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492489"/>
        <w:docPartObj>
          <w:docPartGallery w:val="Cover Pages"/>
          <w:docPartUnique/>
        </w:docPartObj>
      </w:sdtPr>
      <w:sdtEndPr>
        <w:rPr>
          <w:rFonts w:eastAsiaTheme="majorEastAsia" w:cstheme="majorBidi"/>
          <w:lang w:val="en-US"/>
        </w:rPr>
      </w:sdtEndPr>
      <w:sdtContent>
        <w:p w:rsidR="00687723" w:rsidRPr="007F3095" w:rsidRDefault="00687723">
          <w:pPr>
            <w:rPr>
              <w:rFonts w:asciiTheme="majorHAnsi" w:hAnsiTheme="majorHAnsi"/>
            </w:rPr>
          </w:pPr>
        </w:p>
        <w:p w:rsidR="00687723" w:rsidRPr="007F3095" w:rsidRDefault="00983BA1">
          <w:pPr>
            <w:rPr>
              <w:rFonts w:asciiTheme="majorHAnsi" w:hAnsiTheme="majorHAnsi"/>
            </w:rPr>
          </w:pPr>
          <w:r>
            <w:rPr>
              <w:rFonts w:asciiTheme="majorHAnsi" w:hAnsiTheme="majorHAnsi"/>
              <w:noProof/>
            </w:rPr>
            <w:pict>
              <v:group id="Group 21" o:spid="_x0000_s1026" style="position:absolute;margin-left:0;margin-top:0;width:564.4pt;height:798.5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" o:allowincell="f">
                <v:rect id="Rectangle 22"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3"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983BA1" w:rsidRDefault="00983BA1">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Основна школа „Моша Пијаде“ Иваново</w:t>
                            </w:r>
                          </w:sdtContent>
                        </w:sdt>
                      </w:p>
                      <w:p w:rsidR="00983BA1" w:rsidRPr="00C902D9" w:rsidRDefault="00983BA1">
                        <w:pPr>
                          <w:pStyle w:val="NoSpacing"/>
                          <w:rPr>
                            <w:smallCaps/>
                            <w:color w:val="FFFFFF" w:themeColor="background1"/>
                            <w:sz w:val="20"/>
                            <w:szCs w:val="20"/>
                          </w:rPr>
                        </w:pPr>
                        <w:r>
                          <w:rPr>
                            <w:smallCaps/>
                            <w:color w:val="FFFFFF" w:themeColor="background1"/>
                            <w:sz w:val="20"/>
                            <w:szCs w:val="20"/>
                          </w:rPr>
                          <w:t>дел.бр. 492</w:t>
                        </w:r>
                      </w:p>
                      <w:p w:rsidR="00983BA1" w:rsidRPr="00704BC8" w:rsidRDefault="00983BA1">
                        <w:pPr>
                          <w:pStyle w:val="NoSpacing"/>
                          <w:rPr>
                            <w:smallCaps/>
                            <w:color w:val="FFFFFF" w:themeColor="background1"/>
                            <w:sz w:val="20"/>
                            <w:szCs w:val="20"/>
                          </w:rPr>
                        </w:pPr>
                        <w:r>
                          <w:rPr>
                            <w:smallCaps/>
                            <w:color w:val="FFFFFF" w:themeColor="background1"/>
                            <w:sz w:val="20"/>
                            <w:szCs w:val="20"/>
                          </w:rPr>
                          <w:t>датум: 12.09.2019</w:t>
                        </w:r>
                        <w:r w:rsidRPr="00704BC8">
                          <w:rPr>
                            <w:smallCaps/>
                            <w:color w:val="FFFFFF" w:themeColor="background1"/>
                            <w:sz w:val="20"/>
                            <w:szCs w:val="20"/>
                          </w:rPr>
                          <w:t>.</w:t>
                        </w:r>
                      </w:p>
                    </w:txbxContent>
                  </v:textbox>
                </v:rect>
                <v:rect id="Rectangle 24"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25"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26"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27"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83BA1" w:rsidRDefault="00983BA1">
                            <w:pPr>
                              <w:pStyle w:val="NoSpacing"/>
                              <w:rPr>
                                <w:rFonts w:asciiTheme="majorHAnsi" w:eastAsiaTheme="majorEastAsia" w:hAnsiTheme="majorHAnsi" w:cstheme="majorBidi"/>
                                <w:color w:val="DBE5F1" w:themeColor="accent1" w:themeTint="33"/>
                                <w:sz w:val="56"/>
                                <w:szCs w:val="56"/>
                              </w:rPr>
                            </w:pPr>
                            <w:r w:rsidRPr="00687723">
                              <w:rPr>
                                <w:rFonts w:asciiTheme="majorHAnsi" w:eastAsiaTheme="majorEastAsia" w:hAnsiTheme="majorHAnsi" w:cstheme="majorBidi"/>
                                <w:color w:val="DBE5F1" w:themeColor="accent1" w:themeTint="33"/>
                                <w:sz w:val="56"/>
                                <w:szCs w:val="56"/>
                              </w:rPr>
                              <w:t>201</w:t>
                            </w:r>
                            <w:r>
                              <w:rPr>
                                <w:rFonts w:asciiTheme="majorHAnsi" w:eastAsiaTheme="majorEastAsia" w:hAnsiTheme="majorHAnsi" w:cstheme="majorBidi"/>
                                <w:color w:val="DBE5F1" w:themeColor="accent1" w:themeTint="33"/>
                                <w:sz w:val="56"/>
                                <w:szCs w:val="56"/>
                              </w:rPr>
                              <w:t>9/20</w:t>
                            </w:r>
                          </w:p>
                        </w:sdtContent>
                      </w:sdt>
                    </w:txbxContent>
                  </v:textbox>
                </v:rect>
                <v:rect id="Rectangle 28"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983BA1" w:rsidRDefault="00983BA1">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ГОДИШЊИ ПЛАН ОБРАЗОВНО – ВАСПИТНОГ РАДА</w:t>
                            </w:r>
                          </w:p>
                        </w:sdtContent>
                      </w:sdt>
                      <w:sdt>
                        <w:sdtPr>
                          <w:rPr>
                            <w:color w:val="FFFFFF" w:themeColor="background1"/>
                            <w:sz w:val="28"/>
                            <w:szCs w:val="28"/>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983BA1" w:rsidRDefault="00983BA1">
                            <w:pPr>
                              <w:jc w:val="right"/>
                              <w:rPr>
                                <w:color w:val="FFFFFF" w:themeColor="background1"/>
                                <w:sz w:val="40"/>
                                <w:szCs w:val="40"/>
                              </w:rPr>
                            </w:pPr>
                            <w:r w:rsidRPr="00687723">
                              <w:rPr>
                                <w:color w:val="FFFFFF" w:themeColor="background1"/>
                                <w:sz w:val="28"/>
                                <w:szCs w:val="28"/>
                              </w:rPr>
                              <w:t>ЗА ШКОЛСКУ 201</w:t>
                            </w:r>
                            <w:r>
                              <w:rPr>
                                <w:color w:val="FFFFFF" w:themeColor="background1"/>
                                <w:sz w:val="28"/>
                                <w:szCs w:val="28"/>
                              </w:rPr>
                              <w:t>9/20</w:t>
                            </w:r>
                            <w:r w:rsidRPr="00687723">
                              <w:rPr>
                                <w:color w:val="FFFFFF" w:themeColor="background1"/>
                                <w:sz w:val="28"/>
                                <w:szCs w:val="28"/>
                              </w:rPr>
                              <w:t>. ГОДИНУ</w:t>
                            </w:r>
                          </w:p>
                        </w:sdtContent>
                      </w:sdt>
                      <w:p w:rsidR="00983BA1" w:rsidRDefault="00983BA1">
                        <w:pPr>
                          <w:jc w:val="right"/>
                          <w:rPr>
                            <w:color w:val="FFFFFF" w:themeColor="background1"/>
                            <w:sz w:val="28"/>
                            <w:szCs w:val="28"/>
                          </w:rPr>
                        </w:pPr>
                      </w:p>
                    </w:txbxContent>
                  </v:textbox>
                </v:rect>
                <v:rect id="Rectangle 29"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30"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31"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32"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983BA1" w:rsidRDefault="00983BA1">
                            <w:pPr>
                              <w:pStyle w:val="NoSpacing"/>
                              <w:jc w:val="center"/>
                              <w:rPr>
                                <w:smallCaps/>
                                <w:color w:val="FFFFFF" w:themeColor="background1"/>
                                <w:spacing w:val="60"/>
                                <w:sz w:val="28"/>
                                <w:szCs w:val="28"/>
                              </w:rPr>
                            </w:pPr>
                            <w:r>
                              <w:rPr>
                                <w:smallCaps/>
                                <w:color w:val="FFFFFF" w:themeColor="background1"/>
                                <w:spacing w:val="60"/>
                                <w:sz w:val="28"/>
                                <w:szCs w:val="28"/>
                              </w:rPr>
                              <w:t>12. СЕПТЕМБАР 2019.</w:t>
                            </w:r>
                          </w:p>
                        </w:sdtContent>
                      </w:sdt>
                    </w:txbxContent>
                  </v:textbox>
                </v:rect>
                <w10:wrap anchorx="page" anchory="page"/>
              </v:group>
            </w:pict>
          </w:r>
        </w:p>
        <w:p w:rsidR="007607FF" w:rsidRPr="007F3095" w:rsidRDefault="00687723" w:rsidP="00C8735E">
          <w:pPr>
            <w:rPr>
              <w:rFonts w:asciiTheme="majorHAnsi" w:eastAsiaTheme="majorEastAsia" w:hAnsiTheme="majorHAnsi" w:cstheme="majorBidi"/>
              <w:lang w:val="en-US"/>
            </w:rPr>
          </w:pPr>
          <w:r w:rsidRPr="007F3095">
            <w:rPr>
              <w:rFonts w:asciiTheme="majorHAnsi" w:eastAsiaTheme="majorEastAsia" w:hAnsiTheme="majorHAnsi" w:cstheme="majorBidi"/>
              <w:lang w:val="en-US"/>
            </w:rPr>
            <w:br w:type="page"/>
          </w:r>
        </w:p>
      </w:sdtContent>
    </w:sdt>
    <w:p w:rsidR="00BB2CAB" w:rsidRPr="007F3095" w:rsidRDefault="00BB2CAB" w:rsidP="00BB2CAB">
      <w:pPr>
        <w:pStyle w:val="NoSpacing"/>
        <w:rPr>
          <w:rFonts w:asciiTheme="majorHAnsi" w:hAnsiTheme="majorHAnsi" w:cs="Times New Roman"/>
          <w:sz w:val="24"/>
          <w:szCs w:val="24"/>
        </w:rPr>
      </w:pPr>
    </w:p>
    <w:p w:rsidR="00687723" w:rsidRPr="007F3095" w:rsidRDefault="00687723" w:rsidP="00BB2CAB">
      <w:pPr>
        <w:pStyle w:val="NoSpacing"/>
        <w:rPr>
          <w:rFonts w:asciiTheme="majorHAnsi" w:hAnsiTheme="majorHAnsi" w:cs="Times New Roman"/>
          <w:lang w:val="sr-Cyrl-CS"/>
        </w:rPr>
      </w:pPr>
      <w:r w:rsidRPr="007F3095">
        <w:rPr>
          <w:rFonts w:asciiTheme="majorHAnsi" w:hAnsiTheme="majorHAnsi" w:cs="Times New Roman"/>
          <w:lang w:val="sr-Cyrl-CS"/>
        </w:rPr>
        <w:t>ОСНОВНА ШКОЛА</w:t>
      </w:r>
    </w:p>
    <w:p w:rsidR="00687723" w:rsidRPr="007F3095" w:rsidRDefault="00687723" w:rsidP="00BB2CAB">
      <w:pPr>
        <w:pStyle w:val="NoSpacing"/>
        <w:rPr>
          <w:rFonts w:asciiTheme="majorHAnsi" w:hAnsiTheme="majorHAnsi" w:cs="Times New Roman"/>
          <w:lang w:val="sr-Cyrl-CS"/>
        </w:rPr>
      </w:pPr>
      <w:r w:rsidRPr="007F3095">
        <w:rPr>
          <w:rFonts w:asciiTheme="majorHAnsi" w:hAnsiTheme="majorHAnsi" w:cs="Times New Roman"/>
          <w:lang w:val="sr-Cyrl-CS"/>
        </w:rPr>
        <w:t>„МОША ПИЈАДЕ“</w:t>
      </w:r>
    </w:p>
    <w:p w:rsidR="00687723" w:rsidRPr="007F3095" w:rsidRDefault="00687723" w:rsidP="00BB2CAB">
      <w:pPr>
        <w:pStyle w:val="NoSpacing"/>
        <w:rPr>
          <w:rFonts w:asciiTheme="majorHAnsi" w:hAnsiTheme="majorHAnsi" w:cs="Times New Roman"/>
          <w:lang w:val="sr-Cyrl-CS"/>
        </w:rPr>
      </w:pPr>
      <w:r w:rsidRPr="007F3095">
        <w:rPr>
          <w:rFonts w:asciiTheme="majorHAnsi" w:hAnsiTheme="majorHAnsi" w:cs="Times New Roman"/>
          <w:lang w:val="sr-Cyrl-CS"/>
        </w:rPr>
        <w:t>ИВАНОВО</w:t>
      </w:r>
    </w:p>
    <w:p w:rsidR="00687723" w:rsidRPr="007F3095" w:rsidRDefault="00687723" w:rsidP="00BB2CAB">
      <w:pPr>
        <w:pStyle w:val="NoSpacing"/>
        <w:rPr>
          <w:rFonts w:asciiTheme="majorHAnsi" w:hAnsiTheme="majorHAnsi" w:cs="Times New Roman"/>
        </w:rPr>
      </w:pPr>
      <w:r w:rsidRPr="007F3095">
        <w:rPr>
          <w:rFonts w:asciiTheme="majorHAnsi" w:hAnsiTheme="majorHAnsi" w:cs="Times New Roman"/>
          <w:lang w:val="sr-Cyrl-CS"/>
        </w:rPr>
        <w:t>Број:</w:t>
      </w:r>
      <w:r w:rsidR="00B23699" w:rsidRPr="007F3095">
        <w:rPr>
          <w:rFonts w:asciiTheme="majorHAnsi" w:hAnsiTheme="majorHAnsi" w:cs="Times New Roman"/>
        </w:rPr>
        <w:t xml:space="preserve"> </w:t>
      </w:r>
      <w:r w:rsidR="008A37F8" w:rsidRPr="007F3095">
        <w:rPr>
          <w:rFonts w:asciiTheme="majorHAnsi" w:hAnsiTheme="majorHAnsi" w:cs="Times New Roman"/>
        </w:rPr>
        <w:t>492</w:t>
      </w:r>
    </w:p>
    <w:p w:rsidR="00687723" w:rsidRPr="007F3095" w:rsidRDefault="00687723" w:rsidP="00BB2CAB">
      <w:pPr>
        <w:pStyle w:val="NoSpacing"/>
        <w:rPr>
          <w:rFonts w:asciiTheme="majorHAnsi" w:hAnsiTheme="majorHAnsi" w:cs="Times New Roman"/>
          <w:lang w:val="sr-Cyrl-CS"/>
        </w:rPr>
      </w:pPr>
      <w:r w:rsidRPr="007F3095">
        <w:rPr>
          <w:rFonts w:asciiTheme="majorHAnsi" w:hAnsiTheme="majorHAnsi" w:cs="Times New Roman"/>
          <w:lang w:val="sr-Cyrl-CS"/>
        </w:rPr>
        <w:t>Датум: 1</w:t>
      </w:r>
      <w:r w:rsidR="00B23699" w:rsidRPr="007F3095">
        <w:rPr>
          <w:rFonts w:asciiTheme="majorHAnsi" w:hAnsiTheme="majorHAnsi" w:cs="Times New Roman"/>
        </w:rPr>
        <w:t>2</w:t>
      </w:r>
      <w:r w:rsidRPr="007F3095">
        <w:rPr>
          <w:rFonts w:asciiTheme="majorHAnsi" w:hAnsiTheme="majorHAnsi" w:cs="Times New Roman"/>
          <w:lang w:val="sr-Cyrl-CS"/>
        </w:rPr>
        <w:t>.09.201</w:t>
      </w:r>
      <w:r w:rsidR="00B23699" w:rsidRPr="007F3095">
        <w:rPr>
          <w:rFonts w:asciiTheme="majorHAnsi" w:hAnsiTheme="majorHAnsi" w:cs="Times New Roman"/>
          <w:lang w:val="sr-Latn-CS"/>
        </w:rPr>
        <w:t>9</w:t>
      </w:r>
      <w:r w:rsidRPr="007F3095">
        <w:rPr>
          <w:rFonts w:asciiTheme="majorHAnsi" w:hAnsiTheme="majorHAnsi" w:cs="Times New Roman"/>
          <w:lang w:val="sr-Cyrl-CS"/>
        </w:rPr>
        <w:t>. год.</w:t>
      </w:r>
    </w:p>
    <w:p w:rsidR="00687723" w:rsidRPr="007F3095" w:rsidRDefault="00687723" w:rsidP="00687723">
      <w:pPr>
        <w:rPr>
          <w:rFonts w:asciiTheme="majorHAnsi" w:hAnsiTheme="majorHAnsi"/>
          <w:lang w:val="sr-Cyrl-CS"/>
        </w:rPr>
      </w:pPr>
    </w:p>
    <w:p w:rsidR="00687723" w:rsidRPr="007F3095" w:rsidRDefault="00687723"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BB2CAB" w:rsidRPr="007F3095" w:rsidRDefault="00BB2CAB" w:rsidP="00BB2CAB">
      <w:pPr>
        <w:pStyle w:val="NoSpacing"/>
        <w:jc w:val="center"/>
        <w:rPr>
          <w:rFonts w:asciiTheme="majorHAnsi" w:hAnsiTheme="majorHAnsi"/>
          <w:lang w:val="sr-Cyrl-CS"/>
        </w:rPr>
      </w:pPr>
    </w:p>
    <w:p w:rsidR="00687723" w:rsidRPr="007F3095" w:rsidRDefault="00687723" w:rsidP="00BB2CAB">
      <w:pPr>
        <w:pStyle w:val="NoSpacing"/>
        <w:jc w:val="center"/>
        <w:rPr>
          <w:rFonts w:asciiTheme="majorHAnsi" w:hAnsiTheme="majorHAnsi"/>
          <w:b/>
          <w:sz w:val="72"/>
          <w:szCs w:val="72"/>
          <w:lang w:val="sr-Cyrl-CS"/>
        </w:rPr>
      </w:pPr>
      <w:r w:rsidRPr="007F3095">
        <w:rPr>
          <w:rFonts w:asciiTheme="majorHAnsi" w:hAnsiTheme="majorHAnsi"/>
          <w:b/>
          <w:sz w:val="72"/>
          <w:szCs w:val="72"/>
          <w:lang w:val="sr-Cyrl-CS"/>
        </w:rPr>
        <w:t>ГОДИШЊИ ПЛАН</w:t>
      </w:r>
    </w:p>
    <w:p w:rsidR="00687723" w:rsidRPr="007F3095" w:rsidRDefault="00687723" w:rsidP="00BB2CAB">
      <w:pPr>
        <w:pStyle w:val="NoSpacing"/>
        <w:jc w:val="center"/>
        <w:rPr>
          <w:rFonts w:asciiTheme="majorHAnsi" w:hAnsiTheme="majorHAnsi"/>
          <w:b/>
          <w:sz w:val="40"/>
          <w:szCs w:val="40"/>
          <w:lang w:val="sr-Cyrl-CS"/>
        </w:rPr>
      </w:pPr>
      <w:r w:rsidRPr="007F3095">
        <w:rPr>
          <w:rFonts w:asciiTheme="majorHAnsi" w:hAnsiTheme="majorHAnsi"/>
          <w:b/>
          <w:sz w:val="40"/>
          <w:szCs w:val="40"/>
          <w:lang w:val="sr-Cyrl-CS"/>
        </w:rPr>
        <w:t>ОБРАЗОВНО - ВАСПИТНОГ РАДА</w:t>
      </w:r>
    </w:p>
    <w:p w:rsidR="00687723" w:rsidRPr="007F3095" w:rsidRDefault="00687723" w:rsidP="00BB2CAB">
      <w:pPr>
        <w:pStyle w:val="NoSpacing"/>
        <w:jc w:val="center"/>
        <w:rPr>
          <w:rFonts w:asciiTheme="majorHAnsi" w:hAnsiTheme="majorHAnsi"/>
          <w:b/>
          <w:sz w:val="40"/>
          <w:szCs w:val="40"/>
          <w:lang w:val="sr-Cyrl-CS"/>
        </w:rPr>
      </w:pPr>
      <w:r w:rsidRPr="007F3095">
        <w:rPr>
          <w:rFonts w:asciiTheme="majorHAnsi" w:hAnsiTheme="majorHAnsi"/>
          <w:b/>
          <w:sz w:val="40"/>
          <w:szCs w:val="40"/>
          <w:lang w:val="sr-Cyrl-CS"/>
        </w:rPr>
        <w:t>ОСНОВНЕ ШКОЛЕ „МОША ПИЈАДЕ“</w:t>
      </w:r>
      <w:r w:rsidRPr="007F3095">
        <w:rPr>
          <w:rFonts w:asciiTheme="majorHAnsi" w:hAnsiTheme="majorHAnsi"/>
          <w:b/>
          <w:sz w:val="40"/>
          <w:szCs w:val="40"/>
          <w:lang w:val="ru-RU"/>
        </w:rPr>
        <w:t xml:space="preserve"> </w:t>
      </w:r>
      <w:r w:rsidRPr="007F3095">
        <w:rPr>
          <w:rFonts w:asciiTheme="majorHAnsi" w:hAnsiTheme="majorHAnsi"/>
          <w:b/>
          <w:sz w:val="40"/>
          <w:szCs w:val="40"/>
          <w:lang w:val="sr-Cyrl-CS"/>
        </w:rPr>
        <w:t>ИВАНОВО</w:t>
      </w:r>
    </w:p>
    <w:p w:rsidR="00687723" w:rsidRPr="007F3095" w:rsidRDefault="00687723" w:rsidP="00BB2CAB">
      <w:pPr>
        <w:pStyle w:val="NoSpacing"/>
        <w:jc w:val="center"/>
        <w:rPr>
          <w:rFonts w:asciiTheme="majorHAnsi" w:hAnsiTheme="majorHAnsi"/>
          <w:b/>
          <w:sz w:val="40"/>
          <w:szCs w:val="40"/>
          <w:lang w:val="sr-Cyrl-CS"/>
        </w:rPr>
      </w:pPr>
      <w:r w:rsidRPr="007F3095">
        <w:rPr>
          <w:rFonts w:asciiTheme="majorHAnsi" w:hAnsiTheme="majorHAnsi"/>
          <w:b/>
          <w:sz w:val="40"/>
          <w:szCs w:val="40"/>
          <w:lang w:val="sr-Cyrl-CS"/>
        </w:rPr>
        <w:t>ЗА ШКОЛСКУ 201</w:t>
      </w:r>
      <w:r w:rsidR="00346E41" w:rsidRPr="007F3095">
        <w:rPr>
          <w:rFonts w:asciiTheme="majorHAnsi" w:hAnsiTheme="majorHAnsi"/>
          <w:b/>
          <w:sz w:val="40"/>
          <w:szCs w:val="40"/>
          <w:lang w:val="sr-Latn-CS"/>
        </w:rPr>
        <w:t>9</w:t>
      </w:r>
      <w:r w:rsidR="00346E41" w:rsidRPr="007F3095">
        <w:rPr>
          <w:rFonts w:asciiTheme="majorHAnsi" w:hAnsiTheme="majorHAnsi"/>
          <w:b/>
          <w:sz w:val="40"/>
          <w:szCs w:val="40"/>
          <w:lang w:val="sr-Cyrl-CS"/>
        </w:rPr>
        <w:t>/</w:t>
      </w:r>
      <w:r w:rsidR="00346E41" w:rsidRPr="007F3095">
        <w:rPr>
          <w:rFonts w:asciiTheme="majorHAnsi" w:hAnsiTheme="majorHAnsi"/>
          <w:b/>
          <w:sz w:val="40"/>
          <w:szCs w:val="40"/>
        </w:rPr>
        <w:t>20</w:t>
      </w:r>
      <w:r w:rsidRPr="007F3095">
        <w:rPr>
          <w:rFonts w:asciiTheme="majorHAnsi" w:hAnsiTheme="majorHAnsi"/>
          <w:b/>
          <w:sz w:val="40"/>
          <w:szCs w:val="40"/>
          <w:lang w:val="sr-Cyrl-CS"/>
        </w:rPr>
        <w:t>. ГОДИНУ</w:t>
      </w:r>
    </w:p>
    <w:p w:rsidR="00687723" w:rsidRPr="007F3095" w:rsidRDefault="00687723" w:rsidP="00687723">
      <w:pPr>
        <w:jc w:val="center"/>
        <w:rPr>
          <w:rFonts w:asciiTheme="majorHAnsi" w:hAnsiTheme="majorHAnsi"/>
          <w:sz w:val="40"/>
          <w:szCs w:val="40"/>
          <w:lang w:val="sr-Cyrl-CS"/>
        </w:rPr>
      </w:pPr>
    </w:p>
    <w:p w:rsidR="00687723" w:rsidRPr="007F3095" w:rsidRDefault="00687723" w:rsidP="00687723">
      <w:pPr>
        <w:jc w:val="center"/>
        <w:rPr>
          <w:rFonts w:asciiTheme="majorHAnsi" w:hAnsiTheme="majorHAnsi"/>
          <w:sz w:val="40"/>
          <w:szCs w:val="40"/>
          <w:lang w:val="sr-Cyrl-CS"/>
        </w:rPr>
      </w:pPr>
    </w:p>
    <w:p w:rsidR="00687723" w:rsidRPr="007F3095" w:rsidRDefault="00687723" w:rsidP="00687723">
      <w:pPr>
        <w:jc w:val="center"/>
        <w:rPr>
          <w:rFonts w:asciiTheme="majorHAnsi" w:hAnsiTheme="majorHAnsi"/>
          <w:sz w:val="40"/>
          <w:szCs w:val="40"/>
          <w:lang w:val="sr-Cyrl-CS"/>
        </w:rPr>
      </w:pPr>
    </w:p>
    <w:p w:rsidR="00687723" w:rsidRPr="007F3095" w:rsidRDefault="00687723" w:rsidP="00687723">
      <w:pPr>
        <w:jc w:val="center"/>
        <w:rPr>
          <w:rFonts w:asciiTheme="majorHAnsi" w:hAnsiTheme="majorHAnsi"/>
          <w:sz w:val="40"/>
          <w:szCs w:val="40"/>
          <w:lang w:val="sr-Cyrl-CS"/>
        </w:rPr>
      </w:pPr>
    </w:p>
    <w:p w:rsidR="00687723" w:rsidRPr="007F3095" w:rsidRDefault="00687723" w:rsidP="00687723">
      <w:pPr>
        <w:jc w:val="center"/>
        <w:rPr>
          <w:rFonts w:asciiTheme="majorHAnsi" w:hAnsiTheme="majorHAnsi"/>
          <w:sz w:val="40"/>
          <w:szCs w:val="40"/>
          <w:lang w:val="sr-Cyrl-CS"/>
        </w:rPr>
      </w:pPr>
    </w:p>
    <w:p w:rsidR="00687723" w:rsidRPr="007F3095" w:rsidRDefault="00687723" w:rsidP="00687723">
      <w:pPr>
        <w:jc w:val="center"/>
        <w:rPr>
          <w:rFonts w:asciiTheme="majorHAnsi" w:hAnsiTheme="majorHAnsi"/>
          <w:sz w:val="40"/>
          <w:szCs w:val="40"/>
        </w:rPr>
      </w:pPr>
    </w:p>
    <w:p w:rsidR="00BB2CAB" w:rsidRPr="007F3095" w:rsidRDefault="00BB2CAB" w:rsidP="00687723">
      <w:pPr>
        <w:jc w:val="center"/>
        <w:rPr>
          <w:rFonts w:asciiTheme="majorHAnsi" w:hAnsiTheme="majorHAnsi"/>
          <w:sz w:val="40"/>
          <w:szCs w:val="40"/>
        </w:rPr>
      </w:pPr>
    </w:p>
    <w:p w:rsidR="00687723" w:rsidRPr="007F3095" w:rsidRDefault="00687723" w:rsidP="00687723">
      <w:pPr>
        <w:jc w:val="center"/>
        <w:rPr>
          <w:rFonts w:asciiTheme="majorHAnsi" w:hAnsiTheme="majorHAnsi"/>
          <w:sz w:val="40"/>
          <w:szCs w:val="40"/>
        </w:rPr>
      </w:pPr>
    </w:p>
    <w:p w:rsidR="00BB2CAB" w:rsidRPr="007F3095" w:rsidRDefault="00BB2CAB" w:rsidP="00BB2CAB">
      <w:pPr>
        <w:pStyle w:val="NoSpacing"/>
        <w:jc w:val="center"/>
        <w:rPr>
          <w:rFonts w:asciiTheme="majorHAnsi" w:hAnsiTheme="majorHAnsi"/>
          <w:lang w:val="sr-Cyrl-CS"/>
        </w:rPr>
      </w:pPr>
    </w:p>
    <w:p w:rsidR="00687723" w:rsidRPr="007F3095" w:rsidRDefault="00687723" w:rsidP="00BB2CAB">
      <w:pPr>
        <w:pStyle w:val="NoSpacing"/>
        <w:jc w:val="center"/>
        <w:rPr>
          <w:rFonts w:asciiTheme="majorHAnsi" w:hAnsiTheme="majorHAnsi"/>
          <w:lang w:val="sr-Cyrl-CS"/>
        </w:rPr>
      </w:pPr>
    </w:p>
    <w:p w:rsidR="00687723" w:rsidRPr="007F3095" w:rsidRDefault="00687723" w:rsidP="00BB2CAB">
      <w:pPr>
        <w:pStyle w:val="NoSpacing"/>
        <w:jc w:val="center"/>
        <w:rPr>
          <w:rFonts w:asciiTheme="majorHAnsi" w:hAnsiTheme="majorHAnsi"/>
          <w:lang w:val="sr-Cyrl-CS"/>
        </w:rPr>
      </w:pPr>
      <w:r w:rsidRPr="007F3095">
        <w:rPr>
          <w:rFonts w:asciiTheme="majorHAnsi" w:hAnsiTheme="majorHAnsi"/>
          <w:lang w:val="sr-Cyrl-CS"/>
        </w:rPr>
        <w:t>Иваново</w:t>
      </w:r>
    </w:p>
    <w:p w:rsidR="00687723" w:rsidRDefault="00687723" w:rsidP="00BB2CAB">
      <w:pPr>
        <w:pStyle w:val="NoSpacing"/>
        <w:jc w:val="center"/>
        <w:rPr>
          <w:rFonts w:asciiTheme="majorHAnsi" w:hAnsiTheme="majorHAnsi"/>
          <w:lang w:val="sr-Cyrl-CS"/>
        </w:rPr>
      </w:pPr>
      <w:r w:rsidRPr="007F3095">
        <w:rPr>
          <w:rFonts w:asciiTheme="majorHAnsi" w:hAnsiTheme="majorHAnsi"/>
          <w:lang w:val="sr-Cyrl-CS"/>
        </w:rPr>
        <w:t>201</w:t>
      </w:r>
      <w:r w:rsidR="00346E41" w:rsidRPr="007F3095">
        <w:rPr>
          <w:rFonts w:asciiTheme="majorHAnsi" w:hAnsiTheme="majorHAnsi"/>
          <w:lang w:val="sr-Latn-CS"/>
        </w:rPr>
        <w:t>9</w:t>
      </w:r>
      <w:r w:rsidRPr="007F3095">
        <w:rPr>
          <w:rFonts w:asciiTheme="majorHAnsi" w:hAnsiTheme="majorHAnsi"/>
          <w:lang w:val="sr-Cyrl-CS"/>
        </w:rPr>
        <w:t>.</w:t>
      </w:r>
      <w:r w:rsidRPr="007F3095">
        <w:rPr>
          <w:rFonts w:asciiTheme="majorHAnsi" w:hAnsiTheme="majorHAnsi"/>
          <w:lang w:val="ru-RU"/>
        </w:rPr>
        <w:t xml:space="preserve"> </w:t>
      </w:r>
      <w:r w:rsidRPr="007F3095">
        <w:rPr>
          <w:rFonts w:asciiTheme="majorHAnsi" w:hAnsiTheme="majorHAnsi"/>
          <w:lang w:val="sr-Cyrl-CS"/>
        </w:rPr>
        <w:t>година</w:t>
      </w:r>
    </w:p>
    <w:p w:rsidR="00F35D6D" w:rsidRDefault="00F35D6D" w:rsidP="00BB2CAB">
      <w:pPr>
        <w:pStyle w:val="NoSpacing"/>
        <w:jc w:val="center"/>
        <w:rPr>
          <w:rFonts w:asciiTheme="majorHAnsi" w:hAnsiTheme="majorHAnsi"/>
          <w:lang w:val="sr-Cyrl-CS"/>
        </w:rPr>
      </w:pPr>
    </w:p>
    <w:p w:rsidR="00F35D6D" w:rsidRPr="007F3095" w:rsidRDefault="00F35D6D" w:rsidP="00BB2CAB">
      <w:pPr>
        <w:pStyle w:val="NoSpacing"/>
        <w:jc w:val="center"/>
        <w:rPr>
          <w:rFonts w:asciiTheme="majorHAnsi" w:hAnsiTheme="majorHAnsi"/>
          <w:lang w:val="sr-Cyrl-CS"/>
        </w:rPr>
      </w:pPr>
    </w:p>
    <w:p w:rsidR="00687723" w:rsidRPr="007F3095" w:rsidRDefault="00687723" w:rsidP="00687723">
      <w:pPr>
        <w:rPr>
          <w:rFonts w:asciiTheme="majorHAnsi" w:hAnsiTheme="majorHAnsi"/>
          <w:sz w:val="24"/>
          <w:szCs w:val="24"/>
          <w:lang w:val="sr-Cyrl-CS"/>
        </w:rPr>
      </w:pPr>
    </w:p>
    <w:bookmarkStart w:id="0" w:name="_Toc335411821" w:displacedByCustomXml="next"/>
    <w:sdt>
      <w:sdtPr>
        <w:rPr>
          <w:rFonts w:asciiTheme="minorHAnsi" w:eastAsiaTheme="minorEastAsia" w:hAnsiTheme="minorHAnsi" w:cstheme="minorBidi"/>
          <w:b w:val="0"/>
          <w:smallCaps w:val="0"/>
          <w:spacing w:val="0"/>
          <w:sz w:val="22"/>
          <w:szCs w:val="22"/>
          <w:lang w:bidi="ar-SA"/>
        </w:rPr>
        <w:id w:val="910582930"/>
        <w:docPartObj>
          <w:docPartGallery w:val="Table of Contents"/>
          <w:docPartUnique/>
        </w:docPartObj>
      </w:sdtPr>
      <w:sdtEndPr>
        <w:rPr>
          <w:bCs/>
          <w:noProof/>
        </w:rPr>
      </w:sdtEndPr>
      <w:sdtContent>
        <w:p w:rsidR="00F35D6D" w:rsidRDefault="00F35D6D">
          <w:pPr>
            <w:pStyle w:val="TOCHeading"/>
          </w:pPr>
          <w:r>
            <w:t>Contents</w:t>
          </w:r>
        </w:p>
        <w:p w:rsidR="00247EC3" w:rsidRDefault="00F35D6D">
          <w:pPr>
            <w:pStyle w:val="TOC1"/>
            <w:rPr>
              <w:rFonts w:asciiTheme="minorHAnsi" w:eastAsiaTheme="minorEastAsia" w:hAnsiTheme="minorHAnsi" w:cstheme="minorBidi"/>
              <w:b w:val="0"/>
              <w:color w:val="auto"/>
              <w:sz w:val="22"/>
              <w:szCs w:val="22"/>
              <w:lang w:val="sr-Latn-RS" w:eastAsia="sr-Latn-RS"/>
            </w:rPr>
          </w:pPr>
          <w:r>
            <w:fldChar w:fldCharType="begin"/>
          </w:r>
          <w:r>
            <w:instrText xml:space="preserve"> TOC \o "1-3" \h \z \u </w:instrText>
          </w:r>
          <w:r>
            <w:fldChar w:fldCharType="separate"/>
          </w:r>
          <w:hyperlink w:anchor="_Toc22050435" w:history="1">
            <w:r w:rsidR="00247EC3" w:rsidRPr="00C847A3">
              <w:rPr>
                <w:rStyle w:val="Hyperlink"/>
              </w:rPr>
              <w:t>I УВОД</w:t>
            </w:r>
            <w:r w:rsidR="00247EC3">
              <w:rPr>
                <w:webHidden/>
              </w:rPr>
              <w:tab/>
            </w:r>
            <w:r w:rsidR="00247EC3">
              <w:rPr>
                <w:webHidden/>
              </w:rPr>
              <w:fldChar w:fldCharType="begin"/>
            </w:r>
            <w:r w:rsidR="00247EC3">
              <w:rPr>
                <w:webHidden/>
              </w:rPr>
              <w:instrText xml:space="preserve"> PAGEREF _Toc22050435 \h </w:instrText>
            </w:r>
            <w:r w:rsidR="00247EC3">
              <w:rPr>
                <w:webHidden/>
              </w:rPr>
            </w:r>
            <w:r w:rsidR="00247EC3">
              <w:rPr>
                <w:webHidden/>
              </w:rPr>
              <w:fldChar w:fldCharType="separate"/>
            </w:r>
            <w:r w:rsidR="00247EC3">
              <w:rPr>
                <w:webHidden/>
              </w:rPr>
              <w:t>6</w:t>
            </w:r>
            <w:r w:rsidR="00247EC3">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36" w:history="1">
            <w:r w:rsidRPr="00C847A3">
              <w:rPr>
                <w:rStyle w:val="Hyperlink"/>
                <w:b/>
                <w:noProof/>
              </w:rPr>
              <w:t>КРАЋИ ОСВРТ НА РАД И РАЗВОЈ ШКОЛЕ</w:t>
            </w:r>
            <w:r>
              <w:rPr>
                <w:noProof/>
                <w:webHidden/>
              </w:rPr>
              <w:tab/>
            </w:r>
            <w:r>
              <w:rPr>
                <w:noProof/>
                <w:webHidden/>
              </w:rPr>
              <w:fldChar w:fldCharType="begin"/>
            </w:r>
            <w:r>
              <w:rPr>
                <w:noProof/>
                <w:webHidden/>
              </w:rPr>
              <w:instrText xml:space="preserve"> PAGEREF _Toc22050436 \h </w:instrText>
            </w:r>
            <w:r>
              <w:rPr>
                <w:noProof/>
                <w:webHidden/>
              </w:rPr>
            </w:r>
            <w:r>
              <w:rPr>
                <w:noProof/>
                <w:webHidden/>
              </w:rPr>
              <w:fldChar w:fldCharType="separate"/>
            </w:r>
            <w:r>
              <w:rPr>
                <w:noProof/>
                <w:webHidden/>
              </w:rPr>
              <w:t>6</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37" w:history="1">
            <w:r w:rsidRPr="00C847A3">
              <w:rPr>
                <w:rStyle w:val="Hyperlink"/>
                <w:b/>
                <w:noProof/>
              </w:rPr>
              <w:t>ПОЛАЗНЕ ОСНОВЕ ПЛАНИРАЊА РАДА ШКОЛЕ</w:t>
            </w:r>
            <w:r>
              <w:rPr>
                <w:noProof/>
                <w:webHidden/>
              </w:rPr>
              <w:tab/>
            </w:r>
            <w:r>
              <w:rPr>
                <w:noProof/>
                <w:webHidden/>
              </w:rPr>
              <w:fldChar w:fldCharType="begin"/>
            </w:r>
            <w:r>
              <w:rPr>
                <w:noProof/>
                <w:webHidden/>
              </w:rPr>
              <w:instrText xml:space="preserve"> PAGEREF _Toc22050437 \h </w:instrText>
            </w:r>
            <w:r>
              <w:rPr>
                <w:noProof/>
                <w:webHidden/>
              </w:rPr>
            </w:r>
            <w:r>
              <w:rPr>
                <w:noProof/>
                <w:webHidden/>
              </w:rPr>
              <w:fldChar w:fldCharType="separate"/>
            </w:r>
            <w:r>
              <w:rPr>
                <w:noProof/>
                <w:webHidden/>
              </w:rPr>
              <w:t>7</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38" w:history="1">
            <w:r w:rsidRPr="00C847A3">
              <w:rPr>
                <w:rStyle w:val="Hyperlink"/>
              </w:rPr>
              <w:t>УСЛОВИ РАДА ШКОЛЕ</w:t>
            </w:r>
            <w:r>
              <w:rPr>
                <w:webHidden/>
              </w:rPr>
              <w:tab/>
            </w:r>
            <w:r>
              <w:rPr>
                <w:webHidden/>
              </w:rPr>
              <w:fldChar w:fldCharType="begin"/>
            </w:r>
            <w:r>
              <w:rPr>
                <w:webHidden/>
              </w:rPr>
              <w:instrText xml:space="preserve"> PAGEREF _Toc22050438 \h </w:instrText>
            </w:r>
            <w:r>
              <w:rPr>
                <w:webHidden/>
              </w:rPr>
            </w:r>
            <w:r>
              <w:rPr>
                <w:webHidden/>
              </w:rPr>
              <w:fldChar w:fldCharType="separate"/>
            </w:r>
            <w:r>
              <w:rPr>
                <w:webHidden/>
              </w:rPr>
              <w:t>12</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39" w:history="1">
            <w:r w:rsidRPr="00C847A3">
              <w:rPr>
                <w:rStyle w:val="Hyperlink"/>
                <w:b/>
                <w:noProof/>
              </w:rPr>
              <w:t>МАТЕРИЈАЛНО – ТЕХНИЧКИ И ПРОСТОРНИ УСЛОВИ</w:t>
            </w:r>
            <w:r>
              <w:rPr>
                <w:noProof/>
                <w:webHidden/>
              </w:rPr>
              <w:tab/>
            </w:r>
            <w:r>
              <w:rPr>
                <w:noProof/>
                <w:webHidden/>
              </w:rPr>
              <w:fldChar w:fldCharType="begin"/>
            </w:r>
            <w:r>
              <w:rPr>
                <w:noProof/>
                <w:webHidden/>
              </w:rPr>
              <w:instrText xml:space="preserve"> PAGEREF _Toc22050439 \h </w:instrText>
            </w:r>
            <w:r>
              <w:rPr>
                <w:noProof/>
                <w:webHidden/>
              </w:rPr>
            </w:r>
            <w:r>
              <w:rPr>
                <w:noProof/>
                <w:webHidden/>
              </w:rPr>
              <w:fldChar w:fldCharType="separate"/>
            </w:r>
            <w:r>
              <w:rPr>
                <w:noProof/>
                <w:webHidden/>
              </w:rPr>
              <w:t>12</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0" w:history="1">
            <w:r w:rsidRPr="00C847A3">
              <w:rPr>
                <w:rStyle w:val="Hyperlink"/>
                <w:b/>
                <w:noProof/>
              </w:rPr>
              <w:t>УСЛОВИ СРЕДИНЕ У КОЈОЈ ШКОЛА РАДИ</w:t>
            </w:r>
            <w:r>
              <w:rPr>
                <w:noProof/>
                <w:webHidden/>
              </w:rPr>
              <w:tab/>
            </w:r>
            <w:r>
              <w:rPr>
                <w:noProof/>
                <w:webHidden/>
              </w:rPr>
              <w:fldChar w:fldCharType="begin"/>
            </w:r>
            <w:r>
              <w:rPr>
                <w:noProof/>
                <w:webHidden/>
              </w:rPr>
              <w:instrText xml:space="preserve"> PAGEREF _Toc22050440 \h </w:instrText>
            </w:r>
            <w:r>
              <w:rPr>
                <w:noProof/>
                <w:webHidden/>
              </w:rPr>
            </w:r>
            <w:r>
              <w:rPr>
                <w:noProof/>
                <w:webHidden/>
              </w:rPr>
              <w:fldChar w:fldCharType="separate"/>
            </w:r>
            <w:r>
              <w:rPr>
                <w:noProof/>
                <w:webHidden/>
              </w:rPr>
              <w:t>14</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41" w:history="1">
            <w:r w:rsidRPr="00C847A3">
              <w:rPr>
                <w:rStyle w:val="Hyperlink"/>
              </w:rPr>
              <w:t>II ОРГАНИЗАЦИЈА РАДА ШКОЛЕ</w:t>
            </w:r>
            <w:r>
              <w:rPr>
                <w:webHidden/>
              </w:rPr>
              <w:tab/>
            </w:r>
            <w:r>
              <w:rPr>
                <w:webHidden/>
              </w:rPr>
              <w:fldChar w:fldCharType="begin"/>
            </w:r>
            <w:r>
              <w:rPr>
                <w:webHidden/>
              </w:rPr>
              <w:instrText xml:space="preserve"> PAGEREF _Toc22050441 \h </w:instrText>
            </w:r>
            <w:r>
              <w:rPr>
                <w:webHidden/>
              </w:rPr>
            </w:r>
            <w:r>
              <w:rPr>
                <w:webHidden/>
              </w:rPr>
              <w:fldChar w:fldCharType="separate"/>
            </w:r>
            <w:r>
              <w:rPr>
                <w:webHidden/>
              </w:rPr>
              <w:t>15</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2" w:history="1">
            <w:r w:rsidRPr="00C847A3">
              <w:rPr>
                <w:rStyle w:val="Hyperlink"/>
                <w:b/>
                <w:noProof/>
              </w:rPr>
              <w:t>БРОЈНО СТАЊЕ УЧЕНИКА И ОДЕЉЕЊА</w:t>
            </w:r>
            <w:r>
              <w:rPr>
                <w:noProof/>
                <w:webHidden/>
              </w:rPr>
              <w:tab/>
            </w:r>
            <w:r>
              <w:rPr>
                <w:noProof/>
                <w:webHidden/>
              </w:rPr>
              <w:fldChar w:fldCharType="begin"/>
            </w:r>
            <w:r>
              <w:rPr>
                <w:noProof/>
                <w:webHidden/>
              </w:rPr>
              <w:instrText xml:space="preserve"> PAGEREF _Toc22050442 \h </w:instrText>
            </w:r>
            <w:r>
              <w:rPr>
                <w:noProof/>
                <w:webHidden/>
              </w:rPr>
            </w:r>
            <w:r>
              <w:rPr>
                <w:noProof/>
                <w:webHidden/>
              </w:rPr>
              <w:fldChar w:fldCharType="separate"/>
            </w:r>
            <w:r>
              <w:rPr>
                <w:noProof/>
                <w:webHidden/>
              </w:rPr>
              <w:t>15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3" w:history="1">
            <w:r w:rsidRPr="00C847A3">
              <w:rPr>
                <w:rStyle w:val="Hyperlink"/>
                <w:b/>
                <w:noProof/>
              </w:rPr>
              <w:t>КАЛЕНДАР ЗНАЧАЈНИХ АКТИВНОСТИ У ШКОЛИ</w:t>
            </w:r>
            <w:r>
              <w:rPr>
                <w:noProof/>
                <w:webHidden/>
              </w:rPr>
              <w:tab/>
            </w:r>
            <w:r>
              <w:rPr>
                <w:noProof/>
                <w:webHidden/>
              </w:rPr>
              <w:fldChar w:fldCharType="begin"/>
            </w:r>
            <w:r>
              <w:rPr>
                <w:noProof/>
                <w:webHidden/>
              </w:rPr>
              <w:instrText xml:space="preserve"> PAGEREF _Toc22050443 \h </w:instrText>
            </w:r>
            <w:r>
              <w:rPr>
                <w:noProof/>
                <w:webHidden/>
              </w:rPr>
            </w:r>
            <w:r>
              <w:rPr>
                <w:noProof/>
                <w:webHidden/>
              </w:rPr>
              <w:fldChar w:fldCharType="separate"/>
            </w:r>
            <w:r>
              <w:rPr>
                <w:noProof/>
                <w:webHidden/>
              </w:rPr>
              <w:t>17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4" w:history="1">
            <w:r w:rsidRPr="00C847A3">
              <w:rPr>
                <w:rStyle w:val="Hyperlink"/>
                <w:b/>
                <w:noProof/>
              </w:rPr>
              <w:t>РИТАМ РАДНОГ ДАНА</w:t>
            </w:r>
            <w:r>
              <w:rPr>
                <w:noProof/>
                <w:webHidden/>
              </w:rPr>
              <w:tab/>
            </w:r>
            <w:r>
              <w:rPr>
                <w:noProof/>
                <w:webHidden/>
              </w:rPr>
              <w:fldChar w:fldCharType="begin"/>
            </w:r>
            <w:r>
              <w:rPr>
                <w:noProof/>
                <w:webHidden/>
              </w:rPr>
              <w:instrText xml:space="preserve"> PAGEREF _Toc22050444 \h </w:instrText>
            </w:r>
            <w:r>
              <w:rPr>
                <w:noProof/>
                <w:webHidden/>
              </w:rPr>
            </w:r>
            <w:r>
              <w:rPr>
                <w:noProof/>
                <w:webHidden/>
              </w:rPr>
              <w:fldChar w:fldCharType="separate"/>
            </w:r>
            <w:r>
              <w:rPr>
                <w:noProof/>
                <w:webHidden/>
              </w:rPr>
              <w:t>20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5" w:history="1">
            <w:r w:rsidRPr="00C847A3">
              <w:rPr>
                <w:rStyle w:val="Hyperlink"/>
                <w:b/>
                <w:noProof/>
              </w:rPr>
              <w:t>ДИНАМИКА ОСТВАРИВАЊА</w:t>
            </w:r>
            <w:r>
              <w:rPr>
                <w:noProof/>
                <w:webHidden/>
              </w:rPr>
              <w:tab/>
            </w:r>
            <w:r>
              <w:rPr>
                <w:noProof/>
                <w:webHidden/>
              </w:rPr>
              <w:fldChar w:fldCharType="begin"/>
            </w:r>
            <w:r>
              <w:rPr>
                <w:noProof/>
                <w:webHidden/>
              </w:rPr>
              <w:instrText xml:space="preserve"> PAGEREF _Toc22050445 \h </w:instrText>
            </w:r>
            <w:r>
              <w:rPr>
                <w:noProof/>
                <w:webHidden/>
              </w:rPr>
            </w:r>
            <w:r>
              <w:rPr>
                <w:noProof/>
                <w:webHidden/>
              </w:rPr>
              <w:fldChar w:fldCharType="separate"/>
            </w:r>
            <w:r>
              <w:rPr>
                <w:noProof/>
                <w:webHidden/>
              </w:rPr>
              <w:t>21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6" w:history="1">
            <w:r w:rsidRPr="00C847A3">
              <w:rPr>
                <w:rStyle w:val="Hyperlink"/>
                <w:b/>
                <w:noProof/>
              </w:rPr>
              <w:t>ПРИПРЕМНОГ ПРЕДШКОЛСКОГ ПРОГРАМА</w:t>
            </w:r>
            <w:r>
              <w:rPr>
                <w:noProof/>
                <w:webHidden/>
              </w:rPr>
              <w:tab/>
            </w:r>
            <w:r>
              <w:rPr>
                <w:noProof/>
                <w:webHidden/>
              </w:rPr>
              <w:fldChar w:fldCharType="begin"/>
            </w:r>
            <w:r>
              <w:rPr>
                <w:noProof/>
                <w:webHidden/>
              </w:rPr>
              <w:instrText xml:space="preserve"> PAGEREF _Toc22050446 \h </w:instrText>
            </w:r>
            <w:r>
              <w:rPr>
                <w:noProof/>
                <w:webHidden/>
              </w:rPr>
            </w:r>
            <w:r>
              <w:rPr>
                <w:noProof/>
                <w:webHidden/>
              </w:rPr>
              <w:fldChar w:fldCharType="separate"/>
            </w:r>
            <w:r>
              <w:rPr>
                <w:noProof/>
                <w:webHidden/>
              </w:rPr>
              <w:t>21</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47" w:history="1">
            <w:r w:rsidRPr="00C847A3">
              <w:rPr>
                <w:rStyle w:val="Hyperlink"/>
              </w:rPr>
              <w:t>ГОДИШЊИ ФОНД НАСТАВЕ</w:t>
            </w:r>
            <w:r>
              <w:rPr>
                <w:webHidden/>
              </w:rPr>
              <w:tab/>
            </w:r>
            <w:r>
              <w:rPr>
                <w:webHidden/>
              </w:rPr>
              <w:fldChar w:fldCharType="begin"/>
            </w:r>
            <w:r>
              <w:rPr>
                <w:webHidden/>
              </w:rPr>
              <w:instrText xml:space="preserve"> PAGEREF _Toc22050447 \h </w:instrText>
            </w:r>
            <w:r>
              <w:rPr>
                <w:webHidden/>
              </w:rPr>
            </w:r>
            <w:r>
              <w:rPr>
                <w:webHidden/>
              </w:rPr>
              <w:fldChar w:fldCharType="separate"/>
            </w:r>
            <w:r>
              <w:rPr>
                <w:webHidden/>
              </w:rPr>
              <w:t>22</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48" w:history="1">
            <w:r w:rsidRPr="00C847A3">
              <w:rPr>
                <w:rStyle w:val="Hyperlink"/>
                <w:b/>
                <w:noProof/>
                <w:lang w:val="sr-Cyrl-CS"/>
              </w:rPr>
              <w:t>ПРВИ ЦИКЛУС ОБРАЗОВАЊА</w:t>
            </w:r>
            <w:r>
              <w:rPr>
                <w:noProof/>
                <w:webHidden/>
              </w:rPr>
              <w:tab/>
            </w:r>
            <w:r>
              <w:rPr>
                <w:noProof/>
                <w:webHidden/>
              </w:rPr>
              <w:fldChar w:fldCharType="begin"/>
            </w:r>
            <w:r>
              <w:rPr>
                <w:noProof/>
                <w:webHidden/>
              </w:rPr>
              <w:instrText xml:space="preserve"> PAGEREF _Toc22050448 \h </w:instrText>
            </w:r>
            <w:r>
              <w:rPr>
                <w:noProof/>
                <w:webHidden/>
              </w:rPr>
            </w:r>
            <w:r>
              <w:rPr>
                <w:noProof/>
                <w:webHidden/>
              </w:rPr>
              <w:fldChar w:fldCharType="separate"/>
            </w:r>
            <w:r>
              <w:rPr>
                <w:noProof/>
                <w:webHidden/>
              </w:rPr>
              <w:t>22</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49" w:history="1">
            <w:r w:rsidRPr="00C847A3">
              <w:rPr>
                <w:rStyle w:val="Hyperlink"/>
                <w:b/>
                <w:noProof/>
              </w:rPr>
              <w:t>План наставе и учења за ПРВИ И ДРУГИ РАЗРЕД</w:t>
            </w:r>
            <w:r>
              <w:rPr>
                <w:noProof/>
                <w:webHidden/>
              </w:rPr>
              <w:tab/>
            </w:r>
            <w:r>
              <w:rPr>
                <w:noProof/>
                <w:webHidden/>
              </w:rPr>
              <w:fldChar w:fldCharType="begin"/>
            </w:r>
            <w:r>
              <w:rPr>
                <w:noProof/>
                <w:webHidden/>
              </w:rPr>
              <w:instrText xml:space="preserve"> PAGEREF _Toc22050449 \h </w:instrText>
            </w:r>
            <w:r>
              <w:rPr>
                <w:noProof/>
                <w:webHidden/>
              </w:rPr>
            </w:r>
            <w:r>
              <w:rPr>
                <w:noProof/>
                <w:webHidden/>
              </w:rPr>
              <w:fldChar w:fldCharType="separate"/>
            </w:r>
            <w:r>
              <w:rPr>
                <w:noProof/>
                <w:webHidden/>
              </w:rPr>
              <w:t>22</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50" w:history="1">
            <w:r w:rsidRPr="00C847A3">
              <w:rPr>
                <w:rStyle w:val="Hyperlink"/>
                <w:b/>
                <w:noProof/>
                <w:lang w:val="sr-Cyrl-CS"/>
              </w:rPr>
              <w:t>Наставни план за ТРЕЋИ И ЧЕТВРТИ РАЗРЕД</w:t>
            </w:r>
            <w:r>
              <w:rPr>
                <w:noProof/>
                <w:webHidden/>
              </w:rPr>
              <w:tab/>
            </w:r>
            <w:r>
              <w:rPr>
                <w:noProof/>
                <w:webHidden/>
              </w:rPr>
              <w:fldChar w:fldCharType="begin"/>
            </w:r>
            <w:r>
              <w:rPr>
                <w:noProof/>
                <w:webHidden/>
              </w:rPr>
              <w:instrText xml:space="preserve"> PAGEREF _Toc22050450 \h </w:instrText>
            </w:r>
            <w:r>
              <w:rPr>
                <w:noProof/>
                <w:webHidden/>
              </w:rPr>
            </w:r>
            <w:r>
              <w:rPr>
                <w:noProof/>
                <w:webHidden/>
              </w:rPr>
              <w:fldChar w:fldCharType="separate"/>
            </w:r>
            <w:r>
              <w:rPr>
                <w:noProof/>
                <w:webHidden/>
              </w:rPr>
              <w:t>23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51" w:history="1">
            <w:r w:rsidRPr="00C847A3">
              <w:rPr>
                <w:rStyle w:val="Hyperlink"/>
                <w:b/>
                <w:noProof/>
              </w:rPr>
              <w:t>ДРУГИ ЦИКЛУС   ОБРАЗОВАЊА</w:t>
            </w:r>
            <w:r>
              <w:rPr>
                <w:noProof/>
                <w:webHidden/>
              </w:rPr>
              <w:tab/>
            </w:r>
            <w:r>
              <w:rPr>
                <w:noProof/>
                <w:webHidden/>
              </w:rPr>
              <w:fldChar w:fldCharType="begin"/>
            </w:r>
            <w:r>
              <w:rPr>
                <w:noProof/>
                <w:webHidden/>
              </w:rPr>
              <w:instrText xml:space="preserve"> PAGEREF _Toc22050451 \h </w:instrText>
            </w:r>
            <w:r>
              <w:rPr>
                <w:noProof/>
                <w:webHidden/>
              </w:rPr>
            </w:r>
            <w:r>
              <w:rPr>
                <w:noProof/>
                <w:webHidden/>
              </w:rPr>
              <w:fldChar w:fldCharType="separate"/>
            </w:r>
            <w:r>
              <w:rPr>
                <w:noProof/>
                <w:webHidden/>
              </w:rPr>
              <w:t>25</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52" w:history="1">
            <w:r w:rsidRPr="00C847A3">
              <w:rPr>
                <w:rStyle w:val="Hyperlink"/>
                <w:b/>
                <w:noProof/>
              </w:rPr>
              <w:t>ПЛАН НАСТАВЕ И УЧЕЊА ЗА ПЕТИ И ШЕСТИ РАЗРЕД ОСНОВНОГ ОБРАЗОВАЊА И ВАСПИТАЊА</w:t>
            </w:r>
            <w:r>
              <w:rPr>
                <w:noProof/>
                <w:webHidden/>
              </w:rPr>
              <w:tab/>
            </w:r>
            <w:r>
              <w:rPr>
                <w:noProof/>
                <w:webHidden/>
              </w:rPr>
              <w:fldChar w:fldCharType="begin"/>
            </w:r>
            <w:r>
              <w:rPr>
                <w:noProof/>
                <w:webHidden/>
              </w:rPr>
              <w:instrText xml:space="preserve"> PAGEREF _Toc22050452 \h </w:instrText>
            </w:r>
            <w:r>
              <w:rPr>
                <w:noProof/>
                <w:webHidden/>
              </w:rPr>
            </w:r>
            <w:r>
              <w:rPr>
                <w:noProof/>
                <w:webHidden/>
              </w:rPr>
              <w:fldChar w:fldCharType="separate"/>
            </w:r>
            <w:r>
              <w:rPr>
                <w:noProof/>
                <w:webHidden/>
              </w:rPr>
              <w:t>25</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53" w:history="1">
            <w:r w:rsidRPr="00C847A3">
              <w:rPr>
                <w:rStyle w:val="Hyperlink"/>
                <w:b/>
                <w:noProof/>
              </w:rPr>
              <w:t>НАСТАВНИ ПЛАН ЗА СЕДМИ И ОСМИ РАЗРЕД ОСНОВНОГ ОБРАЗОВАЊА И ВАСПИТАЊА</w:t>
            </w:r>
            <w:r>
              <w:rPr>
                <w:noProof/>
                <w:webHidden/>
              </w:rPr>
              <w:tab/>
            </w:r>
            <w:r>
              <w:rPr>
                <w:noProof/>
                <w:webHidden/>
              </w:rPr>
              <w:fldChar w:fldCharType="begin"/>
            </w:r>
            <w:r>
              <w:rPr>
                <w:noProof/>
                <w:webHidden/>
              </w:rPr>
              <w:instrText xml:space="preserve"> PAGEREF _Toc22050453 \h </w:instrText>
            </w:r>
            <w:r>
              <w:rPr>
                <w:noProof/>
                <w:webHidden/>
              </w:rPr>
            </w:r>
            <w:r>
              <w:rPr>
                <w:noProof/>
                <w:webHidden/>
              </w:rPr>
              <w:fldChar w:fldCharType="separate"/>
            </w:r>
            <w:r>
              <w:rPr>
                <w:noProof/>
                <w:webHidden/>
              </w:rPr>
              <w:t>27</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54" w:history="1">
            <w:r w:rsidRPr="00C847A3">
              <w:rPr>
                <w:rStyle w:val="Hyperlink"/>
                <w:noProof/>
              </w:rPr>
              <w:t>ОБЛИЦИ ОБРАЗОВНО – ВАСПИТНОГ РАДА КОЈИМА СЕ ОСТВАРУЈУ ОБАВЕЗНИ И ИЗБОРНИ НАСТАВНИ ПРЕДМЕТИ</w:t>
            </w:r>
            <w:r>
              <w:rPr>
                <w:noProof/>
                <w:webHidden/>
              </w:rPr>
              <w:tab/>
            </w:r>
            <w:r>
              <w:rPr>
                <w:noProof/>
                <w:webHidden/>
              </w:rPr>
              <w:fldChar w:fldCharType="begin"/>
            </w:r>
            <w:r>
              <w:rPr>
                <w:noProof/>
                <w:webHidden/>
              </w:rPr>
              <w:instrText xml:space="preserve"> PAGEREF _Toc22050454 \h </w:instrText>
            </w:r>
            <w:r>
              <w:rPr>
                <w:noProof/>
                <w:webHidden/>
              </w:rPr>
            </w:r>
            <w:r>
              <w:rPr>
                <w:noProof/>
                <w:webHidden/>
              </w:rPr>
              <w:fldChar w:fldCharType="separate"/>
            </w:r>
            <w:r>
              <w:rPr>
                <w:noProof/>
                <w:webHidden/>
              </w:rPr>
              <w:t>29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55" w:history="1">
            <w:r w:rsidRPr="00C847A3">
              <w:rPr>
                <w:rStyle w:val="Hyperlink"/>
                <w:b/>
                <w:noProof/>
              </w:rPr>
              <w:t>ИЗБОРНИ ПРЕДМЕТИ</w:t>
            </w:r>
            <w:r>
              <w:rPr>
                <w:noProof/>
                <w:webHidden/>
              </w:rPr>
              <w:tab/>
            </w:r>
            <w:r>
              <w:rPr>
                <w:noProof/>
                <w:webHidden/>
              </w:rPr>
              <w:fldChar w:fldCharType="begin"/>
            </w:r>
            <w:r>
              <w:rPr>
                <w:noProof/>
                <w:webHidden/>
              </w:rPr>
              <w:instrText xml:space="preserve"> PAGEREF _Toc22050455 \h </w:instrText>
            </w:r>
            <w:r>
              <w:rPr>
                <w:noProof/>
                <w:webHidden/>
              </w:rPr>
            </w:r>
            <w:r>
              <w:rPr>
                <w:noProof/>
                <w:webHidden/>
              </w:rPr>
              <w:fldChar w:fldCharType="separate"/>
            </w:r>
            <w:r>
              <w:rPr>
                <w:noProof/>
                <w:webHidden/>
              </w:rPr>
              <w:t>30</w:t>
            </w:r>
            <w:r>
              <w:rPr>
                <w:noProof/>
                <w:webHidden/>
              </w:rPr>
              <w:fldChar w:fldCharType="end"/>
            </w:r>
          </w:hyperlink>
        </w:p>
        <w:p w:rsidR="00247EC3" w:rsidRDefault="00247EC3">
          <w:pPr>
            <w:pStyle w:val="TOC3"/>
            <w:tabs>
              <w:tab w:val="right" w:leader="dot" w:pos="10054"/>
            </w:tabs>
            <w:rPr>
              <w:rFonts w:asciiTheme="minorHAnsi" w:eastAsiaTheme="minorEastAsia" w:hAnsiTheme="minorHAnsi" w:cstheme="minorBidi"/>
              <w:noProof/>
              <w:lang w:val="sr-Latn-RS" w:eastAsia="sr-Latn-RS"/>
            </w:rPr>
          </w:pPr>
          <w:hyperlink w:anchor="_Toc22050456" w:history="1">
            <w:r w:rsidRPr="00C847A3">
              <w:rPr>
                <w:rStyle w:val="Hyperlink"/>
                <w:rFonts w:asciiTheme="majorHAnsi" w:hAnsiTheme="majorHAnsi"/>
                <w:b/>
                <w:bCs/>
                <w:noProof/>
                <w:spacing w:val="10"/>
              </w:rPr>
              <w:t>ИЗБОРНИ ПРЕДМЕТИ И СЛОБОДНЕ НАСТАВНЕ АКТИВНОСТИ - БРОЈ УЧЕНИКА КОЈИ СЕ ОПРЕДЕЛИО ЗА ЊИХОВО ИЗУЧАВАЊЕ</w:t>
            </w:r>
            <w:r>
              <w:rPr>
                <w:noProof/>
                <w:webHidden/>
              </w:rPr>
              <w:tab/>
            </w:r>
            <w:r>
              <w:rPr>
                <w:noProof/>
                <w:webHidden/>
              </w:rPr>
              <w:fldChar w:fldCharType="begin"/>
            </w:r>
            <w:r>
              <w:rPr>
                <w:noProof/>
                <w:webHidden/>
              </w:rPr>
              <w:instrText xml:space="preserve"> PAGEREF _Toc22050456 \h </w:instrText>
            </w:r>
            <w:r>
              <w:rPr>
                <w:noProof/>
                <w:webHidden/>
              </w:rPr>
            </w:r>
            <w:r>
              <w:rPr>
                <w:noProof/>
                <w:webHidden/>
              </w:rPr>
              <w:fldChar w:fldCharType="separate"/>
            </w:r>
            <w:r>
              <w:rPr>
                <w:noProof/>
                <w:webHidden/>
              </w:rPr>
              <w:t>32</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57" w:history="1">
            <w:r w:rsidRPr="00C847A3">
              <w:rPr>
                <w:rStyle w:val="Hyperlink"/>
                <w:b/>
                <w:noProof/>
              </w:rPr>
              <w:t>ПОДЕЛА ОДЕЉЕЊА И ПРЕДМЕТА НА НАСТАВНИКЕ</w:t>
            </w:r>
            <w:r>
              <w:rPr>
                <w:noProof/>
                <w:webHidden/>
              </w:rPr>
              <w:tab/>
            </w:r>
            <w:r>
              <w:rPr>
                <w:noProof/>
                <w:webHidden/>
              </w:rPr>
              <w:fldChar w:fldCharType="begin"/>
            </w:r>
            <w:r>
              <w:rPr>
                <w:noProof/>
                <w:webHidden/>
              </w:rPr>
              <w:instrText xml:space="preserve"> PAGEREF _Toc22050457 \h </w:instrText>
            </w:r>
            <w:r>
              <w:rPr>
                <w:noProof/>
                <w:webHidden/>
              </w:rPr>
            </w:r>
            <w:r>
              <w:rPr>
                <w:noProof/>
                <w:webHidden/>
              </w:rPr>
              <w:fldChar w:fldCharType="separate"/>
            </w:r>
            <w:r>
              <w:rPr>
                <w:noProof/>
                <w:webHidden/>
              </w:rPr>
              <w:t>33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58" w:history="1">
            <w:r w:rsidRPr="00C847A3">
              <w:rPr>
                <w:rStyle w:val="Hyperlink"/>
                <w:b/>
                <w:noProof/>
              </w:rPr>
              <w:t>РАСПОРЕД КОРИШЋЕЊА ГОДИШЊЕГ ОДМОРА У 20</w:t>
            </w:r>
            <w:r w:rsidRPr="00C847A3">
              <w:rPr>
                <w:rStyle w:val="Hyperlink"/>
                <w:b/>
                <w:noProof/>
                <w:lang w:val="sr-Cyrl-RS"/>
              </w:rPr>
              <w:t>20</w:t>
            </w:r>
            <w:r w:rsidRPr="00C847A3">
              <w:rPr>
                <w:rStyle w:val="Hyperlink"/>
                <w:b/>
                <w:noProof/>
              </w:rPr>
              <w:t>. ГОДИНИ</w:t>
            </w:r>
            <w:r>
              <w:rPr>
                <w:noProof/>
                <w:webHidden/>
              </w:rPr>
              <w:tab/>
            </w:r>
            <w:r>
              <w:rPr>
                <w:noProof/>
                <w:webHidden/>
              </w:rPr>
              <w:fldChar w:fldCharType="begin"/>
            </w:r>
            <w:r>
              <w:rPr>
                <w:noProof/>
                <w:webHidden/>
              </w:rPr>
              <w:instrText xml:space="preserve"> PAGEREF _Toc22050458 \h </w:instrText>
            </w:r>
            <w:r>
              <w:rPr>
                <w:noProof/>
                <w:webHidden/>
              </w:rPr>
            </w:r>
            <w:r>
              <w:rPr>
                <w:noProof/>
                <w:webHidden/>
              </w:rPr>
              <w:fldChar w:fldCharType="separate"/>
            </w:r>
            <w:r>
              <w:rPr>
                <w:noProof/>
                <w:webHidden/>
              </w:rPr>
              <w:t>35</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59" w:history="1">
            <w:r w:rsidRPr="00C847A3">
              <w:rPr>
                <w:rStyle w:val="Hyperlink"/>
              </w:rPr>
              <w:t>ВАННАСТАВНО ОСОБЉЕ:</w:t>
            </w:r>
            <w:r>
              <w:rPr>
                <w:webHidden/>
              </w:rPr>
              <w:tab/>
            </w:r>
            <w:r>
              <w:rPr>
                <w:webHidden/>
              </w:rPr>
              <w:fldChar w:fldCharType="begin"/>
            </w:r>
            <w:r>
              <w:rPr>
                <w:webHidden/>
              </w:rPr>
              <w:instrText xml:space="preserve"> PAGEREF _Toc22050459 \h </w:instrText>
            </w:r>
            <w:r>
              <w:rPr>
                <w:webHidden/>
              </w:rPr>
            </w:r>
            <w:r>
              <w:rPr>
                <w:webHidden/>
              </w:rPr>
              <w:fldChar w:fldCharType="separate"/>
            </w:r>
            <w:r>
              <w:rPr>
                <w:webHidden/>
              </w:rPr>
              <w:t>36</w:t>
            </w:r>
            <w:r>
              <w:rPr>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60" w:history="1">
            <w:r w:rsidRPr="00C847A3">
              <w:rPr>
                <w:rStyle w:val="Hyperlink"/>
              </w:rPr>
              <w:t>III ПЛАНОВИ И ПРОГРАМИ СТРУЧНИХ ОРГАНА И СТРУЧНИХ САРАДНИКА У ШКОЛИ</w:t>
            </w:r>
            <w:r>
              <w:rPr>
                <w:webHidden/>
              </w:rPr>
              <w:tab/>
            </w:r>
            <w:r>
              <w:rPr>
                <w:webHidden/>
              </w:rPr>
              <w:fldChar w:fldCharType="begin"/>
            </w:r>
            <w:r>
              <w:rPr>
                <w:webHidden/>
              </w:rPr>
              <w:instrText xml:space="preserve"> PAGEREF _Toc22050460 \h </w:instrText>
            </w:r>
            <w:r>
              <w:rPr>
                <w:webHidden/>
              </w:rPr>
            </w:r>
            <w:r>
              <w:rPr>
                <w:webHidden/>
              </w:rPr>
              <w:fldChar w:fldCharType="separate"/>
            </w:r>
            <w:r>
              <w:rPr>
                <w:webHidden/>
              </w:rPr>
              <w:t>37</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1" w:history="1">
            <w:r w:rsidRPr="00C847A3">
              <w:rPr>
                <w:rStyle w:val="Hyperlink"/>
                <w:b/>
                <w:noProof/>
              </w:rPr>
              <w:t>НАСТАВНИЧКО ВЕЋЕ</w:t>
            </w:r>
            <w:r>
              <w:rPr>
                <w:noProof/>
                <w:webHidden/>
              </w:rPr>
              <w:tab/>
            </w:r>
            <w:r>
              <w:rPr>
                <w:noProof/>
                <w:webHidden/>
              </w:rPr>
              <w:fldChar w:fldCharType="begin"/>
            </w:r>
            <w:r>
              <w:rPr>
                <w:noProof/>
                <w:webHidden/>
              </w:rPr>
              <w:instrText xml:space="preserve"> PAGEREF _Toc22050461 \h </w:instrText>
            </w:r>
            <w:r>
              <w:rPr>
                <w:noProof/>
                <w:webHidden/>
              </w:rPr>
            </w:r>
            <w:r>
              <w:rPr>
                <w:noProof/>
                <w:webHidden/>
              </w:rPr>
              <w:fldChar w:fldCharType="separate"/>
            </w:r>
            <w:r>
              <w:rPr>
                <w:noProof/>
                <w:webHidden/>
              </w:rPr>
              <w:t>37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2" w:history="1">
            <w:r w:rsidRPr="00C847A3">
              <w:rPr>
                <w:rStyle w:val="Hyperlink"/>
                <w:b/>
                <w:noProof/>
              </w:rPr>
              <w:t>ОДЕЉЕЊСКА ВЕЋА</w:t>
            </w:r>
            <w:r>
              <w:rPr>
                <w:noProof/>
                <w:webHidden/>
              </w:rPr>
              <w:tab/>
            </w:r>
            <w:r>
              <w:rPr>
                <w:noProof/>
                <w:webHidden/>
              </w:rPr>
              <w:fldChar w:fldCharType="begin"/>
            </w:r>
            <w:r>
              <w:rPr>
                <w:noProof/>
                <w:webHidden/>
              </w:rPr>
              <w:instrText xml:space="preserve"> PAGEREF _Toc22050462 \h </w:instrText>
            </w:r>
            <w:r>
              <w:rPr>
                <w:noProof/>
                <w:webHidden/>
              </w:rPr>
            </w:r>
            <w:r>
              <w:rPr>
                <w:noProof/>
                <w:webHidden/>
              </w:rPr>
              <w:fldChar w:fldCharType="separate"/>
            </w:r>
            <w:r>
              <w:rPr>
                <w:noProof/>
                <w:webHidden/>
              </w:rPr>
              <w:t>40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3" w:history="1">
            <w:r w:rsidRPr="00C847A3">
              <w:rPr>
                <w:rStyle w:val="Hyperlink"/>
                <w:b/>
                <w:noProof/>
              </w:rPr>
              <w:t>ПРОГРАМ РАДА ОДЕЉЕЊСКИХ СТАРЕШИНА</w:t>
            </w:r>
            <w:r>
              <w:rPr>
                <w:noProof/>
                <w:webHidden/>
              </w:rPr>
              <w:tab/>
            </w:r>
            <w:r>
              <w:rPr>
                <w:noProof/>
                <w:webHidden/>
              </w:rPr>
              <w:fldChar w:fldCharType="begin"/>
            </w:r>
            <w:r>
              <w:rPr>
                <w:noProof/>
                <w:webHidden/>
              </w:rPr>
              <w:instrText xml:space="preserve"> PAGEREF _Toc22050463 \h </w:instrText>
            </w:r>
            <w:r>
              <w:rPr>
                <w:noProof/>
                <w:webHidden/>
              </w:rPr>
            </w:r>
            <w:r>
              <w:rPr>
                <w:noProof/>
                <w:webHidden/>
              </w:rPr>
              <w:fldChar w:fldCharType="separate"/>
            </w:r>
            <w:r>
              <w:rPr>
                <w:noProof/>
                <w:webHidden/>
              </w:rPr>
              <w:t>43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4" w:history="1">
            <w:r w:rsidRPr="00C847A3">
              <w:rPr>
                <w:rStyle w:val="Hyperlink"/>
                <w:b/>
                <w:noProof/>
              </w:rPr>
              <w:t>ПРОГРАМ РАДА СТРУЧНОГ ВЕЋА ЗА РАЗРЕДНУ НАСТАВУ</w:t>
            </w:r>
            <w:r>
              <w:rPr>
                <w:noProof/>
                <w:webHidden/>
              </w:rPr>
              <w:tab/>
            </w:r>
            <w:r>
              <w:rPr>
                <w:noProof/>
                <w:webHidden/>
              </w:rPr>
              <w:fldChar w:fldCharType="begin"/>
            </w:r>
            <w:r>
              <w:rPr>
                <w:noProof/>
                <w:webHidden/>
              </w:rPr>
              <w:instrText xml:space="preserve"> PAGEREF _Toc22050464 \h </w:instrText>
            </w:r>
            <w:r>
              <w:rPr>
                <w:noProof/>
                <w:webHidden/>
              </w:rPr>
            </w:r>
            <w:r>
              <w:rPr>
                <w:noProof/>
                <w:webHidden/>
              </w:rPr>
              <w:fldChar w:fldCharType="separate"/>
            </w:r>
            <w:r>
              <w:rPr>
                <w:noProof/>
                <w:webHidden/>
              </w:rPr>
              <w:t>44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5" w:history="1">
            <w:r w:rsidRPr="00C847A3">
              <w:rPr>
                <w:rStyle w:val="Hyperlink"/>
                <w:b/>
                <w:noProof/>
              </w:rPr>
              <w:t>I – IV  РАЗРЕДА</w:t>
            </w:r>
            <w:r>
              <w:rPr>
                <w:noProof/>
                <w:webHidden/>
              </w:rPr>
              <w:tab/>
            </w:r>
            <w:r>
              <w:rPr>
                <w:noProof/>
                <w:webHidden/>
              </w:rPr>
              <w:fldChar w:fldCharType="begin"/>
            </w:r>
            <w:r>
              <w:rPr>
                <w:noProof/>
                <w:webHidden/>
              </w:rPr>
              <w:instrText xml:space="preserve"> PAGEREF _Toc22050465 \h </w:instrText>
            </w:r>
            <w:r>
              <w:rPr>
                <w:noProof/>
                <w:webHidden/>
              </w:rPr>
            </w:r>
            <w:r>
              <w:rPr>
                <w:noProof/>
                <w:webHidden/>
              </w:rPr>
              <w:fldChar w:fldCharType="separate"/>
            </w:r>
            <w:r>
              <w:rPr>
                <w:noProof/>
                <w:webHidden/>
              </w:rPr>
              <w:t>44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6" w:history="1">
            <w:r w:rsidRPr="00C847A3">
              <w:rPr>
                <w:rStyle w:val="Hyperlink"/>
                <w:b/>
                <w:noProof/>
              </w:rPr>
              <w:t>ПРОГРАМ РАДА ВЕЋА ЗА СРПСКИ ЈЕЗИК, ЕНГЛЕСКИ ЈЕЗИК, НЕМАЧКИ ЈЕЗИК, МАЂАРСКИ ЈЕЗИК БУГАРСКИ ЈЕЗИК И ИСТОРИЈУ</w:t>
            </w:r>
            <w:r>
              <w:rPr>
                <w:noProof/>
                <w:webHidden/>
              </w:rPr>
              <w:tab/>
            </w:r>
            <w:r>
              <w:rPr>
                <w:noProof/>
                <w:webHidden/>
              </w:rPr>
              <w:fldChar w:fldCharType="begin"/>
            </w:r>
            <w:r>
              <w:rPr>
                <w:noProof/>
                <w:webHidden/>
              </w:rPr>
              <w:instrText xml:space="preserve"> PAGEREF _Toc22050466 \h </w:instrText>
            </w:r>
            <w:r>
              <w:rPr>
                <w:noProof/>
                <w:webHidden/>
              </w:rPr>
            </w:r>
            <w:r>
              <w:rPr>
                <w:noProof/>
                <w:webHidden/>
              </w:rPr>
              <w:fldChar w:fldCharType="separate"/>
            </w:r>
            <w:r>
              <w:rPr>
                <w:noProof/>
                <w:webHidden/>
              </w:rPr>
              <w:t>47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7" w:history="1">
            <w:r w:rsidRPr="00C847A3">
              <w:rPr>
                <w:rStyle w:val="Hyperlink"/>
                <w:rFonts w:asciiTheme="majorHAnsi" w:hAnsiTheme="majorHAnsi"/>
                <w:b/>
                <w:noProof/>
                <w:lang w:val="sr-Cyrl-CS"/>
              </w:rPr>
              <w:t>ПРОГРАМ РАДА СТРУЧНОГ ВЕЋА ЗА ХЕМИЈУ, ГЕОГРАФИЈУ И БИОЛОГИЈУ</w:t>
            </w:r>
            <w:r>
              <w:rPr>
                <w:noProof/>
                <w:webHidden/>
              </w:rPr>
              <w:tab/>
            </w:r>
            <w:r>
              <w:rPr>
                <w:noProof/>
                <w:webHidden/>
              </w:rPr>
              <w:fldChar w:fldCharType="begin"/>
            </w:r>
            <w:r>
              <w:rPr>
                <w:noProof/>
                <w:webHidden/>
              </w:rPr>
              <w:instrText xml:space="preserve"> PAGEREF _Toc22050467 \h </w:instrText>
            </w:r>
            <w:r>
              <w:rPr>
                <w:noProof/>
                <w:webHidden/>
              </w:rPr>
            </w:r>
            <w:r>
              <w:rPr>
                <w:noProof/>
                <w:webHidden/>
              </w:rPr>
              <w:fldChar w:fldCharType="separate"/>
            </w:r>
            <w:r>
              <w:rPr>
                <w:noProof/>
                <w:webHidden/>
              </w:rPr>
              <w:t>49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8" w:history="1">
            <w:r w:rsidRPr="00C847A3">
              <w:rPr>
                <w:rStyle w:val="Hyperlink"/>
                <w:b/>
                <w:noProof/>
              </w:rPr>
              <w:t>ПРОГРАМ РАДА СТРУЧНОГ ВЕЋА МУЗИЧКЕ И ЛИКОВНЕ КУЛТУРЕ И ФИЗИЧКОГ ВАСПИТАЊА</w:t>
            </w:r>
            <w:r>
              <w:rPr>
                <w:noProof/>
                <w:webHidden/>
              </w:rPr>
              <w:tab/>
            </w:r>
            <w:r>
              <w:rPr>
                <w:noProof/>
                <w:webHidden/>
              </w:rPr>
              <w:fldChar w:fldCharType="begin"/>
            </w:r>
            <w:r>
              <w:rPr>
                <w:noProof/>
                <w:webHidden/>
              </w:rPr>
              <w:instrText xml:space="preserve"> PAGEREF _Toc22050468 \h </w:instrText>
            </w:r>
            <w:r>
              <w:rPr>
                <w:noProof/>
                <w:webHidden/>
              </w:rPr>
            </w:r>
            <w:r>
              <w:rPr>
                <w:noProof/>
                <w:webHidden/>
              </w:rPr>
              <w:fldChar w:fldCharType="separate"/>
            </w:r>
            <w:r>
              <w:rPr>
                <w:noProof/>
                <w:webHidden/>
              </w:rPr>
              <w:t>50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69" w:history="1">
            <w:r w:rsidRPr="00C847A3">
              <w:rPr>
                <w:rStyle w:val="Hyperlink"/>
                <w:b/>
                <w:noProof/>
              </w:rPr>
              <w:t>ПРОГРАМ РАДА СТРУЧНОГ ВЕЋА МАТЕМАТИКЕ, ФИЗИКЕ И ТЕХНИЧКОГ И ИНФОРМАТИЧКОГ ОБРАЗОВАЊА, ТЕХНИКЕ И ТЕХНОЛОГИЈЕ И ИНФОРМАТИКЕ</w:t>
            </w:r>
            <w:r>
              <w:rPr>
                <w:noProof/>
                <w:webHidden/>
              </w:rPr>
              <w:tab/>
            </w:r>
            <w:r>
              <w:rPr>
                <w:noProof/>
                <w:webHidden/>
              </w:rPr>
              <w:fldChar w:fldCharType="begin"/>
            </w:r>
            <w:r>
              <w:rPr>
                <w:noProof/>
                <w:webHidden/>
              </w:rPr>
              <w:instrText xml:space="preserve"> PAGEREF _Toc22050469 \h </w:instrText>
            </w:r>
            <w:r>
              <w:rPr>
                <w:noProof/>
                <w:webHidden/>
              </w:rPr>
            </w:r>
            <w:r>
              <w:rPr>
                <w:noProof/>
                <w:webHidden/>
              </w:rPr>
              <w:fldChar w:fldCharType="separate"/>
            </w:r>
            <w:r>
              <w:rPr>
                <w:noProof/>
                <w:webHidden/>
              </w:rPr>
              <w:t>51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0" w:history="1">
            <w:r w:rsidRPr="00C847A3">
              <w:rPr>
                <w:rStyle w:val="Hyperlink"/>
                <w:b/>
                <w:noProof/>
              </w:rPr>
              <w:t>ПЕДАГОШКИ КОЛЕГИЈУМ</w:t>
            </w:r>
            <w:r>
              <w:rPr>
                <w:noProof/>
                <w:webHidden/>
              </w:rPr>
              <w:tab/>
            </w:r>
            <w:r>
              <w:rPr>
                <w:noProof/>
                <w:webHidden/>
              </w:rPr>
              <w:fldChar w:fldCharType="begin"/>
            </w:r>
            <w:r>
              <w:rPr>
                <w:noProof/>
                <w:webHidden/>
              </w:rPr>
              <w:instrText xml:space="preserve"> PAGEREF _Toc22050470 \h </w:instrText>
            </w:r>
            <w:r>
              <w:rPr>
                <w:noProof/>
                <w:webHidden/>
              </w:rPr>
            </w:r>
            <w:r>
              <w:rPr>
                <w:noProof/>
                <w:webHidden/>
              </w:rPr>
              <w:fldChar w:fldCharType="separate"/>
            </w:r>
            <w:r>
              <w:rPr>
                <w:noProof/>
                <w:webHidden/>
              </w:rPr>
              <w:t>53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1" w:history="1">
            <w:r w:rsidRPr="00C847A3">
              <w:rPr>
                <w:rStyle w:val="Hyperlink"/>
                <w:b/>
                <w:noProof/>
              </w:rPr>
              <w:t>СТРУЧНИ АКТИВ ЗА РАЗВОЈ ШКОЛСКОГ ПРОГРАМА</w:t>
            </w:r>
            <w:r>
              <w:rPr>
                <w:noProof/>
                <w:webHidden/>
              </w:rPr>
              <w:tab/>
            </w:r>
            <w:r>
              <w:rPr>
                <w:noProof/>
                <w:webHidden/>
              </w:rPr>
              <w:fldChar w:fldCharType="begin"/>
            </w:r>
            <w:r>
              <w:rPr>
                <w:noProof/>
                <w:webHidden/>
              </w:rPr>
              <w:instrText xml:space="preserve"> PAGEREF _Toc22050471 \h </w:instrText>
            </w:r>
            <w:r>
              <w:rPr>
                <w:noProof/>
                <w:webHidden/>
              </w:rPr>
            </w:r>
            <w:r>
              <w:rPr>
                <w:noProof/>
                <w:webHidden/>
              </w:rPr>
              <w:fldChar w:fldCharType="separate"/>
            </w:r>
            <w:r>
              <w:rPr>
                <w:noProof/>
                <w:webHidden/>
              </w:rPr>
              <w:t>54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2" w:history="1">
            <w:r w:rsidRPr="00C847A3">
              <w:rPr>
                <w:rStyle w:val="Hyperlink"/>
                <w:b/>
                <w:noProof/>
              </w:rPr>
              <w:t>СТРУЧНИ АКТИВ ЗА РАЗВОЈНО ПЛАНИРАЊЕ</w:t>
            </w:r>
            <w:r>
              <w:rPr>
                <w:noProof/>
                <w:webHidden/>
              </w:rPr>
              <w:tab/>
            </w:r>
            <w:r>
              <w:rPr>
                <w:noProof/>
                <w:webHidden/>
              </w:rPr>
              <w:fldChar w:fldCharType="begin"/>
            </w:r>
            <w:r>
              <w:rPr>
                <w:noProof/>
                <w:webHidden/>
              </w:rPr>
              <w:instrText xml:space="preserve"> PAGEREF _Toc22050472 \h </w:instrText>
            </w:r>
            <w:r>
              <w:rPr>
                <w:noProof/>
                <w:webHidden/>
              </w:rPr>
            </w:r>
            <w:r>
              <w:rPr>
                <w:noProof/>
                <w:webHidden/>
              </w:rPr>
              <w:fldChar w:fldCharType="separate"/>
            </w:r>
            <w:r>
              <w:rPr>
                <w:noProof/>
                <w:webHidden/>
              </w:rPr>
              <w:t>56</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3" w:history="1">
            <w:r w:rsidRPr="00C847A3">
              <w:rPr>
                <w:rStyle w:val="Hyperlink"/>
                <w:b/>
                <w:noProof/>
              </w:rPr>
              <w:t>ПРОГРАМ ТИМА ЗА САМОВРЕДНОВАЊЕ РАДА ШКОЛЕ</w:t>
            </w:r>
            <w:r>
              <w:rPr>
                <w:noProof/>
                <w:webHidden/>
              </w:rPr>
              <w:tab/>
            </w:r>
            <w:r>
              <w:rPr>
                <w:noProof/>
                <w:webHidden/>
              </w:rPr>
              <w:fldChar w:fldCharType="begin"/>
            </w:r>
            <w:r>
              <w:rPr>
                <w:noProof/>
                <w:webHidden/>
              </w:rPr>
              <w:instrText xml:space="preserve"> PAGEREF _Toc22050473 \h </w:instrText>
            </w:r>
            <w:r>
              <w:rPr>
                <w:noProof/>
                <w:webHidden/>
              </w:rPr>
            </w:r>
            <w:r>
              <w:rPr>
                <w:noProof/>
                <w:webHidden/>
              </w:rPr>
              <w:fldChar w:fldCharType="separate"/>
            </w:r>
            <w:r>
              <w:rPr>
                <w:noProof/>
                <w:webHidden/>
              </w:rPr>
              <w:t>57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4" w:history="1">
            <w:r w:rsidRPr="00C847A3">
              <w:rPr>
                <w:rStyle w:val="Hyperlink"/>
                <w:b/>
                <w:noProof/>
                <w:lang w:val="sr-Cyrl-RS"/>
              </w:rPr>
              <w:t>ТИМ ЗА ОБЕЗБЕЂИВАЊЕ КВАЛИТЕТА И РАЗВОЈ УСТАНОВЕ</w:t>
            </w:r>
            <w:r>
              <w:rPr>
                <w:noProof/>
                <w:webHidden/>
              </w:rPr>
              <w:tab/>
            </w:r>
            <w:r>
              <w:rPr>
                <w:noProof/>
                <w:webHidden/>
              </w:rPr>
              <w:fldChar w:fldCharType="begin"/>
            </w:r>
            <w:r>
              <w:rPr>
                <w:noProof/>
                <w:webHidden/>
              </w:rPr>
              <w:instrText xml:space="preserve"> PAGEREF _Toc22050474 \h </w:instrText>
            </w:r>
            <w:r>
              <w:rPr>
                <w:noProof/>
                <w:webHidden/>
              </w:rPr>
            </w:r>
            <w:r>
              <w:rPr>
                <w:noProof/>
                <w:webHidden/>
              </w:rPr>
              <w:fldChar w:fldCharType="separate"/>
            </w:r>
            <w:r>
              <w:rPr>
                <w:noProof/>
                <w:webHidden/>
              </w:rPr>
              <w:t>58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5" w:history="1">
            <w:r w:rsidRPr="00C847A3">
              <w:rPr>
                <w:rStyle w:val="Hyperlink"/>
                <w:rFonts w:eastAsia="Calibri"/>
                <w:noProof/>
                <w:lang w:val="sr-Cyrl-CS" w:eastAsia="en-US"/>
              </w:rPr>
              <w:t>ПЛАН РАДА ТИМА ЗА РАЗВОЈ МЕЂУПРЕДМЕТНИХ КОМПЕНТЕНЦИЈА И ПРЕДУЗЕТНИШТВО</w:t>
            </w:r>
            <w:r>
              <w:rPr>
                <w:noProof/>
                <w:webHidden/>
              </w:rPr>
              <w:tab/>
            </w:r>
            <w:r>
              <w:rPr>
                <w:noProof/>
                <w:webHidden/>
              </w:rPr>
              <w:fldChar w:fldCharType="begin"/>
            </w:r>
            <w:r>
              <w:rPr>
                <w:noProof/>
                <w:webHidden/>
              </w:rPr>
              <w:instrText xml:space="preserve"> PAGEREF _Toc22050475 \h </w:instrText>
            </w:r>
            <w:r>
              <w:rPr>
                <w:noProof/>
                <w:webHidden/>
              </w:rPr>
            </w:r>
            <w:r>
              <w:rPr>
                <w:noProof/>
                <w:webHidden/>
              </w:rPr>
              <w:fldChar w:fldCharType="separate"/>
            </w:r>
            <w:r>
              <w:rPr>
                <w:noProof/>
                <w:webHidden/>
              </w:rPr>
              <w:t>59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6" w:history="1">
            <w:r w:rsidRPr="00C847A3">
              <w:rPr>
                <w:rStyle w:val="Hyperlink"/>
                <w:b/>
                <w:noProof/>
              </w:rPr>
              <w:t>ПРОГРАМИ РАДА СТРУЧНИХ САРАДНИКА</w:t>
            </w:r>
            <w:r>
              <w:rPr>
                <w:noProof/>
                <w:webHidden/>
              </w:rPr>
              <w:tab/>
            </w:r>
            <w:r>
              <w:rPr>
                <w:noProof/>
                <w:webHidden/>
              </w:rPr>
              <w:fldChar w:fldCharType="begin"/>
            </w:r>
            <w:r>
              <w:rPr>
                <w:noProof/>
                <w:webHidden/>
              </w:rPr>
              <w:instrText xml:space="preserve"> PAGEREF _Toc22050476 \h </w:instrText>
            </w:r>
            <w:r>
              <w:rPr>
                <w:noProof/>
                <w:webHidden/>
              </w:rPr>
            </w:r>
            <w:r>
              <w:rPr>
                <w:noProof/>
                <w:webHidden/>
              </w:rPr>
              <w:fldChar w:fldCharType="separate"/>
            </w:r>
            <w:r>
              <w:rPr>
                <w:noProof/>
                <w:webHidden/>
              </w:rPr>
              <w:t>61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7" w:history="1">
            <w:r w:rsidRPr="00C847A3">
              <w:rPr>
                <w:rStyle w:val="Hyperlink"/>
                <w:b/>
                <w:noProof/>
              </w:rPr>
              <w:t>ПРОГРАМ РАДА ШКОЛСКОГ ПЕДАГОГА</w:t>
            </w:r>
            <w:r>
              <w:rPr>
                <w:noProof/>
                <w:webHidden/>
              </w:rPr>
              <w:tab/>
            </w:r>
            <w:r>
              <w:rPr>
                <w:noProof/>
                <w:webHidden/>
              </w:rPr>
              <w:fldChar w:fldCharType="begin"/>
            </w:r>
            <w:r>
              <w:rPr>
                <w:noProof/>
                <w:webHidden/>
              </w:rPr>
              <w:instrText xml:space="preserve"> PAGEREF _Toc22050477 \h </w:instrText>
            </w:r>
            <w:r>
              <w:rPr>
                <w:noProof/>
                <w:webHidden/>
              </w:rPr>
            </w:r>
            <w:r>
              <w:rPr>
                <w:noProof/>
                <w:webHidden/>
              </w:rPr>
              <w:fldChar w:fldCharType="separate"/>
            </w:r>
            <w:r>
              <w:rPr>
                <w:noProof/>
                <w:webHidden/>
              </w:rPr>
              <w:t>61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78" w:history="1">
            <w:r w:rsidRPr="00C847A3">
              <w:rPr>
                <w:rStyle w:val="Hyperlink"/>
                <w:b/>
                <w:noProof/>
              </w:rPr>
              <w:t>ПРОГРАМ РАДА ШКОЛСКОГ БИБЛИОТЕКАРА</w:t>
            </w:r>
            <w:r>
              <w:rPr>
                <w:noProof/>
                <w:webHidden/>
              </w:rPr>
              <w:tab/>
            </w:r>
            <w:r>
              <w:rPr>
                <w:noProof/>
                <w:webHidden/>
              </w:rPr>
              <w:fldChar w:fldCharType="begin"/>
            </w:r>
            <w:r>
              <w:rPr>
                <w:noProof/>
                <w:webHidden/>
              </w:rPr>
              <w:instrText xml:space="preserve"> PAGEREF _Toc22050478 \h </w:instrText>
            </w:r>
            <w:r>
              <w:rPr>
                <w:noProof/>
                <w:webHidden/>
              </w:rPr>
            </w:r>
            <w:r>
              <w:rPr>
                <w:noProof/>
                <w:webHidden/>
              </w:rPr>
              <w:fldChar w:fldCharType="separate"/>
            </w:r>
            <w:r>
              <w:rPr>
                <w:noProof/>
                <w:webHidden/>
              </w:rPr>
              <w:t>70</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79" w:history="1">
            <w:r w:rsidRPr="00C847A3">
              <w:rPr>
                <w:rStyle w:val="Hyperlink"/>
              </w:rPr>
              <w:t>IV ПЛАНОВИ И ПРОГРАМИ РУКОВОДЕЋИХ ОРГАНА, ОРГАНА УПРАВЉАЊА И ДРУГИХ ОРГАНА У ШКОЛИ</w:t>
            </w:r>
            <w:r>
              <w:rPr>
                <w:webHidden/>
              </w:rPr>
              <w:tab/>
            </w:r>
            <w:r>
              <w:rPr>
                <w:webHidden/>
              </w:rPr>
              <w:fldChar w:fldCharType="begin"/>
            </w:r>
            <w:r>
              <w:rPr>
                <w:webHidden/>
              </w:rPr>
              <w:instrText xml:space="preserve"> PAGEREF _Toc22050479 \h </w:instrText>
            </w:r>
            <w:r>
              <w:rPr>
                <w:webHidden/>
              </w:rPr>
            </w:r>
            <w:r>
              <w:rPr>
                <w:webHidden/>
              </w:rPr>
              <w:fldChar w:fldCharType="separate"/>
            </w:r>
            <w:r>
              <w:rPr>
                <w:webHidden/>
              </w:rPr>
              <w:t>80</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0" w:history="1">
            <w:r w:rsidRPr="00C847A3">
              <w:rPr>
                <w:rStyle w:val="Hyperlink"/>
                <w:b/>
                <w:noProof/>
              </w:rPr>
              <w:t>ПРОГРАМ РАДА ШКОЛСКОГ ОДБОРА</w:t>
            </w:r>
            <w:r>
              <w:rPr>
                <w:noProof/>
                <w:webHidden/>
              </w:rPr>
              <w:tab/>
            </w:r>
            <w:r>
              <w:rPr>
                <w:noProof/>
                <w:webHidden/>
              </w:rPr>
              <w:fldChar w:fldCharType="begin"/>
            </w:r>
            <w:r>
              <w:rPr>
                <w:noProof/>
                <w:webHidden/>
              </w:rPr>
              <w:instrText xml:space="preserve"> PAGEREF _Toc22050480 \h </w:instrText>
            </w:r>
            <w:r>
              <w:rPr>
                <w:noProof/>
                <w:webHidden/>
              </w:rPr>
            </w:r>
            <w:r>
              <w:rPr>
                <w:noProof/>
                <w:webHidden/>
              </w:rPr>
              <w:fldChar w:fldCharType="separate"/>
            </w:r>
            <w:r>
              <w:rPr>
                <w:noProof/>
                <w:webHidden/>
              </w:rPr>
              <w:t>80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1" w:history="1">
            <w:r w:rsidRPr="00C847A3">
              <w:rPr>
                <w:rStyle w:val="Hyperlink"/>
                <w:b/>
                <w:noProof/>
              </w:rPr>
              <w:t>ПРОГРАМ РАДА ДИРЕКТОРА ШКОЛЕ</w:t>
            </w:r>
            <w:r>
              <w:rPr>
                <w:noProof/>
                <w:webHidden/>
              </w:rPr>
              <w:tab/>
            </w:r>
            <w:r>
              <w:rPr>
                <w:noProof/>
                <w:webHidden/>
              </w:rPr>
              <w:fldChar w:fldCharType="begin"/>
            </w:r>
            <w:r>
              <w:rPr>
                <w:noProof/>
                <w:webHidden/>
              </w:rPr>
              <w:instrText xml:space="preserve"> PAGEREF _Toc22050481 \h </w:instrText>
            </w:r>
            <w:r>
              <w:rPr>
                <w:noProof/>
                <w:webHidden/>
              </w:rPr>
            </w:r>
            <w:r>
              <w:rPr>
                <w:noProof/>
                <w:webHidden/>
              </w:rPr>
              <w:fldChar w:fldCharType="separate"/>
            </w:r>
            <w:r>
              <w:rPr>
                <w:noProof/>
                <w:webHidden/>
              </w:rPr>
              <w:t>82</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2" w:history="1">
            <w:r w:rsidRPr="00C847A3">
              <w:rPr>
                <w:rStyle w:val="Hyperlink"/>
                <w:b/>
                <w:noProof/>
              </w:rPr>
              <w:t>ПРОГРАМ РАДА СЕКРЕТАРА ШКОЛЕ</w:t>
            </w:r>
            <w:r>
              <w:rPr>
                <w:noProof/>
                <w:webHidden/>
              </w:rPr>
              <w:tab/>
            </w:r>
            <w:r>
              <w:rPr>
                <w:noProof/>
                <w:webHidden/>
              </w:rPr>
              <w:fldChar w:fldCharType="begin"/>
            </w:r>
            <w:r>
              <w:rPr>
                <w:noProof/>
                <w:webHidden/>
              </w:rPr>
              <w:instrText xml:space="preserve"> PAGEREF _Toc22050482 \h </w:instrText>
            </w:r>
            <w:r>
              <w:rPr>
                <w:noProof/>
                <w:webHidden/>
              </w:rPr>
            </w:r>
            <w:r>
              <w:rPr>
                <w:noProof/>
                <w:webHidden/>
              </w:rPr>
              <w:fldChar w:fldCharType="separate"/>
            </w:r>
            <w:r>
              <w:rPr>
                <w:noProof/>
                <w:webHidden/>
              </w:rPr>
              <w:t>88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3" w:history="1">
            <w:r w:rsidRPr="00C847A3">
              <w:rPr>
                <w:rStyle w:val="Hyperlink"/>
                <w:b/>
                <w:noProof/>
              </w:rPr>
              <w:t>ПРОГРАМ РАДА САВЕТА РОДИТЕЉА</w:t>
            </w:r>
            <w:r>
              <w:rPr>
                <w:noProof/>
                <w:webHidden/>
              </w:rPr>
              <w:tab/>
            </w:r>
            <w:r>
              <w:rPr>
                <w:noProof/>
                <w:webHidden/>
              </w:rPr>
              <w:fldChar w:fldCharType="begin"/>
            </w:r>
            <w:r>
              <w:rPr>
                <w:noProof/>
                <w:webHidden/>
              </w:rPr>
              <w:instrText xml:space="preserve"> PAGEREF _Toc22050483 \h </w:instrText>
            </w:r>
            <w:r>
              <w:rPr>
                <w:noProof/>
                <w:webHidden/>
              </w:rPr>
            </w:r>
            <w:r>
              <w:rPr>
                <w:noProof/>
                <w:webHidden/>
              </w:rPr>
              <w:fldChar w:fldCharType="separate"/>
            </w:r>
            <w:r>
              <w:rPr>
                <w:noProof/>
                <w:webHidden/>
              </w:rPr>
              <w:t>90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4" w:history="1">
            <w:r w:rsidRPr="00C847A3">
              <w:rPr>
                <w:rStyle w:val="Hyperlink"/>
                <w:b/>
                <w:noProof/>
              </w:rPr>
              <w:t>ПРОГРАМ РАДА УЧЕНИЧКОГ ПАРЛАМЕНТА</w:t>
            </w:r>
            <w:r>
              <w:rPr>
                <w:noProof/>
                <w:webHidden/>
              </w:rPr>
              <w:tab/>
            </w:r>
            <w:r>
              <w:rPr>
                <w:noProof/>
                <w:webHidden/>
              </w:rPr>
              <w:fldChar w:fldCharType="begin"/>
            </w:r>
            <w:r>
              <w:rPr>
                <w:noProof/>
                <w:webHidden/>
              </w:rPr>
              <w:instrText xml:space="preserve"> PAGEREF _Toc22050484 \h </w:instrText>
            </w:r>
            <w:r>
              <w:rPr>
                <w:noProof/>
                <w:webHidden/>
              </w:rPr>
            </w:r>
            <w:r>
              <w:rPr>
                <w:noProof/>
                <w:webHidden/>
              </w:rPr>
              <w:fldChar w:fldCharType="separate"/>
            </w:r>
            <w:r>
              <w:rPr>
                <w:noProof/>
                <w:webHidden/>
              </w:rPr>
              <w:t>92</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85" w:history="1">
            <w:r w:rsidRPr="00C847A3">
              <w:rPr>
                <w:rStyle w:val="Hyperlink"/>
              </w:rPr>
              <w:t>V ИНДИВИДУАЛНИ ПЛАНОВИ И ПРОГРАМИ НАСТАВНИКА</w:t>
            </w:r>
            <w:r>
              <w:rPr>
                <w:webHidden/>
              </w:rPr>
              <w:tab/>
            </w:r>
            <w:r>
              <w:rPr>
                <w:webHidden/>
              </w:rPr>
              <w:fldChar w:fldCharType="begin"/>
            </w:r>
            <w:r>
              <w:rPr>
                <w:webHidden/>
              </w:rPr>
              <w:instrText xml:space="preserve"> PAGEREF _Toc22050485 \h </w:instrText>
            </w:r>
            <w:r>
              <w:rPr>
                <w:webHidden/>
              </w:rPr>
            </w:r>
            <w:r>
              <w:rPr>
                <w:webHidden/>
              </w:rPr>
              <w:fldChar w:fldCharType="separate"/>
            </w:r>
            <w:r>
              <w:rPr>
                <w:webHidden/>
              </w:rPr>
              <w:t>94</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6" w:history="1">
            <w:r w:rsidRPr="00C847A3">
              <w:rPr>
                <w:rStyle w:val="Hyperlink"/>
                <w:b/>
                <w:noProof/>
              </w:rPr>
              <w:t>РЕДОВНА НАСТАВА</w:t>
            </w:r>
            <w:r>
              <w:rPr>
                <w:noProof/>
                <w:webHidden/>
              </w:rPr>
              <w:tab/>
            </w:r>
            <w:r>
              <w:rPr>
                <w:noProof/>
                <w:webHidden/>
              </w:rPr>
              <w:fldChar w:fldCharType="begin"/>
            </w:r>
            <w:r>
              <w:rPr>
                <w:noProof/>
                <w:webHidden/>
              </w:rPr>
              <w:instrText xml:space="preserve"> PAGEREF _Toc22050486 \h </w:instrText>
            </w:r>
            <w:r>
              <w:rPr>
                <w:noProof/>
                <w:webHidden/>
              </w:rPr>
            </w:r>
            <w:r>
              <w:rPr>
                <w:noProof/>
                <w:webHidden/>
              </w:rPr>
              <w:fldChar w:fldCharType="separate"/>
            </w:r>
            <w:r>
              <w:rPr>
                <w:noProof/>
                <w:webHidden/>
              </w:rPr>
              <w:t>94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7" w:history="1">
            <w:r w:rsidRPr="00C847A3">
              <w:rPr>
                <w:rStyle w:val="Hyperlink"/>
                <w:b/>
                <w:noProof/>
              </w:rPr>
              <w:t>ДОПУНСКА НАСТАВА</w:t>
            </w:r>
            <w:r>
              <w:rPr>
                <w:noProof/>
                <w:webHidden/>
              </w:rPr>
              <w:tab/>
            </w:r>
            <w:r>
              <w:rPr>
                <w:noProof/>
                <w:webHidden/>
              </w:rPr>
              <w:fldChar w:fldCharType="begin"/>
            </w:r>
            <w:r>
              <w:rPr>
                <w:noProof/>
                <w:webHidden/>
              </w:rPr>
              <w:instrText xml:space="preserve"> PAGEREF _Toc22050487 \h </w:instrText>
            </w:r>
            <w:r>
              <w:rPr>
                <w:noProof/>
                <w:webHidden/>
              </w:rPr>
            </w:r>
            <w:r>
              <w:rPr>
                <w:noProof/>
                <w:webHidden/>
              </w:rPr>
              <w:fldChar w:fldCharType="separate"/>
            </w:r>
            <w:r>
              <w:rPr>
                <w:noProof/>
                <w:webHidden/>
              </w:rPr>
              <w:t>94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8" w:history="1">
            <w:r w:rsidRPr="00C847A3">
              <w:rPr>
                <w:rStyle w:val="Hyperlink"/>
                <w:b/>
                <w:noProof/>
              </w:rPr>
              <w:t>ДОДАТНА НАСТАВА</w:t>
            </w:r>
            <w:r>
              <w:rPr>
                <w:noProof/>
                <w:webHidden/>
              </w:rPr>
              <w:tab/>
            </w:r>
            <w:r>
              <w:rPr>
                <w:noProof/>
                <w:webHidden/>
              </w:rPr>
              <w:fldChar w:fldCharType="begin"/>
            </w:r>
            <w:r>
              <w:rPr>
                <w:noProof/>
                <w:webHidden/>
              </w:rPr>
              <w:instrText xml:space="preserve"> PAGEREF _Toc22050488 \h </w:instrText>
            </w:r>
            <w:r>
              <w:rPr>
                <w:noProof/>
                <w:webHidden/>
              </w:rPr>
            </w:r>
            <w:r>
              <w:rPr>
                <w:noProof/>
                <w:webHidden/>
              </w:rPr>
              <w:fldChar w:fldCharType="separate"/>
            </w:r>
            <w:r>
              <w:rPr>
                <w:noProof/>
                <w:webHidden/>
              </w:rPr>
              <w:t>94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89" w:history="1">
            <w:r w:rsidRPr="00C847A3">
              <w:rPr>
                <w:rStyle w:val="Hyperlink"/>
                <w:b/>
                <w:noProof/>
              </w:rPr>
              <w:t>ПРИПРЕМНА НАСТАВА</w:t>
            </w:r>
            <w:r>
              <w:rPr>
                <w:noProof/>
                <w:webHidden/>
              </w:rPr>
              <w:tab/>
            </w:r>
            <w:r>
              <w:rPr>
                <w:noProof/>
                <w:webHidden/>
              </w:rPr>
              <w:fldChar w:fldCharType="begin"/>
            </w:r>
            <w:r>
              <w:rPr>
                <w:noProof/>
                <w:webHidden/>
              </w:rPr>
              <w:instrText xml:space="preserve"> PAGEREF _Toc22050489 \h </w:instrText>
            </w:r>
            <w:r>
              <w:rPr>
                <w:noProof/>
                <w:webHidden/>
              </w:rPr>
            </w:r>
            <w:r>
              <w:rPr>
                <w:noProof/>
                <w:webHidden/>
              </w:rPr>
              <w:fldChar w:fldCharType="separate"/>
            </w:r>
            <w:r>
              <w:rPr>
                <w:noProof/>
                <w:webHidden/>
              </w:rPr>
              <w:t>94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0" w:history="1">
            <w:r w:rsidRPr="00C847A3">
              <w:rPr>
                <w:rStyle w:val="Hyperlink"/>
                <w:b/>
                <w:noProof/>
              </w:rPr>
              <w:t>ПРИПРЕМНА НАСТАВА ЗА ПОЛАГАЊЕ ЗАВРШНОГ ИСПИТА</w:t>
            </w:r>
            <w:r>
              <w:rPr>
                <w:noProof/>
                <w:webHidden/>
              </w:rPr>
              <w:tab/>
            </w:r>
            <w:r>
              <w:rPr>
                <w:noProof/>
                <w:webHidden/>
              </w:rPr>
              <w:fldChar w:fldCharType="begin"/>
            </w:r>
            <w:r>
              <w:rPr>
                <w:noProof/>
                <w:webHidden/>
              </w:rPr>
              <w:instrText xml:space="preserve"> PAGEREF _Toc22050490 \h </w:instrText>
            </w:r>
            <w:r>
              <w:rPr>
                <w:noProof/>
                <w:webHidden/>
              </w:rPr>
            </w:r>
            <w:r>
              <w:rPr>
                <w:noProof/>
                <w:webHidden/>
              </w:rPr>
              <w:fldChar w:fldCharType="separate"/>
            </w:r>
            <w:r>
              <w:rPr>
                <w:noProof/>
                <w:webHidden/>
              </w:rPr>
              <w:t>95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1" w:history="1">
            <w:r w:rsidRPr="00C847A3">
              <w:rPr>
                <w:rStyle w:val="Hyperlink"/>
                <w:b/>
                <w:noProof/>
              </w:rPr>
              <w:t>ПРОЈЕКТНА НАСТАВА</w:t>
            </w:r>
            <w:r>
              <w:rPr>
                <w:noProof/>
                <w:webHidden/>
              </w:rPr>
              <w:tab/>
            </w:r>
            <w:r>
              <w:rPr>
                <w:noProof/>
                <w:webHidden/>
              </w:rPr>
              <w:fldChar w:fldCharType="begin"/>
            </w:r>
            <w:r>
              <w:rPr>
                <w:noProof/>
                <w:webHidden/>
              </w:rPr>
              <w:instrText xml:space="preserve"> PAGEREF _Toc22050491 \h </w:instrText>
            </w:r>
            <w:r>
              <w:rPr>
                <w:noProof/>
                <w:webHidden/>
              </w:rPr>
            </w:r>
            <w:r>
              <w:rPr>
                <w:noProof/>
                <w:webHidden/>
              </w:rPr>
              <w:fldChar w:fldCharType="separate"/>
            </w:r>
            <w:r>
              <w:rPr>
                <w:noProof/>
                <w:webHidden/>
              </w:rPr>
              <w:t>95</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92" w:history="1">
            <w:r w:rsidRPr="00C847A3">
              <w:rPr>
                <w:rStyle w:val="Hyperlink"/>
              </w:rPr>
              <w:t>ИНКЛУЗИВНО ОБРАЗОВАЊЕ</w:t>
            </w:r>
            <w:r>
              <w:rPr>
                <w:webHidden/>
              </w:rPr>
              <w:tab/>
            </w:r>
            <w:r>
              <w:rPr>
                <w:webHidden/>
              </w:rPr>
              <w:fldChar w:fldCharType="begin"/>
            </w:r>
            <w:r>
              <w:rPr>
                <w:webHidden/>
              </w:rPr>
              <w:instrText xml:space="preserve"> PAGEREF _Toc22050492 \h </w:instrText>
            </w:r>
            <w:r>
              <w:rPr>
                <w:webHidden/>
              </w:rPr>
            </w:r>
            <w:r>
              <w:rPr>
                <w:webHidden/>
              </w:rPr>
              <w:fldChar w:fldCharType="separate"/>
            </w:r>
            <w:r>
              <w:rPr>
                <w:webHidden/>
              </w:rPr>
              <w:t>95</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3" w:history="1">
            <w:r w:rsidRPr="00C847A3">
              <w:rPr>
                <w:rStyle w:val="Hyperlink"/>
                <w:b/>
                <w:noProof/>
                <w:lang w:val="sr-Cyrl-CS"/>
              </w:rPr>
              <w:t>Индивидуални образовни план, индивидуални програм и</w:t>
            </w:r>
            <w:r>
              <w:rPr>
                <w:noProof/>
                <w:webHidden/>
              </w:rPr>
              <w:tab/>
            </w:r>
            <w:r>
              <w:rPr>
                <w:noProof/>
                <w:webHidden/>
              </w:rPr>
              <w:fldChar w:fldCharType="begin"/>
            </w:r>
            <w:r>
              <w:rPr>
                <w:noProof/>
                <w:webHidden/>
              </w:rPr>
              <w:instrText xml:space="preserve"> PAGEREF _Toc22050493 \h </w:instrText>
            </w:r>
            <w:r>
              <w:rPr>
                <w:noProof/>
                <w:webHidden/>
              </w:rPr>
            </w:r>
            <w:r>
              <w:rPr>
                <w:noProof/>
                <w:webHidden/>
              </w:rPr>
              <w:fldChar w:fldCharType="separate"/>
            </w:r>
            <w:r>
              <w:rPr>
                <w:noProof/>
                <w:webHidden/>
              </w:rPr>
              <w:t>95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4" w:history="1">
            <w:r w:rsidRPr="00C847A3">
              <w:rPr>
                <w:rStyle w:val="Hyperlink"/>
                <w:b/>
                <w:noProof/>
                <w:lang w:val="sr-Cyrl-CS"/>
              </w:rPr>
              <w:t>индивидуализовани начин рада</w:t>
            </w:r>
            <w:r>
              <w:rPr>
                <w:noProof/>
                <w:webHidden/>
              </w:rPr>
              <w:tab/>
            </w:r>
            <w:r>
              <w:rPr>
                <w:noProof/>
                <w:webHidden/>
              </w:rPr>
              <w:fldChar w:fldCharType="begin"/>
            </w:r>
            <w:r>
              <w:rPr>
                <w:noProof/>
                <w:webHidden/>
              </w:rPr>
              <w:instrText xml:space="preserve"> PAGEREF _Toc22050494 \h </w:instrText>
            </w:r>
            <w:r>
              <w:rPr>
                <w:noProof/>
                <w:webHidden/>
              </w:rPr>
            </w:r>
            <w:r>
              <w:rPr>
                <w:noProof/>
                <w:webHidden/>
              </w:rPr>
              <w:fldChar w:fldCharType="separate"/>
            </w:r>
            <w:r>
              <w:rPr>
                <w:noProof/>
                <w:webHidden/>
              </w:rPr>
              <w:t>95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5" w:history="1">
            <w:r w:rsidRPr="00C847A3">
              <w:rPr>
                <w:rStyle w:val="Hyperlink"/>
                <w:b/>
                <w:noProof/>
              </w:rPr>
              <w:t>ОБРАЗОВНИ СТАНДАРДИ</w:t>
            </w:r>
            <w:r>
              <w:rPr>
                <w:noProof/>
                <w:webHidden/>
              </w:rPr>
              <w:tab/>
            </w:r>
            <w:r>
              <w:rPr>
                <w:noProof/>
                <w:webHidden/>
              </w:rPr>
              <w:fldChar w:fldCharType="begin"/>
            </w:r>
            <w:r>
              <w:rPr>
                <w:noProof/>
                <w:webHidden/>
              </w:rPr>
              <w:instrText xml:space="preserve"> PAGEREF _Toc22050495 \h </w:instrText>
            </w:r>
            <w:r>
              <w:rPr>
                <w:noProof/>
                <w:webHidden/>
              </w:rPr>
            </w:r>
            <w:r>
              <w:rPr>
                <w:noProof/>
                <w:webHidden/>
              </w:rPr>
              <w:fldChar w:fldCharType="separate"/>
            </w:r>
            <w:r>
              <w:rPr>
                <w:noProof/>
                <w:webHidden/>
              </w:rPr>
              <w:t>98</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96" w:history="1">
            <w:r w:rsidRPr="00C847A3">
              <w:rPr>
                <w:rStyle w:val="Hyperlink"/>
              </w:rPr>
              <w:t>VI ПРОГРАМИ ВАННАСТАВНИХ АКТИВНОСТИ</w:t>
            </w:r>
            <w:r>
              <w:rPr>
                <w:webHidden/>
              </w:rPr>
              <w:tab/>
            </w:r>
            <w:r>
              <w:rPr>
                <w:webHidden/>
              </w:rPr>
              <w:fldChar w:fldCharType="begin"/>
            </w:r>
            <w:r>
              <w:rPr>
                <w:webHidden/>
              </w:rPr>
              <w:instrText xml:space="preserve"> PAGEREF _Toc22050496 \h </w:instrText>
            </w:r>
            <w:r>
              <w:rPr>
                <w:webHidden/>
              </w:rPr>
            </w:r>
            <w:r>
              <w:rPr>
                <w:webHidden/>
              </w:rPr>
              <w:fldChar w:fldCharType="separate"/>
            </w:r>
            <w:r>
              <w:rPr>
                <w:webHidden/>
              </w:rPr>
              <w:t>103</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7" w:history="1">
            <w:r w:rsidRPr="00C847A3">
              <w:rPr>
                <w:rStyle w:val="Hyperlink"/>
                <w:b/>
                <w:noProof/>
              </w:rPr>
              <w:t>ОДЕЉЕЊСКА ЗАЈЕДНИЦА</w:t>
            </w:r>
            <w:r>
              <w:rPr>
                <w:noProof/>
                <w:webHidden/>
              </w:rPr>
              <w:tab/>
            </w:r>
            <w:r>
              <w:rPr>
                <w:noProof/>
                <w:webHidden/>
              </w:rPr>
              <w:fldChar w:fldCharType="begin"/>
            </w:r>
            <w:r>
              <w:rPr>
                <w:noProof/>
                <w:webHidden/>
              </w:rPr>
              <w:instrText xml:space="preserve"> PAGEREF _Toc22050497 \h </w:instrText>
            </w:r>
            <w:r>
              <w:rPr>
                <w:noProof/>
                <w:webHidden/>
              </w:rPr>
            </w:r>
            <w:r>
              <w:rPr>
                <w:noProof/>
                <w:webHidden/>
              </w:rPr>
              <w:fldChar w:fldCharType="separate"/>
            </w:r>
            <w:r>
              <w:rPr>
                <w:noProof/>
                <w:webHidden/>
              </w:rPr>
              <w:t>103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498" w:history="1">
            <w:r w:rsidRPr="00C847A3">
              <w:rPr>
                <w:rStyle w:val="Hyperlink"/>
                <w:b/>
                <w:noProof/>
              </w:rPr>
              <w:t>СЛОБОДНЕ АКТИВНОСТИ УЧЕНИКА</w:t>
            </w:r>
            <w:r>
              <w:rPr>
                <w:noProof/>
                <w:webHidden/>
              </w:rPr>
              <w:tab/>
            </w:r>
            <w:r>
              <w:rPr>
                <w:noProof/>
                <w:webHidden/>
              </w:rPr>
              <w:fldChar w:fldCharType="begin"/>
            </w:r>
            <w:r>
              <w:rPr>
                <w:noProof/>
                <w:webHidden/>
              </w:rPr>
              <w:instrText xml:space="preserve"> PAGEREF _Toc22050498 \h </w:instrText>
            </w:r>
            <w:r>
              <w:rPr>
                <w:noProof/>
                <w:webHidden/>
              </w:rPr>
            </w:r>
            <w:r>
              <w:rPr>
                <w:noProof/>
                <w:webHidden/>
              </w:rPr>
              <w:fldChar w:fldCharType="separate"/>
            </w:r>
            <w:r>
              <w:rPr>
                <w:noProof/>
                <w:webHidden/>
              </w:rPr>
              <w:t>104</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499" w:history="1">
            <w:r w:rsidRPr="00C847A3">
              <w:rPr>
                <w:rStyle w:val="Hyperlink"/>
                <w:lang w:val="sr-Cyrl-BA"/>
              </w:rPr>
              <w:t>ПРОГРАМСКИ ЦИЉЕВИ И ЗАДАЦИ</w:t>
            </w:r>
            <w:r>
              <w:rPr>
                <w:webHidden/>
              </w:rPr>
              <w:tab/>
            </w:r>
            <w:r>
              <w:rPr>
                <w:webHidden/>
              </w:rPr>
              <w:fldChar w:fldCharType="begin"/>
            </w:r>
            <w:r>
              <w:rPr>
                <w:webHidden/>
              </w:rPr>
              <w:instrText xml:space="preserve"> PAGEREF _Toc22050499 \h </w:instrText>
            </w:r>
            <w:r>
              <w:rPr>
                <w:webHidden/>
              </w:rPr>
            </w:r>
            <w:r>
              <w:rPr>
                <w:webHidden/>
              </w:rPr>
              <w:fldChar w:fldCharType="separate"/>
            </w:r>
            <w:r>
              <w:rPr>
                <w:webHidden/>
              </w:rPr>
              <w:t>105</w:t>
            </w:r>
            <w:r>
              <w:rPr>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500" w:history="1">
            <w:r w:rsidRPr="00C847A3">
              <w:rPr>
                <w:rStyle w:val="Hyperlink"/>
                <w:lang w:val="sr-Cyrl-BA"/>
              </w:rPr>
              <w:t>ПЛАН УЧЕШЋА НА МАНИФЕСТАЦИЈАМА У ШКОЛИ И ВАН ЊЕ</w:t>
            </w:r>
            <w:r>
              <w:rPr>
                <w:webHidden/>
              </w:rPr>
              <w:tab/>
            </w:r>
            <w:r>
              <w:rPr>
                <w:webHidden/>
              </w:rPr>
              <w:fldChar w:fldCharType="begin"/>
            </w:r>
            <w:r>
              <w:rPr>
                <w:webHidden/>
              </w:rPr>
              <w:instrText xml:space="preserve"> PAGEREF _Toc22050500 \h </w:instrText>
            </w:r>
            <w:r>
              <w:rPr>
                <w:webHidden/>
              </w:rPr>
            </w:r>
            <w:r>
              <w:rPr>
                <w:webHidden/>
              </w:rPr>
              <w:fldChar w:fldCharType="separate"/>
            </w:r>
            <w:r>
              <w:rPr>
                <w:webHidden/>
              </w:rPr>
              <w:t>105</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1" w:history="1">
            <w:r w:rsidRPr="00C847A3">
              <w:rPr>
                <w:rStyle w:val="Hyperlink"/>
                <w:b/>
                <w:noProof/>
              </w:rPr>
              <w:t>УЧЕНИЧКЕ ОРГАНИЗАЦИЈЕ</w:t>
            </w:r>
            <w:r>
              <w:rPr>
                <w:noProof/>
                <w:webHidden/>
              </w:rPr>
              <w:tab/>
            </w:r>
            <w:r>
              <w:rPr>
                <w:noProof/>
                <w:webHidden/>
              </w:rPr>
              <w:fldChar w:fldCharType="begin"/>
            </w:r>
            <w:r>
              <w:rPr>
                <w:noProof/>
                <w:webHidden/>
              </w:rPr>
              <w:instrText xml:space="preserve"> PAGEREF _Toc22050501 \h </w:instrText>
            </w:r>
            <w:r>
              <w:rPr>
                <w:noProof/>
                <w:webHidden/>
              </w:rPr>
            </w:r>
            <w:r>
              <w:rPr>
                <w:noProof/>
                <w:webHidden/>
              </w:rPr>
              <w:fldChar w:fldCharType="separate"/>
            </w:r>
            <w:r>
              <w:rPr>
                <w:noProof/>
                <w:webHidden/>
              </w:rPr>
              <w:t>118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2" w:history="1">
            <w:r w:rsidRPr="00C847A3">
              <w:rPr>
                <w:rStyle w:val="Hyperlink"/>
                <w:rFonts w:asciiTheme="majorHAnsi" w:hAnsiTheme="majorHAnsi"/>
                <w:noProof/>
              </w:rPr>
              <w:t>ПЛАН И ПРОГРАМ РАДА ДЕЧЈЕГ САВЕЗА</w:t>
            </w:r>
            <w:r>
              <w:rPr>
                <w:noProof/>
                <w:webHidden/>
              </w:rPr>
              <w:tab/>
            </w:r>
            <w:r>
              <w:rPr>
                <w:noProof/>
                <w:webHidden/>
              </w:rPr>
              <w:fldChar w:fldCharType="begin"/>
            </w:r>
            <w:r>
              <w:rPr>
                <w:noProof/>
                <w:webHidden/>
              </w:rPr>
              <w:instrText xml:space="preserve"> PAGEREF _Toc22050502 \h </w:instrText>
            </w:r>
            <w:r>
              <w:rPr>
                <w:noProof/>
                <w:webHidden/>
              </w:rPr>
            </w:r>
            <w:r>
              <w:rPr>
                <w:noProof/>
                <w:webHidden/>
              </w:rPr>
              <w:fldChar w:fldCharType="separate"/>
            </w:r>
            <w:r>
              <w:rPr>
                <w:noProof/>
                <w:webHidden/>
              </w:rPr>
              <w:t>118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3" w:history="1">
            <w:r w:rsidRPr="00C847A3">
              <w:rPr>
                <w:rStyle w:val="Hyperlink"/>
                <w:b/>
                <w:noProof/>
              </w:rPr>
              <w:t>ПРОДУЖЕНИ БОРАВАК</w:t>
            </w:r>
            <w:r>
              <w:rPr>
                <w:noProof/>
                <w:webHidden/>
              </w:rPr>
              <w:tab/>
            </w:r>
            <w:r>
              <w:rPr>
                <w:noProof/>
                <w:webHidden/>
              </w:rPr>
              <w:fldChar w:fldCharType="begin"/>
            </w:r>
            <w:r>
              <w:rPr>
                <w:noProof/>
                <w:webHidden/>
              </w:rPr>
              <w:instrText xml:space="preserve"> PAGEREF _Toc22050503 \h </w:instrText>
            </w:r>
            <w:r>
              <w:rPr>
                <w:noProof/>
                <w:webHidden/>
              </w:rPr>
            </w:r>
            <w:r>
              <w:rPr>
                <w:noProof/>
                <w:webHidden/>
              </w:rPr>
              <w:fldChar w:fldCharType="separate"/>
            </w:r>
            <w:r>
              <w:rPr>
                <w:noProof/>
                <w:webHidden/>
              </w:rPr>
              <w:t>120</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4" w:history="1">
            <w:r w:rsidRPr="00C847A3">
              <w:rPr>
                <w:rStyle w:val="Hyperlink"/>
                <w:b/>
                <w:noProof/>
              </w:rPr>
              <w:t>ДРУШТВЕНО КОРИСТАН РАД</w:t>
            </w:r>
            <w:r>
              <w:rPr>
                <w:noProof/>
                <w:webHidden/>
              </w:rPr>
              <w:tab/>
            </w:r>
            <w:r>
              <w:rPr>
                <w:noProof/>
                <w:webHidden/>
              </w:rPr>
              <w:fldChar w:fldCharType="begin"/>
            </w:r>
            <w:r>
              <w:rPr>
                <w:noProof/>
                <w:webHidden/>
              </w:rPr>
              <w:instrText xml:space="preserve"> PAGEREF _Toc22050504 \h </w:instrText>
            </w:r>
            <w:r>
              <w:rPr>
                <w:noProof/>
                <w:webHidden/>
              </w:rPr>
            </w:r>
            <w:r>
              <w:rPr>
                <w:noProof/>
                <w:webHidden/>
              </w:rPr>
              <w:fldChar w:fldCharType="separate"/>
            </w:r>
            <w:r>
              <w:rPr>
                <w:noProof/>
                <w:webHidden/>
              </w:rPr>
              <w:t>125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5" w:history="1">
            <w:r w:rsidRPr="00C847A3">
              <w:rPr>
                <w:rStyle w:val="Hyperlink"/>
                <w:b/>
                <w:noProof/>
              </w:rPr>
              <w:t>ПРОГРАМ ИЗЛЕТА, ЕКСКУРЗИЈА И НАСТАВЕ У ПРИРОДИ</w:t>
            </w:r>
            <w:r>
              <w:rPr>
                <w:noProof/>
                <w:webHidden/>
              </w:rPr>
              <w:tab/>
            </w:r>
            <w:r>
              <w:rPr>
                <w:noProof/>
                <w:webHidden/>
              </w:rPr>
              <w:fldChar w:fldCharType="begin"/>
            </w:r>
            <w:r>
              <w:rPr>
                <w:noProof/>
                <w:webHidden/>
              </w:rPr>
              <w:instrText xml:space="preserve"> PAGEREF _Toc22050505 \h </w:instrText>
            </w:r>
            <w:r>
              <w:rPr>
                <w:noProof/>
                <w:webHidden/>
              </w:rPr>
            </w:r>
            <w:r>
              <w:rPr>
                <w:noProof/>
                <w:webHidden/>
              </w:rPr>
              <w:fldChar w:fldCharType="separate"/>
            </w:r>
            <w:r>
              <w:rPr>
                <w:noProof/>
                <w:webHidden/>
              </w:rPr>
              <w:t>126</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506" w:history="1">
            <w:r w:rsidRPr="00C847A3">
              <w:rPr>
                <w:rStyle w:val="Hyperlink"/>
              </w:rPr>
              <w:t>VII ПОСЕБНИ ПРОГРАМИ ОБРАЗОВНО – ВАСПИТНОГ РАДА</w:t>
            </w:r>
            <w:r>
              <w:rPr>
                <w:webHidden/>
              </w:rPr>
              <w:tab/>
            </w:r>
            <w:r>
              <w:rPr>
                <w:webHidden/>
              </w:rPr>
              <w:fldChar w:fldCharType="begin"/>
            </w:r>
            <w:r>
              <w:rPr>
                <w:webHidden/>
              </w:rPr>
              <w:instrText xml:space="preserve"> PAGEREF _Toc22050506 \h </w:instrText>
            </w:r>
            <w:r>
              <w:rPr>
                <w:webHidden/>
              </w:rPr>
            </w:r>
            <w:r>
              <w:rPr>
                <w:webHidden/>
              </w:rPr>
              <w:fldChar w:fldCharType="separate"/>
            </w:r>
            <w:r>
              <w:rPr>
                <w:webHidden/>
              </w:rPr>
              <w:t>128</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7" w:history="1">
            <w:r w:rsidRPr="00C847A3">
              <w:rPr>
                <w:rStyle w:val="Hyperlink"/>
                <w:b/>
                <w:noProof/>
              </w:rPr>
              <w:t>ПРОГРАМ УНАПРЕЂИВАЊА КВАЛИТЕТА</w:t>
            </w:r>
            <w:r>
              <w:rPr>
                <w:noProof/>
                <w:webHidden/>
              </w:rPr>
              <w:tab/>
            </w:r>
            <w:r>
              <w:rPr>
                <w:noProof/>
                <w:webHidden/>
              </w:rPr>
              <w:fldChar w:fldCharType="begin"/>
            </w:r>
            <w:r>
              <w:rPr>
                <w:noProof/>
                <w:webHidden/>
              </w:rPr>
              <w:instrText xml:space="preserve"> PAGEREF _Toc22050507 \h </w:instrText>
            </w:r>
            <w:r>
              <w:rPr>
                <w:noProof/>
                <w:webHidden/>
              </w:rPr>
            </w:r>
            <w:r>
              <w:rPr>
                <w:noProof/>
                <w:webHidden/>
              </w:rPr>
              <w:fldChar w:fldCharType="separate"/>
            </w:r>
            <w:r>
              <w:rPr>
                <w:noProof/>
                <w:webHidden/>
              </w:rPr>
              <w:t>128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8" w:history="1">
            <w:r w:rsidRPr="00C847A3">
              <w:rPr>
                <w:rStyle w:val="Hyperlink"/>
                <w:b/>
                <w:noProof/>
              </w:rPr>
              <w:t>ОБРАЗОВНО – ВАСПИТНОГ РАДА</w:t>
            </w:r>
            <w:r>
              <w:rPr>
                <w:noProof/>
                <w:webHidden/>
              </w:rPr>
              <w:tab/>
            </w:r>
            <w:r>
              <w:rPr>
                <w:noProof/>
                <w:webHidden/>
              </w:rPr>
              <w:fldChar w:fldCharType="begin"/>
            </w:r>
            <w:r>
              <w:rPr>
                <w:noProof/>
                <w:webHidden/>
              </w:rPr>
              <w:instrText xml:space="preserve"> PAGEREF _Toc22050508 \h </w:instrText>
            </w:r>
            <w:r>
              <w:rPr>
                <w:noProof/>
                <w:webHidden/>
              </w:rPr>
            </w:r>
            <w:r>
              <w:rPr>
                <w:noProof/>
                <w:webHidden/>
              </w:rPr>
              <w:fldChar w:fldCharType="separate"/>
            </w:r>
            <w:r>
              <w:rPr>
                <w:noProof/>
                <w:webHidden/>
              </w:rPr>
              <w:t>128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09" w:history="1">
            <w:r w:rsidRPr="00C847A3">
              <w:rPr>
                <w:rStyle w:val="Hyperlink"/>
                <w:b/>
                <w:noProof/>
                <w:lang w:val="sr-Cyrl-CS"/>
              </w:rPr>
              <w:t>ПЛАН ЗА УНАПРЕЂИВАЊЕ КВАЛИТЕТА РАДА ШКОЛЕ</w:t>
            </w:r>
            <w:r>
              <w:rPr>
                <w:noProof/>
                <w:webHidden/>
              </w:rPr>
              <w:tab/>
            </w:r>
            <w:r>
              <w:rPr>
                <w:noProof/>
                <w:webHidden/>
              </w:rPr>
              <w:fldChar w:fldCharType="begin"/>
            </w:r>
            <w:r>
              <w:rPr>
                <w:noProof/>
                <w:webHidden/>
              </w:rPr>
              <w:instrText xml:space="preserve"> PAGEREF _Toc22050509 \h </w:instrText>
            </w:r>
            <w:r>
              <w:rPr>
                <w:noProof/>
                <w:webHidden/>
              </w:rPr>
            </w:r>
            <w:r>
              <w:rPr>
                <w:noProof/>
                <w:webHidden/>
              </w:rPr>
              <w:fldChar w:fldCharType="separate"/>
            </w:r>
            <w:r>
              <w:rPr>
                <w:noProof/>
                <w:webHidden/>
              </w:rPr>
              <w:t>131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0" w:history="1">
            <w:r w:rsidRPr="00C847A3">
              <w:rPr>
                <w:rStyle w:val="Hyperlink"/>
                <w:b/>
                <w:noProof/>
              </w:rPr>
              <w:t>ПРОГРАМ ПРОФЕСИОНАЛНЕ ОРИЈЕНТАЦИЈЕ</w:t>
            </w:r>
            <w:r>
              <w:rPr>
                <w:noProof/>
                <w:webHidden/>
              </w:rPr>
              <w:tab/>
            </w:r>
            <w:r>
              <w:rPr>
                <w:noProof/>
                <w:webHidden/>
              </w:rPr>
              <w:fldChar w:fldCharType="begin"/>
            </w:r>
            <w:r>
              <w:rPr>
                <w:noProof/>
                <w:webHidden/>
              </w:rPr>
              <w:instrText xml:space="preserve"> PAGEREF _Toc22050510 \h </w:instrText>
            </w:r>
            <w:r>
              <w:rPr>
                <w:noProof/>
                <w:webHidden/>
              </w:rPr>
            </w:r>
            <w:r>
              <w:rPr>
                <w:noProof/>
                <w:webHidden/>
              </w:rPr>
              <w:fldChar w:fldCharType="separate"/>
            </w:r>
            <w:r>
              <w:rPr>
                <w:noProof/>
                <w:webHidden/>
              </w:rPr>
              <w:t>135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1" w:history="1">
            <w:r w:rsidRPr="00C847A3">
              <w:rPr>
                <w:rStyle w:val="Hyperlink"/>
                <w:noProof/>
                <w:lang w:val="sr-Cyrl-CS"/>
              </w:rPr>
              <w:t>ПЛАН РЕАЛИЗАЦИЈЕ ПРОГРАМА „ПРОФЕСИОНАЛНА ОРИЈЕНТАЦИЈА НА ПРЕЛАСКУ У СРЕДЊУ ШКОЛУ“</w:t>
            </w:r>
            <w:r>
              <w:rPr>
                <w:noProof/>
                <w:webHidden/>
              </w:rPr>
              <w:tab/>
            </w:r>
            <w:r>
              <w:rPr>
                <w:noProof/>
                <w:webHidden/>
              </w:rPr>
              <w:fldChar w:fldCharType="begin"/>
            </w:r>
            <w:r>
              <w:rPr>
                <w:noProof/>
                <w:webHidden/>
              </w:rPr>
              <w:instrText xml:space="preserve"> PAGEREF _Toc22050511 \h </w:instrText>
            </w:r>
            <w:r>
              <w:rPr>
                <w:noProof/>
                <w:webHidden/>
              </w:rPr>
            </w:r>
            <w:r>
              <w:rPr>
                <w:noProof/>
                <w:webHidden/>
              </w:rPr>
              <w:fldChar w:fldCharType="separate"/>
            </w:r>
            <w:r>
              <w:rPr>
                <w:noProof/>
                <w:webHidden/>
              </w:rPr>
              <w:t>139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2" w:history="1">
            <w:r w:rsidRPr="00C847A3">
              <w:rPr>
                <w:rStyle w:val="Hyperlink"/>
                <w:b/>
                <w:noProof/>
              </w:rPr>
              <w:t>ПРОГРАМ ЗАШТИТЕ И УНАПРЕЂЕЊА ЗДРАВЉА</w:t>
            </w:r>
            <w:r>
              <w:rPr>
                <w:noProof/>
                <w:webHidden/>
              </w:rPr>
              <w:tab/>
            </w:r>
            <w:r>
              <w:rPr>
                <w:noProof/>
                <w:webHidden/>
              </w:rPr>
              <w:fldChar w:fldCharType="begin"/>
            </w:r>
            <w:r>
              <w:rPr>
                <w:noProof/>
                <w:webHidden/>
              </w:rPr>
              <w:instrText xml:space="preserve"> PAGEREF _Toc22050512 \h </w:instrText>
            </w:r>
            <w:r>
              <w:rPr>
                <w:noProof/>
                <w:webHidden/>
              </w:rPr>
            </w:r>
            <w:r>
              <w:rPr>
                <w:noProof/>
                <w:webHidden/>
              </w:rPr>
              <w:fldChar w:fldCharType="separate"/>
            </w:r>
            <w:r>
              <w:rPr>
                <w:noProof/>
                <w:webHidden/>
              </w:rPr>
              <w:t>143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3" w:history="1">
            <w:r w:rsidRPr="00C847A3">
              <w:rPr>
                <w:rStyle w:val="Hyperlink"/>
                <w:b/>
                <w:noProof/>
              </w:rPr>
              <w:t>И ЖИВОТНЕ СРЕДИНЕ</w:t>
            </w:r>
            <w:r>
              <w:rPr>
                <w:noProof/>
                <w:webHidden/>
              </w:rPr>
              <w:tab/>
            </w:r>
            <w:r>
              <w:rPr>
                <w:noProof/>
                <w:webHidden/>
              </w:rPr>
              <w:fldChar w:fldCharType="begin"/>
            </w:r>
            <w:r>
              <w:rPr>
                <w:noProof/>
                <w:webHidden/>
              </w:rPr>
              <w:instrText xml:space="preserve"> PAGEREF _Toc22050513 \h </w:instrText>
            </w:r>
            <w:r>
              <w:rPr>
                <w:noProof/>
                <w:webHidden/>
              </w:rPr>
            </w:r>
            <w:r>
              <w:rPr>
                <w:noProof/>
                <w:webHidden/>
              </w:rPr>
              <w:fldChar w:fldCharType="separate"/>
            </w:r>
            <w:r>
              <w:rPr>
                <w:noProof/>
                <w:webHidden/>
              </w:rPr>
              <w:t>143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4" w:history="1">
            <w:r w:rsidRPr="00C847A3">
              <w:rPr>
                <w:rStyle w:val="Hyperlink"/>
                <w:b/>
                <w:noProof/>
              </w:rPr>
              <w:t>ПРОГРАМ ЗАШТИТЕ ЖИВОТНЕ СРЕДИНЕ</w:t>
            </w:r>
            <w:r>
              <w:rPr>
                <w:noProof/>
                <w:webHidden/>
              </w:rPr>
              <w:tab/>
            </w:r>
            <w:r>
              <w:rPr>
                <w:noProof/>
                <w:webHidden/>
              </w:rPr>
              <w:fldChar w:fldCharType="begin"/>
            </w:r>
            <w:r>
              <w:rPr>
                <w:noProof/>
                <w:webHidden/>
              </w:rPr>
              <w:instrText xml:space="preserve"> PAGEREF _Toc22050514 \h </w:instrText>
            </w:r>
            <w:r>
              <w:rPr>
                <w:noProof/>
                <w:webHidden/>
              </w:rPr>
            </w:r>
            <w:r>
              <w:rPr>
                <w:noProof/>
                <w:webHidden/>
              </w:rPr>
              <w:fldChar w:fldCharType="separate"/>
            </w:r>
            <w:r>
              <w:rPr>
                <w:noProof/>
                <w:webHidden/>
              </w:rPr>
              <w:t>144</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5" w:history="1">
            <w:r w:rsidRPr="00C847A3">
              <w:rPr>
                <w:rStyle w:val="Hyperlink"/>
                <w:b/>
                <w:noProof/>
              </w:rPr>
              <w:t>ПРОГРАМ ПРЕВЕНЦИЈЕ МАЛОЛЕТНИЧКЕ ДЕЛИКВЕНЦИЈЕ И БОЛЕСТИ ЗАВИСНОСТИ</w:t>
            </w:r>
            <w:r>
              <w:rPr>
                <w:noProof/>
                <w:webHidden/>
              </w:rPr>
              <w:tab/>
            </w:r>
            <w:r>
              <w:rPr>
                <w:noProof/>
                <w:webHidden/>
              </w:rPr>
              <w:fldChar w:fldCharType="begin"/>
            </w:r>
            <w:r>
              <w:rPr>
                <w:noProof/>
                <w:webHidden/>
              </w:rPr>
              <w:instrText xml:space="preserve"> PAGEREF _Toc22050515 \h </w:instrText>
            </w:r>
            <w:r>
              <w:rPr>
                <w:noProof/>
                <w:webHidden/>
              </w:rPr>
            </w:r>
            <w:r>
              <w:rPr>
                <w:noProof/>
                <w:webHidden/>
              </w:rPr>
              <w:fldChar w:fldCharType="separate"/>
            </w:r>
            <w:r>
              <w:rPr>
                <w:noProof/>
                <w:webHidden/>
              </w:rPr>
              <w:t>145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6" w:history="1">
            <w:r w:rsidRPr="00C847A3">
              <w:rPr>
                <w:rStyle w:val="Hyperlink"/>
                <w:b/>
                <w:noProof/>
              </w:rPr>
              <w:t>ПРОГРАМ ЗАШТИТЕ УЧЕНИКА ОД НАСИЉА</w:t>
            </w:r>
            <w:r>
              <w:rPr>
                <w:noProof/>
                <w:webHidden/>
              </w:rPr>
              <w:tab/>
            </w:r>
            <w:r>
              <w:rPr>
                <w:noProof/>
                <w:webHidden/>
              </w:rPr>
              <w:fldChar w:fldCharType="begin"/>
            </w:r>
            <w:r>
              <w:rPr>
                <w:noProof/>
                <w:webHidden/>
              </w:rPr>
              <w:instrText xml:space="preserve"> PAGEREF _Toc22050516 \h </w:instrText>
            </w:r>
            <w:r>
              <w:rPr>
                <w:noProof/>
                <w:webHidden/>
              </w:rPr>
            </w:r>
            <w:r>
              <w:rPr>
                <w:noProof/>
                <w:webHidden/>
              </w:rPr>
              <w:fldChar w:fldCharType="separate"/>
            </w:r>
            <w:r>
              <w:rPr>
                <w:noProof/>
                <w:webHidden/>
              </w:rPr>
              <w:t>147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7" w:history="1">
            <w:r w:rsidRPr="00C847A3">
              <w:rPr>
                <w:rStyle w:val="Hyperlink"/>
                <w:b/>
                <w:noProof/>
              </w:rPr>
              <w:t>ПРОГРАМ ЗАШТИТЕ УЧЕНИКА ОД  ДИСКРИМИНАТОРНОГ ПОНАШАЊА И ВРЕЂАЊА УГЛЕДА, ЧАСТИ ИЛИ ДОСТОЈАНСТВА ЛИЧНОСТИ</w:t>
            </w:r>
            <w:r>
              <w:rPr>
                <w:noProof/>
                <w:webHidden/>
              </w:rPr>
              <w:tab/>
            </w:r>
            <w:r>
              <w:rPr>
                <w:noProof/>
                <w:webHidden/>
              </w:rPr>
              <w:fldChar w:fldCharType="begin"/>
            </w:r>
            <w:r>
              <w:rPr>
                <w:noProof/>
                <w:webHidden/>
              </w:rPr>
              <w:instrText xml:space="preserve"> PAGEREF _Toc22050517 \h </w:instrText>
            </w:r>
            <w:r>
              <w:rPr>
                <w:noProof/>
                <w:webHidden/>
              </w:rPr>
            </w:r>
            <w:r>
              <w:rPr>
                <w:noProof/>
                <w:webHidden/>
              </w:rPr>
              <w:fldChar w:fldCharType="separate"/>
            </w:r>
            <w:r>
              <w:rPr>
                <w:noProof/>
                <w:webHidden/>
              </w:rPr>
              <w:t>163</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8" w:history="1">
            <w:r w:rsidRPr="00C847A3">
              <w:rPr>
                <w:rStyle w:val="Hyperlink"/>
                <w:b/>
                <w:noProof/>
              </w:rPr>
              <w:t>ПРОГРАМ СОЦИЈАЛНЕ ЗАШТИТЕ УЧЕНИКА</w:t>
            </w:r>
            <w:r>
              <w:rPr>
                <w:noProof/>
                <w:webHidden/>
              </w:rPr>
              <w:tab/>
            </w:r>
            <w:r>
              <w:rPr>
                <w:noProof/>
                <w:webHidden/>
              </w:rPr>
              <w:fldChar w:fldCharType="begin"/>
            </w:r>
            <w:r>
              <w:rPr>
                <w:noProof/>
                <w:webHidden/>
              </w:rPr>
              <w:instrText xml:space="preserve"> PAGEREF _Toc22050518 \h </w:instrText>
            </w:r>
            <w:r>
              <w:rPr>
                <w:noProof/>
                <w:webHidden/>
              </w:rPr>
            </w:r>
            <w:r>
              <w:rPr>
                <w:noProof/>
                <w:webHidden/>
              </w:rPr>
              <w:fldChar w:fldCharType="separate"/>
            </w:r>
            <w:r>
              <w:rPr>
                <w:noProof/>
                <w:webHidden/>
              </w:rPr>
              <w:t>177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19" w:history="1">
            <w:r w:rsidRPr="00C847A3">
              <w:rPr>
                <w:rStyle w:val="Hyperlink"/>
                <w:b/>
                <w:noProof/>
              </w:rPr>
              <w:t>П</w:t>
            </w:r>
            <w:r w:rsidRPr="00C847A3">
              <w:rPr>
                <w:rStyle w:val="Hyperlink"/>
                <w:b/>
                <w:noProof/>
                <w:lang w:val="sr-Cyrl-RS"/>
              </w:rPr>
              <w:t>ЛАН АКТИВНОСТИ ЗА ПРЕВЕНЦИЈУ РАНОГ НАПУШТАЊА ШКОЛЕ</w:t>
            </w:r>
            <w:r>
              <w:rPr>
                <w:noProof/>
                <w:webHidden/>
              </w:rPr>
              <w:tab/>
            </w:r>
            <w:r>
              <w:rPr>
                <w:noProof/>
                <w:webHidden/>
              </w:rPr>
              <w:fldChar w:fldCharType="begin"/>
            </w:r>
            <w:r>
              <w:rPr>
                <w:noProof/>
                <w:webHidden/>
              </w:rPr>
              <w:instrText xml:space="preserve"> PAGEREF _Toc22050519 \h </w:instrText>
            </w:r>
            <w:r>
              <w:rPr>
                <w:noProof/>
                <w:webHidden/>
              </w:rPr>
            </w:r>
            <w:r>
              <w:rPr>
                <w:noProof/>
                <w:webHidden/>
              </w:rPr>
              <w:fldChar w:fldCharType="separate"/>
            </w:r>
            <w:r>
              <w:rPr>
                <w:noProof/>
                <w:webHidden/>
              </w:rPr>
              <w:t>178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0" w:history="1">
            <w:r w:rsidRPr="00C847A3">
              <w:rPr>
                <w:rStyle w:val="Hyperlink"/>
                <w:b/>
                <w:noProof/>
                <w:lang w:val="sr-Cyrl-RS"/>
              </w:rPr>
              <w:t>ПЛАН ПРЕВЕНЦИЈЕ ОСИПАЊА</w:t>
            </w:r>
            <w:r>
              <w:rPr>
                <w:noProof/>
                <w:webHidden/>
              </w:rPr>
              <w:tab/>
            </w:r>
            <w:r>
              <w:rPr>
                <w:noProof/>
                <w:webHidden/>
              </w:rPr>
              <w:fldChar w:fldCharType="begin"/>
            </w:r>
            <w:r>
              <w:rPr>
                <w:noProof/>
                <w:webHidden/>
              </w:rPr>
              <w:instrText xml:space="preserve"> PAGEREF _Toc22050520 \h </w:instrText>
            </w:r>
            <w:r>
              <w:rPr>
                <w:noProof/>
                <w:webHidden/>
              </w:rPr>
            </w:r>
            <w:r>
              <w:rPr>
                <w:noProof/>
                <w:webHidden/>
              </w:rPr>
              <w:fldChar w:fldCharType="separate"/>
            </w:r>
            <w:r>
              <w:rPr>
                <w:noProof/>
                <w:webHidden/>
              </w:rPr>
              <w:t>181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1" w:history="1">
            <w:r w:rsidRPr="00C847A3">
              <w:rPr>
                <w:rStyle w:val="Hyperlink"/>
                <w:b/>
                <w:noProof/>
              </w:rPr>
              <w:t>ПРОГРАМ ШКОЛСКОГ СПОРТА И СПОРТСКИХ АКТИВНОСТИ</w:t>
            </w:r>
            <w:r>
              <w:rPr>
                <w:noProof/>
                <w:webHidden/>
              </w:rPr>
              <w:tab/>
            </w:r>
            <w:r>
              <w:rPr>
                <w:noProof/>
                <w:webHidden/>
              </w:rPr>
              <w:fldChar w:fldCharType="begin"/>
            </w:r>
            <w:r>
              <w:rPr>
                <w:noProof/>
                <w:webHidden/>
              </w:rPr>
              <w:instrText xml:space="preserve"> PAGEREF _Toc22050521 \h </w:instrText>
            </w:r>
            <w:r>
              <w:rPr>
                <w:noProof/>
                <w:webHidden/>
              </w:rPr>
            </w:r>
            <w:r>
              <w:rPr>
                <w:noProof/>
                <w:webHidden/>
              </w:rPr>
              <w:fldChar w:fldCharType="separate"/>
            </w:r>
            <w:r>
              <w:rPr>
                <w:noProof/>
                <w:webHidden/>
              </w:rPr>
              <w:t>186</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2" w:history="1">
            <w:r w:rsidRPr="00C847A3">
              <w:rPr>
                <w:rStyle w:val="Hyperlink"/>
                <w:b/>
                <w:noProof/>
              </w:rPr>
              <w:t>ПРОГРАМ ШКОЛСКОГ СПОРТА И СПОРТСКИХ АКТИВНОСТИ ОД I ДО IV РАЗРЕДА</w:t>
            </w:r>
            <w:r>
              <w:rPr>
                <w:noProof/>
                <w:webHidden/>
              </w:rPr>
              <w:tab/>
            </w:r>
            <w:r>
              <w:rPr>
                <w:noProof/>
                <w:webHidden/>
              </w:rPr>
              <w:fldChar w:fldCharType="begin"/>
            </w:r>
            <w:r>
              <w:rPr>
                <w:noProof/>
                <w:webHidden/>
              </w:rPr>
              <w:instrText xml:space="preserve"> PAGEREF _Toc22050522 \h </w:instrText>
            </w:r>
            <w:r>
              <w:rPr>
                <w:noProof/>
                <w:webHidden/>
              </w:rPr>
            </w:r>
            <w:r>
              <w:rPr>
                <w:noProof/>
                <w:webHidden/>
              </w:rPr>
              <w:fldChar w:fldCharType="separate"/>
            </w:r>
            <w:r>
              <w:rPr>
                <w:noProof/>
                <w:webHidden/>
              </w:rPr>
              <w:t>187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3" w:history="1">
            <w:r w:rsidRPr="00C847A3">
              <w:rPr>
                <w:rStyle w:val="Hyperlink"/>
                <w:b/>
                <w:noProof/>
              </w:rPr>
              <w:t>ПРОГРАМ ШКОЛСКОГ СПОРТА И СПОРТСКИХ АКТИВНОСТИ ОД V ДО VIII РАЗРЕДА</w:t>
            </w:r>
            <w:r>
              <w:rPr>
                <w:noProof/>
                <w:webHidden/>
              </w:rPr>
              <w:tab/>
            </w:r>
            <w:r>
              <w:rPr>
                <w:noProof/>
                <w:webHidden/>
              </w:rPr>
              <w:fldChar w:fldCharType="begin"/>
            </w:r>
            <w:r>
              <w:rPr>
                <w:noProof/>
                <w:webHidden/>
              </w:rPr>
              <w:instrText xml:space="preserve"> PAGEREF _Toc22050523 \h </w:instrText>
            </w:r>
            <w:r>
              <w:rPr>
                <w:noProof/>
                <w:webHidden/>
              </w:rPr>
            </w:r>
            <w:r>
              <w:rPr>
                <w:noProof/>
                <w:webHidden/>
              </w:rPr>
              <w:fldChar w:fldCharType="separate"/>
            </w:r>
            <w:r>
              <w:rPr>
                <w:noProof/>
                <w:webHidden/>
              </w:rPr>
              <w:t>188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4" w:history="1">
            <w:r w:rsidRPr="00C847A3">
              <w:rPr>
                <w:rStyle w:val="Hyperlink"/>
                <w:b/>
                <w:noProof/>
              </w:rPr>
              <w:t>ПРОГРАМ ОСНОВИ БЕЗБЕДНОСТИ ДЕЦЕ</w:t>
            </w:r>
            <w:r>
              <w:rPr>
                <w:noProof/>
                <w:webHidden/>
              </w:rPr>
              <w:tab/>
            </w:r>
            <w:r>
              <w:rPr>
                <w:noProof/>
                <w:webHidden/>
              </w:rPr>
              <w:fldChar w:fldCharType="begin"/>
            </w:r>
            <w:r>
              <w:rPr>
                <w:noProof/>
                <w:webHidden/>
              </w:rPr>
              <w:instrText xml:space="preserve"> PAGEREF _Toc22050524 \h </w:instrText>
            </w:r>
            <w:r>
              <w:rPr>
                <w:noProof/>
                <w:webHidden/>
              </w:rPr>
            </w:r>
            <w:r>
              <w:rPr>
                <w:noProof/>
                <w:webHidden/>
              </w:rPr>
              <w:fldChar w:fldCharType="separate"/>
            </w:r>
            <w:r>
              <w:rPr>
                <w:noProof/>
                <w:webHidden/>
              </w:rPr>
              <w:t>189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5" w:history="1">
            <w:r w:rsidRPr="00C847A3">
              <w:rPr>
                <w:rStyle w:val="Hyperlink"/>
                <w:b/>
                <w:noProof/>
              </w:rPr>
              <w:t>ПРОГРАМ „ЧИТАЛИЋИ“- ОД I-IV РАЗРЕДА</w:t>
            </w:r>
            <w:r>
              <w:rPr>
                <w:noProof/>
                <w:webHidden/>
              </w:rPr>
              <w:tab/>
            </w:r>
            <w:r>
              <w:rPr>
                <w:noProof/>
                <w:webHidden/>
              </w:rPr>
              <w:fldChar w:fldCharType="begin"/>
            </w:r>
            <w:r>
              <w:rPr>
                <w:noProof/>
                <w:webHidden/>
              </w:rPr>
              <w:instrText xml:space="preserve"> PAGEREF _Toc22050525 \h </w:instrText>
            </w:r>
            <w:r>
              <w:rPr>
                <w:noProof/>
                <w:webHidden/>
              </w:rPr>
            </w:r>
            <w:r>
              <w:rPr>
                <w:noProof/>
                <w:webHidden/>
              </w:rPr>
              <w:fldChar w:fldCharType="separate"/>
            </w:r>
            <w:r>
              <w:rPr>
                <w:noProof/>
                <w:webHidden/>
              </w:rPr>
              <w:t>189</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6" w:history="1">
            <w:r w:rsidRPr="00C847A3">
              <w:rPr>
                <w:rStyle w:val="Hyperlink"/>
                <w:b/>
                <w:noProof/>
                <w:lang w:val="sr-Cyrl-RS"/>
              </w:rPr>
              <w:t>ПИЛОТ ПРОЈЕКАТ МИНИСТАРСТВА ПРОСВЕТЕ И НАУКЕ</w:t>
            </w:r>
            <w:r>
              <w:rPr>
                <w:noProof/>
                <w:webHidden/>
              </w:rPr>
              <w:tab/>
            </w:r>
            <w:r>
              <w:rPr>
                <w:noProof/>
                <w:webHidden/>
              </w:rPr>
              <w:fldChar w:fldCharType="begin"/>
            </w:r>
            <w:r>
              <w:rPr>
                <w:noProof/>
                <w:webHidden/>
              </w:rPr>
              <w:instrText xml:space="preserve"> PAGEREF _Toc22050526 \h </w:instrText>
            </w:r>
            <w:r>
              <w:rPr>
                <w:noProof/>
                <w:webHidden/>
              </w:rPr>
            </w:r>
            <w:r>
              <w:rPr>
                <w:noProof/>
                <w:webHidden/>
              </w:rPr>
              <w:fldChar w:fldCharType="separate"/>
            </w:r>
            <w:r>
              <w:rPr>
                <w:noProof/>
                <w:webHidden/>
              </w:rPr>
              <w:t>191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7" w:history="1">
            <w:r w:rsidRPr="00C847A3">
              <w:rPr>
                <w:rStyle w:val="Hyperlink"/>
                <w:b/>
                <w:noProof/>
                <w:lang w:val="sr-Cyrl-RS"/>
              </w:rPr>
              <w:t>„ОБОГАЋЕН ЈЕДНОСМЕНСКИ РАД“</w:t>
            </w:r>
            <w:r>
              <w:rPr>
                <w:noProof/>
                <w:webHidden/>
              </w:rPr>
              <w:tab/>
            </w:r>
            <w:r>
              <w:rPr>
                <w:noProof/>
                <w:webHidden/>
              </w:rPr>
              <w:fldChar w:fldCharType="begin"/>
            </w:r>
            <w:r>
              <w:rPr>
                <w:noProof/>
                <w:webHidden/>
              </w:rPr>
              <w:instrText xml:space="preserve"> PAGEREF _Toc22050527 \h </w:instrText>
            </w:r>
            <w:r>
              <w:rPr>
                <w:noProof/>
                <w:webHidden/>
              </w:rPr>
            </w:r>
            <w:r>
              <w:rPr>
                <w:noProof/>
                <w:webHidden/>
              </w:rPr>
              <w:fldChar w:fldCharType="separate"/>
            </w:r>
            <w:r>
              <w:rPr>
                <w:noProof/>
                <w:webHidden/>
              </w:rPr>
              <w:t>191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8" w:history="1">
            <w:r w:rsidRPr="00C847A3">
              <w:rPr>
                <w:rStyle w:val="Hyperlink"/>
                <w:b/>
                <w:noProof/>
              </w:rPr>
              <w:t>ПЛАН СТРУЧНОГ УСАВРШАВАЊА НАСТАВНИКА, ВАСПИТАЧА И СТРУЧНИХ САРАДНИКА</w:t>
            </w:r>
            <w:r>
              <w:rPr>
                <w:noProof/>
                <w:webHidden/>
              </w:rPr>
              <w:tab/>
            </w:r>
            <w:r>
              <w:rPr>
                <w:noProof/>
                <w:webHidden/>
              </w:rPr>
              <w:fldChar w:fldCharType="begin"/>
            </w:r>
            <w:r>
              <w:rPr>
                <w:noProof/>
                <w:webHidden/>
              </w:rPr>
              <w:instrText xml:space="preserve"> PAGEREF _Toc22050528 \h </w:instrText>
            </w:r>
            <w:r>
              <w:rPr>
                <w:noProof/>
                <w:webHidden/>
              </w:rPr>
            </w:r>
            <w:r>
              <w:rPr>
                <w:noProof/>
                <w:webHidden/>
              </w:rPr>
              <w:fldChar w:fldCharType="separate"/>
            </w:r>
            <w:r>
              <w:rPr>
                <w:noProof/>
                <w:webHidden/>
              </w:rPr>
              <w:t>192</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29" w:history="1">
            <w:r w:rsidRPr="00C847A3">
              <w:rPr>
                <w:rStyle w:val="Hyperlink"/>
                <w:b/>
                <w:noProof/>
              </w:rPr>
              <w:t>ПРОГРАМ САРАДЊЕ СА РОДИТЕЉИМА И ДРУШТВЕНОМ СРЕДИНОМ</w:t>
            </w:r>
            <w:r>
              <w:rPr>
                <w:noProof/>
                <w:webHidden/>
              </w:rPr>
              <w:tab/>
            </w:r>
            <w:r>
              <w:rPr>
                <w:noProof/>
                <w:webHidden/>
              </w:rPr>
              <w:fldChar w:fldCharType="begin"/>
            </w:r>
            <w:r>
              <w:rPr>
                <w:noProof/>
                <w:webHidden/>
              </w:rPr>
              <w:instrText xml:space="preserve"> PAGEREF _Toc22050529 \h </w:instrText>
            </w:r>
            <w:r>
              <w:rPr>
                <w:noProof/>
                <w:webHidden/>
              </w:rPr>
            </w:r>
            <w:r>
              <w:rPr>
                <w:noProof/>
                <w:webHidden/>
              </w:rPr>
              <w:fldChar w:fldCharType="separate"/>
            </w:r>
            <w:r>
              <w:rPr>
                <w:noProof/>
                <w:webHidden/>
              </w:rPr>
              <w:t>195</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0" w:history="1">
            <w:r w:rsidRPr="00C847A3">
              <w:rPr>
                <w:rStyle w:val="Hyperlink"/>
                <w:b/>
                <w:noProof/>
              </w:rPr>
              <w:t>ПРОГРАМ „МАТЕРЊИ ЈЕЗИК И КУЛТУРА ВАН ГРАНИЦА РЕПУБЛИКЕ БУГАРСКЕ“</w:t>
            </w:r>
            <w:r>
              <w:rPr>
                <w:noProof/>
                <w:webHidden/>
              </w:rPr>
              <w:tab/>
            </w:r>
            <w:r>
              <w:rPr>
                <w:noProof/>
                <w:webHidden/>
              </w:rPr>
              <w:fldChar w:fldCharType="begin"/>
            </w:r>
            <w:r>
              <w:rPr>
                <w:noProof/>
                <w:webHidden/>
              </w:rPr>
              <w:instrText xml:space="preserve"> PAGEREF _Toc22050530 \h </w:instrText>
            </w:r>
            <w:r>
              <w:rPr>
                <w:noProof/>
                <w:webHidden/>
              </w:rPr>
            </w:r>
            <w:r>
              <w:rPr>
                <w:noProof/>
                <w:webHidden/>
              </w:rPr>
              <w:fldChar w:fldCharType="separate"/>
            </w:r>
            <w:r>
              <w:rPr>
                <w:noProof/>
                <w:webHidden/>
              </w:rPr>
              <w:t>197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1" w:history="1">
            <w:r w:rsidRPr="00C847A3">
              <w:rPr>
                <w:rStyle w:val="Hyperlink"/>
                <w:rFonts w:eastAsiaTheme="minorHAnsi"/>
                <w:b/>
                <w:noProof/>
                <w:lang w:val="sr-Cyrl-CS" w:eastAsia="en-US"/>
              </w:rPr>
              <w:t>ПРОЈЕКАТ</w:t>
            </w:r>
            <w:r w:rsidRPr="00C847A3">
              <w:rPr>
                <w:rStyle w:val="Hyperlink"/>
                <w:rFonts w:eastAsiaTheme="minorHAnsi"/>
                <w:b/>
                <w:noProof/>
                <w:lang w:val="en-US" w:eastAsia="en-US"/>
              </w:rPr>
              <w:t xml:space="preserve"> </w:t>
            </w:r>
            <w:r w:rsidRPr="00C847A3">
              <w:rPr>
                <w:rStyle w:val="Hyperlink"/>
                <w:rFonts w:eastAsiaTheme="minorHAnsi"/>
                <w:b/>
                <w:noProof/>
                <w:lang w:eastAsia="en-US"/>
              </w:rPr>
              <w:t>ШКОЛА ЗА 21. ВЕК</w:t>
            </w:r>
            <w:r>
              <w:rPr>
                <w:noProof/>
                <w:webHidden/>
              </w:rPr>
              <w:tab/>
            </w:r>
            <w:r>
              <w:rPr>
                <w:noProof/>
                <w:webHidden/>
              </w:rPr>
              <w:fldChar w:fldCharType="begin"/>
            </w:r>
            <w:r>
              <w:rPr>
                <w:noProof/>
                <w:webHidden/>
              </w:rPr>
              <w:instrText xml:space="preserve"> PAGEREF _Toc22050531 \h </w:instrText>
            </w:r>
            <w:r>
              <w:rPr>
                <w:noProof/>
                <w:webHidden/>
              </w:rPr>
            </w:r>
            <w:r>
              <w:rPr>
                <w:noProof/>
                <w:webHidden/>
              </w:rPr>
              <w:fldChar w:fldCharType="separate"/>
            </w:r>
            <w:r>
              <w:rPr>
                <w:noProof/>
                <w:webHidden/>
              </w:rPr>
              <w:t>197</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2" w:history="1">
            <w:r w:rsidRPr="00C847A3">
              <w:rPr>
                <w:rStyle w:val="Hyperlink"/>
                <w:rFonts w:eastAsiaTheme="minorHAnsi"/>
                <w:b/>
                <w:noProof/>
                <w:lang w:val="sr-Cyrl-CS" w:eastAsia="en-US"/>
              </w:rPr>
              <w:t>ПРОЈЕКАТ „БОРБА ПРОТИВ ДИСКРИМИНАЦИЈЕ ДЕЦЕ</w:t>
            </w:r>
            <w:r>
              <w:rPr>
                <w:noProof/>
                <w:webHidden/>
              </w:rPr>
              <w:tab/>
            </w:r>
            <w:r>
              <w:rPr>
                <w:noProof/>
                <w:webHidden/>
              </w:rPr>
              <w:fldChar w:fldCharType="begin"/>
            </w:r>
            <w:r>
              <w:rPr>
                <w:noProof/>
                <w:webHidden/>
              </w:rPr>
              <w:instrText xml:space="preserve"> PAGEREF _Toc22050532 \h </w:instrText>
            </w:r>
            <w:r>
              <w:rPr>
                <w:noProof/>
                <w:webHidden/>
              </w:rPr>
            </w:r>
            <w:r>
              <w:rPr>
                <w:noProof/>
                <w:webHidden/>
              </w:rPr>
              <w:fldChar w:fldCharType="separate"/>
            </w:r>
            <w:r>
              <w:rPr>
                <w:noProof/>
                <w:webHidden/>
              </w:rPr>
              <w:t>198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3" w:history="1">
            <w:r w:rsidRPr="00C847A3">
              <w:rPr>
                <w:rStyle w:val="Hyperlink"/>
                <w:rFonts w:eastAsiaTheme="minorHAnsi"/>
                <w:b/>
                <w:noProof/>
                <w:lang w:val="sr-Cyrl-CS" w:eastAsia="en-US"/>
              </w:rPr>
              <w:t>И МЛАДИХ ИЗ НАЈРАЊИВИЈИХ ГРУПА У ОБРАЗОВНОМ СИСТЕМУ“</w:t>
            </w:r>
            <w:r>
              <w:rPr>
                <w:noProof/>
                <w:webHidden/>
              </w:rPr>
              <w:tab/>
            </w:r>
            <w:r>
              <w:rPr>
                <w:noProof/>
                <w:webHidden/>
              </w:rPr>
              <w:fldChar w:fldCharType="begin"/>
            </w:r>
            <w:r>
              <w:rPr>
                <w:noProof/>
                <w:webHidden/>
              </w:rPr>
              <w:instrText xml:space="preserve"> PAGEREF _Toc22050533 \h </w:instrText>
            </w:r>
            <w:r>
              <w:rPr>
                <w:noProof/>
                <w:webHidden/>
              </w:rPr>
            </w:r>
            <w:r>
              <w:rPr>
                <w:noProof/>
                <w:webHidden/>
              </w:rPr>
              <w:fldChar w:fldCharType="separate"/>
            </w:r>
            <w:r>
              <w:rPr>
                <w:noProof/>
                <w:webHidden/>
              </w:rPr>
              <w:t>198</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4" w:history="1">
            <w:r w:rsidRPr="00C847A3">
              <w:rPr>
                <w:rStyle w:val="Hyperlink"/>
                <w:b/>
                <w:noProof/>
              </w:rPr>
              <w:t>ПРОГРАМ ШКОЛСКОГ МАРКЕТИНГА</w:t>
            </w:r>
            <w:r>
              <w:rPr>
                <w:noProof/>
                <w:webHidden/>
              </w:rPr>
              <w:tab/>
            </w:r>
            <w:r>
              <w:rPr>
                <w:noProof/>
                <w:webHidden/>
              </w:rPr>
              <w:fldChar w:fldCharType="begin"/>
            </w:r>
            <w:r>
              <w:rPr>
                <w:noProof/>
                <w:webHidden/>
              </w:rPr>
              <w:instrText xml:space="preserve"> PAGEREF _Toc22050534 \h </w:instrText>
            </w:r>
            <w:r>
              <w:rPr>
                <w:noProof/>
                <w:webHidden/>
              </w:rPr>
            </w:r>
            <w:r>
              <w:rPr>
                <w:noProof/>
                <w:webHidden/>
              </w:rPr>
              <w:fldChar w:fldCharType="separate"/>
            </w:r>
            <w:r>
              <w:rPr>
                <w:noProof/>
                <w:webHidden/>
              </w:rPr>
              <w:t>211</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5" w:history="1">
            <w:r w:rsidRPr="00C847A3">
              <w:rPr>
                <w:rStyle w:val="Hyperlink"/>
                <w:b/>
                <w:noProof/>
              </w:rPr>
              <w:t>РАЗВОЈНИ ПЛАН</w:t>
            </w:r>
            <w:r>
              <w:rPr>
                <w:noProof/>
                <w:webHidden/>
              </w:rPr>
              <w:tab/>
            </w:r>
            <w:r>
              <w:rPr>
                <w:noProof/>
                <w:webHidden/>
              </w:rPr>
              <w:fldChar w:fldCharType="begin"/>
            </w:r>
            <w:r>
              <w:rPr>
                <w:noProof/>
                <w:webHidden/>
              </w:rPr>
              <w:instrText xml:space="preserve"> PAGEREF _Toc22050535 \h </w:instrText>
            </w:r>
            <w:r>
              <w:rPr>
                <w:noProof/>
                <w:webHidden/>
              </w:rPr>
            </w:r>
            <w:r>
              <w:rPr>
                <w:noProof/>
                <w:webHidden/>
              </w:rPr>
              <w:fldChar w:fldCharType="separate"/>
            </w:r>
            <w:r>
              <w:rPr>
                <w:noProof/>
                <w:webHidden/>
              </w:rPr>
              <w:t>212</w:t>
            </w:r>
            <w:r>
              <w:rPr>
                <w:noProof/>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6" w:history="1">
            <w:r w:rsidRPr="00C847A3">
              <w:rPr>
                <w:rStyle w:val="Hyperlink"/>
                <w:b/>
                <w:noProof/>
              </w:rPr>
              <w:t>ЗА ПЕРИОД ОД ШКОЛСКЕ 2017/18. ДО 2020/21. ГОДИНЕ</w:t>
            </w:r>
            <w:r>
              <w:rPr>
                <w:noProof/>
                <w:webHidden/>
              </w:rPr>
              <w:tab/>
            </w:r>
            <w:r>
              <w:rPr>
                <w:noProof/>
                <w:webHidden/>
              </w:rPr>
              <w:fldChar w:fldCharType="begin"/>
            </w:r>
            <w:r>
              <w:rPr>
                <w:noProof/>
                <w:webHidden/>
              </w:rPr>
              <w:instrText xml:space="preserve"> PAGEREF _Toc22050536 \h </w:instrText>
            </w:r>
            <w:r>
              <w:rPr>
                <w:noProof/>
                <w:webHidden/>
              </w:rPr>
            </w:r>
            <w:r>
              <w:rPr>
                <w:noProof/>
                <w:webHidden/>
              </w:rPr>
              <w:fldChar w:fldCharType="separate"/>
            </w:r>
            <w:r>
              <w:rPr>
                <w:noProof/>
                <w:webHidden/>
              </w:rPr>
              <w:t>212</w:t>
            </w:r>
            <w:r>
              <w:rPr>
                <w:noProof/>
                <w:webHidden/>
              </w:rPr>
              <w:fldChar w:fldCharType="end"/>
            </w:r>
          </w:hyperlink>
        </w:p>
        <w:p w:rsidR="00247EC3" w:rsidRDefault="00247EC3">
          <w:pPr>
            <w:pStyle w:val="TOC1"/>
            <w:rPr>
              <w:rFonts w:asciiTheme="minorHAnsi" w:eastAsiaTheme="minorEastAsia" w:hAnsiTheme="minorHAnsi" w:cstheme="minorBidi"/>
              <w:b w:val="0"/>
              <w:color w:val="auto"/>
              <w:sz w:val="22"/>
              <w:szCs w:val="22"/>
              <w:lang w:val="sr-Latn-RS" w:eastAsia="sr-Latn-RS"/>
            </w:rPr>
          </w:pPr>
          <w:hyperlink w:anchor="_Toc22050537" w:history="1">
            <w:r w:rsidRPr="00C847A3">
              <w:rPr>
                <w:rStyle w:val="Hyperlink"/>
              </w:rPr>
              <w:t>XII ЕВАЛУАЦИЈА ГОДИШЊЕГ ПЛАНА РАДА ШКОЛЕ</w:t>
            </w:r>
            <w:r>
              <w:rPr>
                <w:webHidden/>
              </w:rPr>
              <w:tab/>
            </w:r>
            <w:r>
              <w:rPr>
                <w:webHidden/>
              </w:rPr>
              <w:fldChar w:fldCharType="begin"/>
            </w:r>
            <w:r>
              <w:rPr>
                <w:webHidden/>
              </w:rPr>
              <w:instrText xml:space="preserve"> PAGEREF _Toc22050537 \h </w:instrText>
            </w:r>
            <w:r>
              <w:rPr>
                <w:webHidden/>
              </w:rPr>
            </w:r>
            <w:r>
              <w:rPr>
                <w:webHidden/>
              </w:rPr>
              <w:fldChar w:fldCharType="separate"/>
            </w:r>
            <w:r>
              <w:rPr>
                <w:webHidden/>
              </w:rPr>
              <w:t>224</w:t>
            </w:r>
            <w:r>
              <w:rPr>
                <w:webHidden/>
              </w:rPr>
              <w:fldChar w:fldCharType="end"/>
            </w:r>
          </w:hyperlink>
        </w:p>
        <w:p w:rsidR="00247EC3" w:rsidRDefault="00247EC3">
          <w:pPr>
            <w:pStyle w:val="TOC2"/>
            <w:tabs>
              <w:tab w:val="right" w:leader="dot" w:pos="10054"/>
            </w:tabs>
            <w:rPr>
              <w:rFonts w:asciiTheme="minorHAnsi" w:eastAsiaTheme="minorEastAsia" w:hAnsiTheme="minorHAnsi" w:cstheme="minorBidi"/>
              <w:noProof/>
              <w:lang w:val="sr-Latn-RS" w:eastAsia="sr-Latn-RS"/>
            </w:rPr>
          </w:pPr>
          <w:hyperlink w:anchor="_Toc22050538" w:history="1">
            <w:r w:rsidRPr="00C847A3">
              <w:rPr>
                <w:rStyle w:val="Hyperlink"/>
                <w:b/>
                <w:noProof/>
              </w:rPr>
              <w:t>САМОВРЕДНОВАЊЕ РАДА ШКОЛЕ</w:t>
            </w:r>
            <w:r>
              <w:rPr>
                <w:noProof/>
                <w:webHidden/>
              </w:rPr>
              <w:tab/>
            </w:r>
            <w:r>
              <w:rPr>
                <w:noProof/>
                <w:webHidden/>
              </w:rPr>
              <w:fldChar w:fldCharType="begin"/>
            </w:r>
            <w:r>
              <w:rPr>
                <w:noProof/>
                <w:webHidden/>
              </w:rPr>
              <w:instrText xml:space="preserve"> PAGEREF _Toc22050538 \h </w:instrText>
            </w:r>
            <w:r>
              <w:rPr>
                <w:noProof/>
                <w:webHidden/>
              </w:rPr>
            </w:r>
            <w:r>
              <w:rPr>
                <w:noProof/>
                <w:webHidden/>
              </w:rPr>
              <w:fldChar w:fldCharType="separate"/>
            </w:r>
            <w:r>
              <w:rPr>
                <w:noProof/>
                <w:webHidden/>
              </w:rPr>
              <w:t>225</w:t>
            </w:r>
            <w:r>
              <w:rPr>
                <w:noProof/>
                <w:webHidden/>
              </w:rPr>
              <w:fldChar w:fldCharType="end"/>
            </w:r>
          </w:hyperlink>
        </w:p>
        <w:p w:rsidR="00F35D6D" w:rsidRDefault="00F35D6D">
          <w:r>
            <w:rPr>
              <w:b/>
              <w:bCs/>
              <w:noProof/>
            </w:rPr>
            <w:fldChar w:fldCharType="end"/>
          </w:r>
        </w:p>
      </w:sdtContent>
    </w:sdt>
    <w:p w:rsidR="00242FFA" w:rsidRPr="007F3095" w:rsidRDefault="00242FFA" w:rsidP="00FD2788">
      <w:pPr>
        <w:pStyle w:val="Heading1"/>
        <w:jc w:val="center"/>
        <w:rPr>
          <w:rFonts w:asciiTheme="majorHAnsi" w:hAnsiTheme="majorHAnsi" w:cstheme="minorHAnsi"/>
        </w:rPr>
      </w:pPr>
    </w:p>
    <w:p w:rsidR="006F32B8" w:rsidRPr="00F35D6D" w:rsidRDefault="006F32B8" w:rsidP="006F32B8">
      <w:pPr>
        <w:rPr>
          <w:lang w:val="sr-Cyrl-RS"/>
        </w:rPr>
      </w:pPr>
    </w:p>
    <w:p w:rsidR="00687723" w:rsidRPr="007F3095" w:rsidRDefault="00687723" w:rsidP="00F35D6D">
      <w:pPr>
        <w:pStyle w:val="Heading1"/>
        <w:jc w:val="center"/>
      </w:pPr>
      <w:bookmarkStart w:id="1" w:name="_Toc22050435"/>
      <w:r w:rsidRPr="007F3095">
        <w:t>I УВОД</w:t>
      </w:r>
      <w:bookmarkEnd w:id="0"/>
      <w:bookmarkEnd w:id="1"/>
    </w:p>
    <w:p w:rsidR="00687723" w:rsidRPr="007F3095" w:rsidRDefault="00687723" w:rsidP="00F35D6D">
      <w:pPr>
        <w:jc w:val="center"/>
        <w:rPr>
          <w:rStyle w:val="Emphasis"/>
          <w:rFonts w:asciiTheme="majorHAnsi" w:hAnsiTheme="majorHAnsi"/>
          <w:b w:val="0"/>
          <w:lang w:val="sr-Cyrl-CS"/>
        </w:rPr>
      </w:pPr>
    </w:p>
    <w:p w:rsidR="00687723" w:rsidRPr="00687A7D" w:rsidRDefault="00687723" w:rsidP="00F35D6D">
      <w:pPr>
        <w:pStyle w:val="Heading2"/>
        <w:jc w:val="center"/>
        <w:rPr>
          <w:rStyle w:val="Emphasis"/>
          <w:bCs w:val="0"/>
          <w:i w:val="0"/>
          <w:iCs w:val="0"/>
          <w:spacing w:val="0"/>
        </w:rPr>
      </w:pPr>
      <w:bookmarkStart w:id="2" w:name="_Toc335411822"/>
      <w:bookmarkStart w:id="3" w:name="_Toc22050436"/>
      <w:r w:rsidRPr="00687A7D">
        <w:rPr>
          <w:rStyle w:val="Emphasis"/>
          <w:bCs w:val="0"/>
          <w:i w:val="0"/>
          <w:iCs w:val="0"/>
          <w:spacing w:val="0"/>
        </w:rPr>
        <w:t>КРАЋИ ОСВРТ НА РАД И РАЗВОЈ ШКОЛЕ</w:t>
      </w:r>
      <w:bookmarkEnd w:id="2"/>
      <w:bookmarkEnd w:id="3"/>
    </w:p>
    <w:p w:rsidR="00687723" w:rsidRPr="007F3095" w:rsidRDefault="00687723" w:rsidP="00687723">
      <w:pPr>
        <w:jc w:val="center"/>
        <w:rPr>
          <w:rFonts w:asciiTheme="majorHAnsi" w:hAnsiTheme="majorHAnsi"/>
          <w:sz w:val="24"/>
          <w:szCs w:val="24"/>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На територији општине Панчево, на удаљености од двадесет километара од центра града, налази се подунавско село Иваново. Према предању село је добило назив по првом становнику, трговцу бугарског порекла – Гуран Ивану. У време градње насипа који окружују село и бране га од изливања високих дунавских вода, поменути Гуран Иван имао је трговину (на месту данашње улице Иве Лоле Рибара број 31) у коју су долазили градитељи насипа, па су по том свратишту „код Ивана“ дали насељу име Иваново.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Иваново је основано 1868. године, царским Аустроугарским решењем којим је одобрено колонизирање око две стотине бугарских и десетак немачких породица. Године 1890. угарска власт мења назив села у Шандоређхаз, да би, по ослобођењу, 1920. године, селу био враћен стари назив.</w:t>
      </w:r>
    </w:p>
    <w:p w:rsidR="001E25D6" w:rsidRPr="007F3095" w:rsidRDefault="00687723" w:rsidP="001E25D6">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001E25D6" w:rsidRPr="007F3095">
        <w:rPr>
          <w:rFonts w:asciiTheme="majorHAnsi" w:hAnsiTheme="majorHAnsi"/>
          <w:sz w:val="24"/>
          <w:szCs w:val="24"/>
          <w:lang w:val="sr-Cyrl-CS"/>
        </w:rPr>
        <w:t xml:space="preserve">1874. године саграђена је  прва школа, која је  почела да ради  у марту следеће, 1875. године. Услед велике поплаве 1876. године  када још није било изграђених насипа, порушене су готово све куће у селу, па и зграда школе. Захваљујући помоћи државе људи су убрзо саградили друге куће и зграду школе. Нова зграда од чврстог материјала саграђена је 1882. године и имала је  два одељења. </w:t>
      </w:r>
    </w:p>
    <w:p w:rsidR="001E25D6" w:rsidRPr="007F3095" w:rsidRDefault="001E25D6" w:rsidP="001D3F59">
      <w:pPr>
        <w:ind w:firstLine="708"/>
        <w:jc w:val="both"/>
        <w:rPr>
          <w:rFonts w:asciiTheme="majorHAnsi" w:hAnsiTheme="majorHAnsi"/>
          <w:sz w:val="24"/>
          <w:szCs w:val="24"/>
          <w:lang w:val="sr-Cyrl-CS"/>
        </w:rPr>
      </w:pPr>
      <w:r w:rsidRPr="007F3095">
        <w:rPr>
          <w:rFonts w:asciiTheme="majorHAnsi" w:hAnsiTheme="majorHAnsi"/>
          <w:sz w:val="24"/>
          <w:szCs w:val="24"/>
          <w:lang w:val="sr-Cyrl-CS"/>
        </w:rPr>
        <w:t>Због повећаног броја ученика 1888. године проширују се школске просторије. Број одељења је повећаван  на  3, 4 и 5 одељења. Исте године саграђено је и забавиште (зграда данашње фискултурне сале) и „доње” забавиште у улици 7. јули (зграда коју је месни одбор доделио фабрици дугмади “Инга”, а касније је додељена ПИК-у „Дунав”).</w:t>
      </w:r>
    </w:p>
    <w:p w:rsidR="00687723" w:rsidRPr="007F3095" w:rsidRDefault="001E25D6" w:rsidP="001D3F59">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Зграда у дворишту школе и зграда иза цркве у Војвођанској улици грађене су за потребе становања управитеља школе и просветних радника. </w:t>
      </w:r>
      <w:r w:rsidR="00687723" w:rsidRPr="007F3095">
        <w:rPr>
          <w:rFonts w:asciiTheme="majorHAnsi" w:hAnsiTheme="majorHAnsi"/>
          <w:sz w:val="24"/>
          <w:szCs w:val="24"/>
          <w:lang w:val="sr-Cyrl-CS"/>
        </w:rPr>
        <w:t xml:space="preserve">Прва генерација ученика завршила је први разред школске 1890/91. године. Настава се изводила на мађарском и немачком језику. Од завршетка Првог светског рата до 1941. године, школа је радила под називом Државна народна школа “Краља Александра </w:t>
      </w:r>
      <w:r w:rsidR="00687723" w:rsidRPr="007F3095">
        <w:rPr>
          <w:rFonts w:asciiTheme="majorHAnsi" w:hAnsiTheme="majorHAnsi"/>
          <w:sz w:val="24"/>
          <w:szCs w:val="24"/>
        </w:rPr>
        <w:t>I</w:t>
      </w:r>
      <w:r w:rsidR="00687723" w:rsidRPr="007F3095">
        <w:rPr>
          <w:rFonts w:asciiTheme="majorHAnsi" w:hAnsiTheme="majorHAnsi"/>
          <w:sz w:val="24"/>
          <w:szCs w:val="24"/>
          <w:lang w:val="sr-Cyrl-CS"/>
        </w:rPr>
        <w:t>“ у Иванову. У оквиру школе било је и забавиште. Настава се изводила на три наставна језика: српском, мађарском и немачком. За време Другог светског рата ученици су имали наставу са прекидима, да би од 01. септембра 1944. године почео редован рад на српском и мађарском језику. Касније су уведена комбинована одељења за ниже разреде, а потом и за пети и шести разред, у којима се настава одвијала само на српском језику. Ученици су седми и осми разред похађали у школи у Омољици. Школске 1961/62. године отворено је одељење седмог, а школске 1962/63. године и одељење осмог разреда. Одобрењем СО Панчево од 15. марта 1965. године до данас школа ради под називом „Моша Пијаде“</w:t>
      </w:r>
      <w:r w:rsidR="00E83B1F" w:rsidRPr="007F3095">
        <w:rPr>
          <w:rFonts w:asciiTheme="majorHAnsi" w:hAnsiTheme="majorHAnsi"/>
          <w:sz w:val="24"/>
          <w:szCs w:val="24"/>
        </w:rPr>
        <w:t xml:space="preserve"> и од тада је осмогодишња</w:t>
      </w:r>
      <w:r w:rsidR="00687723" w:rsidRPr="007F3095">
        <w:rPr>
          <w:rFonts w:asciiTheme="majorHAnsi" w:hAnsiTheme="majorHAnsi"/>
          <w:sz w:val="24"/>
          <w:szCs w:val="24"/>
          <w:lang w:val="sr-Cyrl-CS"/>
        </w:rPr>
        <w:t>.</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Школа</w:t>
      </w:r>
      <w:r w:rsidR="00A762D4" w:rsidRPr="007F3095">
        <w:rPr>
          <w:rFonts w:asciiTheme="majorHAnsi" w:hAnsiTheme="majorHAnsi"/>
          <w:sz w:val="24"/>
          <w:szCs w:val="24"/>
          <w:lang w:val="sr-Cyrl-CS"/>
        </w:rPr>
        <w:t xml:space="preserve"> је и данас осмогодишња и броји</w:t>
      </w:r>
      <w:r w:rsidR="0037342E" w:rsidRPr="007F3095">
        <w:rPr>
          <w:rFonts w:asciiTheme="majorHAnsi" w:hAnsiTheme="majorHAnsi"/>
          <w:sz w:val="24"/>
          <w:szCs w:val="24"/>
          <w:lang w:val="sr-Cyrl-CS"/>
        </w:rPr>
        <w:t xml:space="preserve"> </w:t>
      </w:r>
      <w:r w:rsidR="0073302F" w:rsidRPr="007F3095">
        <w:rPr>
          <w:rFonts w:asciiTheme="majorHAnsi" w:hAnsiTheme="majorHAnsi"/>
          <w:sz w:val="24"/>
          <w:szCs w:val="24"/>
          <w:lang w:val="en-US"/>
        </w:rPr>
        <w:t>6</w:t>
      </w:r>
      <w:r w:rsidR="00996CE6" w:rsidRPr="007F3095">
        <w:rPr>
          <w:rFonts w:asciiTheme="majorHAnsi" w:hAnsiTheme="majorHAnsi"/>
          <w:sz w:val="24"/>
          <w:szCs w:val="24"/>
          <w:lang w:val="en-US"/>
        </w:rPr>
        <w:t>6</w:t>
      </w:r>
      <w:r w:rsidRPr="007F3095">
        <w:rPr>
          <w:rFonts w:asciiTheme="majorHAnsi" w:hAnsiTheme="majorHAnsi"/>
          <w:sz w:val="24"/>
          <w:szCs w:val="24"/>
          <w:lang w:val="sr-Cyrl-CS"/>
        </w:rPr>
        <w:t xml:space="preserve"> ученик</w:t>
      </w:r>
      <w:r w:rsidR="0090652C" w:rsidRPr="007F3095">
        <w:rPr>
          <w:rFonts w:asciiTheme="majorHAnsi" w:hAnsiTheme="majorHAnsi"/>
          <w:sz w:val="24"/>
          <w:szCs w:val="24"/>
          <w:lang w:val="sr-Cyrl-CS"/>
        </w:rPr>
        <w:t xml:space="preserve">а од првог до осмог разреда и </w:t>
      </w:r>
      <w:r w:rsidR="00996CE6" w:rsidRPr="007F3095">
        <w:rPr>
          <w:rFonts w:asciiTheme="majorHAnsi" w:hAnsiTheme="majorHAnsi"/>
          <w:sz w:val="24"/>
          <w:szCs w:val="24"/>
          <w:lang w:val="en-US"/>
        </w:rPr>
        <w:t>10</w:t>
      </w:r>
      <w:r w:rsidRPr="007F3095">
        <w:rPr>
          <w:rFonts w:asciiTheme="majorHAnsi" w:hAnsiTheme="majorHAnsi"/>
          <w:sz w:val="24"/>
          <w:szCs w:val="24"/>
          <w:lang w:val="sr-Cyrl-CS"/>
        </w:rPr>
        <w:t xml:space="preserve"> полазника у предшколској групи. </w:t>
      </w:r>
    </w:p>
    <w:p w:rsidR="007E1C70" w:rsidRDefault="007E1C70" w:rsidP="00687723">
      <w:pPr>
        <w:jc w:val="center"/>
        <w:rPr>
          <w:rFonts w:asciiTheme="majorHAnsi" w:hAnsiTheme="majorHAnsi"/>
          <w:sz w:val="24"/>
          <w:szCs w:val="24"/>
          <w:u w:val="single"/>
          <w:lang w:val="sr-Cyrl-RS"/>
        </w:rPr>
      </w:pPr>
    </w:p>
    <w:p w:rsidR="00687A7D" w:rsidRDefault="00687A7D" w:rsidP="00687723">
      <w:pPr>
        <w:jc w:val="center"/>
        <w:rPr>
          <w:rFonts w:asciiTheme="majorHAnsi" w:hAnsiTheme="majorHAnsi"/>
          <w:sz w:val="24"/>
          <w:szCs w:val="24"/>
          <w:u w:val="single"/>
          <w:lang w:val="sr-Cyrl-RS"/>
        </w:rPr>
      </w:pPr>
    </w:p>
    <w:p w:rsidR="00687A7D" w:rsidRPr="00687A7D" w:rsidRDefault="00687A7D" w:rsidP="00687723">
      <w:pPr>
        <w:jc w:val="center"/>
        <w:rPr>
          <w:rFonts w:asciiTheme="majorHAnsi" w:hAnsiTheme="majorHAnsi"/>
          <w:sz w:val="24"/>
          <w:szCs w:val="24"/>
          <w:u w:val="single"/>
          <w:lang w:val="sr-Cyrl-RS"/>
        </w:rPr>
      </w:pPr>
    </w:p>
    <w:p w:rsidR="00687723" w:rsidRPr="00687A7D" w:rsidRDefault="00687723" w:rsidP="00687A7D">
      <w:pPr>
        <w:pStyle w:val="Heading2"/>
        <w:jc w:val="center"/>
        <w:rPr>
          <w:rStyle w:val="Emphasis"/>
          <w:bCs w:val="0"/>
          <w:i w:val="0"/>
          <w:iCs w:val="0"/>
          <w:spacing w:val="0"/>
        </w:rPr>
      </w:pPr>
      <w:bookmarkStart w:id="4" w:name="_Toc335411823"/>
      <w:bookmarkStart w:id="5" w:name="_Toc22050437"/>
      <w:r w:rsidRPr="00687A7D">
        <w:rPr>
          <w:rStyle w:val="Emphasis"/>
          <w:bCs w:val="0"/>
          <w:i w:val="0"/>
          <w:iCs w:val="0"/>
          <w:spacing w:val="0"/>
        </w:rPr>
        <w:t>ПОЛАЗНЕ ОСНОВЕ ПЛАНИРАЊА РАДА ШКОЛЕ</w:t>
      </w:r>
      <w:bookmarkEnd w:id="4"/>
      <w:bookmarkEnd w:id="5"/>
    </w:p>
    <w:p w:rsidR="00687723" w:rsidRPr="007F3095" w:rsidRDefault="00687723" w:rsidP="00687723">
      <w:pPr>
        <w:jc w:val="center"/>
        <w:rPr>
          <w:rFonts w:asciiTheme="majorHAnsi" w:hAnsiTheme="majorHAnsi"/>
          <w:sz w:val="24"/>
          <w:szCs w:val="24"/>
          <w:u w:val="single"/>
          <w:lang w:val="sr-Cyrl-CS"/>
        </w:rPr>
      </w:pPr>
    </w:p>
    <w:p w:rsidR="00D214E9" w:rsidRPr="007F3095" w:rsidRDefault="00D214E9" w:rsidP="00D214E9">
      <w:pPr>
        <w:jc w:val="both"/>
        <w:rPr>
          <w:rFonts w:asciiTheme="majorHAnsi" w:hAnsiTheme="majorHAnsi" w:cs="Arial"/>
          <w:sz w:val="24"/>
          <w:szCs w:val="24"/>
          <w:lang w:eastAsia="en-US"/>
        </w:rPr>
      </w:pPr>
      <w:r w:rsidRPr="007F3095">
        <w:rPr>
          <w:rFonts w:asciiTheme="majorHAnsi" w:eastAsia="Arial Unicode MS" w:hAnsiTheme="majorHAnsi" w:cs="Arial"/>
          <w:sz w:val="24"/>
          <w:szCs w:val="24"/>
          <w:lang w:val="ru-RU" w:eastAsia="en-US"/>
        </w:rPr>
        <w:t xml:space="preserve">Основна школа "Моша Пијаде" у Иванову је установа </w:t>
      </w:r>
      <w:r w:rsidRPr="007F3095">
        <w:rPr>
          <w:rFonts w:asciiTheme="majorHAnsi" w:eastAsia="Arial Unicode MS" w:hAnsiTheme="majorHAnsi" w:cs="Arial"/>
          <w:sz w:val="24"/>
          <w:szCs w:val="24"/>
          <w:lang w:val="sr-Cyrl-CS" w:eastAsia="en-US"/>
        </w:rPr>
        <w:t>к</w:t>
      </w:r>
      <w:r w:rsidRPr="007F3095">
        <w:rPr>
          <w:rFonts w:asciiTheme="majorHAnsi" w:hAnsiTheme="majorHAnsi" w:cs="Arial"/>
          <w:sz w:val="24"/>
          <w:szCs w:val="24"/>
          <w:lang w:val="ru-RU" w:eastAsia="en-US"/>
        </w:rPr>
        <w:t>оја обављ</w:t>
      </w:r>
      <w:r w:rsidRPr="007F3095">
        <w:rPr>
          <w:rFonts w:asciiTheme="majorHAnsi" w:hAnsiTheme="majorHAnsi" w:cs="Arial"/>
          <w:sz w:val="24"/>
          <w:szCs w:val="24"/>
          <w:lang w:val="sr-Cyrl-CS" w:eastAsia="en-US"/>
        </w:rPr>
        <w:t>а</w:t>
      </w:r>
      <w:r w:rsidRPr="007F3095">
        <w:rPr>
          <w:rFonts w:asciiTheme="majorHAnsi" w:hAnsiTheme="majorHAnsi" w:cs="Arial"/>
          <w:sz w:val="24"/>
          <w:szCs w:val="24"/>
          <w:lang w:val="ru-RU" w:eastAsia="en-US"/>
        </w:rPr>
        <w:t xml:space="preserve"> делатност основног образовања и васпитања, ради остваривања права грађана у тој области, у складу са Уставом Републике Србије, </w:t>
      </w:r>
      <w:r w:rsidRPr="007F3095">
        <w:rPr>
          <w:rFonts w:asciiTheme="majorHAnsi" w:hAnsiTheme="majorHAnsi" w:cs="Arial"/>
          <w:sz w:val="24"/>
          <w:szCs w:val="24"/>
          <w:lang w:val="sr-Cyrl-CS" w:eastAsia="en-US"/>
        </w:rPr>
        <w:t xml:space="preserve">важећим </w:t>
      </w:r>
      <w:r w:rsidRPr="007F3095">
        <w:rPr>
          <w:rFonts w:asciiTheme="majorHAnsi" w:hAnsiTheme="majorHAnsi" w:cs="Arial"/>
          <w:sz w:val="24"/>
          <w:szCs w:val="24"/>
          <w:lang w:val="ru-RU" w:eastAsia="en-US"/>
        </w:rPr>
        <w:t>закон</w:t>
      </w:r>
      <w:r w:rsidRPr="007F3095">
        <w:rPr>
          <w:rFonts w:asciiTheme="majorHAnsi" w:hAnsiTheme="majorHAnsi" w:cs="Arial"/>
          <w:sz w:val="24"/>
          <w:szCs w:val="24"/>
          <w:lang w:val="sr-Cyrl-CS" w:eastAsia="en-US"/>
        </w:rPr>
        <w:t>и</w:t>
      </w:r>
      <w:r w:rsidRPr="007F3095">
        <w:rPr>
          <w:rFonts w:asciiTheme="majorHAnsi" w:hAnsiTheme="majorHAnsi" w:cs="Arial"/>
          <w:sz w:val="24"/>
          <w:szCs w:val="24"/>
          <w:lang w:val="ru-RU" w:eastAsia="en-US"/>
        </w:rPr>
        <w:t>м</w:t>
      </w:r>
      <w:r w:rsidRPr="007F3095">
        <w:rPr>
          <w:rFonts w:asciiTheme="majorHAnsi" w:hAnsiTheme="majorHAnsi" w:cs="Arial"/>
          <w:sz w:val="24"/>
          <w:szCs w:val="24"/>
          <w:lang w:val="sr-Cyrl-CS" w:eastAsia="en-US"/>
        </w:rPr>
        <w:t>а и</w:t>
      </w:r>
      <w:r w:rsidRPr="007F3095">
        <w:rPr>
          <w:rFonts w:asciiTheme="majorHAnsi" w:hAnsiTheme="majorHAnsi" w:cs="Arial"/>
          <w:sz w:val="24"/>
          <w:szCs w:val="24"/>
          <w:lang w:val="ru-RU" w:eastAsia="en-US"/>
        </w:rPr>
        <w:t xml:space="preserve"> подзаконским акт</w:t>
      </w:r>
      <w:r w:rsidRPr="007F3095">
        <w:rPr>
          <w:rFonts w:asciiTheme="majorHAnsi" w:hAnsiTheme="majorHAnsi" w:cs="Arial"/>
          <w:sz w:val="24"/>
          <w:szCs w:val="24"/>
          <w:lang w:val="sr-Cyrl-CS" w:eastAsia="en-US"/>
        </w:rPr>
        <w:t>има</w:t>
      </w:r>
      <w:r w:rsidRPr="007F3095">
        <w:rPr>
          <w:rFonts w:asciiTheme="majorHAnsi" w:hAnsiTheme="majorHAnsi" w:cs="Arial"/>
          <w:sz w:val="24"/>
          <w:szCs w:val="24"/>
          <w:lang w:val="ru-RU" w:eastAsia="en-US"/>
        </w:rPr>
        <w:t xml:space="preserve">, </w:t>
      </w:r>
      <w:r w:rsidRPr="007F3095">
        <w:rPr>
          <w:rFonts w:asciiTheme="majorHAnsi" w:hAnsiTheme="majorHAnsi" w:cs="Arial"/>
          <w:sz w:val="24"/>
          <w:szCs w:val="24"/>
          <w:lang w:val="sr-Cyrl-CS" w:eastAsia="en-US"/>
        </w:rPr>
        <w:t>колективним уговорима, С</w:t>
      </w:r>
      <w:r w:rsidRPr="007F3095">
        <w:rPr>
          <w:rFonts w:asciiTheme="majorHAnsi" w:hAnsiTheme="majorHAnsi" w:cs="Arial"/>
          <w:sz w:val="24"/>
          <w:szCs w:val="24"/>
          <w:lang w:val="ru-RU" w:eastAsia="en-US"/>
        </w:rPr>
        <w:t>татутом</w:t>
      </w:r>
      <w:r w:rsidRPr="007F3095">
        <w:rPr>
          <w:rFonts w:asciiTheme="majorHAnsi" w:hAnsiTheme="majorHAnsi" w:cs="Arial"/>
          <w:sz w:val="24"/>
          <w:szCs w:val="24"/>
          <w:lang w:val="sr-Cyrl-CS" w:eastAsia="en-US"/>
        </w:rPr>
        <w:t xml:space="preserve"> школе</w:t>
      </w:r>
      <w:r w:rsidRPr="007F3095">
        <w:rPr>
          <w:rFonts w:asciiTheme="majorHAnsi" w:hAnsiTheme="majorHAnsi" w:cs="Arial"/>
          <w:sz w:val="24"/>
          <w:szCs w:val="24"/>
          <w:lang w:val="ru-RU" w:eastAsia="en-US"/>
        </w:rPr>
        <w:t xml:space="preserve"> и другим општим актима Школе.</w:t>
      </w:r>
    </w:p>
    <w:p w:rsidR="00D214E9" w:rsidRPr="007F3095" w:rsidRDefault="00D214E9" w:rsidP="00687723">
      <w:pPr>
        <w:jc w:val="center"/>
        <w:rPr>
          <w:rFonts w:asciiTheme="majorHAnsi" w:hAnsiTheme="majorHAnsi"/>
          <w:sz w:val="24"/>
          <w:szCs w:val="24"/>
          <w:u w:val="single"/>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Годишњи план рада школе представља институционални оквир целокупне делатности коју ће школа реализовати у току школске године. Такође, он представља функционални збир релативно различитих планова и програма рада појединих субјеката у школи који су међусобно повезани јединственим и заједничким циљем, који треба остварити реализацијом посебних, појединачних и конкретних задатака. Отуда се планом мора обезбедити синхронизовано, јединствено и континуирано деловање свих чинилаца у реализацији образовно-васпитног рада и свих других активности у школи.</w:t>
      </w:r>
      <w:r w:rsidR="0044614C"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Годишњи план рада школе има велики значај, не само као административни, већ много више као педагошки документ. Њиме се утврђује организација и динамика остваривања образовно-васпитних активности, утврђују се носиоци тих активности, праћење остваривања циљева и задатака образовања и васпитања, вредновање рада стручних, руководећих и управних органа школе, као и унапређивање образовно-васпитног рада. </w:t>
      </w:r>
    </w:p>
    <w:p w:rsidR="00D874F1" w:rsidRPr="007F3095" w:rsidRDefault="00D874F1" w:rsidP="00D874F1">
      <w:pPr>
        <w:jc w:val="both"/>
        <w:rPr>
          <w:rFonts w:asciiTheme="majorHAnsi" w:eastAsia="Arial Unicode MS" w:hAnsiTheme="majorHAnsi" w:cs="Arial"/>
          <w:sz w:val="24"/>
          <w:szCs w:val="24"/>
          <w:lang w:val="sr-Cyrl-CS" w:eastAsia="en-US"/>
        </w:rPr>
      </w:pPr>
    </w:p>
    <w:p w:rsidR="00D874F1" w:rsidRPr="007F3095" w:rsidRDefault="00D874F1" w:rsidP="00D874F1">
      <w:p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ru-RU" w:eastAsia="en-US"/>
        </w:rPr>
        <w:t>Израда</w:t>
      </w:r>
      <w:r w:rsidRPr="007F3095">
        <w:rPr>
          <w:rFonts w:asciiTheme="majorHAnsi" w:eastAsia="Arial Unicode MS" w:hAnsiTheme="majorHAnsi" w:cs="Arial"/>
          <w:sz w:val="24"/>
          <w:szCs w:val="24"/>
          <w:lang w:val="sr-Cyrl-CS" w:eastAsia="en-US"/>
        </w:rPr>
        <w:t xml:space="preserve"> Годишњег плана рада</w:t>
      </w:r>
      <w:r w:rsidRPr="007F3095">
        <w:rPr>
          <w:rFonts w:asciiTheme="majorHAnsi" w:eastAsia="Arial Unicode MS" w:hAnsiTheme="majorHAnsi" w:cs="Arial"/>
          <w:sz w:val="24"/>
          <w:szCs w:val="24"/>
          <w:lang w:val="ru-RU" w:eastAsia="en-US"/>
        </w:rPr>
        <w:t xml:space="preserve"> ослања се на Закон о основама система образовања и васпитања</w:t>
      </w:r>
      <w:r w:rsidRPr="007F3095">
        <w:rPr>
          <w:rFonts w:asciiTheme="majorHAnsi" w:eastAsia="Arial Unicode MS" w:hAnsiTheme="majorHAnsi" w:cs="Arial"/>
          <w:sz w:val="24"/>
          <w:szCs w:val="24"/>
          <w:lang w:val="sr-Cyrl-CS" w:eastAsia="en-US"/>
        </w:rPr>
        <w:t xml:space="preserve"> </w:t>
      </w:r>
      <w:r w:rsidRPr="007F3095">
        <w:rPr>
          <w:rFonts w:asciiTheme="majorHAnsi" w:eastAsia="Arial Unicode MS" w:hAnsiTheme="majorHAnsi" w:cs="Arial"/>
          <w:sz w:val="24"/>
          <w:szCs w:val="24"/>
          <w:lang w:val="ru-RU" w:eastAsia="en-US"/>
        </w:rPr>
        <w:t>(</w:t>
      </w:r>
      <w:r w:rsidRPr="007F3095">
        <w:rPr>
          <w:rFonts w:asciiTheme="majorHAnsi" w:eastAsia="Arial Unicode MS" w:hAnsiTheme="majorHAnsi" w:cs="Arial"/>
          <w:sz w:val="24"/>
          <w:szCs w:val="24"/>
          <w:lang w:val="sr-Cyrl-CS" w:eastAsia="en-US"/>
        </w:rPr>
        <w:t>„</w:t>
      </w:r>
      <w:r w:rsidRPr="007F3095">
        <w:rPr>
          <w:rFonts w:asciiTheme="majorHAnsi" w:eastAsia="Arial Unicode MS" w:hAnsiTheme="majorHAnsi" w:cs="Arial"/>
          <w:sz w:val="24"/>
          <w:szCs w:val="24"/>
          <w:lang w:val="ru-RU" w:eastAsia="en-US"/>
        </w:rPr>
        <w:t>Сл.гласник РС</w:t>
      </w:r>
      <w:r w:rsidRPr="007F3095">
        <w:rPr>
          <w:rFonts w:asciiTheme="majorHAnsi" w:eastAsia="Arial Unicode MS" w:hAnsiTheme="majorHAnsi" w:cs="Arial"/>
          <w:sz w:val="24"/>
          <w:szCs w:val="24"/>
          <w:lang w:val="sr-Cyrl-CS" w:eastAsia="en-US"/>
        </w:rPr>
        <w:t>“бр</w:t>
      </w:r>
      <w:r w:rsidRPr="007F3095">
        <w:rPr>
          <w:rFonts w:asciiTheme="majorHAnsi" w:eastAsia="Arial Unicode MS" w:hAnsiTheme="majorHAnsi" w:cs="Arial"/>
          <w:sz w:val="24"/>
          <w:szCs w:val="24"/>
          <w:lang w:val="ru-RU" w:eastAsia="en-US"/>
        </w:rPr>
        <w:t>.88/17</w:t>
      </w:r>
      <w:r w:rsidRPr="007F3095">
        <w:rPr>
          <w:rFonts w:asciiTheme="majorHAnsi" w:eastAsia="Arial Unicode MS" w:hAnsiTheme="majorHAnsi" w:cs="Arial"/>
          <w:sz w:val="24"/>
          <w:szCs w:val="24"/>
          <w:lang w:eastAsia="en-US"/>
        </w:rPr>
        <w:t>,</w:t>
      </w:r>
      <w:r w:rsidRPr="007F3095">
        <w:rPr>
          <w:rFonts w:asciiTheme="majorHAnsi" w:eastAsia="Arial Unicode MS" w:hAnsiTheme="majorHAnsi" w:cs="Arial"/>
          <w:sz w:val="24"/>
          <w:szCs w:val="24"/>
          <w:lang w:val="ru-RU" w:eastAsia="en-US"/>
        </w:rPr>
        <w:t xml:space="preserve"> 27/18 др.закон</w:t>
      </w:r>
      <w:r w:rsidRPr="007F3095">
        <w:rPr>
          <w:rFonts w:asciiTheme="majorHAnsi" w:eastAsia="Arial Unicode MS" w:hAnsiTheme="majorHAnsi" w:cs="Arial"/>
          <w:sz w:val="24"/>
          <w:szCs w:val="24"/>
          <w:lang w:eastAsia="en-US"/>
        </w:rPr>
        <w:t xml:space="preserve"> и 10/19</w:t>
      </w:r>
      <w:r w:rsidRPr="007F3095">
        <w:rPr>
          <w:rFonts w:asciiTheme="majorHAnsi" w:eastAsia="Arial Unicode MS" w:hAnsiTheme="majorHAnsi" w:cs="Arial"/>
          <w:sz w:val="24"/>
          <w:szCs w:val="24"/>
          <w:lang w:val="sr-Cyrl-CS" w:eastAsia="en-US"/>
        </w:rPr>
        <w:t>)</w:t>
      </w:r>
      <w:r w:rsidRPr="007F3095">
        <w:rPr>
          <w:rFonts w:asciiTheme="majorHAnsi" w:eastAsia="Arial Unicode MS" w:hAnsiTheme="majorHAnsi" w:cs="Arial"/>
          <w:sz w:val="24"/>
          <w:szCs w:val="24"/>
          <w:lang w:val="ru-RU" w:eastAsia="en-US"/>
        </w:rPr>
        <w:t>,</w:t>
      </w:r>
      <w:r w:rsidRPr="007F3095">
        <w:rPr>
          <w:rFonts w:asciiTheme="majorHAnsi" w:eastAsia="Arial Unicode MS" w:hAnsiTheme="majorHAnsi" w:cs="Arial"/>
          <w:sz w:val="24"/>
          <w:szCs w:val="24"/>
          <w:lang w:val="sr-Cyrl-CS" w:eastAsia="en-US"/>
        </w:rPr>
        <w:t xml:space="preserve"> </w:t>
      </w:r>
      <w:r w:rsidRPr="007F3095">
        <w:rPr>
          <w:rFonts w:asciiTheme="majorHAnsi" w:eastAsia="Arial Unicode MS" w:hAnsiTheme="majorHAnsi" w:cs="Arial"/>
          <w:sz w:val="24"/>
          <w:szCs w:val="24"/>
          <w:lang w:val="ru-RU" w:eastAsia="en-US"/>
        </w:rPr>
        <w:t>Закон о основном образовању и васпитању</w:t>
      </w:r>
      <w:r w:rsidRPr="007F3095">
        <w:rPr>
          <w:rFonts w:asciiTheme="majorHAnsi" w:eastAsia="Arial Unicode MS" w:hAnsiTheme="majorHAnsi" w:cs="Arial"/>
          <w:sz w:val="24"/>
          <w:szCs w:val="24"/>
          <w:lang w:val="sr-Cyrl-CS" w:eastAsia="en-US"/>
        </w:rPr>
        <w:t xml:space="preserve"> („</w:t>
      </w:r>
      <w:r w:rsidRPr="007F3095">
        <w:rPr>
          <w:rFonts w:asciiTheme="majorHAnsi" w:eastAsia="Arial Unicode MS" w:hAnsiTheme="majorHAnsi" w:cs="Arial"/>
          <w:sz w:val="24"/>
          <w:szCs w:val="24"/>
          <w:lang w:val="ru-RU" w:eastAsia="en-US"/>
        </w:rPr>
        <w:t>Сл.гласник РС</w:t>
      </w:r>
      <w:r w:rsidRPr="007F3095">
        <w:rPr>
          <w:rFonts w:asciiTheme="majorHAnsi" w:eastAsia="Arial Unicode MS" w:hAnsiTheme="majorHAnsi" w:cs="Arial"/>
          <w:sz w:val="24"/>
          <w:szCs w:val="24"/>
          <w:lang w:val="sr-Cyrl-CS" w:eastAsia="en-US"/>
        </w:rPr>
        <w:t>“</w:t>
      </w:r>
      <w:r w:rsidRPr="007F3095">
        <w:rPr>
          <w:rFonts w:asciiTheme="majorHAnsi" w:eastAsia="Arial Unicode MS" w:hAnsiTheme="majorHAnsi" w:cs="Arial"/>
          <w:sz w:val="24"/>
          <w:szCs w:val="24"/>
          <w:lang w:val="ru-RU" w:eastAsia="en-US"/>
        </w:rPr>
        <w:t>,бр.55/13, 101/17 и 10/19</w:t>
      </w:r>
      <w:r w:rsidRPr="007F3095">
        <w:rPr>
          <w:rFonts w:asciiTheme="majorHAnsi" w:eastAsia="Arial Unicode MS" w:hAnsiTheme="majorHAnsi" w:cs="Arial"/>
          <w:sz w:val="24"/>
          <w:szCs w:val="24"/>
          <w:lang w:val="sr-Cyrl-CS" w:eastAsia="en-US"/>
        </w:rPr>
        <w:t>)</w:t>
      </w:r>
      <w:r w:rsidRPr="007F3095">
        <w:rPr>
          <w:rFonts w:asciiTheme="majorHAnsi" w:eastAsia="Arial Unicode MS" w:hAnsiTheme="majorHAnsi" w:cs="Arial"/>
          <w:sz w:val="24"/>
          <w:szCs w:val="24"/>
          <w:lang w:val="ru-RU" w:eastAsia="en-US"/>
        </w:rPr>
        <w:t>, Правилник о националном оквиру образовања и васпитања («Сл.гласник РС» бр.98/17), важећа подзаконска акта, Правилник о школском календару за основне школе са седиштем на територији Аутономне покрајине Војводине за школску 2019/</w:t>
      </w:r>
      <w:r w:rsidRPr="007F3095">
        <w:rPr>
          <w:rFonts w:asciiTheme="majorHAnsi" w:eastAsia="Arial Unicode MS" w:hAnsiTheme="majorHAnsi" w:cs="Arial"/>
          <w:sz w:val="24"/>
          <w:szCs w:val="24"/>
          <w:lang w:val="sr-Cyrl-CS" w:eastAsia="en-US"/>
        </w:rPr>
        <w:t>2020</w:t>
      </w:r>
      <w:r w:rsidRPr="007F3095">
        <w:rPr>
          <w:rFonts w:asciiTheme="majorHAnsi" w:eastAsia="Arial Unicode MS" w:hAnsiTheme="majorHAnsi" w:cs="Arial"/>
          <w:sz w:val="24"/>
          <w:szCs w:val="24"/>
          <w:lang w:val="ru-RU" w:eastAsia="en-US"/>
        </w:rPr>
        <w:t>.годину</w:t>
      </w:r>
      <w:r w:rsidRPr="007F3095">
        <w:rPr>
          <w:rFonts w:asciiTheme="majorHAnsi" w:eastAsia="Arial Unicode MS" w:hAnsiTheme="majorHAnsi" w:cs="Arial"/>
          <w:sz w:val="24"/>
          <w:szCs w:val="24"/>
          <w:lang w:val="sr-Cyrl-CS" w:eastAsia="en-US"/>
        </w:rPr>
        <w:t xml:space="preserve"> и</w:t>
      </w:r>
      <w:r w:rsidRPr="007F3095">
        <w:rPr>
          <w:rFonts w:asciiTheme="majorHAnsi" w:eastAsia="Arial Unicode MS" w:hAnsiTheme="majorHAnsi" w:cs="Arial"/>
          <w:sz w:val="24"/>
          <w:szCs w:val="24"/>
          <w:lang w:val="ru-RU" w:eastAsia="en-US"/>
        </w:rPr>
        <w:t xml:space="preserve"> Школски развојни план. </w:t>
      </w:r>
    </w:p>
    <w:p w:rsidR="00D874F1" w:rsidRPr="007F3095" w:rsidRDefault="00D874F1" w:rsidP="00687723">
      <w:pPr>
        <w:jc w:val="both"/>
        <w:rPr>
          <w:rFonts w:asciiTheme="majorHAnsi" w:hAnsiTheme="majorHAnsi"/>
          <w:sz w:val="24"/>
          <w:szCs w:val="24"/>
          <w:lang w:val="sr-Cyrl-CS"/>
        </w:rPr>
      </w:pPr>
    </w:p>
    <w:p w:rsidR="004E4FB2" w:rsidRPr="007F3095" w:rsidRDefault="004E4FB2" w:rsidP="004E4FB2">
      <w:pPr>
        <w:rPr>
          <w:rFonts w:asciiTheme="majorHAnsi" w:eastAsia="Arial Unicode MS" w:hAnsiTheme="majorHAnsi" w:cs="Arial"/>
          <w:sz w:val="24"/>
          <w:szCs w:val="24"/>
          <w:lang w:val="sr-Cyrl-CS" w:eastAsia="en-US"/>
        </w:rPr>
      </w:pPr>
      <w:r w:rsidRPr="007F3095">
        <w:rPr>
          <w:rFonts w:asciiTheme="majorHAnsi" w:eastAsia="Arial Unicode MS" w:hAnsiTheme="majorHAnsi" w:cs="Arial"/>
          <w:sz w:val="24"/>
          <w:szCs w:val="24"/>
          <w:lang w:val="sr-Cyrl-CS" w:eastAsia="en-US"/>
        </w:rPr>
        <w:t>Правилници:</w:t>
      </w:r>
    </w:p>
    <w:p w:rsidR="004E4FB2" w:rsidRPr="007F3095" w:rsidRDefault="004E4FB2" w:rsidP="004E4FB2">
      <w:pPr>
        <w:numPr>
          <w:ilvl w:val="0"/>
          <w:numId w:val="164"/>
        </w:numPr>
        <w:jc w:val="both"/>
        <w:rPr>
          <w:rFonts w:asciiTheme="majorHAnsi" w:eastAsia="Arial Unicode MS" w:hAnsiTheme="majorHAnsi" w:cs="Arial"/>
          <w:sz w:val="24"/>
          <w:szCs w:val="24"/>
          <w:lang w:val="sr-Cyrl-CS" w:eastAsia="en-US"/>
        </w:rPr>
      </w:pPr>
      <w:r w:rsidRPr="007F3095">
        <w:rPr>
          <w:rFonts w:asciiTheme="majorHAnsi" w:eastAsia="Arial Unicode MS" w:hAnsiTheme="majorHAnsi" w:cs="Arial"/>
          <w:sz w:val="24"/>
          <w:szCs w:val="24"/>
          <w:lang w:val="sr-Cyrl-CS" w:eastAsia="en-US"/>
        </w:rPr>
        <w:t xml:space="preserve">Правилник о наставном плану и програму за први и други разред основног образовања и васпитања(„Службени гласник РС-Просветни гласник“ бр. 10/04, 20/04, 1/05, 3/06 – страни језик обавезан од </w:t>
      </w:r>
      <w:r w:rsidRPr="007F3095">
        <w:rPr>
          <w:rFonts w:asciiTheme="majorHAnsi" w:eastAsia="Arial Unicode MS" w:hAnsiTheme="majorHAnsi" w:cs="Arial"/>
          <w:sz w:val="24"/>
          <w:szCs w:val="24"/>
          <w:lang w:eastAsia="en-US"/>
        </w:rPr>
        <w:t xml:space="preserve">I </w:t>
      </w:r>
      <w:r w:rsidRPr="007F3095">
        <w:rPr>
          <w:rFonts w:asciiTheme="majorHAnsi" w:eastAsia="Arial Unicode MS" w:hAnsiTheme="majorHAnsi" w:cs="Arial"/>
          <w:sz w:val="24"/>
          <w:szCs w:val="24"/>
          <w:lang w:val="sr-Cyrl-CS" w:eastAsia="en-US"/>
        </w:rPr>
        <w:t xml:space="preserve">разреда, 15/06, 2/08, 2/10,7/10, 3/11-др.правилник, 7/11-др.правилници, 1/13, 4/13, 14/13, 5/14, 11/14, 11/16, 6/17 и 12/18) </w:t>
      </w:r>
    </w:p>
    <w:p w:rsidR="004E4FB2" w:rsidRPr="007F3095" w:rsidRDefault="004E4FB2" w:rsidP="004E4FB2">
      <w:pPr>
        <w:pStyle w:val="ListParagraph"/>
        <w:numPr>
          <w:ilvl w:val="0"/>
          <w:numId w:val="164"/>
        </w:numPr>
        <w:spacing w:after="0" w:line="240" w:lineRule="auto"/>
        <w:jc w:val="both"/>
        <w:rPr>
          <w:rFonts w:asciiTheme="majorHAnsi" w:hAnsiTheme="majorHAnsi" w:cs="Arial"/>
          <w:sz w:val="24"/>
          <w:szCs w:val="24"/>
        </w:rPr>
      </w:pPr>
      <w:r w:rsidRPr="007F3095">
        <w:rPr>
          <w:rFonts w:asciiTheme="majorHAnsi" w:hAnsiTheme="majorHAnsi" w:cs="Arial"/>
          <w:sz w:val="24"/>
          <w:szCs w:val="24"/>
        </w:rPr>
        <w:t xml:space="preserve">Правилник о плану наставе и учења за први циклус основног образовања и васпитања и програму наставе и учења за први разред („Сл.гласник РС“ –Просветни гласник“ бр.10/17, 12/18, 15/18, 18/18 и 1/19) </w:t>
      </w:r>
    </w:p>
    <w:p w:rsidR="004E4FB2" w:rsidRPr="007F3095" w:rsidRDefault="004E4FB2" w:rsidP="004E4FB2">
      <w:pPr>
        <w:pStyle w:val="ListParagraph"/>
        <w:jc w:val="both"/>
        <w:rPr>
          <w:rFonts w:asciiTheme="majorHAnsi" w:hAnsiTheme="majorHAnsi" w:cs="Arial"/>
          <w:sz w:val="24"/>
          <w:szCs w:val="24"/>
        </w:rPr>
      </w:pPr>
    </w:p>
    <w:p w:rsidR="004E4FB2" w:rsidRPr="007F3095" w:rsidRDefault="004E4FB2" w:rsidP="004E4FB2">
      <w:pPr>
        <w:pStyle w:val="ListParagraph"/>
        <w:numPr>
          <w:ilvl w:val="0"/>
          <w:numId w:val="164"/>
        </w:numPr>
        <w:spacing w:after="0" w:line="240" w:lineRule="auto"/>
        <w:jc w:val="both"/>
        <w:rPr>
          <w:rFonts w:asciiTheme="majorHAnsi" w:hAnsiTheme="majorHAnsi" w:cs="Arial"/>
          <w:sz w:val="24"/>
          <w:szCs w:val="24"/>
        </w:rPr>
      </w:pPr>
      <w:r w:rsidRPr="007F3095">
        <w:rPr>
          <w:rFonts w:asciiTheme="majorHAnsi" w:hAnsiTheme="majorHAnsi" w:cs="Arial"/>
          <w:sz w:val="24"/>
          <w:szCs w:val="24"/>
        </w:rPr>
        <w:t>Правилник о програму наставе и учења за други разред основног образовања и васпитања („Сл.гласник РС“ – Просветни гласник“ бр.16/18 и 3/19)</w:t>
      </w:r>
    </w:p>
    <w:p w:rsidR="004E4FB2" w:rsidRPr="007F3095" w:rsidRDefault="004E4FB2" w:rsidP="00914871">
      <w:pPr>
        <w:jc w:val="both"/>
        <w:rPr>
          <w:rFonts w:asciiTheme="majorHAnsi" w:hAnsiTheme="majorHAnsi" w:cs="Arial"/>
          <w:sz w:val="24"/>
          <w:szCs w:val="24"/>
        </w:rPr>
      </w:pP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(„Просветни гласник“ бр.1</w:t>
      </w:r>
      <w:r w:rsidRPr="007F3095">
        <w:rPr>
          <w:rFonts w:asciiTheme="majorHAnsi" w:eastAsia="Arial Unicode MS" w:hAnsiTheme="majorHAnsi" w:cs="Arial"/>
          <w:sz w:val="24"/>
          <w:szCs w:val="24"/>
          <w:lang w:val="ru-RU" w:eastAsia="en-US"/>
        </w:rPr>
        <w:t>/05,15/06,</w:t>
      </w:r>
      <w:r w:rsidRPr="007F3095">
        <w:rPr>
          <w:rFonts w:asciiTheme="majorHAnsi" w:eastAsia="Arial Unicode MS" w:hAnsiTheme="majorHAnsi" w:cs="Arial"/>
          <w:sz w:val="24"/>
          <w:szCs w:val="24"/>
          <w:lang w:val="sr-Cyrl-CS" w:eastAsia="en-US"/>
        </w:rPr>
        <w:t xml:space="preserve"> </w:t>
      </w:r>
      <w:r w:rsidRPr="007F3095">
        <w:rPr>
          <w:rFonts w:asciiTheme="majorHAnsi" w:eastAsia="Arial Unicode MS" w:hAnsiTheme="majorHAnsi" w:cs="Arial"/>
          <w:sz w:val="24"/>
          <w:szCs w:val="24"/>
          <w:lang w:val="ru-RU" w:eastAsia="en-US"/>
        </w:rPr>
        <w:t>2/08</w:t>
      </w:r>
      <w:r w:rsidRPr="007F3095">
        <w:rPr>
          <w:rFonts w:asciiTheme="majorHAnsi" w:eastAsia="Arial Unicode MS" w:hAnsiTheme="majorHAnsi" w:cs="Arial"/>
          <w:sz w:val="24"/>
          <w:szCs w:val="24"/>
          <w:lang w:val="sr-Cyrl-CS" w:eastAsia="en-US"/>
        </w:rPr>
        <w:t>, 2/10, 7/10, 3/11-др.правилник, 7/11-др.правилник, 1/13, 11/14 , 11/16 и 12/18)</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ru-RU" w:eastAsia="en-US"/>
        </w:rPr>
        <w:t xml:space="preserve">Правилник о наставном програму за четврти разред основног образовања и васпитања («Сл.гласник-просветни гласник» бр.3/2006, 15/2006, 2/2008, 3/2011 - </w:t>
      </w:r>
      <w:r w:rsidR="00914871" w:rsidRPr="007F3095">
        <w:rPr>
          <w:rFonts w:asciiTheme="majorHAnsi" w:eastAsia="Arial Unicode MS" w:hAnsiTheme="majorHAnsi" w:cs="Arial"/>
          <w:sz w:val="24"/>
          <w:szCs w:val="24"/>
          <w:lang w:val="ru-RU" w:eastAsia="en-US"/>
        </w:rPr>
        <w:t>др</w:t>
      </w:r>
      <w:r w:rsidRPr="007F3095">
        <w:rPr>
          <w:rFonts w:asciiTheme="majorHAnsi" w:eastAsia="Arial Unicode MS" w:hAnsiTheme="majorHAnsi" w:cs="Arial"/>
          <w:sz w:val="24"/>
          <w:szCs w:val="24"/>
          <w:lang w:val="ru-RU" w:eastAsia="en-US"/>
        </w:rPr>
        <w:t xml:space="preserve">. </w:t>
      </w:r>
      <w:r w:rsidR="00914871" w:rsidRPr="007F3095">
        <w:rPr>
          <w:rFonts w:asciiTheme="majorHAnsi" w:eastAsia="Arial Unicode MS" w:hAnsiTheme="majorHAnsi" w:cs="Arial"/>
          <w:sz w:val="24"/>
          <w:szCs w:val="24"/>
          <w:lang w:val="ru-RU" w:eastAsia="en-US"/>
        </w:rPr>
        <w:t>правилник</w:t>
      </w:r>
      <w:r w:rsidRPr="007F3095">
        <w:rPr>
          <w:rFonts w:asciiTheme="majorHAnsi" w:eastAsia="Arial Unicode MS" w:hAnsiTheme="majorHAnsi" w:cs="Arial"/>
          <w:sz w:val="24"/>
          <w:szCs w:val="24"/>
          <w:lang w:val="ru-RU" w:eastAsia="en-US"/>
        </w:rPr>
        <w:t xml:space="preserve">, 7/2011 - </w:t>
      </w:r>
      <w:r w:rsidR="00914871" w:rsidRPr="007F3095">
        <w:rPr>
          <w:rFonts w:asciiTheme="majorHAnsi" w:eastAsia="Arial Unicode MS" w:hAnsiTheme="majorHAnsi" w:cs="Arial"/>
          <w:sz w:val="24"/>
          <w:szCs w:val="24"/>
          <w:lang w:val="ru-RU" w:eastAsia="en-US"/>
        </w:rPr>
        <w:t>др</w:t>
      </w:r>
      <w:r w:rsidRPr="007F3095">
        <w:rPr>
          <w:rFonts w:asciiTheme="majorHAnsi" w:eastAsia="Arial Unicode MS" w:hAnsiTheme="majorHAnsi" w:cs="Arial"/>
          <w:sz w:val="24"/>
          <w:szCs w:val="24"/>
          <w:lang w:val="ru-RU" w:eastAsia="en-US"/>
        </w:rPr>
        <w:t xml:space="preserve">. </w:t>
      </w:r>
      <w:r w:rsidR="00914871" w:rsidRPr="007F3095">
        <w:rPr>
          <w:rFonts w:asciiTheme="majorHAnsi" w:eastAsia="Arial Unicode MS" w:hAnsiTheme="majorHAnsi" w:cs="Arial"/>
          <w:sz w:val="24"/>
          <w:szCs w:val="24"/>
          <w:lang w:val="ru-RU" w:eastAsia="en-US"/>
        </w:rPr>
        <w:t>правилник</w:t>
      </w:r>
      <w:r w:rsidRPr="007F3095">
        <w:rPr>
          <w:rFonts w:asciiTheme="majorHAnsi" w:eastAsia="Arial Unicode MS" w:hAnsiTheme="majorHAnsi" w:cs="Arial"/>
          <w:sz w:val="24"/>
          <w:szCs w:val="24"/>
          <w:lang w:val="ru-RU" w:eastAsia="en-US"/>
        </w:rPr>
        <w:t>, 1/2013, 11/2014, 11/2016, 7/2017 и 12/2018)</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и програму предмета Грађанско васпитање-сазнање о себи и другима за други разред основне школе („Просветни гласник“ бр.8/03)</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и програму предмета Грађанско васпитање-сазнање о себи и другима за трећи разред основне школе „“Сл.Гласник РС-Просветни гласник“ бр.20/04)</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и програму предмета Верска настава за трећи разред основне школе („Сл.гласник РС-Просветни гласник бр.23/04)</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и програму предмета Верска настава за четврти разред основне школе („Просветни гласник“ бр.9/05)</w:t>
      </w:r>
    </w:p>
    <w:p w:rsidR="004E4FB2" w:rsidRPr="007F3095" w:rsidRDefault="004E4FB2" w:rsidP="004E4FB2">
      <w:pPr>
        <w:numPr>
          <w:ilvl w:val="0"/>
          <w:numId w:val="164"/>
        </w:numPr>
        <w:jc w:val="both"/>
        <w:rPr>
          <w:rFonts w:asciiTheme="majorHAnsi" w:eastAsia="Arial Unicode MS" w:hAnsiTheme="majorHAnsi" w:cs="Arial"/>
          <w:sz w:val="24"/>
          <w:szCs w:val="24"/>
          <w:lang w:val="ru-RU" w:eastAsia="en-US"/>
        </w:rPr>
      </w:pPr>
      <w:r w:rsidRPr="007F3095">
        <w:rPr>
          <w:rFonts w:asciiTheme="majorHAnsi" w:eastAsia="Arial Unicode MS" w:hAnsiTheme="majorHAnsi" w:cs="Arial"/>
          <w:sz w:val="24"/>
          <w:szCs w:val="24"/>
          <w:lang w:val="sr-Cyrl-CS" w:eastAsia="en-US"/>
        </w:rPr>
        <w:t>Правилник о наставном плану и програму предмета Грађанско васпитање-сазнање о себи и другима за четврти разред основне школе („Просветни гласник“ број 15/05)</w:t>
      </w:r>
    </w:p>
    <w:p w:rsidR="004E4FB2" w:rsidRPr="007F3095" w:rsidRDefault="004E4FB2" w:rsidP="004E4FB2">
      <w:pPr>
        <w:numPr>
          <w:ilvl w:val="0"/>
          <w:numId w:val="164"/>
        </w:numPr>
        <w:jc w:val="both"/>
        <w:rPr>
          <w:rFonts w:asciiTheme="majorHAnsi" w:hAnsiTheme="majorHAnsi" w:cs="Arial"/>
          <w:b/>
          <w:bCs/>
          <w:sz w:val="24"/>
          <w:szCs w:val="24"/>
          <w:lang w:val="ru-RU" w:eastAsia="en-US"/>
        </w:rPr>
      </w:pPr>
      <w:r w:rsidRPr="007F3095">
        <w:rPr>
          <w:rFonts w:asciiTheme="majorHAnsi" w:hAnsiTheme="majorHAnsi" w:cs="Arial"/>
          <w:sz w:val="24"/>
          <w:szCs w:val="24"/>
          <w:lang w:val="ru-RU" w:eastAsia="en-US"/>
        </w:rPr>
        <w:t xml:space="preserve">Правилник о наставном плану за други циклус основног образовања и васпитања и наставном програму за </w:t>
      </w:r>
      <w:r w:rsidRPr="007F3095">
        <w:rPr>
          <w:rFonts w:asciiTheme="majorHAnsi" w:hAnsiTheme="majorHAnsi" w:cs="Arial"/>
          <w:sz w:val="24"/>
          <w:szCs w:val="24"/>
          <w:lang w:eastAsia="en-US"/>
        </w:rPr>
        <w:t xml:space="preserve">V </w:t>
      </w:r>
      <w:r w:rsidRPr="007F3095">
        <w:rPr>
          <w:rFonts w:asciiTheme="majorHAnsi" w:hAnsiTheme="majorHAnsi" w:cs="Arial"/>
          <w:sz w:val="24"/>
          <w:szCs w:val="24"/>
          <w:lang w:val="ru-RU" w:eastAsia="en-US"/>
        </w:rPr>
        <w:t>разред основног образовања и васпитања ("Просветни гласник", број 6/07, 2/10, 7/10-др.правилник, 3/11- др.правник, 1/13, 4/13, 11/16, 6/17, 8/17, 9/17, 12/18 и 15/18-др.правилник</w:t>
      </w:r>
      <w:r w:rsidRPr="007F3095">
        <w:rPr>
          <w:rFonts w:asciiTheme="majorHAnsi" w:hAnsiTheme="majorHAnsi" w:cs="Arial"/>
          <w:b/>
          <w:bCs/>
          <w:sz w:val="24"/>
          <w:szCs w:val="24"/>
          <w:lang w:val="ru-RU" w:eastAsia="en-US"/>
        </w:rPr>
        <w:t>);</w:t>
      </w:r>
    </w:p>
    <w:p w:rsidR="004E4FB2" w:rsidRPr="007F3095" w:rsidRDefault="004E4FB2" w:rsidP="004E4FB2">
      <w:pPr>
        <w:numPr>
          <w:ilvl w:val="0"/>
          <w:numId w:val="164"/>
        </w:numPr>
        <w:jc w:val="both"/>
        <w:rPr>
          <w:rFonts w:asciiTheme="majorHAnsi" w:hAnsiTheme="majorHAnsi" w:cs="Arial"/>
          <w:bCs/>
          <w:sz w:val="24"/>
          <w:szCs w:val="24"/>
          <w:lang w:val="ru-RU" w:eastAsia="en-US"/>
        </w:rPr>
      </w:pPr>
      <w:r w:rsidRPr="007F3095">
        <w:rPr>
          <w:rFonts w:asciiTheme="majorHAnsi" w:hAnsiTheme="majorHAnsi" w:cs="Arial"/>
          <w:bCs/>
          <w:sz w:val="24"/>
          <w:szCs w:val="24"/>
          <w:lang w:val="ru-RU" w:eastAsia="en-US"/>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(«Сл.гласник РС-Просветни гласник» бр.15/18</w:t>
      </w:r>
      <w:r w:rsidRPr="007F3095">
        <w:rPr>
          <w:rFonts w:asciiTheme="majorHAnsi" w:hAnsiTheme="majorHAnsi" w:cs="Arial"/>
          <w:bCs/>
          <w:sz w:val="24"/>
          <w:szCs w:val="24"/>
          <w:lang w:eastAsia="en-US"/>
        </w:rPr>
        <w:t>, 18/18 и 3/19</w:t>
      </w:r>
      <w:r w:rsidRPr="007F3095">
        <w:rPr>
          <w:rFonts w:asciiTheme="majorHAnsi" w:hAnsiTheme="majorHAnsi" w:cs="Arial"/>
          <w:bCs/>
          <w:sz w:val="24"/>
          <w:szCs w:val="24"/>
          <w:lang w:val="ru-RU" w:eastAsia="en-US"/>
        </w:rPr>
        <w:t>)</w:t>
      </w:r>
    </w:p>
    <w:p w:rsidR="004E4FB2" w:rsidRPr="007F3095" w:rsidRDefault="004E4FB2" w:rsidP="004E4FB2">
      <w:pPr>
        <w:numPr>
          <w:ilvl w:val="0"/>
          <w:numId w:val="164"/>
        </w:numPr>
        <w:jc w:val="both"/>
        <w:rPr>
          <w:rFonts w:asciiTheme="majorHAnsi" w:hAnsiTheme="majorHAnsi" w:cs="Arial"/>
          <w:sz w:val="24"/>
          <w:szCs w:val="24"/>
          <w:lang w:val="ru-RU" w:eastAsia="en-US"/>
        </w:rPr>
      </w:pPr>
      <w:r w:rsidRPr="007F3095">
        <w:rPr>
          <w:rFonts w:asciiTheme="majorHAnsi" w:hAnsiTheme="majorHAnsi" w:cs="Arial"/>
          <w:sz w:val="24"/>
          <w:szCs w:val="24"/>
          <w:lang w:val="ru-RU" w:eastAsia="en-US"/>
        </w:rPr>
        <w:t xml:space="preserve">Правилник о наставном програму за </w:t>
      </w:r>
      <w:r w:rsidRPr="007F3095">
        <w:rPr>
          <w:rFonts w:asciiTheme="majorHAnsi" w:hAnsiTheme="majorHAnsi" w:cs="Arial"/>
          <w:sz w:val="24"/>
          <w:szCs w:val="24"/>
          <w:lang w:eastAsia="en-US"/>
        </w:rPr>
        <w:t>VI</w:t>
      </w:r>
      <w:r w:rsidRPr="007F3095">
        <w:rPr>
          <w:rFonts w:asciiTheme="majorHAnsi" w:hAnsiTheme="majorHAnsi" w:cs="Arial"/>
          <w:sz w:val="24"/>
          <w:szCs w:val="24"/>
          <w:lang w:val="ru-RU" w:eastAsia="en-US"/>
        </w:rPr>
        <w:t xml:space="preserve"> разред основног образовања и васпитања ("Просветни гласник", број 5/08, 3/11 др.правилник, 1/13, 5/14, 11/16, 3/18 и 12/18</w:t>
      </w:r>
      <w:r w:rsidRPr="007F3095">
        <w:rPr>
          <w:rFonts w:asciiTheme="majorHAnsi" w:hAnsiTheme="majorHAnsi" w:cs="Arial"/>
          <w:b/>
          <w:bCs/>
          <w:sz w:val="24"/>
          <w:szCs w:val="24"/>
          <w:lang w:val="ru-RU" w:eastAsia="en-US"/>
        </w:rPr>
        <w:t>);</w:t>
      </w:r>
    </w:p>
    <w:p w:rsidR="004E4FB2" w:rsidRPr="007F3095" w:rsidRDefault="004E4FB2" w:rsidP="004E4FB2">
      <w:pPr>
        <w:numPr>
          <w:ilvl w:val="0"/>
          <w:numId w:val="164"/>
        </w:numPr>
        <w:jc w:val="both"/>
        <w:rPr>
          <w:rFonts w:asciiTheme="majorHAnsi" w:hAnsiTheme="majorHAnsi" w:cs="Arial"/>
          <w:sz w:val="24"/>
          <w:szCs w:val="24"/>
          <w:lang w:val="sr-Cyrl-CS" w:eastAsia="en-US"/>
        </w:rPr>
      </w:pPr>
      <w:r w:rsidRPr="007F3095">
        <w:rPr>
          <w:rFonts w:asciiTheme="majorHAnsi" w:hAnsiTheme="majorHAnsi" w:cs="Arial"/>
          <w:sz w:val="24"/>
          <w:szCs w:val="24"/>
          <w:lang w:val="sr-Cyrl-CS" w:eastAsia="en-US"/>
        </w:rPr>
        <w:t>Правилник о наставном програму за VII разред основног образовања и васпитања ("Просветни гласник", број 6/09, 3/11 др.правилник, 8/13, 11/16, 12/18 и 3/19 и 12/19);</w:t>
      </w:r>
    </w:p>
    <w:p w:rsidR="004E4FB2" w:rsidRPr="007F3095" w:rsidRDefault="004E4FB2" w:rsidP="004E4FB2">
      <w:pPr>
        <w:numPr>
          <w:ilvl w:val="0"/>
          <w:numId w:val="164"/>
        </w:numPr>
        <w:jc w:val="both"/>
        <w:rPr>
          <w:rFonts w:asciiTheme="majorHAnsi" w:hAnsiTheme="majorHAnsi" w:cs="Arial"/>
          <w:sz w:val="24"/>
          <w:szCs w:val="24"/>
          <w:lang w:val="sr-Cyrl-CS" w:eastAsia="en-US"/>
        </w:rPr>
      </w:pPr>
      <w:r w:rsidRPr="007F3095">
        <w:rPr>
          <w:rFonts w:asciiTheme="majorHAnsi" w:hAnsiTheme="majorHAnsi" w:cs="Arial"/>
          <w:sz w:val="24"/>
          <w:szCs w:val="24"/>
          <w:lang w:val="sr-Cyrl-CS" w:eastAsia="en-US"/>
        </w:rPr>
        <w:t xml:space="preserve">Правилник о наставном програму за </w:t>
      </w:r>
      <w:r w:rsidRPr="007F3095">
        <w:rPr>
          <w:rFonts w:asciiTheme="majorHAnsi" w:hAnsiTheme="majorHAnsi" w:cs="Arial"/>
          <w:sz w:val="24"/>
          <w:szCs w:val="24"/>
          <w:lang w:eastAsia="en-US"/>
        </w:rPr>
        <w:t>VIII</w:t>
      </w:r>
      <w:r w:rsidRPr="007F3095">
        <w:rPr>
          <w:rFonts w:asciiTheme="majorHAnsi" w:hAnsiTheme="majorHAnsi" w:cs="Arial"/>
          <w:sz w:val="24"/>
          <w:szCs w:val="24"/>
          <w:lang w:val="sr-Cyrl-CS" w:eastAsia="en-US"/>
        </w:rPr>
        <w:t xml:space="preserve"> разред основног образовања и васпитања ( „Просветни гласник“ бр.2/10, 3/11 др.правилник, 8/13, 5/14, 11/16, 7/17, 12/18 и 10/19 );</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наставном плану и програму предмета Верска настава за пети разред основне школе ("Просветни гласник " број 9/05</w:t>
      </w:r>
      <w:r w:rsidRPr="007F3095">
        <w:rPr>
          <w:rFonts w:asciiTheme="majorHAnsi" w:hAnsiTheme="majorHAnsi" w:cs="Arial"/>
          <w:b/>
          <w:sz w:val="24"/>
          <w:szCs w:val="24"/>
          <w:lang w:val="sr-Cyrl-CS" w:eastAsia="en-US"/>
        </w:rPr>
        <w:t xml:space="preserve">) </w:t>
      </w:r>
      <w:r w:rsidRPr="007F3095">
        <w:rPr>
          <w:rFonts w:asciiTheme="majorHAnsi" w:hAnsiTheme="majorHAnsi" w:cs="Arial"/>
          <w:b/>
          <w:i/>
          <w:sz w:val="24"/>
          <w:szCs w:val="24"/>
          <w:lang w:val="sr-Cyrl-CS" w:eastAsia="en-US"/>
        </w:rPr>
        <w:t xml:space="preserve">- </w:t>
      </w:r>
      <w:r w:rsidRPr="007F3095">
        <w:rPr>
          <w:rFonts w:asciiTheme="majorHAnsi" w:hAnsiTheme="majorHAnsi" w:cs="Arial"/>
          <w:i/>
          <w:sz w:val="24"/>
          <w:szCs w:val="24"/>
          <w:lang w:val="ru-RU" w:eastAsia="en-US"/>
        </w:rPr>
        <w:t xml:space="preserve">обавезан </w:t>
      </w:r>
      <w:r w:rsidRPr="007F3095">
        <w:rPr>
          <w:rFonts w:asciiTheme="majorHAnsi" w:hAnsiTheme="majorHAnsi" w:cs="Arial"/>
          <w:i/>
          <w:sz w:val="24"/>
          <w:szCs w:val="24"/>
          <w:lang w:val="sr-Cyrl-CS" w:eastAsia="en-US"/>
        </w:rPr>
        <w:t>изборни предмет;</w:t>
      </w:r>
    </w:p>
    <w:p w:rsidR="004E4FB2" w:rsidRPr="007F3095" w:rsidRDefault="004E4FB2" w:rsidP="004E4FB2">
      <w:pPr>
        <w:numPr>
          <w:ilvl w:val="0"/>
          <w:numId w:val="164"/>
        </w:numPr>
        <w:jc w:val="both"/>
        <w:rPr>
          <w:rFonts w:asciiTheme="majorHAnsi" w:hAnsiTheme="majorHAnsi" w:cs="Arial"/>
          <w:sz w:val="24"/>
          <w:szCs w:val="24"/>
          <w:lang w:val="sr-Cyrl-CS" w:eastAsia="en-US"/>
        </w:rPr>
      </w:pPr>
      <w:r w:rsidRPr="007F3095">
        <w:rPr>
          <w:rFonts w:asciiTheme="majorHAnsi" w:hAnsiTheme="majorHAnsi" w:cs="Arial"/>
          <w:sz w:val="24"/>
          <w:szCs w:val="24"/>
          <w:lang w:val="sr-Cyrl-CS" w:eastAsia="en-US"/>
        </w:rPr>
        <w:lastRenderedPageBreak/>
        <w:t>Правилник о наставном плану и програму предмета Верска настава за седми разред основне школе ("Просветни гласник РС", број 2/08);</w:t>
      </w:r>
    </w:p>
    <w:p w:rsidR="004E4FB2" w:rsidRPr="007F3095" w:rsidRDefault="004E4FB2" w:rsidP="004E4FB2">
      <w:pPr>
        <w:numPr>
          <w:ilvl w:val="0"/>
          <w:numId w:val="164"/>
        </w:numPr>
        <w:jc w:val="both"/>
        <w:rPr>
          <w:rFonts w:asciiTheme="majorHAnsi" w:hAnsiTheme="majorHAnsi" w:cs="Arial"/>
          <w:sz w:val="24"/>
          <w:szCs w:val="24"/>
          <w:lang w:val="sr-Cyrl-CS" w:eastAsia="en-US"/>
        </w:rPr>
      </w:pPr>
      <w:r w:rsidRPr="007F3095">
        <w:rPr>
          <w:rFonts w:asciiTheme="majorHAnsi" w:hAnsiTheme="majorHAnsi" w:cs="Arial"/>
          <w:sz w:val="24"/>
          <w:szCs w:val="24"/>
          <w:lang w:val="sr-Cyrl-CS" w:eastAsia="en-US"/>
        </w:rPr>
        <w:t>Правилник о наставном плану и програму предмета Верска настава за осми разред основне школе ("Просветни гласник РС", број 7/08)</w:t>
      </w:r>
      <w:r w:rsidRPr="007F3095">
        <w:rPr>
          <w:rFonts w:asciiTheme="majorHAnsi" w:hAnsiTheme="majorHAnsi" w:cs="Arial"/>
          <w:b/>
          <w:bCs/>
          <w:sz w:val="24"/>
          <w:szCs w:val="24"/>
          <w:lang w:val="sr-Cyrl-CS" w:eastAsia="en-US"/>
        </w:rPr>
        <w:t xml:space="preserve"> </w:t>
      </w:r>
      <w:r w:rsidRPr="007F3095">
        <w:rPr>
          <w:rFonts w:asciiTheme="majorHAnsi" w:hAnsiTheme="majorHAnsi" w:cs="Arial"/>
          <w:i/>
          <w:iCs/>
          <w:sz w:val="24"/>
          <w:szCs w:val="24"/>
          <w:lang w:val="sr-Cyrl-CS" w:eastAsia="en-US"/>
        </w:rPr>
        <w:t>-</w:t>
      </w:r>
      <w:r w:rsidRPr="007F3095">
        <w:rPr>
          <w:rFonts w:asciiTheme="majorHAnsi" w:hAnsiTheme="majorHAnsi" w:cs="Arial"/>
          <w:b/>
          <w:bCs/>
          <w:sz w:val="24"/>
          <w:szCs w:val="24"/>
          <w:lang w:val="sr-Cyrl-CS" w:eastAsia="en-US"/>
        </w:rPr>
        <w:t xml:space="preserve"> </w:t>
      </w:r>
      <w:r w:rsidRPr="007F3095">
        <w:rPr>
          <w:rFonts w:asciiTheme="majorHAnsi" w:hAnsiTheme="majorHAnsi" w:cs="Arial"/>
          <w:bCs/>
          <w:i/>
          <w:iCs/>
          <w:sz w:val="24"/>
          <w:szCs w:val="24"/>
          <w:lang w:val="sr-Cyrl-CS" w:eastAsia="en-US"/>
        </w:rPr>
        <w:t>Изборни предмет</w:t>
      </w:r>
      <w:r w:rsidRPr="007F3095">
        <w:rPr>
          <w:rFonts w:asciiTheme="majorHAnsi" w:hAnsiTheme="majorHAnsi" w:cs="Arial"/>
          <w:sz w:val="24"/>
          <w:szCs w:val="24"/>
          <w:lang w:val="sr-Cyrl-CS" w:eastAsia="en-US"/>
        </w:rPr>
        <w:t>;</w:t>
      </w:r>
    </w:p>
    <w:p w:rsidR="004E4FB2" w:rsidRPr="007F3095" w:rsidRDefault="004E4FB2" w:rsidP="004E4FB2">
      <w:pPr>
        <w:numPr>
          <w:ilvl w:val="0"/>
          <w:numId w:val="164"/>
        </w:numPr>
        <w:jc w:val="both"/>
        <w:rPr>
          <w:rFonts w:asciiTheme="majorHAnsi" w:hAnsiTheme="majorHAnsi" w:cs="Arial"/>
          <w:b/>
          <w:i/>
          <w:sz w:val="24"/>
          <w:szCs w:val="24"/>
          <w:lang w:val="sr-Cyrl-CS" w:eastAsia="en-US"/>
        </w:rPr>
      </w:pPr>
      <w:r w:rsidRPr="007F3095">
        <w:rPr>
          <w:rFonts w:asciiTheme="majorHAnsi" w:hAnsiTheme="majorHAnsi" w:cs="Arial"/>
          <w:sz w:val="24"/>
          <w:szCs w:val="24"/>
          <w:lang w:val="ru-RU" w:eastAsia="en-US"/>
        </w:rPr>
        <w:t xml:space="preserve">Правилник о наставном плану и програму </w:t>
      </w:r>
      <w:r w:rsidRPr="007F3095">
        <w:rPr>
          <w:rFonts w:asciiTheme="majorHAnsi" w:hAnsiTheme="majorHAnsi" w:cs="Arial"/>
          <w:sz w:val="24"/>
          <w:szCs w:val="24"/>
          <w:lang w:val="sr-Cyrl-CS" w:eastAsia="en-US"/>
        </w:rPr>
        <w:t xml:space="preserve">предмета </w:t>
      </w:r>
      <w:r w:rsidRPr="007F3095">
        <w:rPr>
          <w:rFonts w:asciiTheme="majorHAnsi" w:hAnsiTheme="majorHAnsi" w:cs="Arial"/>
          <w:sz w:val="24"/>
          <w:szCs w:val="24"/>
          <w:lang w:val="ru-RU" w:eastAsia="en-US"/>
        </w:rPr>
        <w:t xml:space="preserve">Грађанско васпитање за пети разред основне школе </w:t>
      </w:r>
      <w:r w:rsidRPr="007F3095">
        <w:rPr>
          <w:rFonts w:asciiTheme="majorHAnsi" w:hAnsiTheme="majorHAnsi" w:cs="Arial"/>
          <w:sz w:val="24"/>
          <w:szCs w:val="24"/>
          <w:lang w:val="sr-Cyrl-CS" w:eastAsia="en-US"/>
        </w:rPr>
        <w:t>("Просветни гласник", број 15/0</w:t>
      </w:r>
      <w:r w:rsidRPr="007F3095">
        <w:rPr>
          <w:rFonts w:asciiTheme="majorHAnsi" w:hAnsiTheme="majorHAnsi" w:cs="Arial"/>
          <w:b/>
          <w:sz w:val="24"/>
          <w:szCs w:val="24"/>
          <w:lang w:val="sr-Cyrl-CS" w:eastAsia="en-US"/>
        </w:rPr>
        <w:t>5</w:t>
      </w:r>
      <w:r w:rsidRPr="007F3095">
        <w:rPr>
          <w:rFonts w:asciiTheme="majorHAnsi" w:hAnsiTheme="majorHAnsi" w:cs="Arial"/>
          <w:sz w:val="24"/>
          <w:szCs w:val="24"/>
          <w:lang w:val="sr-Cyrl-CS" w:eastAsia="en-US"/>
        </w:rPr>
        <w:t xml:space="preserve">) </w:t>
      </w:r>
      <w:r w:rsidRPr="007F3095">
        <w:rPr>
          <w:rFonts w:asciiTheme="majorHAnsi" w:hAnsiTheme="majorHAnsi" w:cs="Arial"/>
          <w:b/>
          <w:i/>
          <w:sz w:val="24"/>
          <w:szCs w:val="24"/>
          <w:lang w:val="sr-Cyrl-CS" w:eastAsia="en-US"/>
        </w:rPr>
        <w:t xml:space="preserve">- </w:t>
      </w:r>
      <w:r w:rsidRPr="007F3095">
        <w:rPr>
          <w:rFonts w:asciiTheme="majorHAnsi" w:hAnsiTheme="majorHAnsi" w:cs="Arial"/>
          <w:i/>
          <w:sz w:val="24"/>
          <w:szCs w:val="24"/>
          <w:lang w:val="ru-RU" w:eastAsia="en-US"/>
        </w:rPr>
        <w:t xml:space="preserve">обавезан </w:t>
      </w:r>
      <w:r w:rsidRPr="007F3095">
        <w:rPr>
          <w:rFonts w:asciiTheme="majorHAnsi" w:hAnsiTheme="majorHAnsi" w:cs="Arial"/>
          <w:i/>
          <w:sz w:val="24"/>
          <w:szCs w:val="24"/>
          <w:lang w:val="sr-Cyrl-CS" w:eastAsia="en-US"/>
        </w:rPr>
        <w:t>изборни предмет;</w:t>
      </w:r>
    </w:p>
    <w:p w:rsidR="004E4FB2" w:rsidRPr="007F3095" w:rsidRDefault="004E4FB2" w:rsidP="004E4FB2">
      <w:pPr>
        <w:numPr>
          <w:ilvl w:val="0"/>
          <w:numId w:val="164"/>
        </w:numPr>
        <w:jc w:val="both"/>
        <w:rPr>
          <w:rFonts w:asciiTheme="majorHAnsi" w:hAnsiTheme="majorHAnsi" w:cs="Arial"/>
          <w:b/>
          <w:i/>
          <w:sz w:val="24"/>
          <w:szCs w:val="24"/>
          <w:lang w:val="sr-Cyrl-CS" w:eastAsia="en-US"/>
        </w:rPr>
      </w:pPr>
      <w:r w:rsidRPr="007F3095">
        <w:rPr>
          <w:rFonts w:asciiTheme="majorHAnsi" w:hAnsiTheme="majorHAnsi" w:cs="Arial"/>
          <w:sz w:val="24"/>
          <w:szCs w:val="24"/>
          <w:lang w:val="ru-RU" w:eastAsia="en-US"/>
        </w:rPr>
        <w:t xml:space="preserve">Правилник о наставном плану и програму </w:t>
      </w:r>
      <w:r w:rsidRPr="007F3095">
        <w:rPr>
          <w:rFonts w:asciiTheme="majorHAnsi" w:hAnsiTheme="majorHAnsi" w:cs="Arial"/>
          <w:sz w:val="24"/>
          <w:szCs w:val="24"/>
          <w:lang w:val="sr-Cyrl-CS" w:eastAsia="en-US"/>
        </w:rPr>
        <w:t xml:space="preserve">предмета </w:t>
      </w:r>
      <w:r w:rsidRPr="007F3095">
        <w:rPr>
          <w:rFonts w:asciiTheme="majorHAnsi" w:hAnsiTheme="majorHAnsi" w:cs="Arial"/>
          <w:sz w:val="24"/>
          <w:szCs w:val="24"/>
          <w:lang w:val="ru-RU" w:eastAsia="en-US"/>
        </w:rPr>
        <w:t xml:space="preserve">Грађанско васпитање за седми разред основне школе </w:t>
      </w:r>
      <w:r w:rsidRPr="007F3095">
        <w:rPr>
          <w:rFonts w:asciiTheme="majorHAnsi" w:hAnsiTheme="majorHAnsi" w:cs="Arial"/>
          <w:sz w:val="24"/>
          <w:szCs w:val="24"/>
          <w:lang w:val="sr-Cyrl-CS" w:eastAsia="en-US"/>
        </w:rPr>
        <w:t xml:space="preserve">("Просветни гласник", број 7/07) </w:t>
      </w:r>
      <w:r w:rsidRPr="007F3095">
        <w:rPr>
          <w:rFonts w:asciiTheme="majorHAnsi" w:hAnsiTheme="majorHAnsi" w:cs="Arial"/>
          <w:b/>
          <w:i/>
          <w:sz w:val="24"/>
          <w:szCs w:val="24"/>
          <w:lang w:val="sr-Cyrl-CS" w:eastAsia="en-US"/>
        </w:rPr>
        <w:t xml:space="preserve">- </w:t>
      </w:r>
      <w:r w:rsidRPr="007F3095">
        <w:rPr>
          <w:rFonts w:asciiTheme="majorHAnsi" w:hAnsiTheme="majorHAnsi" w:cs="Arial"/>
          <w:i/>
          <w:sz w:val="24"/>
          <w:szCs w:val="24"/>
          <w:lang w:val="sr-Cyrl-CS" w:eastAsia="en-US"/>
        </w:rPr>
        <w:t>Изборни предмет;</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ru-RU" w:eastAsia="en-US"/>
        </w:rPr>
        <w:t xml:space="preserve">Правилник о наставном плану и програму </w:t>
      </w:r>
      <w:r w:rsidRPr="007F3095">
        <w:rPr>
          <w:rFonts w:asciiTheme="majorHAnsi" w:hAnsiTheme="majorHAnsi" w:cs="Arial"/>
          <w:sz w:val="24"/>
          <w:szCs w:val="24"/>
          <w:lang w:val="sr-Cyrl-CS" w:eastAsia="en-US"/>
        </w:rPr>
        <w:t xml:space="preserve">предмета </w:t>
      </w:r>
      <w:r w:rsidRPr="007F3095">
        <w:rPr>
          <w:rFonts w:asciiTheme="majorHAnsi" w:hAnsiTheme="majorHAnsi" w:cs="Arial"/>
          <w:sz w:val="24"/>
          <w:szCs w:val="24"/>
          <w:lang w:val="ru-RU" w:eastAsia="en-US"/>
        </w:rPr>
        <w:t xml:space="preserve">Грађанско васпитање за осми разред основне школе </w:t>
      </w:r>
      <w:r w:rsidRPr="007F3095">
        <w:rPr>
          <w:rFonts w:asciiTheme="majorHAnsi" w:hAnsiTheme="majorHAnsi" w:cs="Arial"/>
          <w:sz w:val="24"/>
          <w:szCs w:val="24"/>
          <w:lang w:val="sr-Cyrl-CS" w:eastAsia="en-US"/>
        </w:rPr>
        <w:t xml:space="preserve">("Просветни гласник", број 6/08) </w:t>
      </w:r>
      <w:r w:rsidRPr="007F3095">
        <w:rPr>
          <w:rFonts w:asciiTheme="majorHAnsi" w:hAnsiTheme="majorHAnsi" w:cs="Arial"/>
          <w:i/>
          <w:sz w:val="24"/>
          <w:szCs w:val="24"/>
          <w:lang w:val="sr-Cyrl-CS" w:eastAsia="en-US"/>
        </w:rPr>
        <w:t>- Изборни предмет;</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општим стандардима постигнућа-образовни стандарди за крај обавезног образовања („Просветни гласник“ број 5/2010)</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образовним стандардима за крај првог циклуса обавезног образовања за предмете српски језик, математике и природа и друштво („Просветни гласник РС“ бр.5/2011)</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општим образовним стандардима постигнућа за крај основног образовања за страни језик („Сл.гласник РС“ 78/17)</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стандардима компетенција за професију наставника и њихов професионални развој („Просветни гласник РС“ бр.5/11)</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програму завршног испита у основном образовању и васпитању („Просветни гласник РС“ бр.1/2011, 1/2012, 1/2014, 12/2014 и 2/18)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стандардима квалитета рада установе („Сл.гласник РС-Просветни гласник“ бр.14/18)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вредновању квалитета рада установе („Сл.гласник РС“ бр.20/19)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 xml:space="preserve"> Правилник о организацији и остваривању наставе у природи и екскурзије у основној школи васпитања („Сл.гласник РС“ бр.30/2019)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протоколу поступања у установи у одговору на насиље, злостављање и занемаривање („Сл.гласник РС“ бр.46/2019)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критеријумима и стандардима за финансирање установе која обавља делатност основног образовања и васпитања („Сл.гласник РС“ бр.73/16 и 45/18)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обављању друштвено-корисног, односно хуманитарног рада („Сл.гласник РС“ бр.68/18)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понаша</w:t>
      </w:r>
      <w:r w:rsidRPr="007F3095">
        <w:rPr>
          <w:rFonts w:asciiTheme="majorHAnsi" w:hAnsiTheme="majorHAnsi" w:cs="Arial"/>
          <w:sz w:val="24"/>
          <w:szCs w:val="24"/>
          <w:lang w:eastAsia="en-US"/>
        </w:rPr>
        <w:t>њ</w:t>
      </w:r>
      <w:r w:rsidRPr="007F3095">
        <w:rPr>
          <w:rFonts w:asciiTheme="majorHAnsi" w:hAnsiTheme="majorHAnsi" w:cs="Arial"/>
          <w:sz w:val="24"/>
          <w:szCs w:val="24"/>
          <w:lang w:val="sr-Cyrl-CS" w:eastAsia="en-US"/>
        </w:rPr>
        <w:t>у утанове у случају сумнје или утврђеног дискриминаторног понашања и вређања угледа, части или достојанства личности („Сл.гласник РС“ бр.65/18)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lastRenderedPageBreak/>
        <w:t>Правилник о ближим условима за организовање, остваривање и праћење исхране ученика у основној школи („Сл.гласник РС“ бр.68/18)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сталном стручном усавршавању и напредовању у завања наставника, васпитача и стручних сарадника („Сл.гласник РС“ бр.81/17 и 48/18)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начину обављања организованог превоза деце („Сл.гласник РС“ бр.52/19 и 61/19)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оцењивању ученика у основном образовању и васпитању („Сл.гласник РС“ бр.34/19)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додатној образовној, здравственој и социјалној подршци детету, ученику и одраслом („Сл.гласник РС“ бр.80/18)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eastAsia="en-US"/>
        </w:rPr>
        <w:t>Правилник о ближим упутствима за утврђивање права на индивидуални образовни план, његову примену и вредновање („Сл.гласник РС“ бр.74/18)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val="sr-Cyrl-CS" w:eastAsia="en-US"/>
        </w:rPr>
        <w:t>Правилник о садржају и начину вођења евиденције и издавању јавних исправа у основној школи („Сл.гласник РС“ бр.66/18, 82/18, 37/19 и 56/19)</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eastAsia="en-US"/>
        </w:rPr>
        <w:t>Правилник о дозволи за рад наставника, васпитача и стручних сарадника („Сл.гласник РС“ бр.22/05, 51/08, 88/15, 105/15 и 48/16)</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eastAsia="en-US"/>
        </w:rPr>
        <w:t>Правилник о норми часова непосредног рада са ученицима наставника, стручних сарадника и васпитача у основној школи („Сл.гласник РС“ бр.2/92 и 2/00)</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eastAsia="en-US"/>
        </w:rPr>
        <w:t>Правилник о нормативима школског простора, опреме и наставних средстава у основној школи („Сл.гласник РС“ бр.4/90)</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lang w:eastAsia="en-US"/>
        </w:rPr>
        <w:t>Правилник о Oпштинском савету родитеља („Сл.гласник РС“ бр.72/18)</w:t>
      </w:r>
    </w:p>
    <w:p w:rsidR="004E4FB2" w:rsidRPr="007F3095" w:rsidRDefault="004E4FB2" w:rsidP="004E4FB2">
      <w:pPr>
        <w:numPr>
          <w:ilvl w:val="0"/>
          <w:numId w:val="164"/>
        </w:numPr>
        <w:jc w:val="both"/>
        <w:rPr>
          <w:rFonts w:asciiTheme="majorHAnsi" w:hAnsiTheme="majorHAnsi" w:cs="Arial"/>
          <w:i/>
          <w:sz w:val="24"/>
          <w:szCs w:val="24"/>
          <w:lang w:val="sr-Cyrl-CS" w:eastAsia="en-US"/>
        </w:rPr>
      </w:pPr>
      <w:r w:rsidRPr="007F3095">
        <w:rPr>
          <w:rFonts w:asciiTheme="majorHAnsi" w:hAnsiTheme="majorHAnsi" w:cs="Arial"/>
          <w:sz w:val="24"/>
          <w:szCs w:val="24"/>
        </w:rPr>
        <w:t>Правилник о ближим условима организовања целодневне наставе и продуженог боравка („Сл.гласник РС“ бр.77/14)</w:t>
      </w:r>
    </w:p>
    <w:p w:rsidR="004E4FB2" w:rsidRPr="007F3095" w:rsidRDefault="004E4FB2" w:rsidP="004E4FB2">
      <w:pPr>
        <w:jc w:val="both"/>
        <w:rPr>
          <w:rFonts w:ascii="Arial" w:eastAsia="Arial Unicode MS" w:hAnsi="Arial" w:cs="Arial"/>
          <w:sz w:val="20"/>
          <w:szCs w:val="20"/>
          <w:lang w:eastAsia="en-US"/>
        </w:rPr>
      </w:pPr>
    </w:p>
    <w:p w:rsidR="003976CC" w:rsidRPr="007F3095" w:rsidRDefault="003976CC" w:rsidP="004E4FB2">
      <w:pPr>
        <w:jc w:val="both"/>
        <w:rPr>
          <w:rFonts w:ascii="Arial" w:eastAsia="Arial Unicode MS" w:hAnsi="Arial" w:cs="Arial"/>
          <w:sz w:val="20"/>
          <w:szCs w:val="20"/>
          <w:lang w:eastAsia="en-US"/>
        </w:rPr>
      </w:pPr>
      <w:r w:rsidRPr="007F3095">
        <w:rPr>
          <w:rFonts w:asciiTheme="majorHAnsi" w:hAnsiTheme="majorHAnsi"/>
          <w:iCs/>
          <w:sz w:val="24"/>
          <w:szCs w:val="24"/>
          <w:lang w:val="sr-Cyrl-CS"/>
        </w:rPr>
        <w:t xml:space="preserve">Осим законске основе, полазиште у процесу планирања и програмирања рада школе представљају и задаци усвојени из </w:t>
      </w:r>
      <w:r w:rsidRPr="007F3095">
        <w:rPr>
          <w:rFonts w:asciiTheme="majorHAnsi" w:hAnsiTheme="majorHAnsi"/>
          <w:iCs/>
          <w:sz w:val="24"/>
          <w:szCs w:val="24"/>
        </w:rPr>
        <w:t>И</w:t>
      </w:r>
      <w:r w:rsidRPr="007F3095">
        <w:rPr>
          <w:rFonts w:asciiTheme="majorHAnsi" w:hAnsiTheme="majorHAnsi"/>
          <w:iCs/>
          <w:sz w:val="24"/>
          <w:szCs w:val="24"/>
          <w:lang w:val="sr-Cyrl-CS"/>
        </w:rPr>
        <w:t>звештаја о раду школе у протеклој години,</w:t>
      </w:r>
      <w:r w:rsidRPr="007F3095">
        <w:rPr>
          <w:rFonts w:asciiTheme="majorHAnsi" w:hAnsiTheme="majorHAnsi"/>
          <w:iCs/>
          <w:sz w:val="24"/>
          <w:szCs w:val="24"/>
        </w:rPr>
        <w:t xml:space="preserve"> Школског програма,</w:t>
      </w:r>
      <w:r w:rsidRPr="007F3095">
        <w:rPr>
          <w:rFonts w:asciiTheme="majorHAnsi" w:hAnsiTheme="majorHAnsi"/>
          <w:iCs/>
          <w:sz w:val="24"/>
          <w:szCs w:val="24"/>
          <w:lang w:val="sr-Cyrl-CS"/>
        </w:rPr>
        <w:t xml:space="preserve"> Школског развојног плана и резултата процеса самовредновања</w:t>
      </w:r>
      <w:r w:rsidRPr="007F3095">
        <w:rPr>
          <w:rFonts w:asciiTheme="majorHAnsi" w:hAnsiTheme="majorHAnsi"/>
          <w:iCs/>
          <w:sz w:val="24"/>
          <w:szCs w:val="24"/>
          <w:lang w:val="en-US"/>
        </w:rPr>
        <w:t xml:space="preserve"> </w:t>
      </w:r>
      <w:r w:rsidRPr="007F3095">
        <w:rPr>
          <w:rFonts w:asciiTheme="majorHAnsi" w:hAnsiTheme="majorHAnsi"/>
          <w:iCs/>
          <w:sz w:val="24"/>
          <w:szCs w:val="24"/>
        </w:rPr>
        <w:t>и спољашњег вредновања</w:t>
      </w:r>
      <w:r w:rsidRPr="007F3095">
        <w:rPr>
          <w:rFonts w:asciiTheme="majorHAnsi" w:hAnsiTheme="majorHAnsi"/>
          <w:iCs/>
          <w:sz w:val="24"/>
          <w:szCs w:val="24"/>
          <w:lang w:val="sr-Cyrl-CS"/>
        </w:rPr>
        <w:t>.</w:t>
      </w:r>
      <w:r w:rsidRPr="007F3095">
        <w:rPr>
          <w:rFonts w:asciiTheme="majorHAnsi" w:hAnsiTheme="majorHAnsi"/>
          <w:sz w:val="24"/>
          <w:szCs w:val="24"/>
          <w:lang w:val="sr-Cyrl-CS"/>
        </w:rPr>
        <w:t xml:space="preserve">  </w:t>
      </w:r>
    </w:p>
    <w:p w:rsidR="003976CC" w:rsidRPr="007F3095" w:rsidRDefault="003976CC" w:rsidP="004E4FB2">
      <w:pPr>
        <w:ind w:left="720"/>
        <w:rPr>
          <w:rFonts w:asciiTheme="majorHAnsi" w:hAnsiTheme="majorHAnsi" w:cs="Arial"/>
          <w:sz w:val="24"/>
          <w:szCs w:val="24"/>
        </w:rPr>
      </w:pPr>
    </w:p>
    <w:p w:rsidR="004E4FB2" w:rsidRPr="007F3095" w:rsidRDefault="004E4FB2" w:rsidP="004E4FB2">
      <w:pPr>
        <w:ind w:left="720"/>
        <w:rPr>
          <w:rFonts w:asciiTheme="majorHAnsi" w:hAnsiTheme="majorHAnsi" w:cs="Arial"/>
          <w:sz w:val="24"/>
          <w:szCs w:val="24"/>
        </w:rPr>
      </w:pPr>
      <w:r w:rsidRPr="007F3095">
        <w:rPr>
          <w:rFonts w:asciiTheme="majorHAnsi" w:hAnsiTheme="majorHAnsi" w:cs="Arial"/>
          <w:sz w:val="24"/>
          <w:szCs w:val="24"/>
        </w:rPr>
        <w:t xml:space="preserve">Основним образовањем и васпитањем остварују се општи и посебни исходи, тако да ће ученици након завршеног основног образовања: </w:t>
      </w:r>
    </w:p>
    <w:p w:rsidR="004E4FB2" w:rsidRPr="007F3095" w:rsidRDefault="004E4FB2" w:rsidP="004E4FB2">
      <w:pPr>
        <w:ind w:left="720"/>
        <w:rPr>
          <w:rFonts w:asciiTheme="majorHAnsi" w:hAnsiTheme="majorHAnsi" w:cs="Arial"/>
          <w:sz w:val="24"/>
          <w:szCs w:val="24"/>
        </w:rPr>
      </w:pP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имати усвојен интегрисани систем научно заснованих знања о природи и друштву ибити способни да тако стечена знања примењују и размењују;</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умети да ефикасно усмено и писмено комуницирају на српском језику и најмање једном страном језику користећи се разноврсним вербалним, визуелним и симболичким средствима;</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lastRenderedPageBreak/>
        <w:t xml:space="preserve"> бити функционално писмени у математичком, научном и финансијском домену;</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способни да разумеју различите форме уметничког изражавања и да их користе за сопствено изражавање;</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оспособљени за самостално учење;</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способни да прикупљају, анализирају и критички процењују информације;</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моћи да идентификују и решавају проблеме и доносе одлуке користећи критичко и креативно мишљење и релевантна знања;</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спремни да прихвате изазове и промене кроз одговоран однос према себи и својим активностима;</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одговорни према сопственом здрављу и његовом очувању;</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умети да препознају и уваже људска и дечија права и бити способни да активно учествују у њиховом остваривању;</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знати и поштовати традицију, идентитет и културу других заједница и бити способни да сарађују са њиховим припаднициама;</w:t>
      </w:r>
    </w:p>
    <w:p w:rsidR="004E4FB2" w:rsidRPr="007F3095" w:rsidRDefault="004E4FB2" w:rsidP="004E4FB2">
      <w:pPr>
        <w:numPr>
          <w:ilvl w:val="0"/>
          <w:numId w:val="165"/>
        </w:numPr>
        <w:spacing w:after="160" w:line="259" w:lineRule="auto"/>
        <w:rPr>
          <w:rFonts w:asciiTheme="majorHAnsi" w:hAnsiTheme="majorHAnsi" w:cs="Arial"/>
          <w:sz w:val="24"/>
          <w:szCs w:val="24"/>
        </w:rPr>
      </w:pPr>
      <w:r w:rsidRPr="007F3095">
        <w:rPr>
          <w:rFonts w:asciiTheme="majorHAnsi" w:hAnsiTheme="majorHAnsi" w:cs="Arial"/>
          <w:sz w:val="24"/>
          <w:szCs w:val="24"/>
        </w:rPr>
        <w:t xml:space="preserve"> бити способни да ефикасно и конструктивно раде као чланови тима, групе, организације и заједнице.</w:t>
      </w:r>
    </w:p>
    <w:p w:rsidR="004E4FB2" w:rsidRPr="007F3095" w:rsidRDefault="004E4FB2" w:rsidP="004E4FB2">
      <w:pPr>
        <w:jc w:val="both"/>
        <w:rPr>
          <w:rFonts w:ascii="Arial" w:hAnsi="Arial" w:cs="Arial"/>
          <w:i/>
          <w:sz w:val="20"/>
          <w:szCs w:val="20"/>
          <w:lang w:val="sr-Cyrl-CS" w:eastAsia="en-US"/>
        </w:rPr>
      </w:pPr>
      <w:r w:rsidRPr="007F3095">
        <w:rPr>
          <w:rFonts w:ascii="Arial" w:eastAsia="Arial Unicode MS" w:hAnsi="Arial" w:cs="Arial"/>
          <w:sz w:val="20"/>
          <w:szCs w:val="20"/>
          <w:lang w:val="ru-RU" w:eastAsia="en-US"/>
        </w:rPr>
        <w:t xml:space="preserve"> </w:t>
      </w:r>
    </w:p>
    <w:p w:rsidR="00687723" w:rsidRPr="007F3095" w:rsidRDefault="00687723" w:rsidP="00687723">
      <w:pPr>
        <w:jc w:val="both"/>
        <w:rPr>
          <w:rFonts w:asciiTheme="majorHAnsi" w:hAnsiTheme="majorHAnsi"/>
          <w:iCs/>
          <w:sz w:val="24"/>
          <w:szCs w:val="24"/>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iCs/>
          <w:sz w:val="24"/>
          <w:szCs w:val="24"/>
          <w:lang w:val="sr-Cyrl-CS"/>
        </w:rPr>
        <w:t xml:space="preserve">              </w:t>
      </w:r>
    </w:p>
    <w:p w:rsidR="00687723" w:rsidRPr="00687A7D" w:rsidRDefault="00687723" w:rsidP="00687A7D">
      <w:pPr>
        <w:pStyle w:val="Heading1"/>
        <w:jc w:val="center"/>
        <w:rPr>
          <w:rStyle w:val="BookTitle"/>
          <w:rFonts w:asciiTheme="majorHAnsi" w:hAnsiTheme="majorHAnsi"/>
          <w:i w:val="0"/>
          <w:iCs w:val="0"/>
          <w:smallCaps/>
          <w:spacing w:val="0"/>
        </w:rPr>
      </w:pPr>
      <w:r w:rsidRPr="007F3095">
        <w:rPr>
          <w:rStyle w:val="BookTitle"/>
          <w:rFonts w:asciiTheme="majorHAnsi" w:hAnsiTheme="majorHAnsi"/>
          <w:sz w:val="24"/>
          <w:szCs w:val="24"/>
        </w:rPr>
        <w:br w:type="page"/>
      </w:r>
      <w:bookmarkStart w:id="6" w:name="_Toc335411824"/>
      <w:bookmarkStart w:id="7" w:name="_Toc22050438"/>
      <w:r w:rsidRPr="00687A7D">
        <w:rPr>
          <w:rStyle w:val="BookTitle"/>
          <w:rFonts w:asciiTheme="majorHAnsi" w:hAnsiTheme="majorHAnsi"/>
          <w:i w:val="0"/>
          <w:iCs w:val="0"/>
          <w:smallCaps/>
          <w:spacing w:val="0"/>
        </w:rPr>
        <w:lastRenderedPageBreak/>
        <w:t>УСЛОВИ РАДА ШКОЛЕ</w:t>
      </w:r>
      <w:bookmarkEnd w:id="6"/>
      <w:bookmarkEnd w:id="7"/>
    </w:p>
    <w:p w:rsidR="00687723" w:rsidRPr="00687A7D" w:rsidRDefault="00687723" w:rsidP="00687A7D">
      <w:pPr>
        <w:jc w:val="center"/>
        <w:rPr>
          <w:rFonts w:asciiTheme="majorHAnsi" w:hAnsiTheme="majorHAnsi"/>
          <w:b/>
          <w:iCs/>
          <w:sz w:val="28"/>
          <w:szCs w:val="28"/>
          <w:lang w:val="sr-Cyrl-CS"/>
        </w:rPr>
      </w:pPr>
    </w:p>
    <w:p w:rsidR="00687723" w:rsidRPr="00687A7D" w:rsidRDefault="00687723" w:rsidP="00687A7D">
      <w:pPr>
        <w:pStyle w:val="Heading2"/>
        <w:jc w:val="center"/>
        <w:rPr>
          <w:b/>
        </w:rPr>
      </w:pPr>
      <w:bookmarkStart w:id="8" w:name="_Toc22050439"/>
      <w:r w:rsidRPr="00687A7D">
        <w:rPr>
          <w:b/>
        </w:rPr>
        <w:t>МАТЕРИЈАЛНО – ТЕХНИЧКИ И ПРОСТОРНИ УСЛОВИ</w:t>
      </w:r>
      <w:bookmarkEnd w:id="8"/>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Основна школа „Моша Пијаде“ налази се у улици 29. новембра бр. 56-58 у Иванову. Школска зграда је саграђена 1888. године од тврдог материјала. Школа има три објекта: </w:t>
      </w:r>
    </w:p>
    <w:p w:rsidR="00687723" w:rsidRPr="007F3095" w:rsidRDefault="00687723" w:rsidP="00687723">
      <w:pPr>
        <w:numPr>
          <w:ilvl w:val="0"/>
          <w:numId w:val="1"/>
        </w:numPr>
        <w:jc w:val="both"/>
        <w:rPr>
          <w:rFonts w:asciiTheme="majorHAnsi" w:hAnsiTheme="majorHAnsi"/>
          <w:sz w:val="24"/>
          <w:szCs w:val="24"/>
          <w:lang w:val="sr-Cyrl-CS"/>
        </w:rPr>
      </w:pPr>
      <w:r w:rsidRPr="007F3095">
        <w:rPr>
          <w:rFonts w:asciiTheme="majorHAnsi" w:hAnsiTheme="majorHAnsi"/>
          <w:sz w:val="24"/>
          <w:szCs w:val="24"/>
          <w:lang w:val="sr-Cyrl-CS"/>
        </w:rPr>
        <w:t>Централну зграду у којој се налаз</w:t>
      </w:r>
      <w:r w:rsidR="00DD1027" w:rsidRPr="007F3095">
        <w:rPr>
          <w:rFonts w:asciiTheme="majorHAnsi" w:hAnsiTheme="majorHAnsi"/>
          <w:sz w:val="24"/>
          <w:szCs w:val="24"/>
          <w:lang w:val="sr-Cyrl-CS"/>
        </w:rPr>
        <w:t>е</w:t>
      </w:r>
      <w:r w:rsidRPr="007F3095">
        <w:rPr>
          <w:rFonts w:asciiTheme="majorHAnsi" w:hAnsiTheme="majorHAnsi"/>
          <w:sz w:val="24"/>
          <w:szCs w:val="24"/>
          <w:lang w:val="sr-Cyrl-CS"/>
        </w:rPr>
        <w:t xml:space="preserve"> </w:t>
      </w:r>
      <w:r w:rsidR="00DD1027" w:rsidRPr="007F3095">
        <w:rPr>
          <w:rFonts w:asciiTheme="majorHAnsi" w:hAnsiTheme="majorHAnsi"/>
          <w:sz w:val="24"/>
          <w:szCs w:val="24"/>
          <w:lang w:val="sr-Cyrl-CS"/>
        </w:rPr>
        <w:t>4</w:t>
      </w:r>
      <w:r w:rsidR="00D54E9F" w:rsidRPr="007F3095">
        <w:rPr>
          <w:rFonts w:asciiTheme="majorHAnsi" w:hAnsiTheme="majorHAnsi"/>
          <w:sz w:val="24"/>
          <w:szCs w:val="24"/>
          <w:lang w:val="sr-Cyrl-CS"/>
        </w:rPr>
        <w:t xml:space="preserve"> учиониц</w:t>
      </w:r>
      <w:r w:rsidR="00DD1027" w:rsidRPr="007F3095">
        <w:rPr>
          <w:rFonts w:asciiTheme="majorHAnsi" w:hAnsiTheme="majorHAnsi"/>
          <w:sz w:val="24"/>
          <w:szCs w:val="24"/>
          <w:lang w:val="sr-Cyrl-CS"/>
        </w:rPr>
        <w:t>е</w:t>
      </w:r>
      <w:r w:rsidRPr="007F3095">
        <w:rPr>
          <w:rFonts w:asciiTheme="majorHAnsi" w:hAnsiTheme="majorHAnsi"/>
          <w:sz w:val="24"/>
          <w:szCs w:val="24"/>
          <w:lang w:val="sr-Cyrl-CS"/>
        </w:rPr>
        <w:t xml:space="preserve"> класичног типа у којима се</w:t>
      </w:r>
      <w:r w:rsidR="00E55161" w:rsidRPr="007F3095">
        <w:rPr>
          <w:rFonts w:asciiTheme="majorHAnsi" w:hAnsiTheme="majorHAnsi"/>
          <w:sz w:val="24"/>
          <w:szCs w:val="24"/>
          <w:lang w:val="sr-Cyrl-CS"/>
        </w:rPr>
        <w:t xml:space="preserve"> почевши од школске</w:t>
      </w:r>
      <w:r w:rsidR="0012457B" w:rsidRPr="007F3095">
        <w:rPr>
          <w:rFonts w:asciiTheme="majorHAnsi" w:hAnsiTheme="majorHAnsi"/>
          <w:sz w:val="24"/>
          <w:szCs w:val="24"/>
          <w:lang w:val="sr-Cyrl-CS"/>
        </w:rPr>
        <w:t xml:space="preserve"> 2014/15</w:t>
      </w:r>
      <w:r w:rsidR="00E55161" w:rsidRPr="007F3095">
        <w:rPr>
          <w:rFonts w:asciiTheme="majorHAnsi" w:hAnsiTheme="majorHAnsi"/>
          <w:sz w:val="24"/>
          <w:szCs w:val="24"/>
          <w:lang w:val="sr-Cyrl-CS"/>
        </w:rPr>
        <w:t xml:space="preserve"> године</w:t>
      </w:r>
      <w:r w:rsidRPr="007F3095">
        <w:rPr>
          <w:rFonts w:asciiTheme="majorHAnsi" w:hAnsiTheme="majorHAnsi"/>
          <w:sz w:val="24"/>
          <w:szCs w:val="24"/>
          <w:lang w:val="sr-Cyrl-CS"/>
        </w:rPr>
        <w:t xml:space="preserve"> одвија </w:t>
      </w:r>
      <w:r w:rsidR="00D54E9F" w:rsidRPr="007F3095">
        <w:rPr>
          <w:rFonts w:asciiTheme="majorHAnsi" w:hAnsiTheme="majorHAnsi"/>
          <w:sz w:val="24"/>
          <w:szCs w:val="24"/>
          <w:lang w:val="sr-Cyrl-CS"/>
        </w:rPr>
        <w:t xml:space="preserve">кабинетска </w:t>
      </w:r>
      <w:r w:rsidRPr="007F3095">
        <w:rPr>
          <w:rFonts w:asciiTheme="majorHAnsi" w:hAnsiTheme="majorHAnsi"/>
          <w:sz w:val="24"/>
          <w:szCs w:val="24"/>
          <w:lang w:val="sr-Cyrl-CS"/>
        </w:rPr>
        <w:t xml:space="preserve">настава за ученике од петог до осмог разреда,  просторија школске библиотеке и информатичког </w:t>
      </w:r>
      <w:r w:rsidR="00C566B6" w:rsidRPr="007F3095">
        <w:rPr>
          <w:rFonts w:asciiTheme="majorHAnsi" w:hAnsiTheme="majorHAnsi"/>
          <w:sz w:val="24"/>
          <w:szCs w:val="24"/>
          <w:lang w:val="sr-Cyrl-CS"/>
        </w:rPr>
        <w:t>кабинета, канцеларија секретара</w:t>
      </w:r>
      <w:r w:rsidRPr="007F3095">
        <w:rPr>
          <w:rFonts w:asciiTheme="majorHAnsi" w:hAnsiTheme="majorHAnsi"/>
          <w:sz w:val="24"/>
          <w:szCs w:val="24"/>
          <w:lang w:val="sr-Cyrl-CS"/>
        </w:rPr>
        <w:t>, директора и педагога, зборница, кухиња са трпезаријом, магацински простор, архива и санитарни чвор.</w:t>
      </w:r>
    </w:p>
    <w:p w:rsidR="00687723" w:rsidRPr="007F3095" w:rsidRDefault="00687723" w:rsidP="00687723">
      <w:pPr>
        <w:numPr>
          <w:ilvl w:val="0"/>
          <w:numId w:val="1"/>
        </w:numPr>
        <w:jc w:val="both"/>
        <w:rPr>
          <w:rFonts w:asciiTheme="majorHAnsi" w:hAnsiTheme="majorHAnsi"/>
          <w:sz w:val="24"/>
          <w:szCs w:val="24"/>
          <w:lang w:val="sr-Cyrl-CS"/>
        </w:rPr>
      </w:pPr>
      <w:r w:rsidRPr="007F3095">
        <w:rPr>
          <w:rFonts w:asciiTheme="majorHAnsi" w:hAnsiTheme="majorHAnsi"/>
          <w:sz w:val="24"/>
          <w:szCs w:val="24"/>
          <w:lang w:val="sr-Cyrl-CS"/>
        </w:rPr>
        <w:t>У другој згради се налазе просторије предшколске установе</w:t>
      </w:r>
      <w:r w:rsidR="00052500" w:rsidRPr="007F3095">
        <w:rPr>
          <w:rFonts w:asciiTheme="majorHAnsi" w:hAnsiTheme="majorHAnsi"/>
          <w:sz w:val="24"/>
          <w:szCs w:val="24"/>
          <w:lang w:val="sr-Cyrl-CS"/>
        </w:rPr>
        <w:t xml:space="preserve">, две учионице за одељења првог, </w:t>
      </w:r>
      <w:r w:rsidRPr="007F3095">
        <w:rPr>
          <w:rFonts w:asciiTheme="majorHAnsi" w:hAnsiTheme="majorHAnsi"/>
          <w:sz w:val="24"/>
          <w:szCs w:val="24"/>
          <w:lang w:val="sr-Cyrl-CS"/>
        </w:rPr>
        <w:t>другог разреда</w:t>
      </w:r>
      <w:r w:rsidR="00052500" w:rsidRPr="007F3095">
        <w:rPr>
          <w:rFonts w:asciiTheme="majorHAnsi" w:hAnsiTheme="majorHAnsi"/>
          <w:sz w:val="24"/>
          <w:szCs w:val="24"/>
          <w:lang w:val="sr-Cyrl-CS"/>
        </w:rPr>
        <w:t xml:space="preserve"> и трећег разреда</w:t>
      </w:r>
      <w:r w:rsidRPr="007F3095">
        <w:rPr>
          <w:rFonts w:asciiTheme="majorHAnsi" w:hAnsiTheme="majorHAnsi"/>
          <w:sz w:val="24"/>
          <w:szCs w:val="24"/>
          <w:lang w:val="sr-Cyrl-CS"/>
        </w:rPr>
        <w:t xml:space="preserve"> и санитарни чвор.</w:t>
      </w:r>
    </w:p>
    <w:p w:rsidR="00052500" w:rsidRPr="007F3095" w:rsidRDefault="00687723" w:rsidP="00052500">
      <w:pPr>
        <w:numPr>
          <w:ilvl w:val="0"/>
          <w:numId w:val="1"/>
        </w:numPr>
        <w:jc w:val="both"/>
        <w:rPr>
          <w:rFonts w:asciiTheme="majorHAnsi" w:hAnsiTheme="majorHAnsi"/>
          <w:sz w:val="24"/>
          <w:szCs w:val="24"/>
          <w:lang w:val="sr-Cyrl-CS"/>
        </w:rPr>
      </w:pPr>
      <w:r w:rsidRPr="007F3095">
        <w:rPr>
          <w:rFonts w:asciiTheme="majorHAnsi" w:hAnsiTheme="majorHAnsi"/>
          <w:sz w:val="24"/>
          <w:szCs w:val="24"/>
          <w:lang w:val="sr-Cyrl-CS"/>
        </w:rPr>
        <w:t xml:space="preserve">У трећој згради је фискултурна сала са ходником, санитарни чвор за ученике и две учионице класичног типа за </w:t>
      </w:r>
      <w:r w:rsidR="00052500" w:rsidRPr="007F3095">
        <w:rPr>
          <w:rFonts w:asciiTheme="majorHAnsi" w:hAnsiTheme="majorHAnsi"/>
          <w:sz w:val="24"/>
          <w:szCs w:val="24"/>
          <w:lang w:val="sr-Cyrl-CS"/>
        </w:rPr>
        <w:t>четврти разред и  продужени боравак и учионица за извођење наставе музичке и ликовне културе и ТиО.</w:t>
      </w:r>
    </w:p>
    <w:p w:rsidR="005965D8" w:rsidRPr="007F3095" w:rsidRDefault="005965D8" w:rsidP="005965D8">
      <w:pPr>
        <w:numPr>
          <w:ilvl w:val="0"/>
          <w:numId w:val="1"/>
        </w:numPr>
        <w:jc w:val="both"/>
        <w:rPr>
          <w:rFonts w:asciiTheme="majorHAnsi" w:hAnsiTheme="majorHAnsi"/>
          <w:sz w:val="24"/>
          <w:szCs w:val="24"/>
          <w:lang w:val="sr-Cyrl-CS"/>
        </w:rPr>
      </w:pPr>
      <w:r w:rsidRPr="007F3095">
        <w:rPr>
          <w:rFonts w:asciiTheme="majorHAnsi" w:hAnsiTheme="majorHAnsi"/>
          <w:sz w:val="24"/>
          <w:szCs w:val="24"/>
          <w:lang w:val="sr-Cyrl-CS"/>
        </w:rPr>
        <w:t xml:space="preserve">Четврта зграда је у фази реконструкције </w:t>
      </w:r>
      <w:r w:rsidR="00E94CD7" w:rsidRPr="007F3095">
        <w:rPr>
          <w:rFonts w:asciiTheme="majorHAnsi" w:hAnsiTheme="majorHAnsi"/>
          <w:sz w:val="24"/>
          <w:szCs w:val="24"/>
          <w:lang w:val="sr-Cyrl-CS"/>
        </w:rPr>
        <w:t>и биће преуређена за предшколско образовање</w:t>
      </w:r>
      <w:r w:rsidRPr="007F3095">
        <w:rPr>
          <w:rFonts w:asciiTheme="majorHAnsi" w:hAnsiTheme="majorHAnsi"/>
          <w:sz w:val="24"/>
          <w:szCs w:val="24"/>
          <w:lang w:val="sr-Cyrl-CS"/>
        </w:rPr>
        <w:t xml:space="preserve">, односно вртић </w:t>
      </w:r>
      <w:r w:rsidRPr="007F3095">
        <w:rPr>
          <w:rFonts w:asciiTheme="majorHAnsi" w:hAnsiTheme="majorHAnsi"/>
          <w:sz w:val="24"/>
          <w:szCs w:val="24"/>
        </w:rPr>
        <w:t xml:space="preserve"> за децу узраста од 3,5 до 5,5 година и припремно предшколску групу за узраст деце од 5,5-6,5 година.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Укупна површина школског простора је </w:t>
      </w:r>
      <w:r w:rsidR="00F623CF" w:rsidRPr="007F3095">
        <w:rPr>
          <w:rFonts w:asciiTheme="majorHAnsi" w:hAnsiTheme="majorHAnsi"/>
          <w:sz w:val="24"/>
          <w:szCs w:val="24"/>
          <w:lang w:val="sr-Cyrl-CS"/>
        </w:rPr>
        <w:t>11</w:t>
      </w:r>
      <w:r w:rsidRPr="007F3095">
        <w:rPr>
          <w:rFonts w:asciiTheme="majorHAnsi" w:hAnsiTheme="majorHAnsi"/>
          <w:sz w:val="24"/>
          <w:szCs w:val="24"/>
          <w:lang w:val="sr-Cyrl-CS"/>
        </w:rPr>
        <w:t>.</w:t>
      </w:r>
      <w:r w:rsidR="00F623CF" w:rsidRPr="007F3095">
        <w:rPr>
          <w:rFonts w:asciiTheme="majorHAnsi" w:hAnsiTheme="majorHAnsi"/>
          <w:sz w:val="24"/>
          <w:szCs w:val="24"/>
          <w:lang w:val="sr-Cyrl-CS"/>
        </w:rPr>
        <w:t>69</w:t>
      </w:r>
      <w:r w:rsidR="001E25D6" w:rsidRPr="007F3095">
        <w:rPr>
          <w:rFonts w:asciiTheme="majorHAnsi" w:hAnsiTheme="majorHAnsi"/>
          <w:sz w:val="24"/>
          <w:szCs w:val="24"/>
          <w:lang w:val="sr-Cyrl-CS"/>
        </w:rPr>
        <w:t>6</w:t>
      </w:r>
      <w:r w:rsidRPr="007F3095">
        <w:rPr>
          <w:rFonts w:asciiTheme="majorHAnsi" w:hAnsiTheme="majorHAnsi"/>
          <w:sz w:val="24"/>
          <w:szCs w:val="24"/>
          <w:lang w:val="sr-Cyrl-CS"/>
        </w:rPr>
        <w:t xml:space="preserve"> квадратних метара. Грејна површина износи 1</w:t>
      </w:r>
      <w:r w:rsidRPr="007F3095">
        <w:rPr>
          <w:rFonts w:asciiTheme="majorHAnsi" w:hAnsiTheme="majorHAnsi"/>
          <w:sz w:val="24"/>
          <w:szCs w:val="24"/>
          <w:lang w:val="ru-RU"/>
        </w:rPr>
        <w:t>.</w:t>
      </w:r>
      <w:r w:rsidR="00883453" w:rsidRPr="007F3095">
        <w:rPr>
          <w:rFonts w:asciiTheme="majorHAnsi" w:hAnsiTheme="majorHAnsi"/>
          <w:sz w:val="24"/>
          <w:szCs w:val="24"/>
        </w:rPr>
        <w:t>644</w:t>
      </w:r>
      <w:r w:rsidRPr="007F3095">
        <w:rPr>
          <w:rFonts w:asciiTheme="majorHAnsi" w:hAnsiTheme="majorHAnsi"/>
          <w:sz w:val="24"/>
          <w:szCs w:val="24"/>
          <w:lang w:val="sr-Cyrl-CS"/>
        </w:rPr>
        <w:t xml:space="preserve"> квадратних метара, а површина зелених површина</w:t>
      </w:r>
      <w:r w:rsidR="001E25D6" w:rsidRPr="007F3095">
        <w:rPr>
          <w:rFonts w:asciiTheme="majorHAnsi" w:hAnsiTheme="majorHAnsi"/>
          <w:sz w:val="24"/>
          <w:szCs w:val="24"/>
          <w:lang w:val="sr-Cyrl-CS"/>
        </w:rPr>
        <w:t xml:space="preserve"> у школском дворишту</w:t>
      </w:r>
      <w:r w:rsidRPr="007F3095">
        <w:rPr>
          <w:rFonts w:asciiTheme="majorHAnsi" w:hAnsiTheme="majorHAnsi"/>
          <w:sz w:val="24"/>
          <w:szCs w:val="24"/>
          <w:lang w:val="sr-Cyrl-CS"/>
        </w:rPr>
        <w:t xml:space="preserve"> је </w:t>
      </w:r>
      <w:r w:rsidR="00F623CF" w:rsidRPr="007F3095">
        <w:rPr>
          <w:rFonts w:asciiTheme="majorHAnsi" w:hAnsiTheme="majorHAnsi"/>
          <w:sz w:val="24"/>
          <w:szCs w:val="24"/>
          <w:lang w:val="sr-Cyrl-CS"/>
        </w:rPr>
        <w:t>7</w:t>
      </w:r>
      <w:r w:rsidRPr="007F3095">
        <w:rPr>
          <w:rFonts w:asciiTheme="majorHAnsi" w:hAnsiTheme="majorHAnsi"/>
          <w:sz w:val="24"/>
          <w:szCs w:val="24"/>
          <w:lang w:val="sr-Cyrl-CS"/>
        </w:rPr>
        <w:t>.</w:t>
      </w:r>
      <w:r w:rsidR="00F623CF" w:rsidRPr="007F3095">
        <w:rPr>
          <w:rFonts w:asciiTheme="majorHAnsi" w:hAnsiTheme="majorHAnsi"/>
          <w:sz w:val="24"/>
          <w:szCs w:val="24"/>
          <w:lang w:val="sr-Cyrl-CS"/>
        </w:rPr>
        <w:t>860</w:t>
      </w:r>
      <w:r w:rsidRPr="007F3095">
        <w:rPr>
          <w:rFonts w:asciiTheme="majorHAnsi" w:hAnsiTheme="majorHAnsi"/>
          <w:sz w:val="24"/>
          <w:szCs w:val="24"/>
          <w:lang w:val="sr-Cyrl-CS"/>
        </w:rPr>
        <w:t xml:space="preserve"> квадратних метара. Осим наведеног, школа је корисник и  једног стана са плацем.</w:t>
      </w:r>
    </w:p>
    <w:p w:rsidR="00687723" w:rsidRPr="007F3095" w:rsidRDefault="00687723" w:rsidP="00687723">
      <w:pPr>
        <w:jc w:val="center"/>
        <w:rPr>
          <w:rFonts w:asciiTheme="majorHAnsi" w:hAnsiTheme="majorHAnsi"/>
          <w:sz w:val="24"/>
          <w:szCs w:val="24"/>
          <w:lang w:val="sr-Cyrl-CS"/>
        </w:rPr>
      </w:pPr>
    </w:p>
    <w:p w:rsidR="00687723" w:rsidRPr="007F3095" w:rsidRDefault="00687723" w:rsidP="00687723">
      <w:pPr>
        <w:jc w:val="center"/>
        <w:rPr>
          <w:rFonts w:asciiTheme="majorHAnsi" w:hAnsiTheme="majorHAnsi"/>
          <w:sz w:val="28"/>
          <w:szCs w:val="28"/>
          <w:lang w:val="sr-Cyrl-CS"/>
        </w:rPr>
      </w:pPr>
      <w:r w:rsidRPr="007F3095">
        <w:rPr>
          <w:rFonts w:asciiTheme="majorHAnsi" w:hAnsiTheme="majorHAnsi"/>
          <w:sz w:val="28"/>
          <w:szCs w:val="28"/>
          <w:lang w:val="sr-Cyrl-CS"/>
        </w:rPr>
        <w:t>ПОВРШИНА ШКОЛСКОГ ПРОСТОРА</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Укупна површина школског прост</w:t>
      </w:r>
      <w:r w:rsidR="00115031" w:rsidRPr="007F3095">
        <w:rPr>
          <w:rFonts w:asciiTheme="majorHAnsi" w:hAnsiTheme="majorHAnsi"/>
          <w:sz w:val="24"/>
          <w:szCs w:val="24"/>
          <w:lang w:val="sr-Cyrl-CS"/>
        </w:rPr>
        <w:t>ора........................... 11</w:t>
      </w:r>
      <w:r w:rsidRPr="007F3095">
        <w:rPr>
          <w:rFonts w:asciiTheme="majorHAnsi" w:hAnsiTheme="majorHAnsi"/>
          <w:sz w:val="24"/>
          <w:szCs w:val="24"/>
          <w:lang w:val="sr-Cyrl-CS"/>
        </w:rPr>
        <w:t>.</w:t>
      </w:r>
      <w:r w:rsidR="00115031" w:rsidRPr="007F3095">
        <w:rPr>
          <w:rFonts w:asciiTheme="majorHAnsi" w:hAnsiTheme="majorHAnsi"/>
          <w:sz w:val="24"/>
          <w:szCs w:val="24"/>
          <w:lang w:val="sr-Cyrl-CS"/>
        </w:rPr>
        <w:t>69</w:t>
      </w:r>
      <w:r w:rsidR="001E25D6" w:rsidRPr="007F3095">
        <w:rPr>
          <w:rFonts w:asciiTheme="majorHAnsi" w:hAnsiTheme="majorHAnsi"/>
          <w:sz w:val="24"/>
          <w:szCs w:val="24"/>
          <w:lang w:val="sr-Cyrl-CS"/>
        </w:rPr>
        <w:t>6</w:t>
      </w:r>
      <w:r w:rsidRPr="007F3095">
        <w:rPr>
          <w:rFonts w:asciiTheme="majorHAnsi" w:hAnsiTheme="majorHAnsi"/>
          <w:sz w:val="24"/>
          <w:szCs w:val="24"/>
          <w:lang w:val="sr-Cyrl-CS"/>
        </w:rPr>
        <w:t xml:space="preserve"> </w:t>
      </w:r>
      <w:r w:rsidRPr="007F3095">
        <w:rPr>
          <w:rFonts w:asciiTheme="majorHAnsi" w:hAnsiTheme="majorHAnsi"/>
          <w:sz w:val="24"/>
          <w:szCs w:val="24"/>
        </w:rPr>
        <w:t>m</w:t>
      </w:r>
      <w:r w:rsidRPr="007F3095">
        <w:rPr>
          <w:rFonts w:asciiTheme="majorHAnsi" w:hAnsiTheme="majorHAnsi"/>
          <w:sz w:val="24"/>
          <w:szCs w:val="24"/>
          <w:lang w:val="sr-Cyrl-CS"/>
        </w:rPr>
        <w:t>2</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 xml:space="preserve">Укупна грејна површина шк. објекта </w:t>
      </w:r>
      <w:r w:rsidR="00A0247C" w:rsidRPr="007F3095">
        <w:rPr>
          <w:rFonts w:asciiTheme="majorHAnsi" w:hAnsiTheme="majorHAnsi"/>
          <w:sz w:val="24"/>
          <w:szCs w:val="24"/>
          <w:lang w:val="sr-Cyrl-CS"/>
        </w:rPr>
        <w:t>............................ 1.</w:t>
      </w:r>
      <w:r w:rsidR="00883453" w:rsidRPr="007F3095">
        <w:rPr>
          <w:rFonts w:asciiTheme="majorHAnsi" w:hAnsiTheme="majorHAnsi"/>
          <w:sz w:val="24"/>
          <w:szCs w:val="24"/>
          <w:lang w:val="en-US"/>
        </w:rPr>
        <w:t>644</w:t>
      </w:r>
      <w:r w:rsidRPr="007F3095">
        <w:rPr>
          <w:rFonts w:asciiTheme="majorHAnsi" w:hAnsiTheme="majorHAnsi"/>
          <w:sz w:val="24"/>
          <w:szCs w:val="24"/>
          <w:lang w:val="sr-Cyrl-CS"/>
        </w:rPr>
        <w:t xml:space="preserve"> </w:t>
      </w:r>
      <w:r w:rsidRPr="007F3095">
        <w:rPr>
          <w:rFonts w:asciiTheme="majorHAnsi" w:hAnsiTheme="majorHAnsi"/>
          <w:sz w:val="24"/>
          <w:szCs w:val="24"/>
        </w:rPr>
        <w:t>m</w:t>
      </w:r>
      <w:r w:rsidRPr="007F3095">
        <w:rPr>
          <w:rFonts w:asciiTheme="majorHAnsi" w:hAnsiTheme="majorHAnsi"/>
          <w:sz w:val="24"/>
          <w:szCs w:val="24"/>
          <w:lang w:val="sr-Cyrl-CS"/>
        </w:rPr>
        <w:t>2</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 xml:space="preserve">Површина школског дворишта </w:t>
      </w:r>
      <w:r w:rsidR="001E25D6" w:rsidRPr="007F3095">
        <w:rPr>
          <w:rFonts w:asciiTheme="majorHAnsi" w:hAnsiTheme="majorHAnsi"/>
          <w:sz w:val="24"/>
          <w:szCs w:val="24"/>
          <w:lang w:val="sr-Cyrl-CS"/>
        </w:rPr>
        <w:t>(бетонски део)</w:t>
      </w:r>
      <w:r w:rsidRPr="007F3095">
        <w:rPr>
          <w:rFonts w:asciiTheme="majorHAnsi" w:hAnsiTheme="majorHAnsi"/>
          <w:sz w:val="24"/>
          <w:szCs w:val="24"/>
          <w:lang w:val="sr-Cyrl-CS"/>
        </w:rPr>
        <w:t xml:space="preserve">........   </w:t>
      </w:r>
      <w:r w:rsidR="00115031" w:rsidRPr="007F3095">
        <w:rPr>
          <w:rFonts w:asciiTheme="majorHAnsi" w:hAnsiTheme="majorHAnsi"/>
          <w:sz w:val="24"/>
          <w:szCs w:val="24"/>
          <w:lang w:val="sr-Cyrl-CS"/>
        </w:rPr>
        <w:t>5</w:t>
      </w:r>
      <w:r w:rsidRPr="007F3095">
        <w:rPr>
          <w:rFonts w:asciiTheme="majorHAnsi" w:hAnsiTheme="majorHAnsi"/>
          <w:sz w:val="24"/>
          <w:szCs w:val="24"/>
          <w:lang w:val="sr-Cyrl-CS"/>
        </w:rPr>
        <w:t xml:space="preserve">64 </w:t>
      </w:r>
      <w:r w:rsidRPr="007F3095">
        <w:rPr>
          <w:rFonts w:asciiTheme="majorHAnsi" w:hAnsiTheme="majorHAnsi"/>
          <w:sz w:val="24"/>
          <w:szCs w:val="24"/>
        </w:rPr>
        <w:t>m</w:t>
      </w:r>
      <w:r w:rsidRPr="007F3095">
        <w:rPr>
          <w:rFonts w:asciiTheme="majorHAnsi" w:hAnsiTheme="majorHAnsi"/>
          <w:sz w:val="24"/>
          <w:szCs w:val="24"/>
          <w:lang w:val="sr-Cyrl-CS"/>
        </w:rPr>
        <w:t>2</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Површина спортских терена ...................................</w:t>
      </w:r>
      <w:r w:rsidRPr="007F3095">
        <w:rPr>
          <w:rFonts w:asciiTheme="majorHAnsi" w:hAnsiTheme="majorHAnsi"/>
          <w:sz w:val="24"/>
          <w:szCs w:val="24"/>
        </w:rPr>
        <w:t>..</w:t>
      </w:r>
      <w:r w:rsidRPr="007F3095">
        <w:rPr>
          <w:rFonts w:asciiTheme="majorHAnsi" w:hAnsiTheme="majorHAnsi"/>
          <w:sz w:val="24"/>
          <w:szCs w:val="24"/>
          <w:lang w:val="sr-Cyrl-CS"/>
        </w:rPr>
        <w:t xml:space="preserve">..... 1.278 </w:t>
      </w:r>
      <w:r w:rsidRPr="007F3095">
        <w:rPr>
          <w:rFonts w:asciiTheme="majorHAnsi" w:hAnsiTheme="majorHAnsi"/>
          <w:sz w:val="24"/>
          <w:szCs w:val="24"/>
        </w:rPr>
        <w:t>m</w:t>
      </w:r>
      <w:r w:rsidRPr="007F3095">
        <w:rPr>
          <w:rFonts w:asciiTheme="majorHAnsi" w:hAnsiTheme="majorHAnsi"/>
          <w:sz w:val="24"/>
          <w:szCs w:val="24"/>
          <w:lang w:val="sr-Cyrl-CS"/>
        </w:rPr>
        <w:t>2</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 xml:space="preserve">Укупне зелене површине </w:t>
      </w:r>
      <w:r w:rsidR="001E25D6" w:rsidRPr="007F3095">
        <w:rPr>
          <w:rFonts w:asciiTheme="majorHAnsi" w:hAnsiTheme="majorHAnsi"/>
          <w:sz w:val="24"/>
          <w:szCs w:val="24"/>
          <w:lang w:val="sr-Cyrl-CS"/>
        </w:rPr>
        <w:t>у дворишту школе</w:t>
      </w:r>
      <w:r w:rsidRPr="007F3095">
        <w:rPr>
          <w:rFonts w:asciiTheme="majorHAnsi" w:hAnsiTheme="majorHAnsi"/>
          <w:sz w:val="24"/>
          <w:szCs w:val="24"/>
        </w:rPr>
        <w:t>..</w:t>
      </w:r>
      <w:r w:rsidRPr="007F3095">
        <w:rPr>
          <w:rFonts w:asciiTheme="majorHAnsi" w:hAnsiTheme="majorHAnsi"/>
          <w:sz w:val="24"/>
          <w:szCs w:val="24"/>
          <w:lang w:val="sr-Cyrl-CS"/>
        </w:rPr>
        <w:t xml:space="preserve">........ </w:t>
      </w:r>
      <w:r w:rsidR="00115031" w:rsidRPr="007F3095">
        <w:rPr>
          <w:rFonts w:asciiTheme="majorHAnsi" w:hAnsiTheme="majorHAnsi"/>
          <w:sz w:val="24"/>
          <w:szCs w:val="24"/>
          <w:lang w:val="sr-Cyrl-CS"/>
        </w:rPr>
        <w:t>7</w:t>
      </w:r>
      <w:r w:rsidRPr="007F3095">
        <w:rPr>
          <w:rFonts w:asciiTheme="majorHAnsi" w:hAnsiTheme="majorHAnsi"/>
          <w:sz w:val="24"/>
          <w:szCs w:val="24"/>
        </w:rPr>
        <w:t>.</w:t>
      </w:r>
      <w:r w:rsidR="00115031" w:rsidRPr="007F3095">
        <w:rPr>
          <w:rFonts w:asciiTheme="majorHAnsi" w:hAnsiTheme="majorHAnsi"/>
          <w:sz w:val="24"/>
          <w:szCs w:val="24"/>
        </w:rPr>
        <w:t>86</w:t>
      </w:r>
      <w:r w:rsidR="00224921" w:rsidRPr="007F3095">
        <w:rPr>
          <w:rFonts w:asciiTheme="majorHAnsi" w:hAnsiTheme="majorHAnsi"/>
          <w:sz w:val="24"/>
          <w:szCs w:val="24"/>
        </w:rPr>
        <w:t>0</w:t>
      </w:r>
      <w:r w:rsidRPr="007F3095">
        <w:rPr>
          <w:rFonts w:asciiTheme="majorHAnsi" w:hAnsiTheme="majorHAnsi"/>
          <w:sz w:val="24"/>
          <w:szCs w:val="24"/>
          <w:lang w:val="sr-Cyrl-CS"/>
        </w:rPr>
        <w:t xml:space="preserve"> </w:t>
      </w:r>
      <w:r w:rsidRPr="007F3095">
        <w:rPr>
          <w:rFonts w:asciiTheme="majorHAnsi" w:hAnsiTheme="majorHAnsi"/>
          <w:sz w:val="24"/>
          <w:szCs w:val="24"/>
        </w:rPr>
        <w:t>m</w:t>
      </w:r>
      <w:r w:rsidRPr="007F3095">
        <w:rPr>
          <w:rFonts w:asciiTheme="majorHAnsi" w:hAnsiTheme="majorHAnsi"/>
          <w:sz w:val="24"/>
          <w:szCs w:val="24"/>
          <w:lang w:val="sr-Cyrl-CS"/>
        </w:rPr>
        <w:t>2</w:t>
      </w:r>
    </w:p>
    <w:p w:rsidR="00687723" w:rsidRPr="007F3095" w:rsidRDefault="00687723" w:rsidP="00687723">
      <w:pPr>
        <w:numPr>
          <w:ilvl w:val="0"/>
          <w:numId w:val="2"/>
        </w:numPr>
        <w:jc w:val="both"/>
        <w:rPr>
          <w:rFonts w:asciiTheme="majorHAnsi" w:hAnsiTheme="majorHAnsi"/>
          <w:sz w:val="24"/>
          <w:szCs w:val="24"/>
          <w:lang w:val="sr-Cyrl-CS"/>
        </w:rPr>
      </w:pPr>
      <w:r w:rsidRPr="007F3095">
        <w:rPr>
          <w:rFonts w:asciiTheme="majorHAnsi" w:hAnsiTheme="majorHAnsi"/>
          <w:sz w:val="24"/>
          <w:szCs w:val="24"/>
          <w:lang w:val="sr-Cyrl-CS"/>
        </w:rPr>
        <w:t>Остало (оставе, гараже...) ........................................</w:t>
      </w:r>
      <w:r w:rsidRPr="007F3095">
        <w:rPr>
          <w:rFonts w:asciiTheme="majorHAnsi" w:hAnsiTheme="majorHAnsi"/>
          <w:sz w:val="24"/>
          <w:szCs w:val="24"/>
        </w:rPr>
        <w:t>...</w:t>
      </w:r>
      <w:r w:rsidRPr="007F3095">
        <w:rPr>
          <w:rFonts w:asciiTheme="majorHAnsi" w:hAnsiTheme="majorHAnsi"/>
          <w:sz w:val="24"/>
          <w:szCs w:val="24"/>
          <w:lang w:val="sr-Cyrl-CS"/>
        </w:rPr>
        <w:t xml:space="preserve">....    </w:t>
      </w:r>
      <w:r w:rsidRPr="007F3095">
        <w:rPr>
          <w:rFonts w:asciiTheme="majorHAnsi" w:hAnsiTheme="majorHAnsi"/>
          <w:sz w:val="24"/>
          <w:szCs w:val="24"/>
        </w:rPr>
        <w:t>350m</w:t>
      </w:r>
      <w:r w:rsidRPr="007F3095">
        <w:rPr>
          <w:rFonts w:asciiTheme="majorHAnsi" w:hAnsiTheme="majorHAnsi"/>
          <w:sz w:val="24"/>
          <w:szCs w:val="24"/>
          <w:lang w:val="sr-Cyrl-CS"/>
        </w:rPr>
        <w:t>2</w:t>
      </w:r>
    </w:p>
    <w:p w:rsidR="009F4699" w:rsidRPr="007F3095" w:rsidRDefault="009F4699" w:rsidP="009F4699">
      <w:pPr>
        <w:jc w:val="both"/>
        <w:rPr>
          <w:rFonts w:asciiTheme="majorHAnsi" w:hAnsiTheme="majorHAnsi"/>
          <w:sz w:val="24"/>
          <w:szCs w:val="24"/>
          <w:lang w:val="sr-Cyrl-CS"/>
        </w:rPr>
      </w:pPr>
    </w:p>
    <w:p w:rsidR="00687723" w:rsidRPr="007F3095" w:rsidRDefault="00687723" w:rsidP="002B1556">
      <w:pPr>
        <w:ind w:firstLine="851"/>
        <w:jc w:val="both"/>
        <w:rPr>
          <w:rFonts w:asciiTheme="majorHAnsi" w:hAnsiTheme="majorHAnsi"/>
          <w:sz w:val="24"/>
          <w:szCs w:val="24"/>
          <w:lang w:val="sr-Cyrl-CS"/>
        </w:rPr>
      </w:pPr>
      <w:r w:rsidRPr="007F3095">
        <w:rPr>
          <w:rFonts w:asciiTheme="majorHAnsi" w:hAnsiTheme="majorHAnsi"/>
          <w:sz w:val="24"/>
          <w:szCs w:val="24"/>
          <w:lang w:val="sr-Cyrl-CS"/>
        </w:rPr>
        <w:t xml:space="preserve">Наведени објекти су почев од школске 2006/07. године </w:t>
      </w:r>
      <w:r w:rsidR="00BD6A61" w:rsidRPr="007F3095">
        <w:rPr>
          <w:rFonts w:asciiTheme="majorHAnsi" w:hAnsiTheme="majorHAnsi"/>
          <w:sz w:val="24"/>
          <w:szCs w:val="24"/>
          <w:lang w:val="sr-Cyrl-CS"/>
        </w:rPr>
        <w:t xml:space="preserve">комплетно реновирани </w:t>
      </w:r>
      <w:r w:rsidRPr="007F3095">
        <w:rPr>
          <w:rFonts w:asciiTheme="majorHAnsi" w:hAnsiTheme="majorHAnsi"/>
          <w:sz w:val="24"/>
          <w:szCs w:val="24"/>
          <w:lang w:val="sr-Cyrl-CS"/>
        </w:rPr>
        <w:t>: увођење централног грејања, пресецање влаге и реновирање мокрог чвора за ученике, све унутрашње просторије су окречене, урађена је спољна фасада, замењени подови у главној згради, извршена санација плафона у свим просторијама, замењен ученички намештај, замењен к</w:t>
      </w:r>
      <w:r w:rsidR="00BD6A61" w:rsidRPr="007F3095">
        <w:rPr>
          <w:rFonts w:asciiTheme="majorHAnsi" w:hAnsiTheme="majorHAnsi"/>
          <w:sz w:val="24"/>
          <w:szCs w:val="24"/>
          <w:lang w:val="sr-Cyrl-CS"/>
        </w:rPr>
        <w:t xml:space="preserve">ровни покривач на другој згради, санирани спортски терени, постављен </w:t>
      </w:r>
      <w:r w:rsidR="00BD6A61" w:rsidRPr="007F3095">
        <w:rPr>
          <w:rFonts w:asciiTheme="majorHAnsi" w:hAnsiTheme="majorHAnsi"/>
          <w:sz w:val="24"/>
          <w:szCs w:val="24"/>
          <w:lang w:val="sr-Cyrl-CS"/>
        </w:rPr>
        <w:lastRenderedPageBreak/>
        <w:t>фудбалски терен са вештачком травом, извршена санација просторија фискултурне сале</w:t>
      </w:r>
      <w:r w:rsidR="006A2FF8" w:rsidRPr="007F3095">
        <w:rPr>
          <w:rFonts w:asciiTheme="majorHAnsi" w:hAnsiTheme="majorHAnsi"/>
          <w:sz w:val="24"/>
          <w:szCs w:val="24"/>
          <w:lang w:val="sr-Latn-RS"/>
        </w:rPr>
        <w:t xml:space="preserve">, </w:t>
      </w:r>
      <w:r w:rsidR="006A2FF8" w:rsidRPr="007F3095">
        <w:rPr>
          <w:rFonts w:asciiTheme="majorHAnsi" w:hAnsiTheme="majorHAnsi"/>
          <w:sz w:val="24"/>
          <w:szCs w:val="24"/>
          <w:lang w:val="sr-Cyrl-RS"/>
        </w:rPr>
        <w:t>постављена тартан подлога на кошаркашком терену, урађена ограда на спортским теренима</w:t>
      </w:r>
      <w:r w:rsidR="00BD6A61" w:rsidRPr="007F3095">
        <w:rPr>
          <w:rFonts w:asciiTheme="majorHAnsi" w:hAnsiTheme="majorHAnsi"/>
          <w:sz w:val="24"/>
          <w:szCs w:val="24"/>
          <w:lang w:val="sr-Cyrl-CS"/>
        </w:rPr>
        <w:t>...</w:t>
      </w:r>
      <w:r w:rsidRPr="007F3095">
        <w:rPr>
          <w:rFonts w:asciiTheme="majorHAnsi" w:hAnsiTheme="majorHAnsi"/>
          <w:sz w:val="24"/>
          <w:szCs w:val="24"/>
          <w:lang w:val="sr-Cyrl-CS"/>
        </w:rPr>
        <w:t xml:space="preserve"> Школске зграде су</w:t>
      </w:r>
      <w:r w:rsidR="003C46E0" w:rsidRPr="007F3095">
        <w:rPr>
          <w:rFonts w:asciiTheme="majorHAnsi" w:hAnsiTheme="majorHAnsi"/>
          <w:sz w:val="24"/>
          <w:szCs w:val="24"/>
          <w:lang w:val="sr-Cyrl-CS"/>
        </w:rPr>
        <w:t xml:space="preserve"> окружене уређеним зеленим  површинама, са засадима</w:t>
      </w:r>
      <w:r w:rsidRPr="007F3095">
        <w:rPr>
          <w:rFonts w:asciiTheme="majorHAnsi" w:hAnsiTheme="majorHAnsi"/>
          <w:sz w:val="24"/>
          <w:szCs w:val="24"/>
          <w:lang w:val="sr-Cyrl-CS"/>
        </w:rPr>
        <w:t xml:space="preserve"> дрвећ</w:t>
      </w:r>
      <w:r w:rsidR="003C46E0" w:rsidRPr="007F3095">
        <w:rPr>
          <w:rFonts w:asciiTheme="majorHAnsi" w:hAnsiTheme="majorHAnsi"/>
          <w:sz w:val="24"/>
          <w:szCs w:val="24"/>
          <w:lang w:val="sr-Cyrl-CS"/>
        </w:rPr>
        <w:t>а и цвећа,</w:t>
      </w:r>
      <w:r w:rsidRPr="007F3095">
        <w:rPr>
          <w:rFonts w:asciiTheme="majorHAnsi" w:hAnsiTheme="majorHAnsi"/>
          <w:sz w:val="24"/>
          <w:szCs w:val="24"/>
          <w:lang w:val="sr-Cyrl-CS"/>
        </w:rPr>
        <w:t xml:space="preserve"> који се редовно одржавају. </w:t>
      </w:r>
    </w:p>
    <w:p w:rsidR="00687723" w:rsidRPr="007F3095" w:rsidRDefault="002B1556" w:rsidP="00352D3E">
      <w:pPr>
        <w:ind w:firstLine="851"/>
        <w:jc w:val="both"/>
        <w:rPr>
          <w:rFonts w:asciiTheme="majorHAnsi" w:hAnsiTheme="majorHAnsi"/>
          <w:sz w:val="24"/>
          <w:szCs w:val="24"/>
          <w:lang w:val="sr-Cyrl-CS"/>
        </w:rPr>
      </w:pPr>
      <w:r w:rsidRPr="007F3095">
        <w:rPr>
          <w:rFonts w:asciiTheme="majorHAnsi" w:hAnsiTheme="majorHAnsi"/>
          <w:sz w:val="24"/>
          <w:szCs w:val="24"/>
          <w:lang w:val="sr-Cyrl-CS"/>
        </w:rPr>
        <w:t xml:space="preserve">Школске 2014/15. године </w:t>
      </w:r>
      <w:r w:rsidR="0036291C" w:rsidRPr="007F3095">
        <w:rPr>
          <w:rFonts w:asciiTheme="majorHAnsi" w:hAnsiTheme="majorHAnsi"/>
          <w:sz w:val="24"/>
          <w:szCs w:val="24"/>
          <w:lang w:val="sr-Cyrl-CS"/>
        </w:rPr>
        <w:t>започето је</w:t>
      </w:r>
      <w:r w:rsidRPr="007F3095">
        <w:rPr>
          <w:rFonts w:asciiTheme="majorHAnsi" w:hAnsiTheme="majorHAnsi"/>
          <w:sz w:val="24"/>
          <w:szCs w:val="24"/>
          <w:lang w:val="sr-Cyrl-CS"/>
        </w:rPr>
        <w:t xml:space="preserve"> увођење кабинетске наставе. У централној згради је 5 класичних учионица намењених за одвијање кабинетске наставе, које </w:t>
      </w:r>
      <w:r w:rsidR="00417D24" w:rsidRPr="007F3095">
        <w:rPr>
          <w:rFonts w:asciiTheme="majorHAnsi" w:hAnsiTheme="majorHAnsi"/>
          <w:sz w:val="24"/>
          <w:szCs w:val="24"/>
          <w:lang w:val="sr-Cyrl-CS"/>
        </w:rPr>
        <w:t xml:space="preserve">сваке године </w:t>
      </w:r>
      <w:r w:rsidR="00352D3E" w:rsidRPr="007F3095">
        <w:rPr>
          <w:rFonts w:asciiTheme="majorHAnsi" w:hAnsiTheme="majorHAnsi"/>
          <w:sz w:val="24"/>
          <w:szCs w:val="24"/>
          <w:lang w:val="sr-Cyrl-CS"/>
        </w:rPr>
        <w:t>опрем</w:t>
      </w:r>
      <w:r w:rsidR="00541EEC" w:rsidRPr="007F3095">
        <w:rPr>
          <w:rFonts w:asciiTheme="majorHAnsi" w:hAnsiTheme="majorHAnsi"/>
          <w:sz w:val="24"/>
          <w:szCs w:val="24"/>
          <w:lang w:val="sr-Cyrl-CS"/>
        </w:rPr>
        <w:t>а</w:t>
      </w:r>
      <w:r w:rsidR="00352D3E" w:rsidRPr="007F3095">
        <w:rPr>
          <w:rFonts w:asciiTheme="majorHAnsi" w:hAnsiTheme="majorHAnsi"/>
          <w:sz w:val="24"/>
          <w:szCs w:val="24"/>
          <w:lang w:val="sr-Cyrl-CS"/>
        </w:rPr>
        <w:t>мо савременим наставним средствима</w:t>
      </w:r>
      <w:r w:rsidR="00417D24" w:rsidRPr="007F3095">
        <w:rPr>
          <w:rFonts w:asciiTheme="majorHAnsi" w:hAnsiTheme="majorHAnsi"/>
          <w:sz w:val="24"/>
          <w:szCs w:val="24"/>
          <w:lang w:val="sr-Cyrl-CS"/>
        </w:rPr>
        <w:t>, како би употпунили наставна средства и омогућили савремено одвијање наставе</w:t>
      </w:r>
      <w:r w:rsidR="00352D3E" w:rsidRPr="007F3095">
        <w:rPr>
          <w:rFonts w:asciiTheme="majorHAnsi" w:hAnsiTheme="majorHAnsi"/>
          <w:sz w:val="24"/>
          <w:szCs w:val="24"/>
          <w:lang w:val="sr-Cyrl-CS"/>
        </w:rPr>
        <w:t>.</w:t>
      </w:r>
      <w:r w:rsidR="00687723" w:rsidRPr="007F3095">
        <w:rPr>
          <w:rFonts w:asciiTheme="majorHAnsi" w:hAnsiTheme="majorHAnsi"/>
          <w:sz w:val="24"/>
          <w:szCs w:val="24"/>
          <w:lang w:val="sr-Cyrl-CS"/>
        </w:rPr>
        <w:t xml:space="preserve"> </w:t>
      </w:r>
    </w:p>
    <w:p w:rsidR="00B827A8" w:rsidRPr="007F3095" w:rsidRDefault="00687723" w:rsidP="00352D3E">
      <w:pPr>
        <w:ind w:firstLine="708"/>
        <w:jc w:val="both"/>
        <w:rPr>
          <w:rFonts w:asciiTheme="majorHAnsi" w:hAnsiTheme="majorHAnsi"/>
          <w:sz w:val="24"/>
          <w:szCs w:val="24"/>
          <w:lang w:val="sr-Cyrl-CS"/>
        </w:rPr>
      </w:pPr>
      <w:r w:rsidRPr="007F3095">
        <w:rPr>
          <w:rFonts w:asciiTheme="majorHAnsi" w:hAnsiTheme="majorHAnsi"/>
          <w:sz w:val="24"/>
          <w:szCs w:val="24"/>
          <w:lang w:val="sr-Cyrl-CS"/>
        </w:rPr>
        <w:t>Школа је корис</w:t>
      </w:r>
      <w:r w:rsidR="00224921" w:rsidRPr="007F3095">
        <w:rPr>
          <w:rFonts w:asciiTheme="majorHAnsi" w:hAnsiTheme="majorHAnsi"/>
          <w:sz w:val="24"/>
          <w:szCs w:val="24"/>
          <w:lang w:val="sr-Cyrl-CS"/>
        </w:rPr>
        <w:t>ник још једне зграде површине 1</w:t>
      </w:r>
      <w:r w:rsidR="00224921" w:rsidRPr="007F3095">
        <w:rPr>
          <w:rFonts w:asciiTheme="majorHAnsi" w:hAnsiTheme="majorHAnsi"/>
          <w:sz w:val="24"/>
          <w:szCs w:val="24"/>
        </w:rPr>
        <w:t>7</w:t>
      </w:r>
      <w:r w:rsidRPr="007F3095">
        <w:rPr>
          <w:rFonts w:asciiTheme="majorHAnsi" w:hAnsiTheme="majorHAnsi"/>
          <w:sz w:val="24"/>
          <w:szCs w:val="24"/>
          <w:lang w:val="sr-Cyrl-CS"/>
        </w:rPr>
        <w:t>0 метара квадратних, коју је некада користил</w:t>
      </w:r>
      <w:r w:rsidR="0086461F" w:rsidRPr="007F3095">
        <w:rPr>
          <w:rFonts w:asciiTheme="majorHAnsi" w:hAnsiTheme="majorHAnsi"/>
          <w:sz w:val="24"/>
          <w:szCs w:val="24"/>
          <w:lang w:val="sr-Cyrl-CS"/>
        </w:rPr>
        <w:t>о Ватрогасно друштво из Иванова. Реконструкција те зграде</w:t>
      </w:r>
      <w:r w:rsidR="00B827A8" w:rsidRPr="007F3095">
        <w:rPr>
          <w:rFonts w:asciiTheme="majorHAnsi" w:hAnsiTheme="majorHAnsi"/>
          <w:sz w:val="24"/>
          <w:szCs w:val="24"/>
          <w:lang w:val="sr-Cyrl-CS"/>
        </w:rPr>
        <w:t xml:space="preserve"> и њена пренамена за потребе предшколског васпитања и образовања (вртић и ППП)</w:t>
      </w:r>
      <w:r w:rsidR="0086461F" w:rsidRPr="007F3095">
        <w:rPr>
          <w:rFonts w:asciiTheme="majorHAnsi" w:hAnsiTheme="majorHAnsi"/>
          <w:sz w:val="24"/>
          <w:szCs w:val="24"/>
          <w:lang w:val="sr-Cyrl-CS"/>
        </w:rPr>
        <w:t xml:space="preserve"> започета је 2015. </w:t>
      </w:r>
      <w:r w:rsidR="00B827A8" w:rsidRPr="007F3095">
        <w:rPr>
          <w:rFonts w:asciiTheme="majorHAnsi" w:hAnsiTheme="majorHAnsi"/>
          <w:sz w:val="24"/>
          <w:szCs w:val="24"/>
          <w:lang w:val="sr-Cyrl-CS"/>
        </w:rPr>
        <w:t>г</w:t>
      </w:r>
      <w:r w:rsidR="0086461F" w:rsidRPr="007F3095">
        <w:rPr>
          <w:rFonts w:asciiTheme="majorHAnsi" w:hAnsiTheme="majorHAnsi"/>
          <w:sz w:val="24"/>
          <w:szCs w:val="24"/>
          <w:lang w:val="sr-Cyrl-CS"/>
        </w:rPr>
        <w:t xml:space="preserve">одине израдом неопходне техничке документације, а радови су вршени у две фазе.  Права фаза 2017. </w:t>
      </w:r>
      <w:r w:rsidR="00B827A8" w:rsidRPr="007F3095">
        <w:rPr>
          <w:rFonts w:asciiTheme="majorHAnsi" w:hAnsiTheme="majorHAnsi"/>
          <w:sz w:val="24"/>
          <w:szCs w:val="24"/>
          <w:lang w:val="sr-Cyrl-CS"/>
        </w:rPr>
        <w:t>г</w:t>
      </w:r>
      <w:r w:rsidR="0086461F" w:rsidRPr="007F3095">
        <w:rPr>
          <w:rFonts w:asciiTheme="majorHAnsi" w:hAnsiTheme="majorHAnsi"/>
          <w:sz w:val="24"/>
          <w:szCs w:val="24"/>
          <w:lang w:val="sr-Cyrl-CS"/>
        </w:rPr>
        <w:t xml:space="preserve">одине и друга фаза у лето 2019. </w:t>
      </w:r>
      <w:r w:rsidR="00B827A8" w:rsidRPr="007F3095">
        <w:rPr>
          <w:rFonts w:asciiTheme="majorHAnsi" w:hAnsiTheme="majorHAnsi"/>
          <w:sz w:val="24"/>
          <w:szCs w:val="24"/>
          <w:lang w:val="sr-Cyrl-CS"/>
        </w:rPr>
        <w:t>г</w:t>
      </w:r>
      <w:r w:rsidR="0086461F" w:rsidRPr="007F3095">
        <w:rPr>
          <w:rFonts w:asciiTheme="majorHAnsi" w:hAnsiTheme="majorHAnsi"/>
          <w:sz w:val="24"/>
          <w:szCs w:val="24"/>
          <w:lang w:val="sr-Cyrl-CS"/>
        </w:rPr>
        <w:t>одине. Сви радови на реконструкцији зграде су завршени. Сада следи технички пријем зграде од стране надлежних органа а затим припрема елабората и остале документације, како би вртић почео са радом наредне школске године</w:t>
      </w:r>
      <w:r w:rsidR="00B827A8" w:rsidRPr="007F3095">
        <w:rPr>
          <w:rFonts w:asciiTheme="majorHAnsi" w:hAnsiTheme="majorHAnsi"/>
          <w:sz w:val="24"/>
          <w:szCs w:val="24"/>
          <w:lang w:val="sr-Cyrl-CS"/>
        </w:rPr>
        <w:t xml:space="preserve">. </w:t>
      </w:r>
    </w:p>
    <w:p w:rsidR="0048099B" w:rsidRPr="007F3095" w:rsidRDefault="006C4969" w:rsidP="00352D3E">
      <w:pPr>
        <w:ind w:firstLine="708"/>
        <w:jc w:val="both"/>
        <w:rPr>
          <w:rFonts w:asciiTheme="majorHAnsi" w:hAnsiTheme="majorHAnsi"/>
          <w:sz w:val="24"/>
          <w:szCs w:val="24"/>
        </w:rPr>
      </w:pPr>
      <w:r w:rsidRPr="007F3095">
        <w:rPr>
          <w:rFonts w:asciiTheme="majorHAnsi" w:hAnsiTheme="majorHAnsi"/>
          <w:sz w:val="24"/>
          <w:szCs w:val="24"/>
        </w:rPr>
        <w:t>Такође, школа ће послати предлог граду Панчеву да у буџет за 20</w:t>
      </w:r>
      <w:r w:rsidR="00B827A8" w:rsidRPr="007F3095">
        <w:rPr>
          <w:rFonts w:asciiTheme="majorHAnsi" w:hAnsiTheme="majorHAnsi"/>
          <w:sz w:val="24"/>
          <w:szCs w:val="24"/>
          <w:lang w:val="sr-Cyrl-RS"/>
        </w:rPr>
        <w:t>20</w:t>
      </w:r>
      <w:r w:rsidRPr="007F3095">
        <w:rPr>
          <w:rFonts w:asciiTheme="majorHAnsi" w:hAnsiTheme="majorHAnsi"/>
          <w:sz w:val="24"/>
          <w:szCs w:val="24"/>
        </w:rPr>
        <w:t xml:space="preserve">. годину уврсти и следеће радове: </w:t>
      </w:r>
    </w:p>
    <w:p w:rsidR="0048099B" w:rsidRPr="007F3095" w:rsidRDefault="0048099B" w:rsidP="00AE251B">
      <w:pPr>
        <w:pStyle w:val="ListParagraph"/>
        <w:numPr>
          <w:ilvl w:val="0"/>
          <w:numId w:val="133"/>
        </w:numPr>
        <w:snapToGrid w:val="0"/>
        <w:rPr>
          <w:sz w:val="24"/>
          <w:szCs w:val="24"/>
        </w:rPr>
      </w:pPr>
      <w:r w:rsidRPr="007F3095">
        <w:rPr>
          <w:sz w:val="24"/>
          <w:szCs w:val="24"/>
        </w:rPr>
        <w:t>Инвестиционо одржавање ограде око дворишта главне зграде</w:t>
      </w:r>
      <w:r w:rsidR="00E80D43" w:rsidRPr="007F3095">
        <w:rPr>
          <w:sz w:val="24"/>
          <w:szCs w:val="24"/>
        </w:rPr>
        <w:t xml:space="preserve"> - </w:t>
      </w:r>
      <w:r w:rsidR="00E80D43" w:rsidRPr="007F3095">
        <w:rPr>
          <w:sz w:val="24"/>
          <w:szCs w:val="24"/>
          <w:lang w:val="sr-Cyrl-CS"/>
        </w:rPr>
        <w:t>552.946,80 динара</w:t>
      </w:r>
    </w:p>
    <w:p w:rsidR="0048099B" w:rsidRPr="007F3095" w:rsidRDefault="0048099B" w:rsidP="00AE251B">
      <w:pPr>
        <w:pStyle w:val="ListParagraph"/>
        <w:numPr>
          <w:ilvl w:val="0"/>
          <w:numId w:val="152"/>
        </w:numPr>
        <w:snapToGrid w:val="0"/>
        <w:rPr>
          <w:bCs/>
          <w:sz w:val="24"/>
          <w:szCs w:val="24"/>
          <w:lang w:val="sr-Cyrl-CS"/>
        </w:rPr>
      </w:pPr>
      <w:r w:rsidRPr="007F3095">
        <w:rPr>
          <w:bCs/>
          <w:sz w:val="24"/>
          <w:szCs w:val="24"/>
          <w:lang w:val="sr-Cyrl-CS"/>
        </w:rPr>
        <w:t>Замена пода у три учионице</w:t>
      </w:r>
      <w:r w:rsidR="00E80D43" w:rsidRPr="007F3095">
        <w:rPr>
          <w:bCs/>
          <w:sz w:val="24"/>
          <w:szCs w:val="24"/>
          <w:lang w:val="sr-Cyrl-CS"/>
        </w:rPr>
        <w:t xml:space="preserve"> - </w:t>
      </w:r>
      <w:r w:rsidR="0052461A" w:rsidRPr="007F3095">
        <w:rPr>
          <w:bCs/>
          <w:sz w:val="24"/>
          <w:szCs w:val="24"/>
          <w:lang w:val="sr-Cyrl-CS"/>
        </w:rPr>
        <w:t xml:space="preserve"> </w:t>
      </w:r>
      <w:r w:rsidR="00E80D43" w:rsidRPr="007F3095">
        <w:rPr>
          <w:sz w:val="24"/>
          <w:szCs w:val="24"/>
        </w:rPr>
        <w:t>499.476,38 динара</w:t>
      </w:r>
    </w:p>
    <w:p w:rsidR="0048099B" w:rsidRPr="007F3095" w:rsidRDefault="0048099B" w:rsidP="00AE251B">
      <w:pPr>
        <w:pStyle w:val="ListParagraph"/>
        <w:numPr>
          <w:ilvl w:val="0"/>
          <w:numId w:val="152"/>
        </w:numPr>
        <w:snapToGrid w:val="0"/>
        <w:rPr>
          <w:sz w:val="24"/>
          <w:szCs w:val="24"/>
          <w:lang w:val="sr-Cyrl-CS"/>
        </w:rPr>
      </w:pPr>
      <w:r w:rsidRPr="007F3095">
        <w:rPr>
          <w:sz w:val="24"/>
          <w:szCs w:val="24"/>
          <w:lang w:val="sr-Cyrl-CS"/>
        </w:rPr>
        <w:t>Замена кровног покривача на згради фискултурне сале</w:t>
      </w:r>
      <w:r w:rsidR="00E80D43" w:rsidRPr="007F3095">
        <w:rPr>
          <w:sz w:val="24"/>
          <w:szCs w:val="24"/>
          <w:lang w:val="sr-Cyrl-CS"/>
        </w:rPr>
        <w:t xml:space="preserve"> - 1.775.940,00 динара</w:t>
      </w:r>
    </w:p>
    <w:p w:rsidR="00882424" w:rsidRPr="007F3095" w:rsidRDefault="00882424" w:rsidP="00AE251B">
      <w:pPr>
        <w:pStyle w:val="ListParagraph"/>
        <w:numPr>
          <w:ilvl w:val="0"/>
          <w:numId w:val="152"/>
        </w:numPr>
        <w:snapToGrid w:val="0"/>
        <w:rPr>
          <w:sz w:val="24"/>
          <w:szCs w:val="24"/>
          <w:lang w:val="sr-Cyrl-CS"/>
        </w:rPr>
      </w:pPr>
      <w:r w:rsidRPr="007F3095">
        <w:rPr>
          <w:sz w:val="24"/>
          <w:szCs w:val="24"/>
          <w:lang w:val="sr-Cyrl-CS"/>
        </w:rPr>
        <w:t>Набавка опреме за вртић и предшколско (намештај, дидактичка средства, постељине, апарати....) -  600.000,00 динара</w:t>
      </w:r>
    </w:p>
    <w:p w:rsidR="00E80D43" w:rsidRPr="007F3095" w:rsidRDefault="00C35FEC" w:rsidP="00B827A8">
      <w:pPr>
        <w:ind w:left="708"/>
        <w:jc w:val="both"/>
        <w:rPr>
          <w:rFonts w:asciiTheme="majorHAnsi" w:hAnsiTheme="majorHAnsi"/>
          <w:sz w:val="24"/>
          <w:szCs w:val="24"/>
          <w:lang w:val="sr-Cyrl-RS"/>
        </w:rPr>
      </w:pPr>
      <w:r w:rsidRPr="007F3095">
        <w:rPr>
          <w:rFonts w:asciiTheme="majorHAnsi" w:hAnsiTheme="majorHAnsi"/>
          <w:sz w:val="24"/>
          <w:szCs w:val="24"/>
          <w:lang w:val="sr-Cyrl-RS"/>
        </w:rPr>
        <w:t>На конкурсу Министарства иностраних послова Реп. Бугарске аплицирали смо за средства за реконструкцију зграде нижих разреда. Резултат конкурса знаће се крајем календарске 2019. године.</w:t>
      </w:r>
    </w:p>
    <w:p w:rsidR="0048099B" w:rsidRPr="007F3095" w:rsidRDefault="0048099B" w:rsidP="00352D3E">
      <w:pPr>
        <w:ind w:firstLine="708"/>
        <w:jc w:val="both"/>
        <w:rPr>
          <w:rFonts w:asciiTheme="majorHAnsi" w:hAnsiTheme="majorHAnsi"/>
          <w:sz w:val="24"/>
          <w:szCs w:val="24"/>
          <w:lang w:val="sr-Cyrl-RS"/>
        </w:rPr>
      </w:pPr>
    </w:p>
    <w:p w:rsidR="00C35FEC" w:rsidRPr="007F3095" w:rsidRDefault="00C35FEC" w:rsidP="00352D3E">
      <w:pPr>
        <w:ind w:firstLine="708"/>
        <w:jc w:val="both"/>
        <w:rPr>
          <w:rFonts w:asciiTheme="majorHAnsi" w:hAnsiTheme="majorHAnsi"/>
          <w:sz w:val="24"/>
          <w:szCs w:val="24"/>
          <w:lang w:val="sr-Cyrl-RS"/>
        </w:rPr>
      </w:pPr>
    </w:p>
    <w:p w:rsidR="00687723" w:rsidRPr="007F3095" w:rsidRDefault="00687723" w:rsidP="00C3687C">
      <w:pPr>
        <w:pStyle w:val="NoSpacing"/>
        <w:ind w:firstLine="708"/>
        <w:jc w:val="both"/>
        <w:rPr>
          <w:rFonts w:asciiTheme="majorHAnsi" w:hAnsiTheme="majorHAnsi" w:cs="Times New Roman"/>
          <w:sz w:val="24"/>
          <w:szCs w:val="24"/>
        </w:rPr>
      </w:pPr>
      <w:r w:rsidRPr="007F3095">
        <w:rPr>
          <w:rFonts w:asciiTheme="majorHAnsi" w:hAnsiTheme="majorHAnsi" w:cs="Times New Roman"/>
          <w:sz w:val="24"/>
          <w:szCs w:val="24"/>
          <w:lang w:val="sr-Cyrl-CS"/>
        </w:rPr>
        <w:t xml:space="preserve">Фискултурна сала је </w:t>
      </w:r>
      <w:r w:rsidR="00C3687C" w:rsidRPr="007F3095">
        <w:rPr>
          <w:rFonts w:asciiTheme="majorHAnsi" w:hAnsiTheme="majorHAnsi" w:cs="Times New Roman"/>
          <w:sz w:val="24"/>
          <w:szCs w:val="24"/>
          <w:lang w:val="sr-Cyrl-CS"/>
        </w:rPr>
        <w:t>адаптирана</w:t>
      </w:r>
      <w:r w:rsidR="0057363C" w:rsidRPr="007F3095">
        <w:rPr>
          <w:rFonts w:asciiTheme="majorHAnsi" w:hAnsiTheme="majorHAnsi" w:cs="Times New Roman"/>
          <w:sz w:val="24"/>
          <w:szCs w:val="24"/>
        </w:rPr>
        <w:t>,</w:t>
      </w:r>
      <w:r w:rsidR="00C3687C" w:rsidRPr="007F3095">
        <w:rPr>
          <w:rFonts w:asciiTheme="majorHAnsi" w:hAnsiTheme="majorHAnsi" w:cs="Times New Roman"/>
          <w:sz w:val="24"/>
          <w:szCs w:val="24"/>
          <w:lang w:val="sr-Cyrl-CS"/>
        </w:rPr>
        <w:t xml:space="preserve"> али </w:t>
      </w:r>
      <w:r w:rsidRPr="007F3095">
        <w:rPr>
          <w:rFonts w:asciiTheme="majorHAnsi" w:hAnsiTheme="majorHAnsi" w:cs="Times New Roman"/>
          <w:sz w:val="24"/>
          <w:szCs w:val="24"/>
          <w:lang w:val="sr-Cyrl-CS"/>
        </w:rPr>
        <w:t>и даље не</w:t>
      </w:r>
      <w:r w:rsidR="00C3687C" w:rsidRPr="007F3095">
        <w:rPr>
          <w:rFonts w:asciiTheme="majorHAnsi" w:hAnsiTheme="majorHAnsi" w:cs="Times New Roman"/>
          <w:sz w:val="24"/>
          <w:szCs w:val="24"/>
          <w:lang w:val="sr-Cyrl-CS"/>
        </w:rPr>
        <w:t xml:space="preserve"> одговара стандардима и нормативима за основне школе, те и даље остаје </w:t>
      </w:r>
      <w:r w:rsidRPr="007F3095">
        <w:rPr>
          <w:rFonts w:asciiTheme="majorHAnsi" w:hAnsiTheme="majorHAnsi" w:cs="Times New Roman"/>
          <w:sz w:val="24"/>
          <w:szCs w:val="24"/>
          <w:lang w:val="sr-Cyrl-CS"/>
        </w:rPr>
        <w:t xml:space="preserve">потреба </w:t>
      </w:r>
      <w:r w:rsidR="00C3687C" w:rsidRPr="007F3095">
        <w:rPr>
          <w:rFonts w:asciiTheme="majorHAnsi" w:hAnsiTheme="majorHAnsi" w:cs="Times New Roman"/>
          <w:sz w:val="24"/>
          <w:szCs w:val="24"/>
          <w:lang w:val="sr-Cyrl-CS"/>
        </w:rPr>
        <w:t xml:space="preserve">да се </w:t>
      </w:r>
      <w:r w:rsidRPr="007F3095">
        <w:rPr>
          <w:rFonts w:asciiTheme="majorHAnsi" w:hAnsiTheme="majorHAnsi" w:cs="Times New Roman"/>
          <w:sz w:val="24"/>
          <w:szCs w:val="24"/>
          <w:lang w:val="sr-Cyrl-CS"/>
        </w:rPr>
        <w:t xml:space="preserve">најпре уради идејни и главни пројекат фискултурне сале која би била анекс главне зграде, а затим и изградња исте.    </w:t>
      </w:r>
    </w:p>
    <w:p w:rsidR="00DA38F9" w:rsidRPr="007F3095" w:rsidRDefault="00DA38F9" w:rsidP="00C3687C">
      <w:pPr>
        <w:pStyle w:val="NoSpacing"/>
        <w:ind w:firstLine="708"/>
        <w:jc w:val="both"/>
        <w:rPr>
          <w:rFonts w:asciiTheme="majorHAnsi" w:hAnsiTheme="majorHAnsi" w:cs="Times New Roman"/>
          <w:sz w:val="24"/>
          <w:szCs w:val="24"/>
        </w:rPr>
      </w:pPr>
      <w:r w:rsidRPr="007F3095">
        <w:rPr>
          <w:rFonts w:asciiTheme="majorHAnsi" w:hAnsiTheme="majorHAnsi" w:cs="Times New Roman"/>
          <w:sz w:val="24"/>
          <w:szCs w:val="24"/>
        </w:rPr>
        <w:t>Као и претходних година, и ове школске године сви учен</w:t>
      </w:r>
      <w:r w:rsidR="00752170" w:rsidRPr="007F3095">
        <w:rPr>
          <w:rFonts w:asciiTheme="majorHAnsi" w:hAnsiTheme="majorHAnsi" w:cs="Times New Roman"/>
          <w:sz w:val="24"/>
          <w:szCs w:val="24"/>
        </w:rPr>
        <w:t xml:space="preserve">ици наше школе имају могућност </w:t>
      </w:r>
      <w:r w:rsidRPr="007F3095">
        <w:rPr>
          <w:rFonts w:asciiTheme="majorHAnsi" w:hAnsiTheme="majorHAnsi" w:cs="Times New Roman"/>
          <w:sz w:val="24"/>
          <w:szCs w:val="24"/>
        </w:rPr>
        <w:t>исхране, односно</w:t>
      </w:r>
      <w:r w:rsidR="00C35FEC" w:rsidRPr="007F3095">
        <w:rPr>
          <w:rFonts w:asciiTheme="majorHAnsi" w:hAnsiTheme="majorHAnsi" w:cs="Times New Roman"/>
          <w:sz w:val="24"/>
          <w:szCs w:val="24"/>
          <w:lang w:val="sr-Cyrl-RS"/>
        </w:rPr>
        <w:t xml:space="preserve"> ужине и</w:t>
      </w:r>
      <w:r w:rsidRPr="007F3095">
        <w:rPr>
          <w:rFonts w:asciiTheme="majorHAnsi" w:hAnsiTheme="majorHAnsi" w:cs="Times New Roman"/>
          <w:sz w:val="24"/>
          <w:szCs w:val="24"/>
        </w:rPr>
        <w:t xml:space="preserve"> ручка у школској кухињи по </w:t>
      </w:r>
      <w:r w:rsidR="008A3DF2" w:rsidRPr="007F3095">
        <w:rPr>
          <w:rFonts w:asciiTheme="majorHAnsi" w:hAnsiTheme="majorHAnsi" w:cs="Times New Roman"/>
          <w:sz w:val="24"/>
          <w:szCs w:val="24"/>
        </w:rPr>
        <w:t>повољним ценама. Град Панчево регресира део трошкова исхране ученика</w:t>
      </w:r>
      <w:r w:rsidR="00FC16B7" w:rsidRPr="007F3095">
        <w:rPr>
          <w:rFonts w:asciiTheme="majorHAnsi" w:hAnsiTheme="majorHAnsi" w:cs="Times New Roman"/>
          <w:sz w:val="24"/>
          <w:szCs w:val="24"/>
        </w:rPr>
        <w:t xml:space="preserve"> ( за ученике који примају дечији додатак, социјалну помоћ)</w:t>
      </w:r>
      <w:r w:rsidR="008A3DF2" w:rsidRPr="007F3095">
        <w:rPr>
          <w:rFonts w:asciiTheme="majorHAnsi" w:hAnsiTheme="majorHAnsi" w:cs="Times New Roman"/>
          <w:sz w:val="24"/>
          <w:szCs w:val="24"/>
        </w:rPr>
        <w:t>, што је од великог значаја</w:t>
      </w:r>
      <w:r w:rsidR="00D1655F" w:rsidRPr="007F3095">
        <w:rPr>
          <w:rFonts w:asciiTheme="majorHAnsi" w:hAnsiTheme="majorHAnsi" w:cs="Times New Roman"/>
          <w:sz w:val="24"/>
          <w:szCs w:val="24"/>
          <w:lang w:val="sr-Cyrl-RS"/>
        </w:rPr>
        <w:t xml:space="preserve"> за буџет породице</w:t>
      </w:r>
      <w:r w:rsidR="008A3DF2" w:rsidRPr="007F3095">
        <w:rPr>
          <w:rFonts w:asciiTheme="majorHAnsi" w:hAnsiTheme="majorHAnsi" w:cs="Times New Roman"/>
          <w:sz w:val="24"/>
          <w:szCs w:val="24"/>
        </w:rPr>
        <w:t xml:space="preserve">. </w:t>
      </w:r>
      <w:r w:rsidR="00802EE8" w:rsidRPr="007F3095">
        <w:rPr>
          <w:rFonts w:asciiTheme="majorHAnsi" w:hAnsiTheme="majorHAnsi" w:cs="Times New Roman"/>
          <w:sz w:val="24"/>
          <w:szCs w:val="24"/>
        </w:rPr>
        <w:t xml:space="preserve">Осим Града Панчева, месна заједница Иваново помаже материјално најугроженије ученике тако што у целости доплаћују остатак цене ручка. </w:t>
      </w:r>
    </w:p>
    <w:p w:rsidR="00A178B2" w:rsidRPr="007F3095" w:rsidRDefault="00A178B2" w:rsidP="00C3687C">
      <w:pPr>
        <w:pStyle w:val="NoSpacing"/>
        <w:ind w:firstLine="708"/>
        <w:jc w:val="both"/>
        <w:rPr>
          <w:rFonts w:asciiTheme="majorHAnsi" w:hAnsiTheme="majorHAnsi" w:cs="Times New Roman"/>
          <w:sz w:val="24"/>
          <w:szCs w:val="24"/>
        </w:rPr>
      </w:pPr>
    </w:p>
    <w:p w:rsidR="008830A6"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00A178B2" w:rsidRPr="007F3095">
        <w:rPr>
          <w:rFonts w:asciiTheme="majorHAnsi" w:hAnsiTheme="majorHAnsi"/>
          <w:sz w:val="24"/>
          <w:szCs w:val="24"/>
          <w:lang w:val="sr-Cyrl-CS"/>
        </w:rPr>
        <w:tab/>
        <w:t xml:space="preserve">Месна заједница Иваново, ученицима првог разреда  на почетку </w:t>
      </w:r>
      <w:r w:rsidR="00FC16B7" w:rsidRPr="007F3095">
        <w:rPr>
          <w:rFonts w:asciiTheme="majorHAnsi" w:hAnsiTheme="majorHAnsi"/>
          <w:sz w:val="24"/>
          <w:szCs w:val="24"/>
          <w:lang w:val="sr-Cyrl-CS"/>
        </w:rPr>
        <w:t>сваке школске године поклања</w:t>
      </w:r>
      <w:r w:rsidR="00A178B2" w:rsidRPr="007F3095">
        <w:rPr>
          <w:rFonts w:asciiTheme="majorHAnsi" w:hAnsiTheme="majorHAnsi"/>
          <w:sz w:val="24"/>
          <w:szCs w:val="24"/>
          <w:lang w:val="sr-Cyrl-CS"/>
        </w:rPr>
        <w:t xml:space="preserve"> школски прибор</w:t>
      </w:r>
      <w:r w:rsidR="00D1655F" w:rsidRPr="007F3095">
        <w:rPr>
          <w:rFonts w:asciiTheme="majorHAnsi" w:hAnsiTheme="majorHAnsi"/>
          <w:sz w:val="24"/>
          <w:szCs w:val="24"/>
          <w:lang w:val="sr-Cyrl-CS"/>
        </w:rPr>
        <w:t>, а за Божић новогодишње пакетиће за све ученике</w:t>
      </w:r>
      <w:r w:rsidR="00A178B2" w:rsidRPr="007F3095">
        <w:rPr>
          <w:rFonts w:asciiTheme="majorHAnsi" w:hAnsiTheme="majorHAnsi"/>
          <w:sz w:val="24"/>
          <w:szCs w:val="24"/>
          <w:lang w:val="sr-Cyrl-CS"/>
        </w:rPr>
        <w:t>.</w:t>
      </w:r>
    </w:p>
    <w:p w:rsidR="009F4699"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lastRenderedPageBreak/>
        <w:t xml:space="preserve">              И у току ове школске године настојаћемо да, у складу са материјалним могућностима, простор око школе, учионице и остале просторије  оплеменимо цвећем и зеленилом, како би допринели стварању здравијег окружења за ученике и естетском изгледу школе.</w:t>
      </w:r>
    </w:p>
    <w:p w:rsidR="00850DA3" w:rsidRPr="007F3095" w:rsidRDefault="00850DA3" w:rsidP="00687723">
      <w:pPr>
        <w:jc w:val="both"/>
        <w:rPr>
          <w:rFonts w:asciiTheme="majorHAnsi" w:hAnsiTheme="majorHAnsi"/>
          <w:sz w:val="24"/>
          <w:szCs w:val="24"/>
          <w:lang w:val="sr-Cyrl-CS"/>
        </w:rPr>
      </w:pPr>
    </w:p>
    <w:p w:rsidR="00687723" w:rsidRPr="00687A7D" w:rsidRDefault="00687723" w:rsidP="00687A7D">
      <w:pPr>
        <w:pStyle w:val="Heading2"/>
        <w:jc w:val="center"/>
      </w:pPr>
      <w:bookmarkStart w:id="9" w:name="_Toc335411825"/>
      <w:bookmarkStart w:id="10" w:name="_Toc22050440"/>
      <w:r w:rsidRPr="00687A7D">
        <w:rPr>
          <w:rStyle w:val="Emphasis"/>
          <w:bCs w:val="0"/>
          <w:i w:val="0"/>
          <w:iCs w:val="0"/>
          <w:spacing w:val="0"/>
        </w:rPr>
        <w:t>УСЛОВИ СРЕДИНЕ У КОЈОЈ ШКОЛА РАДИ</w:t>
      </w:r>
      <w:bookmarkEnd w:id="9"/>
      <w:bookmarkEnd w:id="10"/>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Основна школа „Моша Пијаде“ ради у мултиетничкој средини. Становништво претежно чине Мађари и Бугари (преко 90%), Срби  и остале нацоналности (до 10%). Школа ће, као и до сада, активно учествовати у свим манифестацијама које се одржавају у локалној средини. У овој области посебан значај се поклања сарадњи са Домом културе „Жарко Зрењанин“ и Месном заједницом Иваново</w:t>
      </w:r>
      <w:r w:rsidR="00F40704" w:rsidRPr="007F3095">
        <w:rPr>
          <w:rFonts w:asciiTheme="majorHAnsi" w:hAnsiTheme="majorHAnsi"/>
          <w:sz w:val="24"/>
          <w:szCs w:val="24"/>
          <w:lang w:val="sr-Cyrl-CS"/>
        </w:rPr>
        <w:t>, као и удружењима МКУД „Боназ Шандор“ и УББ „Иваново-Банат“.</w:t>
      </w:r>
    </w:p>
    <w:p w:rsidR="001E25D6" w:rsidRPr="007F3095" w:rsidRDefault="00687723" w:rsidP="001E25D6">
      <w:pPr>
        <w:ind w:firstLine="708"/>
        <w:jc w:val="both"/>
        <w:rPr>
          <w:rFonts w:asciiTheme="majorHAnsi" w:hAnsiTheme="majorHAnsi"/>
          <w:sz w:val="24"/>
          <w:szCs w:val="24"/>
          <w:lang w:val="sr-Cyrl-CS"/>
        </w:rPr>
      </w:pPr>
      <w:r w:rsidRPr="007F3095">
        <w:rPr>
          <w:rFonts w:asciiTheme="majorHAnsi" w:hAnsiTheme="majorHAnsi"/>
          <w:sz w:val="24"/>
          <w:szCs w:val="24"/>
          <w:lang w:val="sr-Cyrl-CS"/>
        </w:rPr>
        <w:t>У циљу очувања и неговања традиције различитих етничких група које живе у нашем селу, школа је остварила успешну сарадњу са амбасадама Мађарске и Бугарске. Школа је организатор и учесник разних културних и спортских манифестација, попут фестивала дечијег фолклора „Наша младост“ и сарадње са братимљеним селом Старо Бешеново из Румуније и селом Бардарски Герам уз о</w:t>
      </w:r>
      <w:r w:rsidR="00691261" w:rsidRPr="007F3095">
        <w:rPr>
          <w:rFonts w:asciiTheme="majorHAnsi" w:hAnsiTheme="majorHAnsi"/>
          <w:sz w:val="24"/>
          <w:szCs w:val="24"/>
          <w:lang w:val="sr-Cyrl-CS"/>
        </w:rPr>
        <w:t>пштине Бела Слатина у Бугарској.</w:t>
      </w:r>
      <w:r w:rsidR="001E25D6" w:rsidRPr="007F3095">
        <w:rPr>
          <w:rFonts w:asciiTheme="majorHAnsi" w:hAnsiTheme="majorHAnsi"/>
          <w:sz w:val="24"/>
          <w:szCs w:val="24"/>
          <w:lang w:val="sr-Cyrl-CS"/>
        </w:rPr>
        <w:t xml:space="preserve"> У Иванову се сваке године 21. фебруара одржава централна прослава Међународног дана матерњег језика, у чему наши ученици имају веома активну улогу. </w:t>
      </w:r>
    </w:p>
    <w:p w:rsidR="00691261" w:rsidRPr="007F3095" w:rsidRDefault="00090FA1" w:rsidP="00691261">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Важно је напоменути </w:t>
      </w:r>
      <w:r w:rsidR="001E25D6" w:rsidRPr="007F3095">
        <w:rPr>
          <w:rFonts w:asciiTheme="majorHAnsi" w:hAnsiTheme="majorHAnsi"/>
          <w:sz w:val="24"/>
          <w:szCs w:val="24"/>
          <w:lang w:val="sr-Cyrl-CS"/>
        </w:rPr>
        <w:t xml:space="preserve">да </w:t>
      </w:r>
      <w:r w:rsidR="00687723" w:rsidRPr="007F3095">
        <w:rPr>
          <w:rFonts w:asciiTheme="majorHAnsi" w:hAnsiTheme="majorHAnsi"/>
          <w:sz w:val="24"/>
          <w:szCs w:val="24"/>
          <w:lang w:val="sr-Cyrl-CS"/>
        </w:rPr>
        <w:t xml:space="preserve">наша школа </w:t>
      </w:r>
      <w:r w:rsidR="00A0247C" w:rsidRPr="007F3095">
        <w:rPr>
          <w:rFonts w:asciiTheme="majorHAnsi" w:hAnsiTheme="majorHAnsi"/>
          <w:sz w:val="24"/>
          <w:szCs w:val="24"/>
          <w:lang w:val="sr-Cyrl-CS"/>
        </w:rPr>
        <w:t xml:space="preserve">сваке године </w:t>
      </w:r>
      <w:r w:rsidR="00687723" w:rsidRPr="007F3095">
        <w:rPr>
          <w:rFonts w:asciiTheme="majorHAnsi" w:hAnsiTheme="majorHAnsi"/>
          <w:sz w:val="24"/>
          <w:szCs w:val="24"/>
          <w:lang w:val="sr-Cyrl-CS"/>
        </w:rPr>
        <w:t xml:space="preserve">учествује на конкурсима у Републици Бугарској, при Министарству просвете, када су у питању пројекти за учење и неговање језика и културе Бугара ван територије њихове државе. </w:t>
      </w:r>
      <w:r w:rsidRPr="007F3095">
        <w:rPr>
          <w:rFonts w:asciiTheme="majorHAnsi" w:hAnsiTheme="majorHAnsi"/>
          <w:sz w:val="24"/>
          <w:szCs w:val="24"/>
          <w:lang w:val="sr-Cyrl-CS"/>
        </w:rPr>
        <w:t>Пројекат је одобрен и за школску 201</w:t>
      </w:r>
      <w:r w:rsidR="00C2780C" w:rsidRPr="007F3095">
        <w:rPr>
          <w:rFonts w:asciiTheme="majorHAnsi" w:hAnsiTheme="majorHAnsi"/>
          <w:sz w:val="24"/>
          <w:szCs w:val="24"/>
          <w:lang w:val="sr-Cyrl-CS"/>
        </w:rPr>
        <w:t>9/20</w:t>
      </w:r>
      <w:r w:rsidRPr="007F3095">
        <w:rPr>
          <w:rFonts w:asciiTheme="majorHAnsi" w:hAnsiTheme="majorHAnsi"/>
          <w:sz w:val="24"/>
          <w:szCs w:val="24"/>
          <w:lang w:val="sr-Cyrl-CS"/>
        </w:rPr>
        <w:t xml:space="preserve">. годину, </w:t>
      </w:r>
      <w:r w:rsidR="00156927" w:rsidRPr="007F3095">
        <w:rPr>
          <w:rFonts w:asciiTheme="majorHAnsi" w:hAnsiTheme="majorHAnsi"/>
          <w:sz w:val="24"/>
          <w:szCs w:val="24"/>
        </w:rPr>
        <w:t xml:space="preserve">наставник Огњан Цветков </w:t>
      </w:r>
      <w:r w:rsidR="001E25D6" w:rsidRPr="007F3095">
        <w:rPr>
          <w:rFonts w:asciiTheme="majorHAnsi" w:hAnsiTheme="majorHAnsi"/>
          <w:sz w:val="24"/>
          <w:szCs w:val="24"/>
          <w:lang w:val="sr-Cyrl-CS"/>
        </w:rPr>
        <w:t xml:space="preserve">ће држати наставу бугарског језика нашим ученицима </w:t>
      </w:r>
      <w:r w:rsidR="00985990" w:rsidRPr="007F3095">
        <w:rPr>
          <w:rFonts w:asciiTheme="majorHAnsi" w:hAnsiTheme="majorHAnsi"/>
          <w:sz w:val="24"/>
          <w:szCs w:val="24"/>
          <w:lang w:val="sr-Cyrl-CS"/>
        </w:rPr>
        <w:t>и члановима</w:t>
      </w:r>
      <w:r w:rsidR="001E25D6" w:rsidRPr="007F3095">
        <w:rPr>
          <w:rFonts w:asciiTheme="majorHAnsi" w:hAnsiTheme="majorHAnsi"/>
          <w:sz w:val="24"/>
          <w:szCs w:val="24"/>
          <w:lang w:val="sr-Cyrl-CS"/>
        </w:rPr>
        <w:t xml:space="preserve"> заједничке фолклорне секције школе и Удружења банатских Бугара „Иваново-Банат“ из Иванова</w:t>
      </w:r>
      <w:r w:rsidRPr="007F3095">
        <w:rPr>
          <w:rFonts w:asciiTheme="majorHAnsi" w:hAnsiTheme="majorHAnsi"/>
          <w:sz w:val="24"/>
          <w:szCs w:val="24"/>
          <w:lang w:val="sr-Cyrl-CS"/>
        </w:rPr>
        <w:t>.</w:t>
      </w:r>
      <w:r w:rsidR="00991F3F" w:rsidRPr="007F3095">
        <w:rPr>
          <w:rFonts w:asciiTheme="majorHAnsi" w:hAnsiTheme="majorHAnsi"/>
          <w:sz w:val="24"/>
          <w:szCs w:val="24"/>
          <w:lang w:val="sr-Cyrl-CS"/>
        </w:rPr>
        <w:t xml:space="preserve"> Такође, за потребе представљања школе и Иванова биће постављена најмање једна кореографија бугарских народних игара.</w:t>
      </w:r>
    </w:p>
    <w:p w:rsidR="00687723" w:rsidRPr="007F3095" w:rsidRDefault="00687723" w:rsidP="00691261">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У оквиру развојног планирања један од приоритета у раду школе је неговање културе и традиције народа који живе у нашој средини. Сходно условима средине у којој школа ради посебна пажња посвећује се поштовању и неговању различитости и развијању толеранције. </w:t>
      </w:r>
    </w:p>
    <w:p w:rsidR="00BA7712" w:rsidRPr="007F3095" w:rsidRDefault="00BA7712" w:rsidP="002F1966">
      <w:pPr>
        <w:pStyle w:val="NoSpacing"/>
        <w:rPr>
          <w:rFonts w:asciiTheme="majorHAnsi" w:hAnsiTheme="majorHAnsi" w:cstheme="minorHAnsi"/>
          <w:b/>
        </w:rPr>
      </w:pPr>
    </w:p>
    <w:p w:rsidR="002F1966" w:rsidRPr="007F3095" w:rsidRDefault="002F1966" w:rsidP="002F1966">
      <w:pPr>
        <w:pStyle w:val="NoSpacing"/>
        <w:rPr>
          <w:rFonts w:asciiTheme="majorHAnsi" w:hAnsiTheme="majorHAnsi" w:cstheme="minorHAnsi"/>
          <w:b/>
        </w:rPr>
      </w:pPr>
      <w:r w:rsidRPr="007F3095">
        <w:rPr>
          <w:rFonts w:asciiTheme="majorHAnsi" w:hAnsiTheme="majorHAnsi" w:cstheme="minorHAnsi"/>
          <w:b/>
        </w:rPr>
        <w:t>КАДРОВСКИ УСЛОВИ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061"/>
        <w:gridCol w:w="2990"/>
        <w:gridCol w:w="989"/>
      </w:tblGrid>
      <w:tr w:rsidR="002F1966" w:rsidRPr="007F3095" w:rsidTr="00601D89">
        <w:tc>
          <w:tcPr>
            <w:tcW w:w="528" w:type="dxa"/>
            <w:vAlign w:val="center"/>
          </w:tcPr>
          <w:p w:rsidR="002F1966" w:rsidRPr="007F3095" w:rsidRDefault="002F1966" w:rsidP="00195F7C">
            <w:pPr>
              <w:pStyle w:val="NoSpacing"/>
              <w:rPr>
                <w:rFonts w:asciiTheme="majorHAnsi" w:hAnsiTheme="majorHAnsi" w:cstheme="minorHAnsi"/>
                <w:b/>
              </w:rPr>
            </w:pPr>
          </w:p>
        </w:tc>
        <w:tc>
          <w:tcPr>
            <w:tcW w:w="5061" w:type="dxa"/>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радно место</w:t>
            </w:r>
          </w:p>
        </w:tc>
        <w:tc>
          <w:tcPr>
            <w:tcW w:w="2990"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степен стручне спреме</w:t>
            </w:r>
          </w:p>
        </w:tc>
        <w:tc>
          <w:tcPr>
            <w:tcW w:w="989"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број</w:t>
            </w:r>
          </w:p>
        </w:tc>
      </w:tr>
      <w:tr w:rsidR="002F1966" w:rsidRPr="007F3095" w:rsidTr="00601D89">
        <w:tc>
          <w:tcPr>
            <w:tcW w:w="528"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1.</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 xml:space="preserve"> директор</w:t>
            </w:r>
          </w:p>
        </w:tc>
        <w:tc>
          <w:tcPr>
            <w:tcW w:w="2990"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висока</w:t>
            </w:r>
          </w:p>
        </w:tc>
        <w:tc>
          <w:tcPr>
            <w:tcW w:w="989"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1</w:t>
            </w:r>
          </w:p>
        </w:tc>
      </w:tr>
      <w:tr w:rsidR="002F1966" w:rsidRPr="007F3095" w:rsidTr="00601D89">
        <w:trPr>
          <w:trHeight w:val="318"/>
        </w:trPr>
        <w:tc>
          <w:tcPr>
            <w:tcW w:w="528"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2.</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стручни сарадник – педагог</w:t>
            </w:r>
          </w:p>
        </w:tc>
        <w:tc>
          <w:tcPr>
            <w:tcW w:w="2990"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висока</w:t>
            </w:r>
          </w:p>
        </w:tc>
        <w:tc>
          <w:tcPr>
            <w:tcW w:w="989"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1</w:t>
            </w:r>
          </w:p>
        </w:tc>
      </w:tr>
      <w:tr w:rsidR="002F1966" w:rsidRPr="007F3095" w:rsidTr="00601D89">
        <w:trPr>
          <w:trHeight w:val="246"/>
        </w:trPr>
        <w:tc>
          <w:tcPr>
            <w:tcW w:w="528"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3.</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стручни сарадник - библиотекар</w:t>
            </w:r>
          </w:p>
        </w:tc>
        <w:tc>
          <w:tcPr>
            <w:tcW w:w="2990" w:type="dxa"/>
            <w:vAlign w:val="center"/>
          </w:tcPr>
          <w:p w:rsidR="002F1966" w:rsidRPr="007F3095" w:rsidRDefault="00985990" w:rsidP="00195F7C">
            <w:pPr>
              <w:pStyle w:val="NoSpacing"/>
              <w:rPr>
                <w:rFonts w:asciiTheme="majorHAnsi" w:hAnsiTheme="majorHAnsi" w:cstheme="minorHAnsi"/>
                <w:lang w:val="sr-Cyrl-CS"/>
              </w:rPr>
            </w:pPr>
            <w:r w:rsidRPr="007F3095">
              <w:rPr>
                <w:rFonts w:asciiTheme="majorHAnsi" w:hAnsiTheme="majorHAnsi" w:cstheme="minorHAnsi"/>
                <w:lang w:val="sr-Cyrl-CS"/>
              </w:rPr>
              <w:t>виша</w:t>
            </w:r>
          </w:p>
        </w:tc>
        <w:tc>
          <w:tcPr>
            <w:tcW w:w="989"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1</w:t>
            </w:r>
          </w:p>
        </w:tc>
      </w:tr>
      <w:tr w:rsidR="002F1966" w:rsidRPr="007F3095" w:rsidTr="00601D89">
        <w:tc>
          <w:tcPr>
            <w:tcW w:w="528"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4.</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наставници</w:t>
            </w:r>
          </w:p>
        </w:tc>
        <w:tc>
          <w:tcPr>
            <w:tcW w:w="2990"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висока</w:t>
            </w:r>
          </w:p>
        </w:tc>
        <w:tc>
          <w:tcPr>
            <w:tcW w:w="989" w:type="dxa"/>
            <w:vAlign w:val="center"/>
          </w:tcPr>
          <w:p w:rsidR="002F1966" w:rsidRPr="007F3095" w:rsidRDefault="00037679" w:rsidP="00195F7C">
            <w:pPr>
              <w:pStyle w:val="NoSpacing"/>
              <w:rPr>
                <w:rFonts w:asciiTheme="majorHAnsi" w:hAnsiTheme="majorHAnsi" w:cstheme="minorHAnsi"/>
              </w:rPr>
            </w:pPr>
            <w:r w:rsidRPr="007F3095">
              <w:rPr>
                <w:rFonts w:asciiTheme="majorHAnsi" w:hAnsiTheme="majorHAnsi" w:cstheme="minorHAnsi"/>
              </w:rPr>
              <w:t>1</w:t>
            </w:r>
            <w:r w:rsidR="00DE4DE0" w:rsidRPr="007F3095">
              <w:rPr>
                <w:rFonts w:asciiTheme="majorHAnsi" w:hAnsiTheme="majorHAnsi" w:cstheme="minorHAnsi"/>
              </w:rPr>
              <w:t>8</w:t>
            </w:r>
          </w:p>
        </w:tc>
      </w:tr>
      <w:tr w:rsidR="002F1966" w:rsidRPr="007F3095" w:rsidTr="00601D89">
        <w:tc>
          <w:tcPr>
            <w:tcW w:w="528" w:type="dxa"/>
            <w:vAlign w:val="center"/>
          </w:tcPr>
          <w:p w:rsidR="002F1966" w:rsidRPr="007F3095" w:rsidRDefault="002F1966" w:rsidP="00195F7C">
            <w:pPr>
              <w:pStyle w:val="NoSpacing"/>
              <w:rPr>
                <w:rFonts w:asciiTheme="majorHAnsi" w:hAnsiTheme="majorHAnsi" w:cstheme="minorHAnsi"/>
                <w:b/>
              </w:rPr>
            </w:pPr>
            <w:r w:rsidRPr="007F3095">
              <w:rPr>
                <w:rFonts w:asciiTheme="majorHAnsi" w:hAnsiTheme="majorHAnsi" w:cstheme="minorHAnsi"/>
                <w:b/>
              </w:rPr>
              <w:t>5.</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наставници</w:t>
            </w:r>
          </w:p>
        </w:tc>
        <w:tc>
          <w:tcPr>
            <w:tcW w:w="2990"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виша</w:t>
            </w:r>
          </w:p>
        </w:tc>
        <w:tc>
          <w:tcPr>
            <w:tcW w:w="989" w:type="dxa"/>
            <w:vAlign w:val="center"/>
          </w:tcPr>
          <w:p w:rsidR="002F1966" w:rsidRPr="007F3095" w:rsidRDefault="00037679" w:rsidP="00195F7C">
            <w:pPr>
              <w:pStyle w:val="NoSpacing"/>
              <w:rPr>
                <w:rFonts w:asciiTheme="majorHAnsi" w:hAnsiTheme="majorHAnsi" w:cstheme="minorHAnsi"/>
              </w:rPr>
            </w:pPr>
            <w:r w:rsidRPr="007F3095">
              <w:rPr>
                <w:rFonts w:asciiTheme="majorHAnsi" w:hAnsiTheme="majorHAnsi" w:cstheme="minorHAnsi"/>
              </w:rPr>
              <w:t>3</w:t>
            </w:r>
          </w:p>
        </w:tc>
      </w:tr>
      <w:tr w:rsidR="00DE4DE0" w:rsidRPr="007F3095" w:rsidTr="00601D89">
        <w:tc>
          <w:tcPr>
            <w:tcW w:w="528" w:type="dxa"/>
            <w:vAlign w:val="center"/>
          </w:tcPr>
          <w:p w:rsidR="00DE4DE0" w:rsidRPr="007F3095" w:rsidRDefault="00DE4DE0" w:rsidP="009B5768">
            <w:pPr>
              <w:pStyle w:val="NoSpacing"/>
              <w:rPr>
                <w:rFonts w:asciiTheme="majorHAnsi" w:hAnsiTheme="majorHAnsi" w:cstheme="minorHAnsi"/>
                <w:b/>
              </w:rPr>
            </w:pPr>
            <w:r w:rsidRPr="007F3095">
              <w:rPr>
                <w:rFonts w:asciiTheme="majorHAnsi" w:hAnsiTheme="majorHAnsi" w:cstheme="minorHAnsi"/>
                <w:b/>
              </w:rPr>
              <w:t>6.</w:t>
            </w:r>
          </w:p>
        </w:tc>
        <w:tc>
          <w:tcPr>
            <w:tcW w:w="5061" w:type="dxa"/>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наставници</w:t>
            </w:r>
          </w:p>
        </w:tc>
        <w:tc>
          <w:tcPr>
            <w:tcW w:w="2990"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средња</w:t>
            </w:r>
          </w:p>
        </w:tc>
        <w:tc>
          <w:tcPr>
            <w:tcW w:w="989" w:type="dxa"/>
            <w:vAlign w:val="center"/>
          </w:tcPr>
          <w:p w:rsidR="00DE4DE0" w:rsidRPr="007F3095" w:rsidRDefault="00C736BD" w:rsidP="00195F7C">
            <w:pPr>
              <w:pStyle w:val="NoSpacing"/>
              <w:rPr>
                <w:rFonts w:asciiTheme="majorHAnsi" w:hAnsiTheme="majorHAnsi" w:cstheme="minorHAnsi"/>
              </w:rPr>
            </w:pPr>
            <w:r w:rsidRPr="007F3095">
              <w:rPr>
                <w:rFonts w:asciiTheme="majorHAnsi" w:hAnsiTheme="majorHAnsi" w:cstheme="minorHAnsi"/>
              </w:rPr>
              <w:t>2</w:t>
            </w:r>
          </w:p>
        </w:tc>
      </w:tr>
      <w:tr w:rsidR="00DE4DE0" w:rsidRPr="007F3095" w:rsidTr="00601D89">
        <w:tc>
          <w:tcPr>
            <w:tcW w:w="528" w:type="dxa"/>
            <w:vAlign w:val="center"/>
          </w:tcPr>
          <w:p w:rsidR="00DE4DE0" w:rsidRPr="007F3095" w:rsidRDefault="00DE4DE0" w:rsidP="009B5768">
            <w:pPr>
              <w:pStyle w:val="NoSpacing"/>
              <w:rPr>
                <w:rFonts w:asciiTheme="majorHAnsi" w:hAnsiTheme="majorHAnsi" w:cstheme="minorHAnsi"/>
                <w:b/>
              </w:rPr>
            </w:pPr>
            <w:r w:rsidRPr="007F3095">
              <w:rPr>
                <w:rFonts w:asciiTheme="majorHAnsi" w:hAnsiTheme="majorHAnsi" w:cstheme="minorHAnsi"/>
                <w:b/>
              </w:rPr>
              <w:t>7.</w:t>
            </w:r>
          </w:p>
        </w:tc>
        <w:tc>
          <w:tcPr>
            <w:tcW w:w="5061" w:type="dxa"/>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васпитачи</w:t>
            </w:r>
          </w:p>
        </w:tc>
        <w:tc>
          <w:tcPr>
            <w:tcW w:w="2990"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виша</w:t>
            </w:r>
          </w:p>
        </w:tc>
        <w:tc>
          <w:tcPr>
            <w:tcW w:w="989" w:type="dxa"/>
            <w:vAlign w:val="center"/>
          </w:tcPr>
          <w:p w:rsidR="00DE4DE0" w:rsidRPr="007F3095" w:rsidRDefault="00DE4DE0" w:rsidP="00195F7C">
            <w:pPr>
              <w:pStyle w:val="NoSpacing"/>
              <w:rPr>
                <w:rFonts w:asciiTheme="majorHAnsi" w:hAnsiTheme="majorHAnsi" w:cstheme="minorHAnsi"/>
                <w:lang w:val="sr-Cyrl-CS"/>
              </w:rPr>
            </w:pPr>
            <w:r w:rsidRPr="007F3095">
              <w:rPr>
                <w:rFonts w:asciiTheme="majorHAnsi" w:hAnsiTheme="majorHAnsi" w:cstheme="minorHAnsi"/>
                <w:lang w:val="sr-Cyrl-CS"/>
              </w:rPr>
              <w:t>1</w:t>
            </w:r>
          </w:p>
        </w:tc>
      </w:tr>
      <w:tr w:rsidR="00DE4DE0" w:rsidRPr="007F3095" w:rsidTr="00601D89">
        <w:tc>
          <w:tcPr>
            <w:tcW w:w="528" w:type="dxa"/>
            <w:vAlign w:val="center"/>
          </w:tcPr>
          <w:p w:rsidR="00DE4DE0" w:rsidRPr="007F3095" w:rsidRDefault="00DE4DE0" w:rsidP="009B5768">
            <w:pPr>
              <w:pStyle w:val="NoSpacing"/>
              <w:rPr>
                <w:rFonts w:asciiTheme="majorHAnsi" w:hAnsiTheme="majorHAnsi" w:cstheme="minorHAnsi"/>
                <w:b/>
              </w:rPr>
            </w:pPr>
            <w:r w:rsidRPr="007F3095">
              <w:rPr>
                <w:rFonts w:asciiTheme="majorHAnsi" w:hAnsiTheme="majorHAnsi" w:cstheme="minorHAnsi"/>
                <w:b/>
              </w:rPr>
              <w:t>8.</w:t>
            </w:r>
          </w:p>
        </w:tc>
        <w:tc>
          <w:tcPr>
            <w:tcW w:w="5061" w:type="dxa"/>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секретар</w:t>
            </w:r>
          </w:p>
        </w:tc>
        <w:tc>
          <w:tcPr>
            <w:tcW w:w="2990"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висока</w:t>
            </w:r>
          </w:p>
        </w:tc>
        <w:tc>
          <w:tcPr>
            <w:tcW w:w="989"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1</w:t>
            </w:r>
          </w:p>
        </w:tc>
      </w:tr>
      <w:tr w:rsidR="00DE4DE0" w:rsidRPr="007F3095" w:rsidTr="00601D89">
        <w:tc>
          <w:tcPr>
            <w:tcW w:w="528" w:type="dxa"/>
            <w:vAlign w:val="center"/>
          </w:tcPr>
          <w:p w:rsidR="00DE4DE0" w:rsidRPr="007F3095" w:rsidRDefault="00DE4DE0" w:rsidP="009B5768">
            <w:pPr>
              <w:pStyle w:val="NoSpacing"/>
              <w:rPr>
                <w:rFonts w:asciiTheme="majorHAnsi" w:hAnsiTheme="majorHAnsi" w:cstheme="minorHAnsi"/>
                <w:b/>
              </w:rPr>
            </w:pPr>
            <w:r w:rsidRPr="007F3095">
              <w:rPr>
                <w:rFonts w:asciiTheme="majorHAnsi" w:hAnsiTheme="majorHAnsi" w:cstheme="minorHAnsi"/>
                <w:b/>
              </w:rPr>
              <w:t>9.</w:t>
            </w:r>
          </w:p>
        </w:tc>
        <w:tc>
          <w:tcPr>
            <w:tcW w:w="5061" w:type="dxa"/>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домар-ложач</w:t>
            </w:r>
          </w:p>
        </w:tc>
        <w:tc>
          <w:tcPr>
            <w:tcW w:w="2990"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к.в.</w:t>
            </w:r>
          </w:p>
        </w:tc>
        <w:tc>
          <w:tcPr>
            <w:tcW w:w="989"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1</w:t>
            </w:r>
          </w:p>
        </w:tc>
      </w:tr>
      <w:tr w:rsidR="00DE4DE0" w:rsidRPr="007F3095" w:rsidTr="00601D89">
        <w:tc>
          <w:tcPr>
            <w:tcW w:w="528" w:type="dxa"/>
            <w:vAlign w:val="center"/>
          </w:tcPr>
          <w:p w:rsidR="00DE4DE0" w:rsidRPr="007F3095" w:rsidRDefault="00DE4DE0" w:rsidP="009B5768">
            <w:pPr>
              <w:pStyle w:val="NoSpacing"/>
              <w:rPr>
                <w:rFonts w:asciiTheme="majorHAnsi" w:hAnsiTheme="majorHAnsi" w:cstheme="minorHAnsi"/>
                <w:b/>
              </w:rPr>
            </w:pPr>
            <w:r w:rsidRPr="007F3095">
              <w:rPr>
                <w:rFonts w:asciiTheme="majorHAnsi" w:hAnsiTheme="majorHAnsi" w:cstheme="minorHAnsi"/>
                <w:b/>
              </w:rPr>
              <w:t>10.</w:t>
            </w:r>
          </w:p>
        </w:tc>
        <w:tc>
          <w:tcPr>
            <w:tcW w:w="5061" w:type="dxa"/>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куварица-сервирка</w:t>
            </w:r>
          </w:p>
        </w:tc>
        <w:tc>
          <w:tcPr>
            <w:tcW w:w="2990"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средња</w:t>
            </w:r>
          </w:p>
        </w:tc>
        <w:tc>
          <w:tcPr>
            <w:tcW w:w="989" w:type="dxa"/>
            <w:vAlign w:val="center"/>
          </w:tcPr>
          <w:p w:rsidR="00DE4DE0" w:rsidRPr="007F3095" w:rsidRDefault="00DE4DE0" w:rsidP="00195F7C">
            <w:pPr>
              <w:pStyle w:val="NoSpacing"/>
              <w:rPr>
                <w:rFonts w:asciiTheme="majorHAnsi" w:hAnsiTheme="majorHAnsi" w:cstheme="minorHAnsi"/>
              </w:rPr>
            </w:pPr>
            <w:r w:rsidRPr="007F3095">
              <w:rPr>
                <w:rFonts w:asciiTheme="majorHAnsi" w:hAnsiTheme="majorHAnsi" w:cstheme="minorHAnsi"/>
              </w:rPr>
              <w:t>1</w:t>
            </w:r>
          </w:p>
        </w:tc>
      </w:tr>
      <w:tr w:rsidR="002F1966" w:rsidRPr="007F3095" w:rsidTr="00601D89">
        <w:tc>
          <w:tcPr>
            <w:tcW w:w="528" w:type="dxa"/>
            <w:vAlign w:val="center"/>
          </w:tcPr>
          <w:p w:rsidR="002F1966" w:rsidRPr="007F3095" w:rsidRDefault="00DE4DE0" w:rsidP="00195F7C">
            <w:pPr>
              <w:pStyle w:val="NoSpacing"/>
              <w:rPr>
                <w:rFonts w:asciiTheme="majorHAnsi" w:hAnsiTheme="majorHAnsi" w:cstheme="minorHAnsi"/>
                <w:b/>
              </w:rPr>
            </w:pPr>
            <w:r w:rsidRPr="007F3095">
              <w:rPr>
                <w:rFonts w:asciiTheme="majorHAnsi" w:hAnsiTheme="majorHAnsi" w:cstheme="minorHAnsi"/>
                <w:b/>
              </w:rPr>
              <w:t>11.</w:t>
            </w:r>
          </w:p>
        </w:tc>
        <w:tc>
          <w:tcPr>
            <w:tcW w:w="5061" w:type="dxa"/>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помоћни радници</w:t>
            </w:r>
          </w:p>
        </w:tc>
        <w:tc>
          <w:tcPr>
            <w:tcW w:w="2990" w:type="dxa"/>
            <w:vAlign w:val="center"/>
          </w:tcPr>
          <w:p w:rsidR="002F1966" w:rsidRPr="007F3095" w:rsidRDefault="002F1966" w:rsidP="00195F7C">
            <w:pPr>
              <w:pStyle w:val="NoSpacing"/>
              <w:rPr>
                <w:rFonts w:asciiTheme="majorHAnsi" w:hAnsiTheme="majorHAnsi" w:cstheme="minorHAnsi"/>
              </w:rPr>
            </w:pPr>
            <w:r w:rsidRPr="007F3095">
              <w:rPr>
                <w:rFonts w:asciiTheme="majorHAnsi" w:hAnsiTheme="majorHAnsi" w:cstheme="minorHAnsi"/>
              </w:rPr>
              <w:t>н.к.</w:t>
            </w:r>
          </w:p>
        </w:tc>
        <w:tc>
          <w:tcPr>
            <w:tcW w:w="989" w:type="dxa"/>
            <w:vAlign w:val="center"/>
          </w:tcPr>
          <w:p w:rsidR="002F1966" w:rsidRPr="007F3095" w:rsidRDefault="00CF4F7B" w:rsidP="00195F7C">
            <w:pPr>
              <w:pStyle w:val="NoSpacing"/>
              <w:rPr>
                <w:rFonts w:asciiTheme="majorHAnsi" w:hAnsiTheme="majorHAnsi" w:cstheme="minorHAnsi"/>
              </w:rPr>
            </w:pPr>
            <w:r w:rsidRPr="007F3095">
              <w:rPr>
                <w:rFonts w:asciiTheme="majorHAnsi" w:hAnsiTheme="majorHAnsi" w:cstheme="minorHAnsi"/>
              </w:rPr>
              <w:t>3</w:t>
            </w:r>
          </w:p>
        </w:tc>
      </w:tr>
      <w:tr w:rsidR="002F1966" w:rsidRPr="007F3095" w:rsidTr="00C66A16">
        <w:trPr>
          <w:trHeight w:val="96"/>
        </w:trPr>
        <w:tc>
          <w:tcPr>
            <w:tcW w:w="528" w:type="dxa"/>
            <w:vAlign w:val="center"/>
          </w:tcPr>
          <w:p w:rsidR="002F1966" w:rsidRPr="007F3095" w:rsidRDefault="002F1966" w:rsidP="00195F7C">
            <w:pPr>
              <w:pStyle w:val="NoSpacing"/>
              <w:rPr>
                <w:rFonts w:asciiTheme="majorHAnsi" w:hAnsiTheme="majorHAnsi" w:cstheme="minorHAnsi"/>
                <w:b/>
              </w:rPr>
            </w:pPr>
          </w:p>
        </w:tc>
        <w:tc>
          <w:tcPr>
            <w:tcW w:w="5061" w:type="dxa"/>
          </w:tcPr>
          <w:p w:rsidR="002F1966" w:rsidRPr="007F3095" w:rsidRDefault="002F1966" w:rsidP="00195F7C">
            <w:pPr>
              <w:pStyle w:val="NoSpacing"/>
              <w:rPr>
                <w:rFonts w:asciiTheme="majorHAnsi" w:hAnsiTheme="majorHAnsi" w:cstheme="minorHAnsi"/>
                <w:lang w:val="sr-Cyrl-CS"/>
              </w:rPr>
            </w:pPr>
            <w:r w:rsidRPr="007F3095">
              <w:rPr>
                <w:rFonts w:asciiTheme="majorHAnsi" w:hAnsiTheme="majorHAnsi" w:cstheme="minorHAnsi"/>
                <w:lang w:val="sr-Cyrl-CS"/>
              </w:rPr>
              <w:t>Свега</w:t>
            </w:r>
          </w:p>
        </w:tc>
        <w:tc>
          <w:tcPr>
            <w:tcW w:w="2990" w:type="dxa"/>
            <w:vAlign w:val="center"/>
          </w:tcPr>
          <w:p w:rsidR="002F1966" w:rsidRPr="007F3095" w:rsidRDefault="002F1966" w:rsidP="00195F7C">
            <w:pPr>
              <w:pStyle w:val="NoSpacing"/>
              <w:rPr>
                <w:rFonts w:asciiTheme="majorHAnsi" w:hAnsiTheme="majorHAnsi" w:cstheme="minorHAnsi"/>
                <w:highlight w:val="magenta"/>
              </w:rPr>
            </w:pPr>
          </w:p>
        </w:tc>
        <w:tc>
          <w:tcPr>
            <w:tcW w:w="989" w:type="dxa"/>
            <w:vAlign w:val="center"/>
          </w:tcPr>
          <w:p w:rsidR="002F1966" w:rsidRPr="007F3095" w:rsidRDefault="00C66A16" w:rsidP="00195F7C">
            <w:pPr>
              <w:pStyle w:val="NoSpacing"/>
              <w:rPr>
                <w:rFonts w:asciiTheme="majorHAnsi" w:hAnsiTheme="majorHAnsi" w:cstheme="minorHAnsi"/>
                <w:highlight w:val="magenta"/>
              </w:rPr>
            </w:pPr>
            <w:r w:rsidRPr="007F3095">
              <w:rPr>
                <w:rFonts w:asciiTheme="majorHAnsi" w:hAnsiTheme="majorHAnsi" w:cstheme="minorHAnsi"/>
              </w:rPr>
              <w:t>3</w:t>
            </w:r>
            <w:r w:rsidR="00C736BD" w:rsidRPr="007F3095">
              <w:rPr>
                <w:rFonts w:asciiTheme="majorHAnsi" w:hAnsiTheme="majorHAnsi" w:cstheme="minorHAnsi"/>
              </w:rPr>
              <w:t>3</w:t>
            </w:r>
          </w:p>
        </w:tc>
      </w:tr>
    </w:tbl>
    <w:p w:rsidR="00BE2844" w:rsidRPr="007F3095" w:rsidRDefault="00BE2844" w:rsidP="00BE2844">
      <w:pPr>
        <w:rPr>
          <w:lang w:val="sr-Cyrl-RS"/>
        </w:rPr>
      </w:pPr>
      <w:bookmarkStart w:id="11" w:name="_Toc335411826"/>
    </w:p>
    <w:p w:rsidR="00687723" w:rsidRPr="00687A7D" w:rsidRDefault="00687723" w:rsidP="00687A7D">
      <w:pPr>
        <w:pStyle w:val="Heading1"/>
        <w:jc w:val="center"/>
      </w:pPr>
      <w:bookmarkStart w:id="12" w:name="_Toc22050441"/>
      <w:r w:rsidRPr="00687A7D">
        <w:rPr>
          <w:rStyle w:val="BookTitle"/>
          <w:i w:val="0"/>
          <w:iCs w:val="0"/>
          <w:smallCaps/>
        </w:rPr>
        <w:lastRenderedPageBreak/>
        <w:t>II ОРГАНИЗАЦИЈА РАДА ШКОЛЕ</w:t>
      </w:r>
      <w:bookmarkEnd w:id="11"/>
      <w:bookmarkEnd w:id="12"/>
    </w:p>
    <w:p w:rsidR="00687723" w:rsidRPr="00687A7D" w:rsidRDefault="00687723" w:rsidP="00687A7D">
      <w:pPr>
        <w:pStyle w:val="Heading2"/>
        <w:jc w:val="center"/>
      </w:pPr>
      <w:bookmarkStart w:id="13" w:name="_Toc335411827"/>
      <w:bookmarkStart w:id="14" w:name="_Toc22050442"/>
      <w:r w:rsidRPr="00687A7D">
        <w:rPr>
          <w:rStyle w:val="Emphasis"/>
          <w:bCs w:val="0"/>
          <w:i w:val="0"/>
          <w:iCs w:val="0"/>
          <w:spacing w:val="0"/>
        </w:rPr>
        <w:t>БРОЈНО СТАЊЕ УЧЕНИКА И ОДЕЉЕЊА</w:t>
      </w:r>
      <w:bookmarkEnd w:id="13"/>
      <w:bookmarkEnd w:id="14"/>
    </w:p>
    <w:tbl>
      <w:tblPr>
        <w:tblW w:w="0" w:type="auto"/>
        <w:tblInd w:w="108" w:type="dxa"/>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shd w:val="clear" w:color="auto" w:fill="E0E0E0"/>
        <w:tblLook w:val="04A0" w:firstRow="1" w:lastRow="0" w:firstColumn="1" w:lastColumn="0" w:noHBand="0" w:noVBand="1"/>
      </w:tblPr>
      <w:tblGrid>
        <w:gridCol w:w="2748"/>
        <w:gridCol w:w="2774"/>
        <w:gridCol w:w="3226"/>
      </w:tblGrid>
      <w:tr w:rsidR="00687723" w:rsidRPr="007F3095" w:rsidTr="00850DA3">
        <w:trPr>
          <w:trHeight w:val="715"/>
        </w:trPr>
        <w:tc>
          <w:tcPr>
            <w:tcW w:w="27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7F3095" w:rsidRDefault="00261664"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lang w:val="sr-Cyrl-CS"/>
              </w:rPr>
            </w:pPr>
            <w:r w:rsidRPr="007F3095">
              <w:rPr>
                <w:rFonts w:asciiTheme="majorHAnsi" w:hAnsiTheme="majorHAnsi"/>
                <w:b/>
                <w:sz w:val="28"/>
                <w:szCs w:val="28"/>
                <w:lang w:val="sr-Cyrl-CS"/>
              </w:rPr>
              <w:t>РАЗРЕД</w:t>
            </w:r>
          </w:p>
        </w:tc>
        <w:tc>
          <w:tcPr>
            <w:tcW w:w="2774"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7F3095" w:rsidRDefault="00261664"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lang w:val="sr-Cyrl-CS"/>
              </w:rPr>
            </w:pPr>
            <w:r w:rsidRPr="007F3095">
              <w:rPr>
                <w:rFonts w:asciiTheme="majorHAnsi" w:hAnsiTheme="majorHAnsi"/>
                <w:b/>
                <w:sz w:val="28"/>
                <w:szCs w:val="28"/>
                <w:lang w:val="sr-Cyrl-CS"/>
              </w:rPr>
              <w:t>БРОЈ ОДЕЉЕЊА</w:t>
            </w:r>
          </w:p>
        </w:tc>
        <w:tc>
          <w:tcPr>
            <w:tcW w:w="3226"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7F3095" w:rsidRDefault="00261664"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lang w:val="sr-Cyrl-CS"/>
              </w:rPr>
            </w:pPr>
            <w:r w:rsidRPr="007F3095">
              <w:rPr>
                <w:rFonts w:asciiTheme="majorHAnsi" w:hAnsiTheme="majorHAnsi"/>
                <w:b/>
                <w:sz w:val="28"/>
                <w:szCs w:val="28"/>
                <w:lang w:val="sr-Cyrl-CS"/>
              </w:rPr>
              <w:t>БРОЈ УЧЕНИКА</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5C55B0" w:rsidP="00850DA3">
            <w:pPr>
              <w:jc w:val="center"/>
              <w:rPr>
                <w:rFonts w:asciiTheme="majorHAnsi" w:hAnsiTheme="majorHAnsi"/>
                <w:b/>
                <w:sz w:val="28"/>
                <w:szCs w:val="28"/>
              </w:rPr>
            </w:pPr>
            <w:r w:rsidRPr="007F3095">
              <w:rPr>
                <w:rFonts w:asciiTheme="majorHAnsi" w:hAnsiTheme="majorHAnsi"/>
                <w:b/>
                <w:sz w:val="28"/>
                <w:szCs w:val="28"/>
              </w:rPr>
              <w:t>1</w:t>
            </w:r>
            <w:r w:rsidR="009C0888" w:rsidRPr="007F3095">
              <w:rPr>
                <w:rFonts w:asciiTheme="majorHAnsi" w:hAnsiTheme="majorHAnsi"/>
                <w:b/>
                <w:sz w:val="28"/>
                <w:szCs w:val="28"/>
              </w:rPr>
              <w:t>2</w:t>
            </w:r>
          </w:p>
        </w:tc>
      </w:tr>
      <w:tr w:rsidR="00D00DB1"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7F3095" w:rsidRDefault="00D00DB1" w:rsidP="00850DA3">
            <w:pPr>
              <w:jc w:val="center"/>
              <w:rPr>
                <w:rFonts w:asciiTheme="majorHAnsi" w:hAnsiTheme="majorHAnsi"/>
                <w:b/>
                <w:sz w:val="28"/>
                <w:szCs w:val="28"/>
                <w:lang w:val="sr-Cyrl-CS"/>
              </w:rPr>
            </w:pPr>
            <w:r w:rsidRPr="007F3095">
              <w:rPr>
                <w:rFonts w:asciiTheme="majorHAnsi" w:hAnsiTheme="majorHAnsi"/>
                <w:b/>
                <w:sz w:val="28"/>
                <w:szCs w:val="28"/>
                <w:lang w:val="en-US"/>
              </w:rPr>
              <w:t>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7F3095" w:rsidRDefault="00F81D30" w:rsidP="00850DA3">
            <w:pPr>
              <w:jc w:val="center"/>
              <w:rPr>
                <w:rFonts w:asciiTheme="majorHAnsi" w:hAnsiTheme="majorHAnsi"/>
                <w:b/>
                <w:sz w:val="28"/>
                <w:szCs w:val="28"/>
                <w:lang w:val="sr-Cyrl-CS"/>
              </w:rPr>
            </w:pPr>
            <w:r w:rsidRPr="007F3095">
              <w:rPr>
                <w:rFonts w:asciiTheme="majorHAnsi" w:hAnsiTheme="majorHAnsi"/>
                <w:b/>
                <w:sz w:val="28"/>
                <w:szCs w:val="28"/>
                <w:lang w:val="sr-Cyrl-CS"/>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7F3095" w:rsidRDefault="005C55B0" w:rsidP="00850DA3">
            <w:pPr>
              <w:jc w:val="center"/>
              <w:rPr>
                <w:rFonts w:asciiTheme="majorHAnsi" w:hAnsiTheme="majorHAnsi"/>
                <w:b/>
                <w:sz w:val="28"/>
                <w:szCs w:val="28"/>
                <w:lang w:val="en-US"/>
              </w:rPr>
            </w:pPr>
            <w:r w:rsidRPr="007F3095">
              <w:rPr>
                <w:rFonts w:asciiTheme="majorHAnsi" w:hAnsiTheme="majorHAnsi"/>
                <w:b/>
                <w:sz w:val="28"/>
                <w:szCs w:val="28"/>
                <w:lang w:val="en-US"/>
              </w:rPr>
              <w:t>8</w:t>
            </w:r>
          </w:p>
        </w:tc>
      </w:tr>
      <w:tr w:rsidR="001F795F" w:rsidRPr="007F3095" w:rsidTr="00BE2844">
        <w:trPr>
          <w:trHeight w:val="830"/>
        </w:trPr>
        <w:tc>
          <w:tcPr>
            <w:tcW w:w="2748" w:type="dxa"/>
            <w:tcBorders>
              <w:top w:val="double" w:sz="4" w:space="0" w:color="auto"/>
              <w:left w:val="double" w:sz="4" w:space="0" w:color="auto"/>
              <w:right w:val="double" w:sz="4" w:space="0" w:color="auto"/>
            </w:tcBorders>
            <w:shd w:val="clear" w:color="auto" w:fill="FDE9D9" w:themeFill="accent6" w:themeFillTint="33"/>
            <w:vAlign w:val="center"/>
          </w:tcPr>
          <w:p w:rsidR="001F795F" w:rsidRPr="007F3095" w:rsidRDefault="001F795F" w:rsidP="00BE2844">
            <w:pPr>
              <w:jc w:val="center"/>
              <w:rPr>
                <w:rFonts w:asciiTheme="majorHAnsi" w:hAnsiTheme="majorHAnsi"/>
                <w:b/>
                <w:sz w:val="28"/>
                <w:szCs w:val="28"/>
                <w:lang w:val="sr-Cyrl-RS"/>
              </w:rPr>
            </w:pPr>
            <w:r w:rsidRPr="007F3095">
              <w:rPr>
                <w:rFonts w:asciiTheme="majorHAnsi" w:hAnsiTheme="majorHAnsi"/>
                <w:b/>
                <w:sz w:val="28"/>
                <w:szCs w:val="28"/>
              </w:rPr>
              <w:t>II</w:t>
            </w:r>
            <w:r w:rsidRPr="007F3095">
              <w:rPr>
                <w:rFonts w:asciiTheme="majorHAnsi" w:hAnsiTheme="majorHAnsi"/>
                <w:b/>
                <w:sz w:val="28"/>
                <w:szCs w:val="28"/>
                <w:lang w:val="en-US"/>
              </w:rPr>
              <w:t>I</w:t>
            </w:r>
            <w:r w:rsidRPr="007F3095">
              <w:rPr>
                <w:rFonts w:asciiTheme="majorHAnsi" w:hAnsiTheme="majorHAnsi"/>
                <w:b/>
                <w:sz w:val="28"/>
                <w:szCs w:val="28"/>
              </w:rPr>
              <w:t xml:space="preserve"> </w:t>
            </w:r>
            <w:r w:rsidRPr="007F3095">
              <w:rPr>
                <w:rFonts w:asciiTheme="majorHAnsi" w:hAnsiTheme="majorHAnsi"/>
                <w:b/>
                <w:sz w:val="28"/>
                <w:szCs w:val="28"/>
                <w:lang w:val="sr-Cyrl-RS"/>
              </w:rPr>
              <w:t>/</w:t>
            </w:r>
            <w:r w:rsidRPr="007F3095">
              <w:rPr>
                <w:rFonts w:asciiTheme="majorHAnsi" w:hAnsiTheme="majorHAnsi"/>
                <w:b/>
                <w:sz w:val="28"/>
                <w:szCs w:val="28"/>
              </w:rPr>
              <w:t>IV</w:t>
            </w:r>
          </w:p>
        </w:tc>
        <w:tc>
          <w:tcPr>
            <w:tcW w:w="2774" w:type="dxa"/>
            <w:tcBorders>
              <w:top w:val="double" w:sz="4" w:space="0" w:color="auto"/>
              <w:left w:val="double" w:sz="4" w:space="0" w:color="auto"/>
              <w:right w:val="double" w:sz="4" w:space="0" w:color="auto"/>
            </w:tcBorders>
            <w:shd w:val="clear" w:color="auto" w:fill="FDE9D9" w:themeFill="accent6" w:themeFillTint="33"/>
            <w:vAlign w:val="center"/>
          </w:tcPr>
          <w:p w:rsidR="001F795F" w:rsidRPr="007F3095" w:rsidRDefault="001F795F" w:rsidP="00BE2844">
            <w:pPr>
              <w:jc w:val="center"/>
              <w:rPr>
                <w:rFonts w:asciiTheme="majorHAnsi" w:hAnsiTheme="majorHAnsi"/>
                <w:b/>
                <w:sz w:val="28"/>
                <w:szCs w:val="28"/>
                <w:lang w:val="sr-Cyrl-RS"/>
              </w:rPr>
            </w:pPr>
            <w:r w:rsidRPr="007F3095">
              <w:rPr>
                <w:rFonts w:asciiTheme="majorHAnsi" w:hAnsiTheme="majorHAnsi"/>
                <w:b/>
                <w:sz w:val="28"/>
                <w:szCs w:val="28"/>
              </w:rPr>
              <w:t>1</w:t>
            </w:r>
            <w:r w:rsidRPr="007F3095">
              <w:rPr>
                <w:rFonts w:asciiTheme="majorHAnsi" w:hAnsiTheme="majorHAnsi"/>
                <w:b/>
                <w:sz w:val="28"/>
                <w:szCs w:val="28"/>
                <w:lang w:val="sr-Cyrl-RS"/>
              </w:rPr>
              <w:t xml:space="preserve"> комбиновано</w:t>
            </w:r>
          </w:p>
        </w:tc>
        <w:tc>
          <w:tcPr>
            <w:tcW w:w="3226" w:type="dxa"/>
            <w:tcBorders>
              <w:top w:val="double" w:sz="4" w:space="0" w:color="auto"/>
              <w:left w:val="double" w:sz="4" w:space="0" w:color="auto"/>
              <w:right w:val="double" w:sz="4" w:space="0" w:color="auto"/>
            </w:tcBorders>
            <w:shd w:val="clear" w:color="auto" w:fill="FDE9D9" w:themeFill="accent6" w:themeFillTint="33"/>
            <w:vAlign w:val="center"/>
          </w:tcPr>
          <w:p w:rsidR="001F795F" w:rsidRPr="007F3095" w:rsidRDefault="001F795F" w:rsidP="00BE2844">
            <w:pPr>
              <w:jc w:val="center"/>
              <w:rPr>
                <w:rFonts w:asciiTheme="majorHAnsi" w:hAnsiTheme="majorHAnsi"/>
                <w:b/>
                <w:sz w:val="28"/>
                <w:szCs w:val="28"/>
                <w:lang w:val="sr-Cyrl-RS"/>
              </w:rPr>
            </w:pPr>
            <w:r w:rsidRPr="007F3095">
              <w:rPr>
                <w:rFonts w:asciiTheme="majorHAnsi" w:hAnsiTheme="majorHAnsi"/>
                <w:b/>
                <w:sz w:val="28"/>
                <w:szCs w:val="28"/>
                <w:lang w:val="en-US"/>
              </w:rPr>
              <w:t>7</w:t>
            </w:r>
            <w:r w:rsidRPr="007F3095">
              <w:rPr>
                <w:rFonts w:asciiTheme="majorHAnsi" w:hAnsiTheme="majorHAnsi"/>
                <w:b/>
                <w:sz w:val="28"/>
                <w:szCs w:val="28"/>
                <w:lang w:val="sr-Cyrl-RS"/>
              </w:rPr>
              <w:t>+</w:t>
            </w:r>
            <w:r w:rsidR="00BE2844" w:rsidRPr="007F3095">
              <w:rPr>
                <w:rFonts w:asciiTheme="majorHAnsi" w:hAnsiTheme="majorHAnsi"/>
                <w:b/>
                <w:sz w:val="28"/>
                <w:szCs w:val="28"/>
                <w:lang w:val="sr-Cyrl-RS"/>
              </w:rPr>
              <w:t>7</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BE2844">
            <w:pPr>
              <w:rPr>
                <w:rFonts w:asciiTheme="majorHAnsi" w:hAnsiTheme="majorHAnsi"/>
                <w:b/>
                <w:sz w:val="28"/>
                <w:szCs w:val="28"/>
                <w:lang w:val="sr-Cyrl-RS"/>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V</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580761" w:rsidRPr="007F3095" w:rsidRDefault="009C0888" w:rsidP="00850DA3">
            <w:pPr>
              <w:jc w:val="center"/>
              <w:rPr>
                <w:rFonts w:asciiTheme="majorHAnsi" w:hAnsiTheme="majorHAnsi"/>
                <w:b/>
                <w:sz w:val="28"/>
                <w:szCs w:val="28"/>
              </w:rPr>
            </w:pPr>
            <w:r w:rsidRPr="007F3095">
              <w:rPr>
                <w:rFonts w:asciiTheme="majorHAnsi" w:hAnsiTheme="majorHAnsi"/>
                <w:b/>
                <w:sz w:val="28"/>
                <w:szCs w:val="28"/>
              </w:rPr>
              <w:t>10</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VI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7874AF" w:rsidP="00850DA3">
            <w:pPr>
              <w:jc w:val="center"/>
              <w:rPr>
                <w:rFonts w:asciiTheme="majorHAnsi" w:hAnsiTheme="majorHAnsi"/>
                <w:b/>
                <w:sz w:val="28"/>
                <w:szCs w:val="28"/>
              </w:rPr>
            </w:pPr>
            <w:r w:rsidRPr="007F3095">
              <w:rPr>
                <w:rFonts w:asciiTheme="majorHAnsi" w:hAnsiTheme="majorHAnsi"/>
                <w:b/>
                <w:sz w:val="28"/>
                <w:szCs w:val="28"/>
              </w:rPr>
              <w:t>9</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VII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5C55B0" w:rsidP="00850DA3">
            <w:pPr>
              <w:jc w:val="center"/>
              <w:rPr>
                <w:rFonts w:asciiTheme="majorHAnsi" w:hAnsiTheme="majorHAnsi"/>
                <w:b/>
                <w:sz w:val="28"/>
                <w:szCs w:val="28"/>
              </w:rPr>
            </w:pPr>
            <w:r w:rsidRPr="007F3095">
              <w:rPr>
                <w:rFonts w:asciiTheme="majorHAnsi" w:hAnsiTheme="majorHAnsi"/>
                <w:b/>
                <w:sz w:val="28"/>
                <w:szCs w:val="28"/>
              </w:rPr>
              <w:t>8</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VIII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687723" w:rsidP="00850DA3">
            <w:pPr>
              <w:jc w:val="center"/>
              <w:rPr>
                <w:rFonts w:asciiTheme="majorHAnsi" w:hAnsiTheme="majorHAnsi"/>
                <w:b/>
                <w:sz w:val="28"/>
                <w:szCs w:val="28"/>
              </w:rPr>
            </w:pPr>
            <w:r w:rsidRPr="007F3095">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5C55B0" w:rsidP="00850DA3">
            <w:pPr>
              <w:jc w:val="center"/>
              <w:rPr>
                <w:rFonts w:asciiTheme="majorHAnsi" w:hAnsiTheme="majorHAnsi"/>
                <w:b/>
                <w:sz w:val="28"/>
                <w:szCs w:val="28"/>
              </w:rPr>
            </w:pPr>
            <w:r w:rsidRPr="007F3095">
              <w:rPr>
                <w:rFonts w:asciiTheme="majorHAnsi" w:hAnsiTheme="majorHAnsi"/>
                <w:b/>
                <w:sz w:val="28"/>
                <w:szCs w:val="28"/>
              </w:rPr>
              <w:t>5</w:t>
            </w:r>
          </w:p>
        </w:tc>
      </w:tr>
      <w:tr w:rsidR="00687723" w:rsidRPr="007F309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sz w:val="28"/>
                <w:szCs w:val="28"/>
                <w:lang w:val="sr-Cyrl-CS"/>
              </w:rPr>
            </w:pPr>
          </w:p>
          <w:p w:rsidR="00687723" w:rsidRPr="007F3095" w:rsidRDefault="00687723" w:rsidP="00850DA3">
            <w:pPr>
              <w:jc w:val="center"/>
              <w:rPr>
                <w:rFonts w:asciiTheme="majorHAnsi" w:hAnsiTheme="majorHAnsi"/>
                <w:b/>
                <w:sz w:val="28"/>
                <w:szCs w:val="28"/>
                <w:lang w:val="sr-Cyrl-CS"/>
              </w:rPr>
            </w:pPr>
            <w:r w:rsidRPr="007F3095">
              <w:rPr>
                <w:rFonts w:asciiTheme="majorHAnsi" w:hAnsiTheme="majorHAnsi"/>
                <w:b/>
                <w:sz w:val="28"/>
                <w:szCs w:val="28"/>
                <w:lang w:val="sr-Cyrl-CS"/>
              </w:rPr>
              <w:t>УКУПНО</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lang w:val="sr-Cyrl-CS"/>
              </w:rPr>
            </w:pPr>
          </w:p>
          <w:p w:rsidR="00687723" w:rsidRPr="007F3095" w:rsidRDefault="007874AF" w:rsidP="00850DA3">
            <w:pPr>
              <w:jc w:val="center"/>
              <w:rPr>
                <w:rFonts w:asciiTheme="majorHAnsi" w:hAnsiTheme="majorHAnsi"/>
                <w:b/>
                <w:sz w:val="28"/>
                <w:szCs w:val="28"/>
                <w:lang w:val="en-US"/>
              </w:rPr>
            </w:pPr>
            <w:r w:rsidRPr="007F3095">
              <w:rPr>
                <w:rFonts w:asciiTheme="majorHAnsi" w:hAnsiTheme="majorHAnsi"/>
                <w:b/>
                <w:sz w:val="28"/>
                <w:szCs w:val="28"/>
                <w:lang w:val="en-US"/>
              </w:rPr>
              <w:t>7</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50DA3">
            <w:pPr>
              <w:jc w:val="center"/>
              <w:rPr>
                <w:rFonts w:asciiTheme="majorHAnsi" w:hAnsiTheme="majorHAnsi"/>
                <w:b/>
                <w:sz w:val="28"/>
                <w:szCs w:val="28"/>
              </w:rPr>
            </w:pPr>
          </w:p>
          <w:p w:rsidR="00687723" w:rsidRPr="007F3095" w:rsidRDefault="002653D3" w:rsidP="0005626E">
            <w:pPr>
              <w:jc w:val="center"/>
              <w:rPr>
                <w:rFonts w:asciiTheme="majorHAnsi" w:hAnsiTheme="majorHAnsi"/>
                <w:b/>
                <w:sz w:val="28"/>
                <w:szCs w:val="28"/>
              </w:rPr>
            </w:pPr>
            <w:r w:rsidRPr="007F3095">
              <w:rPr>
                <w:rFonts w:asciiTheme="majorHAnsi" w:hAnsiTheme="majorHAnsi"/>
                <w:b/>
                <w:sz w:val="28"/>
                <w:szCs w:val="28"/>
              </w:rPr>
              <w:t>6</w:t>
            </w:r>
            <w:r w:rsidR="0005626E" w:rsidRPr="007F3095">
              <w:rPr>
                <w:rFonts w:asciiTheme="majorHAnsi" w:hAnsiTheme="majorHAnsi"/>
                <w:b/>
                <w:sz w:val="28"/>
                <w:szCs w:val="28"/>
              </w:rPr>
              <w:t>6</w:t>
            </w:r>
          </w:p>
        </w:tc>
      </w:tr>
    </w:tbl>
    <w:p w:rsidR="007874AF" w:rsidRPr="007F3095" w:rsidRDefault="007874AF" w:rsidP="007A080D">
      <w:pPr>
        <w:pStyle w:val="Heading2"/>
        <w:jc w:val="center"/>
        <w:rPr>
          <w:rStyle w:val="Emphasis"/>
          <w:rFonts w:asciiTheme="majorHAnsi" w:hAnsiTheme="majorHAnsi"/>
        </w:rPr>
      </w:pPr>
    </w:p>
    <w:p w:rsidR="007874AF" w:rsidRPr="007F3095" w:rsidRDefault="007874AF" w:rsidP="007A080D">
      <w:pPr>
        <w:pStyle w:val="Heading2"/>
        <w:jc w:val="center"/>
        <w:rPr>
          <w:rStyle w:val="Emphasis"/>
          <w:rFonts w:asciiTheme="majorHAnsi" w:hAnsiTheme="majorHAnsi"/>
        </w:rPr>
      </w:pPr>
    </w:p>
    <w:p w:rsidR="00687723" w:rsidRPr="00687A7D" w:rsidRDefault="004667AA" w:rsidP="00687A7D">
      <w:pPr>
        <w:jc w:val="center"/>
        <w:rPr>
          <w:rStyle w:val="Heading2Char"/>
          <w:rFonts w:eastAsiaTheme="minorEastAsia"/>
          <w:b/>
        </w:rPr>
      </w:pPr>
      <w:r w:rsidRPr="007F3095">
        <w:rPr>
          <w:rStyle w:val="Emphasis"/>
          <w:rFonts w:asciiTheme="majorHAnsi" w:hAnsiTheme="majorHAnsi"/>
          <w:b w:val="0"/>
          <w:i w:val="0"/>
          <w:sz w:val="24"/>
          <w:szCs w:val="24"/>
        </w:rPr>
        <w:t xml:space="preserve">Према </w:t>
      </w:r>
      <w:r w:rsidR="00A9017B" w:rsidRPr="007F3095">
        <w:rPr>
          <w:rStyle w:val="Emphasis"/>
          <w:rFonts w:asciiTheme="majorHAnsi" w:hAnsiTheme="majorHAnsi"/>
          <w:b w:val="0"/>
          <w:i w:val="0"/>
          <w:sz w:val="24"/>
          <w:szCs w:val="24"/>
        </w:rPr>
        <w:t>Стручном упутству о ф</w:t>
      </w:r>
      <w:r w:rsidR="005C55B0" w:rsidRPr="007F3095">
        <w:rPr>
          <w:rStyle w:val="Emphasis"/>
          <w:rFonts w:asciiTheme="majorHAnsi" w:hAnsiTheme="majorHAnsi"/>
          <w:b w:val="0"/>
          <w:i w:val="0"/>
          <w:sz w:val="24"/>
          <w:szCs w:val="24"/>
        </w:rPr>
        <w:t>ормирању одељења за школску 2019/20</w:t>
      </w:r>
      <w:r w:rsidR="00A9017B" w:rsidRPr="007F3095">
        <w:rPr>
          <w:rStyle w:val="Emphasis"/>
          <w:rFonts w:asciiTheme="majorHAnsi" w:hAnsiTheme="majorHAnsi"/>
          <w:b w:val="0"/>
          <w:i w:val="0"/>
          <w:sz w:val="24"/>
          <w:szCs w:val="24"/>
        </w:rPr>
        <w:t>. годину, у складу са бројем ученика фо</w:t>
      </w:r>
      <w:r w:rsidR="005C55B0" w:rsidRPr="007F3095">
        <w:rPr>
          <w:rStyle w:val="Emphasis"/>
          <w:rFonts w:asciiTheme="majorHAnsi" w:hAnsiTheme="majorHAnsi"/>
          <w:b w:val="0"/>
          <w:i w:val="0"/>
          <w:sz w:val="24"/>
          <w:szCs w:val="24"/>
        </w:rPr>
        <w:t>рмирано је комбиновано одељење 3. и 4</w:t>
      </w:r>
      <w:r w:rsidR="00A9017B" w:rsidRPr="007F3095">
        <w:rPr>
          <w:rStyle w:val="Emphasis"/>
          <w:rFonts w:asciiTheme="majorHAnsi" w:hAnsiTheme="majorHAnsi"/>
          <w:b w:val="0"/>
          <w:i w:val="0"/>
          <w:sz w:val="24"/>
          <w:szCs w:val="24"/>
        </w:rPr>
        <w:t>. разреда.</w:t>
      </w:r>
      <w:r w:rsidRPr="007F3095">
        <w:rPr>
          <w:rStyle w:val="Emphasis"/>
          <w:rFonts w:asciiTheme="majorHAnsi" w:hAnsiTheme="majorHAnsi"/>
          <w:b w:val="0"/>
          <w:i w:val="0"/>
          <w:sz w:val="24"/>
          <w:szCs w:val="24"/>
        </w:rPr>
        <w:t xml:space="preserve"> </w:t>
      </w:r>
      <w:r w:rsidR="00687723" w:rsidRPr="007F3095">
        <w:rPr>
          <w:rStyle w:val="Emphasis"/>
          <w:rFonts w:asciiTheme="majorHAnsi" w:hAnsiTheme="majorHAnsi"/>
        </w:rPr>
        <w:br w:type="page"/>
      </w:r>
      <w:bookmarkStart w:id="15" w:name="_Toc335411828"/>
      <w:r w:rsidR="00687723" w:rsidRPr="00687A7D">
        <w:rPr>
          <w:rStyle w:val="Heading2Char"/>
          <w:rFonts w:eastAsiaTheme="minorEastAsia"/>
          <w:b/>
        </w:rPr>
        <w:lastRenderedPageBreak/>
        <w:t>ДИНАМИКА ТОКА ШКОЛСКЕ ГОДИНЕ</w:t>
      </w:r>
      <w:bookmarkEnd w:id="15"/>
    </w:p>
    <w:p w:rsidR="00687723" w:rsidRPr="007F3095" w:rsidRDefault="00687723" w:rsidP="00502315">
      <w:pPr>
        <w:jc w:val="both"/>
        <w:rPr>
          <w:rFonts w:asciiTheme="majorHAnsi" w:eastAsia="Times New Roman" w:hAnsiTheme="majorHAnsi" w:cs="Times New Roman"/>
          <w:sz w:val="24"/>
          <w:szCs w:val="24"/>
          <w:lang w:val="sr-Cyrl-CS"/>
        </w:rPr>
      </w:pP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Наставна година ће бити реализована у складу са Правилником о </w:t>
      </w:r>
      <w:r w:rsidR="009A0EE6" w:rsidRPr="007F3095">
        <w:rPr>
          <w:rFonts w:asciiTheme="majorHAnsi" w:hAnsiTheme="majorHAnsi"/>
          <w:sz w:val="24"/>
          <w:szCs w:val="24"/>
        </w:rPr>
        <w:t xml:space="preserve">школском </w:t>
      </w:r>
      <w:r w:rsidRPr="007F3095">
        <w:rPr>
          <w:rFonts w:asciiTheme="majorHAnsi" w:hAnsiTheme="majorHAnsi"/>
          <w:sz w:val="24"/>
          <w:szCs w:val="24"/>
          <w:lang w:val="sr-Cyrl-CS"/>
        </w:rPr>
        <w:t xml:space="preserve">календару </w:t>
      </w:r>
      <w:r w:rsidR="009A0EE6" w:rsidRPr="007F3095">
        <w:rPr>
          <w:rFonts w:asciiTheme="majorHAnsi" w:hAnsiTheme="majorHAnsi"/>
          <w:sz w:val="24"/>
          <w:szCs w:val="24"/>
          <w:lang w:val="sr-Cyrl-CS"/>
        </w:rPr>
        <w:t xml:space="preserve">за основне школе са </w:t>
      </w:r>
      <w:r w:rsidRPr="007F3095">
        <w:rPr>
          <w:rFonts w:asciiTheme="majorHAnsi" w:hAnsiTheme="majorHAnsi"/>
          <w:sz w:val="24"/>
          <w:szCs w:val="24"/>
          <w:lang w:val="sr-Cyrl-CS"/>
        </w:rPr>
        <w:t>седиштем на територији АП Војводине за школску 20</w:t>
      </w:r>
      <w:r w:rsidRPr="007F3095">
        <w:rPr>
          <w:rFonts w:asciiTheme="majorHAnsi" w:hAnsiTheme="majorHAnsi"/>
          <w:sz w:val="24"/>
          <w:szCs w:val="24"/>
          <w:lang w:val="sr-Cyrl-BA"/>
        </w:rPr>
        <w:t>1</w:t>
      </w:r>
      <w:r w:rsidR="00607F99" w:rsidRPr="007F3095">
        <w:rPr>
          <w:rFonts w:asciiTheme="majorHAnsi" w:hAnsiTheme="majorHAnsi"/>
          <w:sz w:val="24"/>
          <w:szCs w:val="24"/>
        </w:rPr>
        <w:t>9</w:t>
      </w:r>
      <w:r w:rsidR="00607F99" w:rsidRPr="007F3095">
        <w:rPr>
          <w:rFonts w:asciiTheme="majorHAnsi" w:hAnsiTheme="majorHAnsi"/>
          <w:sz w:val="24"/>
          <w:szCs w:val="24"/>
          <w:lang w:val="sr-Cyrl-CS"/>
        </w:rPr>
        <w:t>/2020</w:t>
      </w:r>
      <w:r w:rsidRPr="007F3095">
        <w:rPr>
          <w:rFonts w:asciiTheme="majorHAnsi" w:hAnsiTheme="majorHAnsi"/>
          <w:sz w:val="24"/>
          <w:szCs w:val="24"/>
          <w:lang w:val="sr-Cyrl-CS"/>
        </w:rPr>
        <w:t xml:space="preserve">. годину. </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Настава и други облици образовно - васпитног рада у основној школи се</w:t>
      </w:r>
      <w:r w:rsidRPr="007F3095">
        <w:rPr>
          <w:rFonts w:asciiTheme="majorHAnsi" w:hAnsiTheme="majorHAnsi"/>
          <w:sz w:val="24"/>
          <w:szCs w:val="24"/>
        </w:rPr>
        <w:t xml:space="preserve"> </w:t>
      </w:r>
      <w:r w:rsidRPr="007F3095">
        <w:rPr>
          <w:rFonts w:asciiTheme="majorHAnsi" w:hAnsiTheme="majorHAnsi"/>
          <w:sz w:val="24"/>
          <w:szCs w:val="24"/>
          <w:lang w:val="sr-Cyrl-CS"/>
        </w:rPr>
        <w:t xml:space="preserve">остварују у току два полугодишта. </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Прво полугодиште почиње у </w:t>
      </w:r>
      <w:r w:rsidR="00E40F86" w:rsidRPr="007F3095">
        <w:rPr>
          <w:rFonts w:asciiTheme="majorHAnsi" w:hAnsiTheme="majorHAnsi"/>
          <w:sz w:val="24"/>
          <w:szCs w:val="24"/>
        </w:rPr>
        <w:t>понедељак</w:t>
      </w:r>
      <w:r w:rsidR="00E40F86" w:rsidRPr="007F3095">
        <w:rPr>
          <w:rFonts w:asciiTheme="majorHAnsi" w:hAnsiTheme="majorHAnsi"/>
          <w:sz w:val="24"/>
          <w:szCs w:val="24"/>
          <w:lang w:val="sr-Cyrl-CS"/>
        </w:rPr>
        <w:t>,</w:t>
      </w:r>
      <w:r w:rsidR="00047BE7" w:rsidRPr="007F3095">
        <w:rPr>
          <w:rFonts w:asciiTheme="majorHAnsi" w:hAnsiTheme="majorHAnsi"/>
          <w:sz w:val="24"/>
          <w:szCs w:val="24"/>
          <w:lang w:val="en-US"/>
        </w:rPr>
        <w:t xml:space="preserve"> 2</w:t>
      </w:r>
      <w:r w:rsidRPr="007F3095">
        <w:rPr>
          <w:rFonts w:asciiTheme="majorHAnsi" w:hAnsiTheme="majorHAnsi"/>
          <w:sz w:val="24"/>
          <w:szCs w:val="24"/>
          <w:lang w:val="sr-Cyrl-CS"/>
        </w:rPr>
        <w:t>. септембра 201</w:t>
      </w:r>
      <w:r w:rsidR="00047BE7" w:rsidRPr="007F3095">
        <w:rPr>
          <w:rFonts w:asciiTheme="majorHAnsi" w:hAnsiTheme="majorHAnsi"/>
          <w:sz w:val="24"/>
          <w:szCs w:val="24"/>
          <w:lang w:val="en-US"/>
        </w:rPr>
        <w:t>9</w:t>
      </w:r>
      <w:r w:rsidRPr="007F3095">
        <w:rPr>
          <w:rFonts w:asciiTheme="majorHAnsi" w:hAnsiTheme="majorHAnsi"/>
          <w:sz w:val="24"/>
          <w:szCs w:val="24"/>
          <w:lang w:val="sr-Cyrl-CS"/>
        </w:rPr>
        <w:t xml:space="preserve">. године, а завршава се у </w:t>
      </w:r>
      <w:r w:rsidR="00E71F09" w:rsidRPr="007F3095">
        <w:rPr>
          <w:rFonts w:asciiTheme="majorHAnsi" w:hAnsiTheme="majorHAnsi"/>
          <w:sz w:val="24"/>
          <w:szCs w:val="24"/>
          <w:lang w:val="sr-Cyrl-CS"/>
        </w:rPr>
        <w:t>понедељак</w:t>
      </w:r>
      <w:r w:rsidRPr="007F3095">
        <w:rPr>
          <w:rFonts w:asciiTheme="majorHAnsi" w:hAnsiTheme="majorHAnsi"/>
          <w:sz w:val="24"/>
          <w:szCs w:val="24"/>
          <w:lang w:val="sr-Cyrl-CS"/>
        </w:rPr>
        <w:t>, 2</w:t>
      </w:r>
      <w:r w:rsidR="00E71F09" w:rsidRPr="007F3095">
        <w:rPr>
          <w:rFonts w:asciiTheme="majorHAnsi" w:hAnsiTheme="majorHAnsi"/>
          <w:sz w:val="24"/>
          <w:szCs w:val="24"/>
          <w:lang w:val="sr-Cyrl-CS"/>
        </w:rPr>
        <w:t>3</w:t>
      </w:r>
      <w:r w:rsidRPr="007F3095">
        <w:rPr>
          <w:rFonts w:asciiTheme="majorHAnsi" w:hAnsiTheme="majorHAnsi"/>
          <w:sz w:val="24"/>
          <w:szCs w:val="24"/>
          <w:lang w:val="sr-Cyrl-CS"/>
        </w:rPr>
        <w:t>. децембра 201</w:t>
      </w:r>
      <w:r w:rsidR="00E71F09" w:rsidRPr="007F3095">
        <w:rPr>
          <w:rFonts w:asciiTheme="majorHAnsi" w:hAnsiTheme="majorHAnsi"/>
          <w:sz w:val="24"/>
          <w:szCs w:val="24"/>
          <w:lang w:val="sr-Cyrl-CS"/>
        </w:rPr>
        <w:t>9</w:t>
      </w:r>
      <w:r w:rsidRPr="007F3095">
        <w:rPr>
          <w:rFonts w:asciiTheme="majorHAnsi" w:hAnsiTheme="majorHAnsi"/>
          <w:sz w:val="24"/>
          <w:szCs w:val="24"/>
          <w:lang w:val="sr-Cyrl-CS"/>
        </w:rPr>
        <w:t xml:space="preserve">. године. У првом </w:t>
      </w:r>
      <w:r w:rsidR="00E40F86" w:rsidRPr="007F3095">
        <w:rPr>
          <w:rFonts w:asciiTheme="majorHAnsi" w:hAnsiTheme="majorHAnsi"/>
          <w:sz w:val="24"/>
          <w:szCs w:val="24"/>
          <w:lang w:val="sr-Cyrl-CS"/>
        </w:rPr>
        <w:t>полугодишту има 80</w:t>
      </w:r>
      <w:r w:rsidRPr="007F3095">
        <w:rPr>
          <w:rFonts w:asciiTheme="majorHAnsi" w:hAnsiTheme="majorHAnsi"/>
          <w:sz w:val="24"/>
          <w:szCs w:val="24"/>
          <w:lang w:val="sr-Cyrl-CS"/>
        </w:rPr>
        <w:t xml:space="preserve"> наставни</w:t>
      </w:r>
      <w:r w:rsidR="00E40F86" w:rsidRPr="007F3095">
        <w:rPr>
          <w:rFonts w:asciiTheme="majorHAnsi" w:hAnsiTheme="majorHAnsi"/>
          <w:sz w:val="24"/>
          <w:szCs w:val="24"/>
          <w:lang w:val="sr-Cyrl-CS"/>
        </w:rPr>
        <w:t xml:space="preserve">х </w:t>
      </w:r>
      <w:r w:rsidRPr="007F3095">
        <w:rPr>
          <w:rFonts w:asciiTheme="majorHAnsi" w:hAnsiTheme="majorHAnsi"/>
          <w:sz w:val="24"/>
          <w:szCs w:val="24"/>
          <w:lang w:val="sr-Cyrl-CS"/>
        </w:rPr>
        <w:t xml:space="preserve"> дан</w:t>
      </w:r>
      <w:r w:rsidR="00E40F86" w:rsidRPr="007F3095">
        <w:rPr>
          <w:rFonts w:asciiTheme="majorHAnsi" w:hAnsiTheme="majorHAnsi"/>
          <w:sz w:val="24"/>
          <w:szCs w:val="24"/>
          <w:lang w:val="sr-Cyrl-CS"/>
        </w:rPr>
        <w:t>а</w:t>
      </w:r>
      <w:r w:rsidRPr="007F3095">
        <w:rPr>
          <w:rFonts w:asciiTheme="majorHAnsi" w:hAnsiTheme="majorHAnsi"/>
          <w:sz w:val="24"/>
          <w:szCs w:val="24"/>
          <w:lang w:val="sr-Cyrl-CS"/>
        </w:rPr>
        <w:t>.</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Друго полугодиште почиње у </w:t>
      </w:r>
      <w:r w:rsidR="006E577E" w:rsidRPr="007F3095">
        <w:rPr>
          <w:rFonts w:asciiTheme="majorHAnsi" w:hAnsiTheme="majorHAnsi"/>
          <w:sz w:val="24"/>
          <w:szCs w:val="24"/>
          <w:lang w:val="sr-Cyrl-CS"/>
        </w:rPr>
        <w:t>среду</w:t>
      </w:r>
      <w:r w:rsidRPr="007F3095">
        <w:rPr>
          <w:rFonts w:asciiTheme="majorHAnsi" w:hAnsiTheme="majorHAnsi"/>
          <w:sz w:val="24"/>
          <w:szCs w:val="24"/>
          <w:lang w:val="sr-Cyrl-CS"/>
        </w:rPr>
        <w:t>, 1</w:t>
      </w:r>
      <w:r w:rsidR="002F4370" w:rsidRPr="007F3095">
        <w:rPr>
          <w:rFonts w:asciiTheme="majorHAnsi" w:hAnsiTheme="majorHAnsi"/>
          <w:sz w:val="24"/>
          <w:szCs w:val="24"/>
          <w:lang w:val="sr-Cyrl-CS"/>
        </w:rPr>
        <w:t>5</w:t>
      </w:r>
      <w:r w:rsidR="006E577E" w:rsidRPr="007F3095">
        <w:rPr>
          <w:rFonts w:asciiTheme="majorHAnsi" w:hAnsiTheme="majorHAnsi"/>
          <w:sz w:val="24"/>
          <w:szCs w:val="24"/>
          <w:lang w:val="sr-Cyrl-CS"/>
        </w:rPr>
        <w:t>. јануара 2020</w:t>
      </w:r>
      <w:r w:rsidRPr="007F3095">
        <w:rPr>
          <w:rFonts w:asciiTheme="majorHAnsi" w:hAnsiTheme="majorHAnsi"/>
          <w:sz w:val="24"/>
          <w:szCs w:val="24"/>
          <w:lang w:val="sr-Cyrl-CS"/>
        </w:rPr>
        <w:t>. године и завршава се:</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 у </w:t>
      </w:r>
      <w:r w:rsidR="00DC64A1" w:rsidRPr="007F3095">
        <w:rPr>
          <w:rFonts w:asciiTheme="majorHAnsi" w:hAnsiTheme="majorHAnsi"/>
          <w:sz w:val="24"/>
          <w:szCs w:val="24"/>
          <w:lang w:val="sr-Cyrl-CS"/>
        </w:rPr>
        <w:t>уторак</w:t>
      </w:r>
      <w:r w:rsidRPr="007F3095">
        <w:rPr>
          <w:rFonts w:asciiTheme="majorHAnsi" w:hAnsiTheme="majorHAnsi"/>
          <w:sz w:val="24"/>
          <w:szCs w:val="24"/>
          <w:lang w:val="sr-Cyrl-CS"/>
        </w:rPr>
        <w:t xml:space="preserve"> 1</w:t>
      </w:r>
      <w:r w:rsidR="00DC64A1" w:rsidRPr="007F3095">
        <w:rPr>
          <w:rFonts w:asciiTheme="majorHAnsi" w:hAnsiTheme="majorHAnsi"/>
          <w:sz w:val="24"/>
          <w:szCs w:val="24"/>
          <w:lang w:val="sr-Cyrl-CS"/>
        </w:rPr>
        <w:t>6</w:t>
      </w:r>
      <w:r w:rsidR="002B097F" w:rsidRPr="007F3095">
        <w:rPr>
          <w:rFonts w:asciiTheme="majorHAnsi" w:hAnsiTheme="majorHAnsi"/>
          <w:sz w:val="24"/>
          <w:szCs w:val="24"/>
          <w:lang w:val="sr-Cyrl-CS"/>
        </w:rPr>
        <w:t>.</w:t>
      </w:r>
      <w:r w:rsidR="00DC64A1" w:rsidRPr="007F3095">
        <w:rPr>
          <w:rFonts w:asciiTheme="majorHAnsi" w:hAnsiTheme="majorHAnsi"/>
          <w:sz w:val="24"/>
          <w:szCs w:val="24"/>
          <w:lang w:val="sr-Cyrl-CS"/>
        </w:rPr>
        <w:t xml:space="preserve"> јуна 2020</w:t>
      </w:r>
      <w:r w:rsidRPr="007F3095">
        <w:rPr>
          <w:rFonts w:asciiTheme="majorHAnsi" w:hAnsiTheme="majorHAnsi"/>
          <w:sz w:val="24"/>
          <w:szCs w:val="24"/>
          <w:lang w:val="sr-Cyrl-CS"/>
        </w:rPr>
        <w:t xml:space="preserve">. године, за ученике од </w:t>
      </w:r>
      <w:r w:rsidR="002B097F" w:rsidRPr="007F3095">
        <w:rPr>
          <w:rFonts w:asciiTheme="majorHAnsi" w:hAnsiTheme="majorHAnsi"/>
          <w:sz w:val="24"/>
          <w:szCs w:val="24"/>
          <w:lang w:val="sr-Cyrl-CS"/>
        </w:rPr>
        <w:t>првог до седмог разреда и има 100</w:t>
      </w:r>
      <w:r w:rsidRPr="007F3095">
        <w:rPr>
          <w:rFonts w:asciiTheme="majorHAnsi" w:hAnsiTheme="majorHAnsi"/>
          <w:sz w:val="24"/>
          <w:szCs w:val="24"/>
          <w:lang w:val="sr-Cyrl-CS"/>
        </w:rPr>
        <w:t xml:space="preserve"> наставних дана;</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 у </w:t>
      </w:r>
      <w:r w:rsidR="00DC64A1" w:rsidRPr="007F3095">
        <w:rPr>
          <w:rFonts w:asciiTheme="majorHAnsi" w:hAnsiTheme="majorHAnsi"/>
          <w:sz w:val="24"/>
          <w:szCs w:val="24"/>
          <w:lang w:val="sr-Cyrl-CS"/>
        </w:rPr>
        <w:t>уторак 02. јуна</w:t>
      </w:r>
      <w:r w:rsidR="00804096" w:rsidRPr="007F3095">
        <w:rPr>
          <w:rFonts w:asciiTheme="majorHAnsi" w:hAnsiTheme="majorHAnsi"/>
          <w:sz w:val="24"/>
          <w:szCs w:val="24"/>
          <w:lang w:val="sr-Cyrl-CS"/>
        </w:rPr>
        <w:t xml:space="preserve"> 2020</w:t>
      </w:r>
      <w:r w:rsidRPr="007F3095">
        <w:rPr>
          <w:rFonts w:asciiTheme="majorHAnsi" w:hAnsiTheme="majorHAnsi"/>
          <w:sz w:val="24"/>
          <w:szCs w:val="24"/>
          <w:lang w:val="sr-Cyrl-CS"/>
        </w:rPr>
        <w:t>. године, з</w:t>
      </w:r>
      <w:r w:rsidR="002B097F" w:rsidRPr="007F3095">
        <w:rPr>
          <w:rFonts w:asciiTheme="majorHAnsi" w:hAnsiTheme="majorHAnsi"/>
          <w:sz w:val="24"/>
          <w:szCs w:val="24"/>
          <w:lang w:val="sr-Cyrl-CS"/>
        </w:rPr>
        <w:t>а ученике осмог разреда и има 90</w:t>
      </w:r>
      <w:r w:rsidRPr="007F3095">
        <w:rPr>
          <w:rFonts w:asciiTheme="majorHAnsi" w:hAnsiTheme="majorHAnsi"/>
          <w:sz w:val="24"/>
          <w:szCs w:val="24"/>
          <w:lang w:val="sr-Cyrl-CS"/>
        </w:rPr>
        <w:t xml:space="preserve"> наставних дана.</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Наставни план и програм за ученике од првог до седмог разреда остварује се у 36 петодневних наставних недеља, односно у 180 наставних дана.</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Наставни план и програм за ученике осмог разреда остварује се у 3</w:t>
      </w:r>
      <w:r w:rsidR="00B72F5F" w:rsidRPr="007F3095">
        <w:rPr>
          <w:rFonts w:asciiTheme="majorHAnsi" w:hAnsiTheme="majorHAnsi"/>
          <w:sz w:val="24"/>
          <w:szCs w:val="24"/>
          <w:lang w:val="sr-Cyrl-CS"/>
        </w:rPr>
        <w:t>4</w:t>
      </w:r>
      <w:r w:rsidRPr="007F3095">
        <w:rPr>
          <w:rFonts w:asciiTheme="majorHAnsi" w:hAnsiTheme="majorHAnsi"/>
          <w:sz w:val="24"/>
          <w:szCs w:val="24"/>
          <w:lang w:val="sr-Cyrl-CS"/>
        </w:rPr>
        <w:t xml:space="preserve"> петодневн</w:t>
      </w:r>
      <w:r w:rsidR="002E50FC" w:rsidRPr="007F3095">
        <w:rPr>
          <w:rFonts w:asciiTheme="majorHAnsi" w:hAnsiTheme="majorHAnsi"/>
          <w:sz w:val="24"/>
          <w:szCs w:val="24"/>
          <w:lang w:val="sr-Cyrl-CS"/>
        </w:rPr>
        <w:t>е</w:t>
      </w:r>
      <w:r w:rsidRPr="007F3095">
        <w:rPr>
          <w:rFonts w:asciiTheme="majorHAnsi" w:hAnsiTheme="majorHAnsi"/>
          <w:sz w:val="24"/>
          <w:szCs w:val="24"/>
          <w:lang w:val="sr-Cyrl-CS"/>
        </w:rPr>
        <w:t xml:space="preserve"> наставн</w:t>
      </w:r>
      <w:r w:rsidR="002E50FC" w:rsidRPr="007F3095">
        <w:rPr>
          <w:rFonts w:asciiTheme="majorHAnsi" w:hAnsiTheme="majorHAnsi"/>
          <w:sz w:val="24"/>
          <w:szCs w:val="24"/>
          <w:lang w:val="sr-Cyrl-CS"/>
        </w:rPr>
        <w:t>е</w:t>
      </w:r>
      <w:r w:rsidRPr="007F3095">
        <w:rPr>
          <w:rFonts w:asciiTheme="majorHAnsi" w:hAnsiTheme="majorHAnsi"/>
          <w:sz w:val="24"/>
          <w:szCs w:val="24"/>
          <w:lang w:val="sr-Cyrl-CS"/>
        </w:rPr>
        <w:t xml:space="preserve"> недељ</w:t>
      </w:r>
      <w:r w:rsidR="00C5072F" w:rsidRPr="007F3095">
        <w:rPr>
          <w:rFonts w:asciiTheme="majorHAnsi" w:hAnsiTheme="majorHAnsi"/>
          <w:sz w:val="24"/>
          <w:szCs w:val="24"/>
          <w:lang w:val="sr-Cyrl-CS"/>
        </w:rPr>
        <w:t>а</w:t>
      </w:r>
      <w:r w:rsidRPr="007F3095">
        <w:rPr>
          <w:rFonts w:asciiTheme="majorHAnsi" w:hAnsiTheme="majorHAnsi"/>
          <w:sz w:val="24"/>
          <w:szCs w:val="24"/>
          <w:lang w:val="sr-Cyrl-CS"/>
        </w:rPr>
        <w:t>, односно у 1</w:t>
      </w:r>
      <w:r w:rsidR="00B72F5F" w:rsidRPr="007F3095">
        <w:rPr>
          <w:rFonts w:asciiTheme="majorHAnsi" w:hAnsiTheme="majorHAnsi"/>
          <w:sz w:val="24"/>
          <w:szCs w:val="24"/>
          <w:lang w:val="sr-Cyrl-CS"/>
        </w:rPr>
        <w:t>7</w:t>
      </w:r>
      <w:r w:rsidRPr="007F3095">
        <w:rPr>
          <w:rFonts w:asciiTheme="majorHAnsi" w:hAnsiTheme="majorHAnsi"/>
          <w:sz w:val="24"/>
          <w:szCs w:val="24"/>
          <w:lang w:val="sr-Cyrl-CS"/>
        </w:rPr>
        <w:t>0 наставних дана.</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Први квартал има 4</w:t>
      </w:r>
      <w:r w:rsidR="006A5C38" w:rsidRPr="007F3095">
        <w:rPr>
          <w:rFonts w:asciiTheme="majorHAnsi" w:hAnsiTheme="majorHAnsi"/>
          <w:sz w:val="24"/>
          <w:szCs w:val="24"/>
          <w:lang w:val="sr-Cyrl-CS"/>
        </w:rPr>
        <w:t>0</w:t>
      </w:r>
      <w:r w:rsidRPr="007F3095">
        <w:rPr>
          <w:rFonts w:asciiTheme="majorHAnsi" w:hAnsiTheme="majorHAnsi"/>
          <w:sz w:val="24"/>
          <w:szCs w:val="24"/>
          <w:lang w:val="sr-Cyrl-CS"/>
        </w:rPr>
        <w:t xml:space="preserve"> наставни</w:t>
      </w:r>
      <w:r w:rsidR="00BA7712" w:rsidRPr="007F3095">
        <w:rPr>
          <w:rFonts w:asciiTheme="majorHAnsi" w:hAnsiTheme="majorHAnsi"/>
          <w:sz w:val="24"/>
          <w:szCs w:val="24"/>
          <w:lang w:val="sr-Cyrl-CS"/>
        </w:rPr>
        <w:t>х</w:t>
      </w:r>
      <w:r w:rsidRPr="007F3095">
        <w:rPr>
          <w:rFonts w:asciiTheme="majorHAnsi" w:hAnsiTheme="majorHAnsi"/>
          <w:sz w:val="24"/>
          <w:szCs w:val="24"/>
          <w:lang w:val="sr-Cyrl-CS"/>
        </w:rPr>
        <w:t xml:space="preserve"> дан</w:t>
      </w:r>
      <w:r w:rsidR="00BA7712" w:rsidRPr="007F3095">
        <w:rPr>
          <w:rFonts w:asciiTheme="majorHAnsi" w:hAnsiTheme="majorHAnsi"/>
          <w:sz w:val="24"/>
          <w:szCs w:val="24"/>
          <w:lang w:val="sr-Cyrl-CS"/>
        </w:rPr>
        <w:t>а</w:t>
      </w:r>
      <w:r w:rsidRPr="007F3095">
        <w:rPr>
          <w:rFonts w:asciiTheme="majorHAnsi" w:hAnsiTheme="majorHAnsi"/>
          <w:sz w:val="24"/>
          <w:szCs w:val="24"/>
          <w:lang w:val="sr-Cyrl-CS"/>
        </w:rPr>
        <w:t>, други 4</w:t>
      </w:r>
      <w:r w:rsidR="003A4A40" w:rsidRPr="007F3095">
        <w:rPr>
          <w:rFonts w:asciiTheme="majorHAnsi" w:hAnsiTheme="majorHAnsi"/>
          <w:sz w:val="24"/>
          <w:szCs w:val="24"/>
          <w:lang w:val="sr-Cyrl-CS"/>
        </w:rPr>
        <w:t>0</w:t>
      </w:r>
      <w:r w:rsidR="00F616DF"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трећи </w:t>
      </w:r>
      <w:r w:rsidR="00F616DF" w:rsidRPr="007F3095">
        <w:rPr>
          <w:rFonts w:asciiTheme="majorHAnsi" w:hAnsiTheme="majorHAnsi"/>
          <w:sz w:val="24"/>
          <w:szCs w:val="24"/>
          <w:lang w:val="sr-Cyrl-CS"/>
        </w:rPr>
        <w:t>51 наставни дан</w:t>
      </w:r>
      <w:r w:rsidRPr="007F3095">
        <w:rPr>
          <w:rFonts w:asciiTheme="majorHAnsi" w:hAnsiTheme="majorHAnsi"/>
          <w:sz w:val="24"/>
          <w:szCs w:val="24"/>
          <w:lang w:val="sr-Cyrl-CS"/>
        </w:rPr>
        <w:t xml:space="preserve">. Четврти квартал има </w:t>
      </w:r>
      <w:r w:rsidR="00732AA1" w:rsidRPr="007F3095">
        <w:rPr>
          <w:rFonts w:asciiTheme="majorHAnsi" w:hAnsiTheme="majorHAnsi"/>
          <w:sz w:val="24"/>
          <w:szCs w:val="24"/>
          <w:lang w:val="sr-Cyrl-CS"/>
        </w:rPr>
        <w:t>49</w:t>
      </w:r>
      <w:r w:rsidRPr="007F3095">
        <w:rPr>
          <w:rFonts w:asciiTheme="majorHAnsi" w:hAnsiTheme="majorHAnsi"/>
          <w:sz w:val="24"/>
          <w:szCs w:val="24"/>
          <w:lang w:val="sr-Cyrl-CS"/>
        </w:rPr>
        <w:t xml:space="preserve"> наставн</w:t>
      </w:r>
      <w:r w:rsidR="006A5C38" w:rsidRPr="007F3095">
        <w:rPr>
          <w:rFonts w:asciiTheme="majorHAnsi" w:hAnsiTheme="majorHAnsi"/>
          <w:sz w:val="24"/>
          <w:szCs w:val="24"/>
          <w:lang w:val="sr-Cyrl-CS"/>
        </w:rPr>
        <w:t>и</w:t>
      </w:r>
      <w:r w:rsidR="00732AA1" w:rsidRPr="007F3095">
        <w:rPr>
          <w:rFonts w:asciiTheme="majorHAnsi" w:hAnsiTheme="majorHAnsi"/>
          <w:sz w:val="24"/>
          <w:szCs w:val="24"/>
          <w:lang w:val="sr-Cyrl-CS"/>
        </w:rPr>
        <w:t>х</w:t>
      </w:r>
      <w:r w:rsidRPr="007F3095">
        <w:rPr>
          <w:rFonts w:asciiTheme="majorHAnsi" w:hAnsiTheme="majorHAnsi"/>
          <w:sz w:val="24"/>
          <w:szCs w:val="24"/>
          <w:lang w:val="sr-Cyrl-CS"/>
        </w:rPr>
        <w:t xml:space="preserve"> дан</w:t>
      </w:r>
      <w:r w:rsidR="00732AA1" w:rsidRPr="007F3095">
        <w:rPr>
          <w:rFonts w:asciiTheme="majorHAnsi" w:hAnsiTheme="majorHAnsi"/>
          <w:sz w:val="24"/>
          <w:szCs w:val="24"/>
          <w:lang w:val="sr-Cyrl-CS"/>
        </w:rPr>
        <w:t>а</w:t>
      </w:r>
      <w:r w:rsidRPr="007F3095">
        <w:rPr>
          <w:rFonts w:asciiTheme="majorHAnsi" w:hAnsiTheme="majorHAnsi"/>
          <w:sz w:val="24"/>
          <w:szCs w:val="24"/>
          <w:lang w:val="sr-Cyrl-CS"/>
        </w:rPr>
        <w:t xml:space="preserve"> за ученике од првог до седмог разреда, а </w:t>
      </w:r>
      <w:r w:rsidR="00732AA1" w:rsidRPr="007F3095">
        <w:rPr>
          <w:rFonts w:asciiTheme="majorHAnsi" w:hAnsiTheme="majorHAnsi"/>
          <w:sz w:val="24"/>
          <w:szCs w:val="24"/>
          <w:lang w:val="sr-Cyrl-CS"/>
        </w:rPr>
        <w:t>39</w:t>
      </w:r>
      <w:r w:rsidRPr="007F3095">
        <w:rPr>
          <w:rFonts w:asciiTheme="majorHAnsi" w:hAnsiTheme="majorHAnsi"/>
          <w:sz w:val="24"/>
          <w:szCs w:val="24"/>
          <w:lang w:val="sr-Cyrl-CS"/>
        </w:rPr>
        <w:t xml:space="preserve"> наставн</w:t>
      </w:r>
      <w:r w:rsidR="00C061D3" w:rsidRPr="007F3095">
        <w:rPr>
          <w:rFonts w:asciiTheme="majorHAnsi" w:hAnsiTheme="majorHAnsi"/>
          <w:sz w:val="24"/>
          <w:szCs w:val="24"/>
          <w:lang w:val="sr-Cyrl-CS"/>
        </w:rPr>
        <w:t>и</w:t>
      </w:r>
      <w:r w:rsidR="00732AA1" w:rsidRPr="007F3095">
        <w:rPr>
          <w:rFonts w:asciiTheme="majorHAnsi" w:hAnsiTheme="majorHAnsi"/>
          <w:sz w:val="24"/>
          <w:szCs w:val="24"/>
          <w:lang w:val="sr-Cyrl-CS"/>
        </w:rPr>
        <w:t>х</w:t>
      </w:r>
      <w:r w:rsidR="00C061D3"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 дан</w:t>
      </w:r>
      <w:r w:rsidR="00732AA1" w:rsidRPr="007F3095">
        <w:rPr>
          <w:rFonts w:asciiTheme="majorHAnsi" w:hAnsiTheme="majorHAnsi"/>
          <w:sz w:val="24"/>
          <w:szCs w:val="24"/>
          <w:lang w:val="sr-Cyrl-CS"/>
        </w:rPr>
        <w:t>а</w:t>
      </w:r>
      <w:r w:rsidRPr="007F3095">
        <w:rPr>
          <w:rFonts w:asciiTheme="majorHAnsi" w:hAnsiTheme="majorHAnsi"/>
          <w:sz w:val="24"/>
          <w:szCs w:val="24"/>
          <w:lang w:val="sr-Cyrl-CS"/>
        </w:rPr>
        <w:t xml:space="preserve"> за ученике осмог разреда.</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У току школске године ученици имају зимски, пролећни и летњи распуст. </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Зимски распуст почиње у </w:t>
      </w:r>
      <w:r w:rsidR="007D3662" w:rsidRPr="007F3095">
        <w:rPr>
          <w:rFonts w:asciiTheme="majorHAnsi" w:hAnsiTheme="majorHAnsi"/>
          <w:sz w:val="24"/>
          <w:szCs w:val="24"/>
          <w:lang w:val="sr-Cyrl-CS"/>
        </w:rPr>
        <w:t>утор</w:t>
      </w:r>
      <w:r w:rsidR="00D374D7" w:rsidRPr="007F3095">
        <w:rPr>
          <w:rFonts w:asciiTheme="majorHAnsi" w:hAnsiTheme="majorHAnsi"/>
          <w:sz w:val="24"/>
          <w:szCs w:val="24"/>
          <w:lang w:val="sr-Cyrl-CS"/>
        </w:rPr>
        <w:t>ак</w:t>
      </w:r>
      <w:r w:rsidRPr="007F3095">
        <w:rPr>
          <w:rFonts w:asciiTheme="majorHAnsi" w:hAnsiTheme="majorHAnsi"/>
          <w:sz w:val="24"/>
          <w:szCs w:val="24"/>
          <w:lang w:val="sr-Cyrl-CS"/>
        </w:rPr>
        <w:t>, 2</w:t>
      </w:r>
      <w:r w:rsidR="004F269E" w:rsidRPr="007F3095">
        <w:rPr>
          <w:rFonts w:asciiTheme="majorHAnsi" w:hAnsiTheme="majorHAnsi"/>
          <w:sz w:val="24"/>
          <w:szCs w:val="24"/>
          <w:lang w:val="sr-Cyrl-CS"/>
        </w:rPr>
        <w:t>4</w:t>
      </w:r>
      <w:r w:rsidRPr="007F3095">
        <w:rPr>
          <w:rFonts w:asciiTheme="majorHAnsi" w:hAnsiTheme="majorHAnsi"/>
          <w:sz w:val="24"/>
          <w:szCs w:val="24"/>
          <w:lang w:val="sr-Cyrl-CS"/>
        </w:rPr>
        <w:t>. децембра 201</w:t>
      </w:r>
      <w:r w:rsidR="007D3662" w:rsidRPr="007F3095">
        <w:rPr>
          <w:rFonts w:asciiTheme="majorHAnsi" w:hAnsiTheme="majorHAnsi"/>
          <w:sz w:val="24"/>
          <w:szCs w:val="24"/>
          <w:lang w:val="sr-Cyrl-CS"/>
        </w:rPr>
        <w:t>9</w:t>
      </w:r>
      <w:r w:rsidRPr="007F3095">
        <w:rPr>
          <w:rFonts w:asciiTheme="majorHAnsi" w:hAnsiTheme="majorHAnsi"/>
          <w:sz w:val="24"/>
          <w:szCs w:val="24"/>
          <w:lang w:val="sr-Cyrl-CS"/>
        </w:rPr>
        <w:t xml:space="preserve">. године, а завршава се у </w:t>
      </w:r>
      <w:r w:rsidR="007D3662" w:rsidRPr="007F3095">
        <w:rPr>
          <w:rFonts w:asciiTheme="majorHAnsi" w:hAnsiTheme="majorHAnsi"/>
          <w:sz w:val="24"/>
          <w:szCs w:val="24"/>
          <w:lang w:val="sr-Cyrl-CS"/>
        </w:rPr>
        <w:t>утор</w:t>
      </w:r>
      <w:r w:rsidR="004F269E" w:rsidRPr="007F3095">
        <w:rPr>
          <w:rFonts w:asciiTheme="majorHAnsi" w:hAnsiTheme="majorHAnsi"/>
          <w:sz w:val="24"/>
          <w:szCs w:val="24"/>
          <w:lang w:val="sr-Cyrl-CS"/>
        </w:rPr>
        <w:t>ак 14</w:t>
      </w:r>
      <w:r w:rsidR="007D3662" w:rsidRPr="007F3095">
        <w:rPr>
          <w:rFonts w:asciiTheme="majorHAnsi" w:hAnsiTheme="majorHAnsi"/>
          <w:sz w:val="24"/>
          <w:szCs w:val="24"/>
          <w:lang w:val="sr-Cyrl-CS"/>
        </w:rPr>
        <w:t>. јануара 2020</w:t>
      </w:r>
      <w:r w:rsidR="004F269E" w:rsidRPr="007F3095">
        <w:rPr>
          <w:rFonts w:asciiTheme="majorHAnsi" w:hAnsiTheme="majorHAnsi"/>
          <w:sz w:val="24"/>
          <w:szCs w:val="24"/>
          <w:lang w:val="sr-Cyrl-CS"/>
        </w:rPr>
        <w:t>. г</w:t>
      </w:r>
      <w:r w:rsidRPr="007F3095">
        <w:rPr>
          <w:rFonts w:asciiTheme="majorHAnsi" w:hAnsiTheme="majorHAnsi"/>
          <w:sz w:val="24"/>
          <w:szCs w:val="24"/>
          <w:lang w:val="sr-Cyrl-CS"/>
        </w:rPr>
        <w:t>одине.</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Прол</w:t>
      </w:r>
      <w:r w:rsidR="00C263F1" w:rsidRPr="007F3095">
        <w:rPr>
          <w:rFonts w:asciiTheme="majorHAnsi" w:hAnsiTheme="majorHAnsi"/>
          <w:sz w:val="24"/>
          <w:szCs w:val="24"/>
          <w:lang w:val="sr-Cyrl-CS"/>
        </w:rPr>
        <w:t xml:space="preserve">ећни распуст почиње у </w:t>
      </w:r>
      <w:r w:rsidR="007D3662" w:rsidRPr="007F3095">
        <w:rPr>
          <w:rFonts w:asciiTheme="majorHAnsi" w:hAnsiTheme="majorHAnsi"/>
          <w:sz w:val="24"/>
          <w:szCs w:val="24"/>
          <w:lang w:val="sr-Cyrl-CS"/>
        </w:rPr>
        <w:t>петак 10</w:t>
      </w:r>
      <w:r w:rsidR="00322638" w:rsidRPr="007F3095">
        <w:rPr>
          <w:rFonts w:asciiTheme="majorHAnsi" w:hAnsiTheme="majorHAnsi"/>
          <w:sz w:val="24"/>
          <w:szCs w:val="24"/>
          <w:lang w:val="sr-Cyrl-CS"/>
        </w:rPr>
        <w:t xml:space="preserve">. </w:t>
      </w:r>
      <w:r w:rsidR="004F269E" w:rsidRPr="007F3095">
        <w:rPr>
          <w:rFonts w:asciiTheme="majorHAnsi" w:hAnsiTheme="majorHAnsi"/>
          <w:sz w:val="24"/>
          <w:szCs w:val="24"/>
          <w:lang w:val="sr-Cyrl-CS"/>
        </w:rPr>
        <w:t>априла</w:t>
      </w:r>
      <w:r w:rsidR="000E5B5C" w:rsidRPr="007F3095">
        <w:rPr>
          <w:rFonts w:asciiTheme="majorHAnsi" w:hAnsiTheme="majorHAnsi"/>
          <w:sz w:val="24"/>
          <w:szCs w:val="24"/>
          <w:lang w:val="sr-Cyrl-CS"/>
        </w:rPr>
        <w:t xml:space="preserve"> 2020</w:t>
      </w:r>
      <w:r w:rsidRPr="007F3095">
        <w:rPr>
          <w:rFonts w:asciiTheme="majorHAnsi" w:hAnsiTheme="majorHAnsi"/>
          <w:sz w:val="24"/>
          <w:szCs w:val="24"/>
          <w:lang w:val="sr-Cyrl-CS"/>
        </w:rPr>
        <w:t xml:space="preserve">. године, а завршава се у </w:t>
      </w:r>
      <w:r w:rsidR="000E5B5C" w:rsidRPr="007F3095">
        <w:rPr>
          <w:rFonts w:asciiTheme="majorHAnsi" w:hAnsiTheme="majorHAnsi"/>
          <w:sz w:val="24"/>
          <w:szCs w:val="24"/>
          <w:lang w:val="sr-Cyrl-CS"/>
        </w:rPr>
        <w:t>понедељак</w:t>
      </w:r>
      <w:r w:rsidR="0038548B" w:rsidRPr="007F3095">
        <w:rPr>
          <w:rFonts w:asciiTheme="majorHAnsi" w:hAnsiTheme="majorHAnsi"/>
          <w:sz w:val="24"/>
          <w:szCs w:val="24"/>
          <w:lang w:val="sr-Cyrl-CS"/>
        </w:rPr>
        <w:t xml:space="preserve"> </w:t>
      </w:r>
      <w:r w:rsidR="00C263F1" w:rsidRPr="007F3095">
        <w:rPr>
          <w:rFonts w:asciiTheme="majorHAnsi" w:hAnsiTheme="majorHAnsi"/>
          <w:sz w:val="24"/>
          <w:szCs w:val="24"/>
          <w:lang w:val="sr-Cyrl-CS"/>
        </w:rPr>
        <w:t xml:space="preserve"> </w:t>
      </w:r>
      <w:r w:rsidR="000E5B5C" w:rsidRPr="007F3095">
        <w:rPr>
          <w:rFonts w:asciiTheme="majorHAnsi" w:hAnsiTheme="majorHAnsi"/>
          <w:sz w:val="24"/>
          <w:szCs w:val="24"/>
          <w:lang w:val="sr-Cyrl-CS"/>
        </w:rPr>
        <w:t>20. априла 2020</w:t>
      </w:r>
      <w:r w:rsidRPr="007F3095">
        <w:rPr>
          <w:rFonts w:asciiTheme="majorHAnsi" w:hAnsiTheme="majorHAnsi"/>
          <w:sz w:val="24"/>
          <w:szCs w:val="24"/>
          <w:lang w:val="sr-Cyrl-CS"/>
        </w:rPr>
        <w:t>. године.</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За ученике од првог до седмог разреда, летњи распуст почиње у </w:t>
      </w:r>
      <w:r w:rsidR="006C471E" w:rsidRPr="007F3095">
        <w:rPr>
          <w:rFonts w:asciiTheme="majorHAnsi" w:hAnsiTheme="majorHAnsi"/>
          <w:sz w:val="24"/>
          <w:szCs w:val="24"/>
          <w:lang w:val="sr-Cyrl-CS"/>
        </w:rPr>
        <w:t>среду</w:t>
      </w:r>
      <w:r w:rsidRPr="007F3095">
        <w:rPr>
          <w:rFonts w:asciiTheme="majorHAnsi" w:hAnsiTheme="majorHAnsi"/>
          <w:sz w:val="24"/>
          <w:szCs w:val="24"/>
          <w:lang w:val="sr-Cyrl-CS"/>
        </w:rPr>
        <w:t>, 1</w:t>
      </w:r>
      <w:r w:rsidR="00B05BD7" w:rsidRPr="007F3095">
        <w:rPr>
          <w:rFonts w:asciiTheme="majorHAnsi" w:hAnsiTheme="majorHAnsi"/>
          <w:sz w:val="24"/>
          <w:szCs w:val="24"/>
          <w:lang w:val="sr-Cyrl-CS"/>
        </w:rPr>
        <w:t>7</w:t>
      </w:r>
      <w:r w:rsidR="006C471E" w:rsidRPr="007F3095">
        <w:rPr>
          <w:rFonts w:asciiTheme="majorHAnsi" w:hAnsiTheme="majorHAnsi"/>
          <w:sz w:val="24"/>
          <w:szCs w:val="24"/>
          <w:lang w:val="sr-Cyrl-CS"/>
        </w:rPr>
        <w:t>. јуна 2020</w:t>
      </w:r>
      <w:r w:rsidRPr="007F3095">
        <w:rPr>
          <w:rFonts w:asciiTheme="majorHAnsi" w:hAnsiTheme="majorHAnsi"/>
          <w:sz w:val="24"/>
          <w:szCs w:val="24"/>
          <w:lang w:val="sr-Cyrl-CS"/>
        </w:rPr>
        <w:t xml:space="preserve">. године, а завршава се у </w:t>
      </w:r>
      <w:r w:rsidR="002652DE" w:rsidRPr="007F3095">
        <w:rPr>
          <w:rFonts w:asciiTheme="majorHAnsi" w:hAnsiTheme="majorHAnsi"/>
          <w:sz w:val="24"/>
          <w:szCs w:val="24"/>
          <w:lang w:val="sr-Cyrl-CS"/>
        </w:rPr>
        <w:t>понедељак</w:t>
      </w:r>
      <w:r w:rsidR="00C263F1" w:rsidRPr="007F3095">
        <w:rPr>
          <w:rFonts w:asciiTheme="majorHAnsi" w:hAnsiTheme="majorHAnsi"/>
          <w:sz w:val="24"/>
          <w:szCs w:val="24"/>
          <w:lang w:val="sr-Cyrl-CS"/>
        </w:rPr>
        <w:t xml:space="preserve"> 31</w:t>
      </w:r>
      <w:r w:rsidR="006C471E" w:rsidRPr="007F3095">
        <w:rPr>
          <w:rFonts w:asciiTheme="majorHAnsi" w:hAnsiTheme="majorHAnsi"/>
          <w:sz w:val="24"/>
          <w:szCs w:val="24"/>
          <w:lang w:val="sr-Cyrl-CS"/>
        </w:rPr>
        <w:t>. августа 20</w:t>
      </w:r>
      <w:r w:rsidR="00AE7967" w:rsidRPr="007F3095">
        <w:rPr>
          <w:rFonts w:asciiTheme="majorHAnsi" w:hAnsiTheme="majorHAnsi"/>
          <w:sz w:val="24"/>
          <w:szCs w:val="24"/>
          <w:lang w:val="sr-Cyrl-CS"/>
        </w:rPr>
        <w:t>20</w:t>
      </w:r>
      <w:r w:rsidRPr="007F3095">
        <w:rPr>
          <w:rFonts w:asciiTheme="majorHAnsi" w:hAnsiTheme="majorHAnsi"/>
          <w:sz w:val="24"/>
          <w:szCs w:val="24"/>
          <w:lang w:val="sr-Cyrl-CS"/>
        </w:rPr>
        <w:t xml:space="preserve">. године. За ученике осмог разреда летњи распуст почиње по завршетку завршног испита, а завршава се у </w:t>
      </w:r>
      <w:r w:rsidR="007D2808" w:rsidRPr="007F3095">
        <w:rPr>
          <w:rFonts w:asciiTheme="majorHAnsi" w:hAnsiTheme="majorHAnsi"/>
          <w:sz w:val="24"/>
          <w:szCs w:val="24"/>
          <w:lang w:val="sr-Cyrl-CS"/>
        </w:rPr>
        <w:t>понедељак</w:t>
      </w:r>
      <w:r w:rsidR="00AE7967" w:rsidRPr="007F3095">
        <w:rPr>
          <w:rFonts w:asciiTheme="majorHAnsi" w:hAnsiTheme="majorHAnsi"/>
          <w:sz w:val="24"/>
          <w:szCs w:val="24"/>
          <w:lang w:val="sr-Cyrl-CS"/>
        </w:rPr>
        <w:t xml:space="preserve"> 31. августа 2020</w:t>
      </w:r>
      <w:r w:rsidRPr="007F3095">
        <w:rPr>
          <w:rFonts w:asciiTheme="majorHAnsi" w:hAnsiTheme="majorHAnsi"/>
          <w:sz w:val="24"/>
          <w:szCs w:val="24"/>
          <w:lang w:val="sr-Cyrl-CS"/>
        </w:rPr>
        <w:t>. године.</w:t>
      </w:r>
    </w:p>
    <w:p w:rsidR="00EF74CE" w:rsidRPr="007F3095" w:rsidRDefault="00EF74CE" w:rsidP="00EF74CE">
      <w:pPr>
        <w:ind w:firstLine="708"/>
        <w:jc w:val="both"/>
        <w:rPr>
          <w:rFonts w:asciiTheme="majorHAnsi" w:hAnsiTheme="majorHAnsi"/>
          <w:sz w:val="24"/>
          <w:szCs w:val="24"/>
          <w:lang w:val="sr-Cyrl-CS"/>
        </w:rPr>
      </w:pPr>
      <w:r w:rsidRPr="007F3095">
        <w:rPr>
          <w:rFonts w:asciiTheme="majorHAnsi" w:hAnsiTheme="majorHAnsi"/>
          <w:sz w:val="24"/>
          <w:szCs w:val="24"/>
          <w:lang w:val="sr-Cyrl-CS"/>
        </w:rPr>
        <w:t>Време саопштавања успеха ученика и поделе ђачких књижица, сведочанстава и диплома по завршетку првог, односно другог полугодишта, школа утврђује годишњим планом рада.</w:t>
      </w:r>
    </w:p>
    <w:p w:rsidR="00EF74CE" w:rsidRPr="007F3095" w:rsidRDefault="00EF74CE" w:rsidP="00EF74CE">
      <w:pPr>
        <w:ind w:firstLine="708"/>
        <w:jc w:val="both"/>
        <w:rPr>
          <w:rFonts w:asciiTheme="majorHAnsi" w:hAnsiTheme="majorHAnsi"/>
          <w:sz w:val="24"/>
          <w:szCs w:val="24"/>
        </w:rPr>
      </w:pPr>
      <w:r w:rsidRPr="007F3095">
        <w:rPr>
          <w:rFonts w:asciiTheme="majorHAnsi" w:hAnsiTheme="majorHAnsi"/>
          <w:sz w:val="24"/>
          <w:szCs w:val="24"/>
        </w:rPr>
        <w:t xml:space="preserve">За време зимског распуста, школа може да планира реализовање додатног </w:t>
      </w:r>
      <w:r w:rsidR="00E21F40" w:rsidRPr="007F3095">
        <w:rPr>
          <w:rFonts w:asciiTheme="majorHAnsi" w:hAnsiTheme="majorHAnsi"/>
          <w:sz w:val="24"/>
          <w:szCs w:val="24"/>
        </w:rPr>
        <w:t>и</w:t>
      </w:r>
      <w:r w:rsidRPr="007F3095">
        <w:rPr>
          <w:rFonts w:asciiTheme="majorHAnsi" w:hAnsiTheme="majorHAnsi"/>
          <w:sz w:val="24"/>
          <w:szCs w:val="24"/>
        </w:rPr>
        <w:t xml:space="preserve"> допунског рада са ученицима</w:t>
      </w:r>
      <w:r w:rsidR="00E21F40" w:rsidRPr="007F3095">
        <w:rPr>
          <w:rFonts w:asciiTheme="majorHAnsi" w:hAnsiTheme="majorHAnsi"/>
          <w:sz w:val="24"/>
          <w:szCs w:val="24"/>
        </w:rPr>
        <w:t>. О броју часова, обухвату ученика</w:t>
      </w:r>
      <w:r w:rsidR="00947DF1" w:rsidRPr="007F3095">
        <w:rPr>
          <w:rFonts w:asciiTheme="majorHAnsi" w:hAnsiTheme="majorHAnsi"/>
          <w:sz w:val="24"/>
          <w:szCs w:val="24"/>
        </w:rPr>
        <w:t xml:space="preserve"> и распореду извођења додатног и допунског рада са ученицима, на предлог наставничког већа одлучује директор.</w:t>
      </w:r>
    </w:p>
    <w:p w:rsidR="006B22F1" w:rsidRPr="007F3095" w:rsidRDefault="00E03E4E" w:rsidP="00A63C50">
      <w:pPr>
        <w:rPr>
          <w:rFonts w:asciiTheme="majorHAnsi" w:hAnsiTheme="majorHAnsi"/>
          <w:sz w:val="24"/>
          <w:szCs w:val="24"/>
        </w:rPr>
      </w:pPr>
      <w:r w:rsidRPr="007F3095">
        <w:rPr>
          <w:rFonts w:asciiTheme="majorHAnsi" w:hAnsiTheme="majorHAnsi"/>
          <w:sz w:val="24"/>
          <w:szCs w:val="24"/>
        </w:rPr>
        <w:t>У уторак, 12</w:t>
      </w:r>
      <w:r w:rsidR="004B708C" w:rsidRPr="007F3095">
        <w:rPr>
          <w:rFonts w:asciiTheme="majorHAnsi" w:hAnsiTheme="majorHAnsi"/>
          <w:sz w:val="24"/>
          <w:szCs w:val="24"/>
        </w:rPr>
        <w:t>. новембра</w:t>
      </w:r>
      <w:r w:rsidRPr="007F3095">
        <w:rPr>
          <w:rFonts w:asciiTheme="majorHAnsi" w:hAnsiTheme="majorHAnsi"/>
          <w:sz w:val="24"/>
          <w:szCs w:val="24"/>
        </w:rPr>
        <w:t xml:space="preserve"> 2019</w:t>
      </w:r>
      <w:r w:rsidR="006B22F1" w:rsidRPr="007F3095">
        <w:rPr>
          <w:rFonts w:asciiTheme="majorHAnsi" w:hAnsiTheme="majorHAnsi"/>
          <w:sz w:val="24"/>
          <w:szCs w:val="24"/>
        </w:rPr>
        <w:t>. године настава се изводи према распореду часова за понедељак</w:t>
      </w:r>
      <w:r w:rsidRPr="007F3095">
        <w:rPr>
          <w:rFonts w:asciiTheme="majorHAnsi" w:hAnsiTheme="majorHAnsi"/>
          <w:sz w:val="24"/>
          <w:szCs w:val="24"/>
        </w:rPr>
        <w:t>,  у среду</w:t>
      </w:r>
      <w:r w:rsidR="004B708C" w:rsidRPr="007F3095">
        <w:rPr>
          <w:rFonts w:asciiTheme="majorHAnsi" w:hAnsiTheme="majorHAnsi"/>
          <w:sz w:val="24"/>
          <w:szCs w:val="24"/>
        </w:rPr>
        <w:t xml:space="preserve">, </w:t>
      </w:r>
      <w:r w:rsidRPr="007F3095">
        <w:rPr>
          <w:rFonts w:asciiTheme="majorHAnsi" w:hAnsiTheme="majorHAnsi"/>
          <w:sz w:val="24"/>
          <w:szCs w:val="24"/>
        </w:rPr>
        <w:t>20</w:t>
      </w:r>
      <w:r w:rsidR="00690702" w:rsidRPr="007F3095">
        <w:rPr>
          <w:rFonts w:asciiTheme="majorHAnsi" w:hAnsiTheme="majorHAnsi"/>
          <w:sz w:val="24"/>
          <w:szCs w:val="24"/>
        </w:rPr>
        <w:t>. новембра</w:t>
      </w:r>
      <w:r w:rsidR="00BC633E" w:rsidRPr="007F3095">
        <w:rPr>
          <w:rFonts w:asciiTheme="majorHAnsi" w:hAnsiTheme="majorHAnsi"/>
          <w:sz w:val="24"/>
          <w:szCs w:val="24"/>
        </w:rPr>
        <w:t xml:space="preserve"> 2019</w:t>
      </w:r>
      <w:r w:rsidR="004B708C" w:rsidRPr="007F3095">
        <w:rPr>
          <w:rFonts w:asciiTheme="majorHAnsi" w:hAnsiTheme="majorHAnsi"/>
          <w:sz w:val="24"/>
          <w:szCs w:val="24"/>
        </w:rPr>
        <w:t>. године настава се изво</w:t>
      </w:r>
      <w:r w:rsidR="00BC633E" w:rsidRPr="007F3095">
        <w:rPr>
          <w:rFonts w:asciiTheme="majorHAnsi" w:hAnsiTheme="majorHAnsi"/>
          <w:sz w:val="24"/>
          <w:szCs w:val="24"/>
        </w:rPr>
        <w:t>ди пр</w:t>
      </w:r>
      <w:r w:rsidR="00690702" w:rsidRPr="007F3095">
        <w:rPr>
          <w:rFonts w:asciiTheme="majorHAnsi" w:hAnsiTheme="majorHAnsi"/>
          <w:sz w:val="24"/>
          <w:szCs w:val="24"/>
        </w:rPr>
        <w:t xml:space="preserve">ема распореду часова </w:t>
      </w:r>
      <w:r w:rsidR="00690702" w:rsidRPr="007F3095">
        <w:rPr>
          <w:rFonts w:asciiTheme="majorHAnsi" w:hAnsiTheme="majorHAnsi"/>
          <w:sz w:val="24"/>
          <w:szCs w:val="24"/>
        </w:rPr>
        <w:lastRenderedPageBreak/>
        <w:t>за понедељак, а у четвртак, 28. новембра</w:t>
      </w:r>
      <w:r w:rsidR="00BC633E" w:rsidRPr="007F3095">
        <w:rPr>
          <w:rFonts w:asciiTheme="majorHAnsi" w:hAnsiTheme="majorHAnsi"/>
          <w:sz w:val="24"/>
          <w:szCs w:val="24"/>
        </w:rPr>
        <w:t xml:space="preserve"> 2019. године настава се изводи п</w:t>
      </w:r>
      <w:r w:rsidR="00487400" w:rsidRPr="007F3095">
        <w:rPr>
          <w:rFonts w:asciiTheme="majorHAnsi" w:hAnsiTheme="majorHAnsi"/>
          <w:sz w:val="24"/>
          <w:szCs w:val="24"/>
        </w:rPr>
        <w:t>рема распореду часова за пет</w:t>
      </w:r>
      <w:r w:rsidR="00BC633E" w:rsidRPr="007F3095">
        <w:rPr>
          <w:rFonts w:asciiTheme="majorHAnsi" w:hAnsiTheme="majorHAnsi"/>
          <w:sz w:val="24"/>
          <w:szCs w:val="24"/>
        </w:rPr>
        <w:t>ак.</w:t>
      </w:r>
    </w:p>
    <w:p w:rsidR="00EE658E" w:rsidRPr="007F3095" w:rsidRDefault="00C71AD4" w:rsidP="00084F22">
      <w:pPr>
        <w:rPr>
          <w:rFonts w:asciiTheme="majorHAnsi" w:hAnsiTheme="majorHAnsi"/>
          <w:sz w:val="24"/>
          <w:szCs w:val="24"/>
        </w:rPr>
      </w:pPr>
      <w:r w:rsidRPr="007F3095">
        <w:rPr>
          <w:rFonts w:asciiTheme="majorHAnsi" w:hAnsiTheme="majorHAnsi"/>
          <w:sz w:val="24"/>
          <w:szCs w:val="24"/>
        </w:rPr>
        <w:t>У суботу</w:t>
      </w:r>
      <w:r w:rsidR="0079437A" w:rsidRPr="007F3095">
        <w:rPr>
          <w:rFonts w:asciiTheme="majorHAnsi" w:hAnsiTheme="majorHAnsi"/>
          <w:sz w:val="24"/>
          <w:szCs w:val="24"/>
        </w:rPr>
        <w:t xml:space="preserve"> </w:t>
      </w:r>
      <w:r w:rsidR="009677BB" w:rsidRPr="007F3095">
        <w:rPr>
          <w:rFonts w:asciiTheme="majorHAnsi" w:hAnsiTheme="majorHAnsi"/>
          <w:sz w:val="24"/>
          <w:szCs w:val="24"/>
        </w:rPr>
        <w:t>14</w:t>
      </w:r>
      <w:r w:rsidR="00E40581" w:rsidRPr="007F3095">
        <w:rPr>
          <w:rFonts w:asciiTheme="majorHAnsi" w:hAnsiTheme="majorHAnsi"/>
          <w:sz w:val="24"/>
          <w:szCs w:val="24"/>
        </w:rPr>
        <w:t>. октоб</w:t>
      </w:r>
      <w:r w:rsidRPr="007F3095">
        <w:rPr>
          <w:rFonts w:asciiTheme="majorHAnsi" w:hAnsiTheme="majorHAnsi"/>
          <w:sz w:val="24"/>
          <w:szCs w:val="24"/>
        </w:rPr>
        <w:t>р</w:t>
      </w:r>
      <w:r w:rsidR="00E40581" w:rsidRPr="007F3095">
        <w:rPr>
          <w:rFonts w:asciiTheme="majorHAnsi" w:hAnsiTheme="majorHAnsi"/>
          <w:sz w:val="24"/>
          <w:szCs w:val="24"/>
        </w:rPr>
        <w:t>a</w:t>
      </w:r>
      <w:r w:rsidR="009677BB" w:rsidRPr="007F3095">
        <w:rPr>
          <w:rFonts w:asciiTheme="majorHAnsi" w:hAnsiTheme="majorHAnsi"/>
          <w:sz w:val="24"/>
          <w:szCs w:val="24"/>
        </w:rPr>
        <w:t xml:space="preserve"> 2019</w:t>
      </w:r>
      <w:r w:rsidRPr="007F3095">
        <w:rPr>
          <w:rFonts w:asciiTheme="majorHAnsi" w:hAnsiTheme="majorHAnsi"/>
          <w:sz w:val="24"/>
          <w:szCs w:val="24"/>
        </w:rPr>
        <w:t>. год</w:t>
      </w:r>
      <w:r w:rsidR="0079437A" w:rsidRPr="007F3095">
        <w:rPr>
          <w:rFonts w:asciiTheme="majorHAnsi" w:hAnsiTheme="majorHAnsi"/>
          <w:sz w:val="24"/>
          <w:szCs w:val="24"/>
        </w:rPr>
        <w:t>ине у првом полугодишту</w:t>
      </w:r>
      <w:r w:rsidR="009B5768" w:rsidRPr="007F3095">
        <w:rPr>
          <w:rFonts w:asciiTheme="majorHAnsi" w:hAnsiTheme="majorHAnsi"/>
          <w:sz w:val="24"/>
          <w:szCs w:val="24"/>
        </w:rPr>
        <w:t xml:space="preserve"> и суботу 30</w:t>
      </w:r>
      <w:r w:rsidR="0079437A" w:rsidRPr="007F3095">
        <w:rPr>
          <w:rFonts w:asciiTheme="majorHAnsi" w:hAnsiTheme="majorHAnsi"/>
          <w:sz w:val="24"/>
          <w:szCs w:val="24"/>
        </w:rPr>
        <w:t xml:space="preserve">. </w:t>
      </w:r>
      <w:r w:rsidR="009B5768" w:rsidRPr="007F3095">
        <w:rPr>
          <w:rFonts w:asciiTheme="majorHAnsi" w:hAnsiTheme="majorHAnsi"/>
          <w:sz w:val="24"/>
          <w:szCs w:val="24"/>
        </w:rPr>
        <w:t>маја 2020</w:t>
      </w:r>
      <w:r w:rsidRPr="007F3095">
        <w:rPr>
          <w:rFonts w:asciiTheme="majorHAnsi" w:hAnsiTheme="majorHAnsi"/>
          <w:sz w:val="24"/>
          <w:szCs w:val="24"/>
        </w:rPr>
        <w:t xml:space="preserve">. године у другом полугодишту </w:t>
      </w:r>
      <w:r w:rsidR="00B57B53" w:rsidRPr="007F3095">
        <w:rPr>
          <w:rFonts w:asciiTheme="majorHAnsi" w:hAnsiTheme="majorHAnsi"/>
          <w:sz w:val="24"/>
          <w:szCs w:val="24"/>
        </w:rPr>
        <w:t>планира</w:t>
      </w:r>
      <w:r w:rsidR="0079437A" w:rsidRPr="007F3095">
        <w:rPr>
          <w:rFonts w:asciiTheme="majorHAnsi" w:hAnsiTheme="majorHAnsi"/>
          <w:sz w:val="24"/>
          <w:szCs w:val="24"/>
        </w:rPr>
        <w:t>ју се</w:t>
      </w:r>
      <w:r w:rsidR="00B57B53" w:rsidRPr="007F3095">
        <w:rPr>
          <w:rFonts w:asciiTheme="majorHAnsi" w:hAnsiTheme="majorHAnsi"/>
          <w:sz w:val="24"/>
          <w:szCs w:val="24"/>
        </w:rPr>
        <w:t xml:space="preserve"> два радна дана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w:t>
      </w:r>
      <w:r w:rsidR="00EE658E" w:rsidRPr="007F3095">
        <w:rPr>
          <w:rFonts w:asciiTheme="majorHAnsi" w:hAnsiTheme="majorHAnsi"/>
          <w:sz w:val="24"/>
          <w:szCs w:val="24"/>
        </w:rPr>
        <w:t>.</w:t>
      </w:r>
    </w:p>
    <w:p w:rsidR="00F56D0D" w:rsidRPr="007F3095" w:rsidRDefault="00F56D0D" w:rsidP="00F56D0D">
      <w:pPr>
        <w:pStyle w:val="BodyTextIndent"/>
        <w:spacing w:before="120"/>
        <w:ind w:left="0"/>
        <w:jc w:val="both"/>
        <w:rPr>
          <w:rFonts w:asciiTheme="majorHAnsi" w:hAnsiTheme="majorHAnsi"/>
          <w:sz w:val="24"/>
          <w:szCs w:val="24"/>
          <w:lang w:val="sr-Cyrl-CS"/>
        </w:rPr>
      </w:pPr>
      <w:r w:rsidRPr="007F3095">
        <w:rPr>
          <w:rFonts w:asciiTheme="majorHAnsi" w:hAnsiTheme="majorHAnsi"/>
          <w:sz w:val="24"/>
          <w:szCs w:val="24"/>
          <w:lang w:val="sr-Cyrl-CS"/>
        </w:rPr>
        <w:t xml:space="preserve">Ученици осмог разреда полагаће </w:t>
      </w:r>
      <w:r w:rsidR="007E22B8" w:rsidRPr="007F3095">
        <w:rPr>
          <w:rFonts w:asciiTheme="majorHAnsi" w:hAnsiTheme="majorHAnsi"/>
          <w:sz w:val="24"/>
          <w:szCs w:val="24"/>
          <w:lang w:val="sr-Cyrl-CS"/>
        </w:rPr>
        <w:t>пробни завршни испит у петак, 27. марта 2020. године и у суботу 28. марта 2020</w:t>
      </w:r>
      <w:r w:rsidRPr="007F3095">
        <w:rPr>
          <w:rFonts w:asciiTheme="majorHAnsi" w:hAnsiTheme="majorHAnsi"/>
          <w:sz w:val="24"/>
          <w:szCs w:val="24"/>
          <w:lang w:val="sr-Cyrl-CS"/>
        </w:rPr>
        <w:t>. године</w:t>
      </w:r>
      <w:r w:rsidR="000E0B60" w:rsidRPr="007F3095">
        <w:rPr>
          <w:rFonts w:asciiTheme="majorHAnsi" w:hAnsiTheme="majorHAnsi"/>
          <w:sz w:val="24"/>
          <w:szCs w:val="24"/>
          <w:lang w:val="sr-Cyrl-CS"/>
        </w:rPr>
        <w:t xml:space="preserve">, а завршни испит у </w:t>
      </w:r>
      <w:r w:rsidR="007E22B8" w:rsidRPr="007F3095">
        <w:rPr>
          <w:rFonts w:asciiTheme="majorHAnsi" w:hAnsiTheme="majorHAnsi"/>
          <w:sz w:val="24"/>
          <w:szCs w:val="24"/>
          <w:lang w:val="sr-Cyrl-CS"/>
        </w:rPr>
        <w:t>среду</w:t>
      </w:r>
      <w:r w:rsidR="000B4F3E" w:rsidRPr="007F3095">
        <w:rPr>
          <w:rFonts w:asciiTheme="majorHAnsi" w:hAnsiTheme="majorHAnsi"/>
          <w:sz w:val="24"/>
          <w:szCs w:val="24"/>
          <w:lang w:val="sr-Cyrl-CS"/>
        </w:rPr>
        <w:t>, 17.</w:t>
      </w:r>
      <w:r w:rsidR="006D3DF3" w:rsidRPr="007F3095">
        <w:rPr>
          <w:rFonts w:asciiTheme="majorHAnsi" w:hAnsiTheme="majorHAnsi"/>
          <w:sz w:val="24"/>
          <w:szCs w:val="24"/>
          <w:lang w:val="sr-Cyrl-CS"/>
        </w:rPr>
        <w:t xml:space="preserve"> јуна </w:t>
      </w:r>
      <w:r w:rsidR="000B4F3E" w:rsidRPr="007F3095">
        <w:rPr>
          <w:rFonts w:asciiTheme="majorHAnsi" w:hAnsiTheme="majorHAnsi"/>
          <w:sz w:val="24"/>
          <w:szCs w:val="24"/>
          <w:lang w:val="sr-Cyrl-CS"/>
        </w:rPr>
        <w:t>2020</w:t>
      </w:r>
      <w:r w:rsidR="000E0B60" w:rsidRPr="007F3095">
        <w:rPr>
          <w:rFonts w:asciiTheme="majorHAnsi" w:hAnsiTheme="majorHAnsi"/>
          <w:sz w:val="24"/>
          <w:szCs w:val="24"/>
          <w:lang w:val="sr-Cyrl-CS"/>
        </w:rPr>
        <w:t xml:space="preserve">. године, у </w:t>
      </w:r>
      <w:r w:rsidR="006D3DF3" w:rsidRPr="007F3095">
        <w:rPr>
          <w:rFonts w:asciiTheme="majorHAnsi" w:hAnsiTheme="majorHAnsi"/>
          <w:sz w:val="24"/>
          <w:szCs w:val="24"/>
          <w:lang w:val="sr-Cyrl-CS"/>
        </w:rPr>
        <w:t>четвртак, 18. јуна 2020. године и у петак</w:t>
      </w:r>
      <w:r w:rsidR="00AE3084" w:rsidRPr="007F3095">
        <w:rPr>
          <w:rFonts w:asciiTheme="majorHAnsi" w:hAnsiTheme="majorHAnsi"/>
          <w:sz w:val="24"/>
          <w:szCs w:val="24"/>
          <w:lang w:val="sr-Cyrl-CS"/>
        </w:rPr>
        <w:t xml:space="preserve">, 19. јуна </w:t>
      </w:r>
      <w:r w:rsidR="006D3DF3" w:rsidRPr="007F3095">
        <w:rPr>
          <w:rFonts w:asciiTheme="majorHAnsi" w:hAnsiTheme="majorHAnsi"/>
          <w:sz w:val="24"/>
          <w:szCs w:val="24"/>
          <w:lang w:val="sr-Cyrl-CS"/>
        </w:rPr>
        <w:t>2020</w:t>
      </w:r>
      <w:r w:rsidR="000E0B60" w:rsidRPr="007F3095">
        <w:rPr>
          <w:rFonts w:asciiTheme="majorHAnsi" w:hAnsiTheme="majorHAnsi"/>
          <w:sz w:val="24"/>
          <w:szCs w:val="24"/>
          <w:lang w:val="sr-Cyrl-CS"/>
        </w:rPr>
        <w:t>. године.</w:t>
      </w:r>
    </w:p>
    <w:p w:rsidR="00687723" w:rsidRPr="007F3095" w:rsidRDefault="00687723" w:rsidP="00EE7BAB">
      <w:pPr>
        <w:pStyle w:val="BodyTextIndent"/>
        <w:spacing w:before="120"/>
        <w:ind w:left="0" w:firstLine="720"/>
        <w:jc w:val="both"/>
        <w:rPr>
          <w:rFonts w:asciiTheme="majorHAnsi" w:hAnsiTheme="majorHAnsi"/>
          <w:i/>
          <w:sz w:val="24"/>
          <w:szCs w:val="24"/>
          <w:lang w:val="sr-Cyrl-BA"/>
        </w:rPr>
      </w:pPr>
      <w:r w:rsidRPr="007F3095">
        <w:rPr>
          <w:rFonts w:asciiTheme="majorHAnsi" w:hAnsiTheme="majorHAnsi"/>
          <w:sz w:val="24"/>
          <w:szCs w:val="24"/>
          <w:lang w:val="sr-Cyrl-CS"/>
        </w:rPr>
        <w:t>Д</w:t>
      </w:r>
      <w:r w:rsidR="00A81101" w:rsidRPr="007F3095">
        <w:rPr>
          <w:rFonts w:asciiTheme="majorHAnsi" w:hAnsiTheme="majorHAnsi"/>
          <w:sz w:val="24"/>
          <w:szCs w:val="24"/>
          <w:lang w:val="sr-Cyrl-BA"/>
        </w:rPr>
        <w:t>ан школе 15. март, који пада у недељу, обележиће</w:t>
      </w:r>
      <w:r w:rsidRPr="007F3095">
        <w:rPr>
          <w:rFonts w:asciiTheme="majorHAnsi" w:hAnsiTheme="majorHAnsi"/>
          <w:sz w:val="24"/>
          <w:szCs w:val="24"/>
          <w:lang w:val="sr-Cyrl-BA"/>
        </w:rPr>
        <w:t xml:space="preserve"> се</w:t>
      </w:r>
      <w:r w:rsidR="00E9133D" w:rsidRPr="007F3095">
        <w:rPr>
          <w:rFonts w:asciiTheme="majorHAnsi" w:hAnsiTheme="majorHAnsi"/>
          <w:sz w:val="24"/>
          <w:szCs w:val="24"/>
          <w:lang w:val="sr-Cyrl-BA"/>
        </w:rPr>
        <w:t xml:space="preserve"> у</w:t>
      </w:r>
      <w:r w:rsidR="008F2C08" w:rsidRPr="007F3095">
        <w:rPr>
          <w:rFonts w:asciiTheme="majorHAnsi" w:hAnsiTheme="majorHAnsi"/>
          <w:sz w:val="24"/>
          <w:szCs w:val="24"/>
        </w:rPr>
        <w:t xml:space="preserve"> </w:t>
      </w:r>
      <w:r w:rsidR="00A81101" w:rsidRPr="007F3095">
        <w:rPr>
          <w:rFonts w:asciiTheme="majorHAnsi" w:hAnsiTheme="majorHAnsi"/>
          <w:sz w:val="24"/>
          <w:szCs w:val="24"/>
        </w:rPr>
        <w:t>понедељак</w:t>
      </w:r>
      <w:r w:rsidR="00A81101" w:rsidRPr="007F3095">
        <w:rPr>
          <w:rFonts w:asciiTheme="majorHAnsi" w:hAnsiTheme="majorHAnsi"/>
          <w:sz w:val="24"/>
          <w:szCs w:val="24"/>
          <w:lang w:val="sr-Cyrl-BA"/>
        </w:rPr>
        <w:t xml:space="preserve"> 16. марта 2020</w:t>
      </w:r>
      <w:r w:rsidRPr="007F3095">
        <w:rPr>
          <w:rFonts w:asciiTheme="majorHAnsi" w:hAnsiTheme="majorHAnsi"/>
          <w:sz w:val="24"/>
          <w:szCs w:val="24"/>
          <w:lang w:val="sr-Cyrl-BA"/>
        </w:rPr>
        <w:t>. године</w:t>
      </w:r>
      <w:r w:rsidR="009A6167" w:rsidRPr="007F3095">
        <w:rPr>
          <w:rFonts w:asciiTheme="majorHAnsi" w:hAnsiTheme="majorHAnsi"/>
          <w:sz w:val="24"/>
          <w:szCs w:val="24"/>
          <w:lang w:val="sr-Cyrl-BA"/>
        </w:rPr>
        <w:t>.</w:t>
      </w:r>
    </w:p>
    <w:p w:rsidR="00687723" w:rsidRPr="007F3095" w:rsidRDefault="00687723" w:rsidP="00EE7BAB">
      <w:pPr>
        <w:spacing w:before="120" w:after="120"/>
        <w:ind w:firstLine="720"/>
        <w:jc w:val="both"/>
        <w:rPr>
          <w:rFonts w:asciiTheme="majorHAnsi" w:hAnsiTheme="majorHAnsi"/>
          <w:sz w:val="24"/>
          <w:szCs w:val="24"/>
          <w:lang w:val="sr-Cyrl-BA"/>
        </w:rPr>
      </w:pPr>
      <w:r w:rsidRPr="007F3095">
        <w:rPr>
          <w:rFonts w:asciiTheme="majorHAnsi" w:hAnsiTheme="majorHAnsi"/>
          <w:sz w:val="24"/>
          <w:szCs w:val="24"/>
          <w:lang w:val="sr-Cyrl-BA"/>
        </w:rPr>
        <w:t xml:space="preserve">Подела ђачких књижица на крају првог полугодишта планира се за </w:t>
      </w:r>
      <w:r w:rsidR="00D80FBA" w:rsidRPr="007F3095">
        <w:rPr>
          <w:rFonts w:asciiTheme="majorHAnsi" w:hAnsiTheme="majorHAnsi"/>
          <w:sz w:val="24"/>
          <w:szCs w:val="24"/>
          <w:lang w:val="sr-Cyrl-BA"/>
        </w:rPr>
        <w:t>п</w:t>
      </w:r>
      <w:r w:rsidR="00AA7871" w:rsidRPr="007F3095">
        <w:rPr>
          <w:rFonts w:asciiTheme="majorHAnsi" w:hAnsiTheme="majorHAnsi"/>
          <w:sz w:val="24"/>
          <w:szCs w:val="24"/>
          <w:lang w:val="sr-Cyrl-BA"/>
        </w:rPr>
        <w:t>ет</w:t>
      </w:r>
      <w:r w:rsidR="00D80FBA" w:rsidRPr="007F3095">
        <w:rPr>
          <w:rFonts w:asciiTheme="majorHAnsi" w:hAnsiTheme="majorHAnsi"/>
          <w:sz w:val="24"/>
          <w:szCs w:val="24"/>
          <w:lang w:val="sr-Cyrl-BA"/>
        </w:rPr>
        <w:t>ак</w:t>
      </w:r>
      <w:r w:rsidR="00900D4B" w:rsidRPr="007F3095">
        <w:rPr>
          <w:rFonts w:asciiTheme="majorHAnsi" w:hAnsiTheme="majorHAnsi"/>
          <w:sz w:val="24"/>
          <w:szCs w:val="24"/>
          <w:lang w:val="sr-Cyrl-CS"/>
        </w:rPr>
        <w:t xml:space="preserve"> 2</w:t>
      </w:r>
      <w:r w:rsidR="009E6A04" w:rsidRPr="007F3095">
        <w:rPr>
          <w:rFonts w:asciiTheme="majorHAnsi" w:hAnsiTheme="majorHAnsi"/>
          <w:sz w:val="24"/>
          <w:szCs w:val="24"/>
          <w:lang w:val="sr-Cyrl-CS"/>
        </w:rPr>
        <w:t>7</w:t>
      </w:r>
      <w:r w:rsidRPr="007F3095">
        <w:rPr>
          <w:rFonts w:asciiTheme="majorHAnsi" w:hAnsiTheme="majorHAnsi"/>
          <w:sz w:val="24"/>
          <w:szCs w:val="24"/>
          <w:lang w:val="sr-Cyrl-BA"/>
        </w:rPr>
        <w:t>.</w:t>
      </w:r>
      <w:r w:rsidR="002C6331" w:rsidRPr="007F3095">
        <w:rPr>
          <w:rFonts w:asciiTheme="majorHAnsi" w:hAnsiTheme="majorHAnsi"/>
          <w:sz w:val="24"/>
          <w:szCs w:val="24"/>
          <w:lang w:val="sr-Cyrl-BA"/>
        </w:rPr>
        <w:t xml:space="preserve"> </w:t>
      </w:r>
      <w:r w:rsidRPr="007F3095">
        <w:rPr>
          <w:rFonts w:asciiTheme="majorHAnsi" w:hAnsiTheme="majorHAnsi"/>
          <w:sz w:val="24"/>
          <w:szCs w:val="24"/>
          <w:lang w:val="sr-Cyrl-BA"/>
        </w:rPr>
        <w:t>децембра 201</w:t>
      </w:r>
      <w:r w:rsidR="009E6A04" w:rsidRPr="007F3095">
        <w:rPr>
          <w:rFonts w:asciiTheme="majorHAnsi" w:hAnsiTheme="majorHAnsi"/>
          <w:sz w:val="24"/>
          <w:szCs w:val="24"/>
          <w:lang w:val="sr-Cyrl-BA"/>
        </w:rPr>
        <w:t>9</w:t>
      </w:r>
      <w:r w:rsidRPr="007F3095">
        <w:rPr>
          <w:rFonts w:asciiTheme="majorHAnsi" w:hAnsiTheme="majorHAnsi"/>
          <w:sz w:val="24"/>
          <w:szCs w:val="24"/>
          <w:lang w:val="sr-Cyrl-BA"/>
        </w:rPr>
        <w:t>. године.</w:t>
      </w:r>
    </w:p>
    <w:p w:rsidR="00687723" w:rsidRPr="007F3095" w:rsidRDefault="00687723" w:rsidP="00EE7BAB">
      <w:pPr>
        <w:spacing w:before="120" w:after="120"/>
        <w:ind w:firstLine="720"/>
        <w:jc w:val="both"/>
        <w:rPr>
          <w:rFonts w:asciiTheme="majorHAnsi" w:hAnsiTheme="majorHAnsi"/>
          <w:sz w:val="24"/>
          <w:szCs w:val="24"/>
          <w:lang w:val="sr-Cyrl-BA"/>
        </w:rPr>
      </w:pPr>
      <w:r w:rsidRPr="007F3095">
        <w:rPr>
          <w:rFonts w:asciiTheme="majorHAnsi" w:hAnsiTheme="majorHAnsi"/>
          <w:sz w:val="24"/>
          <w:szCs w:val="24"/>
          <w:lang w:val="sr-Cyrl-BA"/>
        </w:rPr>
        <w:t xml:space="preserve">Подела сведочанстава и диплома за ученике осмог разреда обавиће се у </w:t>
      </w:r>
      <w:r w:rsidR="00900D4B" w:rsidRPr="007F3095">
        <w:rPr>
          <w:rFonts w:asciiTheme="majorHAnsi" w:hAnsiTheme="majorHAnsi"/>
          <w:sz w:val="24"/>
          <w:szCs w:val="24"/>
          <w:lang w:val="sr-Cyrl-BA"/>
        </w:rPr>
        <w:t>петак</w:t>
      </w:r>
      <w:r w:rsidRPr="007F3095">
        <w:rPr>
          <w:rFonts w:asciiTheme="majorHAnsi" w:hAnsiTheme="majorHAnsi"/>
          <w:sz w:val="24"/>
          <w:szCs w:val="24"/>
          <w:lang w:val="sr-Cyrl-BA"/>
        </w:rPr>
        <w:t xml:space="preserve"> </w:t>
      </w:r>
      <w:r w:rsidR="00CC7F87" w:rsidRPr="007F3095">
        <w:rPr>
          <w:rFonts w:asciiTheme="majorHAnsi" w:hAnsiTheme="majorHAnsi"/>
          <w:sz w:val="24"/>
          <w:szCs w:val="24"/>
          <w:lang w:val="sr-Cyrl-BA"/>
        </w:rPr>
        <w:t>26. јуна 2020</w:t>
      </w:r>
      <w:r w:rsidRPr="007F3095">
        <w:rPr>
          <w:rFonts w:asciiTheme="majorHAnsi" w:hAnsiTheme="majorHAnsi"/>
          <w:sz w:val="24"/>
          <w:szCs w:val="24"/>
          <w:lang w:val="sr-Cyrl-BA"/>
        </w:rPr>
        <w:t xml:space="preserve">. године. </w:t>
      </w:r>
    </w:p>
    <w:p w:rsidR="00687723" w:rsidRPr="007F3095" w:rsidRDefault="00687723" w:rsidP="00EE7BAB">
      <w:pPr>
        <w:spacing w:before="120" w:after="120"/>
        <w:ind w:firstLine="720"/>
        <w:jc w:val="both"/>
        <w:rPr>
          <w:rFonts w:asciiTheme="majorHAnsi" w:hAnsiTheme="majorHAnsi"/>
          <w:sz w:val="24"/>
          <w:szCs w:val="24"/>
          <w:lang w:val="sr-Cyrl-BA"/>
        </w:rPr>
      </w:pPr>
      <w:r w:rsidRPr="007F3095">
        <w:rPr>
          <w:rFonts w:asciiTheme="majorHAnsi" w:hAnsiTheme="majorHAnsi"/>
          <w:sz w:val="24"/>
          <w:szCs w:val="24"/>
          <w:lang w:val="sr-Cyrl-BA"/>
        </w:rPr>
        <w:t xml:space="preserve">Подела сведочанстава и диплома за ученике од првог до седмог разреда обавиће се у </w:t>
      </w:r>
      <w:r w:rsidR="00090FA1" w:rsidRPr="007F3095">
        <w:rPr>
          <w:rFonts w:asciiTheme="majorHAnsi" w:hAnsiTheme="majorHAnsi"/>
          <w:sz w:val="24"/>
          <w:szCs w:val="24"/>
          <w:lang w:val="sr-Cyrl-BA"/>
        </w:rPr>
        <w:t>п</w:t>
      </w:r>
      <w:r w:rsidR="00A340CA" w:rsidRPr="007F3095">
        <w:rPr>
          <w:rFonts w:asciiTheme="majorHAnsi" w:hAnsiTheme="majorHAnsi"/>
          <w:sz w:val="24"/>
          <w:szCs w:val="24"/>
          <w:lang w:val="sr-Cyrl-BA"/>
        </w:rPr>
        <w:t>ет</w:t>
      </w:r>
      <w:r w:rsidR="00090FA1" w:rsidRPr="007F3095">
        <w:rPr>
          <w:rFonts w:asciiTheme="majorHAnsi" w:hAnsiTheme="majorHAnsi"/>
          <w:sz w:val="24"/>
          <w:szCs w:val="24"/>
          <w:lang w:val="sr-Cyrl-BA"/>
        </w:rPr>
        <w:t>ак</w:t>
      </w:r>
      <w:r w:rsidRPr="007F3095">
        <w:rPr>
          <w:rFonts w:asciiTheme="majorHAnsi" w:hAnsiTheme="majorHAnsi"/>
          <w:sz w:val="24"/>
          <w:szCs w:val="24"/>
          <w:lang w:val="sr-Cyrl-BA"/>
        </w:rPr>
        <w:t xml:space="preserve"> </w:t>
      </w:r>
      <w:r w:rsidR="00090FA1" w:rsidRPr="007F3095">
        <w:rPr>
          <w:rFonts w:asciiTheme="majorHAnsi" w:hAnsiTheme="majorHAnsi"/>
          <w:sz w:val="24"/>
          <w:szCs w:val="24"/>
          <w:lang w:val="sr-Cyrl-BA"/>
        </w:rPr>
        <w:t>2</w:t>
      </w:r>
      <w:r w:rsidR="00CC7F87" w:rsidRPr="007F3095">
        <w:rPr>
          <w:rFonts w:asciiTheme="majorHAnsi" w:hAnsiTheme="majorHAnsi"/>
          <w:sz w:val="24"/>
          <w:szCs w:val="24"/>
          <w:lang w:val="sr-Cyrl-BA"/>
        </w:rPr>
        <w:t>6. јуна 2020</w:t>
      </w:r>
      <w:r w:rsidRPr="007F3095">
        <w:rPr>
          <w:rFonts w:asciiTheme="majorHAnsi" w:hAnsiTheme="majorHAnsi"/>
          <w:sz w:val="24"/>
          <w:szCs w:val="24"/>
          <w:lang w:val="sr-Cyrl-BA"/>
        </w:rPr>
        <w:t>. године.</w:t>
      </w:r>
    </w:p>
    <w:p w:rsidR="00687723" w:rsidRPr="007F3095" w:rsidRDefault="00687723" w:rsidP="00EE7BAB">
      <w:pPr>
        <w:ind w:firstLine="709"/>
        <w:jc w:val="both"/>
        <w:rPr>
          <w:rFonts w:asciiTheme="majorHAnsi" w:hAnsiTheme="majorHAnsi"/>
          <w:sz w:val="24"/>
          <w:szCs w:val="24"/>
          <w:lang w:val="ru-RU"/>
        </w:rPr>
      </w:pPr>
      <w:r w:rsidRPr="007F3095">
        <w:rPr>
          <w:rFonts w:asciiTheme="majorHAnsi" w:hAnsiTheme="majorHAnsi"/>
          <w:sz w:val="24"/>
          <w:szCs w:val="24"/>
          <w:lang w:val="ru-RU"/>
        </w:rPr>
        <w:t>На крају првог квартала у првом полугодишту и трећег квартала у другом полугодишту, школа је у обавези да у року од осам дана од дана завршетка квартала, писмено обавести родитеље или старатеље ученика о постигнутом успеху у учењу и владању (оцене, број изостанака са наставе и изречене васпитно-дисциплинске мере). Обавештење се доставља лично, на родитељском састанку, или препорученом пошиљком.</w:t>
      </w:r>
    </w:p>
    <w:p w:rsidR="00687723" w:rsidRPr="007F3095" w:rsidRDefault="00687723" w:rsidP="00687723">
      <w:pPr>
        <w:pStyle w:val="NoSpacing"/>
        <w:rPr>
          <w:rFonts w:asciiTheme="majorHAnsi" w:hAnsiTheme="majorHAnsi"/>
          <w:lang w:val="sr-Cyrl-CS"/>
        </w:rPr>
      </w:pPr>
    </w:p>
    <w:p w:rsidR="00936194" w:rsidRPr="007F3095" w:rsidRDefault="00936194" w:rsidP="00687723">
      <w:pPr>
        <w:pStyle w:val="NoSpacing"/>
        <w:rPr>
          <w:rFonts w:asciiTheme="majorHAnsi" w:hAnsiTheme="majorHAnsi"/>
          <w:lang w:val="sr-Cyrl-CS"/>
        </w:rPr>
      </w:pPr>
    </w:p>
    <w:p w:rsidR="00687723" w:rsidRPr="00687A7D" w:rsidRDefault="00687723" w:rsidP="00687A7D">
      <w:pPr>
        <w:pStyle w:val="Heading2"/>
        <w:jc w:val="center"/>
        <w:rPr>
          <w:rStyle w:val="Emphasis"/>
          <w:bCs w:val="0"/>
          <w:i w:val="0"/>
          <w:iCs w:val="0"/>
          <w:spacing w:val="0"/>
        </w:rPr>
      </w:pPr>
      <w:bookmarkStart w:id="16" w:name="_Toc335411829"/>
      <w:bookmarkStart w:id="17" w:name="_Toc22050443"/>
      <w:r w:rsidRPr="00687A7D">
        <w:rPr>
          <w:rStyle w:val="Emphasis"/>
          <w:bCs w:val="0"/>
          <w:i w:val="0"/>
          <w:iCs w:val="0"/>
          <w:spacing w:val="0"/>
        </w:rPr>
        <w:t>КАЛЕНДАР ЗНАЧАЈНИХ АКТИВНОСТИ У ШКОЛИ</w:t>
      </w:r>
      <w:bookmarkEnd w:id="16"/>
      <w:bookmarkEnd w:id="17"/>
    </w:p>
    <w:p w:rsidR="00936194" w:rsidRPr="007F3095" w:rsidRDefault="00936194" w:rsidP="00936194">
      <w:pPr>
        <w:rPr>
          <w:rFonts w:asciiTheme="majorHAnsi" w:hAnsiTheme="majorHAnsi"/>
        </w:rPr>
      </w:pPr>
    </w:p>
    <w:p w:rsidR="002F4502" w:rsidRPr="007F3095" w:rsidRDefault="002F4502" w:rsidP="006B4372">
      <w:pPr>
        <w:pStyle w:val="NoSpacing"/>
        <w:rPr>
          <w:rFonts w:asciiTheme="majorHAnsi" w:hAnsiTheme="majorHAnsi"/>
          <w:sz w:val="24"/>
          <w:szCs w:val="24"/>
          <w:lang w:val="sr-Cyrl-CS"/>
        </w:rPr>
      </w:pPr>
      <w:r w:rsidRPr="007F3095">
        <w:rPr>
          <w:rFonts w:asciiTheme="majorHAnsi" w:hAnsiTheme="majorHAnsi"/>
          <w:sz w:val="24"/>
          <w:szCs w:val="24"/>
          <w:lang w:val="sr-Cyrl-CS"/>
        </w:rPr>
        <w:t>У школи се обележава:</w:t>
      </w:r>
    </w:p>
    <w:p w:rsidR="002F4502" w:rsidRPr="007F3095" w:rsidRDefault="002F4502" w:rsidP="006B4372">
      <w:pPr>
        <w:pStyle w:val="NoSpacing"/>
        <w:rPr>
          <w:rFonts w:asciiTheme="majorHAnsi" w:hAnsiTheme="majorHAnsi"/>
          <w:sz w:val="24"/>
          <w:szCs w:val="24"/>
          <w:lang w:val="sr-Cyrl-CS"/>
        </w:rPr>
      </w:pPr>
      <w:r w:rsidRPr="007F3095">
        <w:rPr>
          <w:rFonts w:asciiTheme="majorHAnsi" w:hAnsiTheme="majorHAnsi"/>
          <w:sz w:val="24"/>
          <w:szCs w:val="24"/>
          <w:lang w:val="sr-Cyrl-CS"/>
        </w:rPr>
        <w:t>- Дан сећања на српске жртве у Другом с</w:t>
      </w:r>
      <w:r w:rsidR="005265E5" w:rsidRPr="007F3095">
        <w:rPr>
          <w:rFonts w:asciiTheme="majorHAnsi" w:hAnsiTheme="majorHAnsi"/>
          <w:sz w:val="24"/>
          <w:szCs w:val="24"/>
          <w:lang w:val="sr-Cyrl-CS"/>
        </w:rPr>
        <w:t xml:space="preserve">ветском рату, који пада у </w:t>
      </w:r>
      <w:r w:rsidR="00F723DF" w:rsidRPr="007F3095">
        <w:rPr>
          <w:rFonts w:asciiTheme="majorHAnsi" w:hAnsiTheme="majorHAnsi"/>
          <w:sz w:val="24"/>
          <w:szCs w:val="24"/>
          <w:lang w:val="sr-Cyrl-CS"/>
        </w:rPr>
        <w:t xml:space="preserve">понедељак </w:t>
      </w:r>
      <w:r w:rsidR="005265E5" w:rsidRPr="007F3095">
        <w:rPr>
          <w:rFonts w:asciiTheme="majorHAnsi" w:hAnsiTheme="majorHAnsi"/>
          <w:sz w:val="24"/>
          <w:szCs w:val="24"/>
          <w:lang w:val="sr-Cyrl-CS"/>
        </w:rPr>
        <w:t xml:space="preserve"> 21. ок</w:t>
      </w:r>
      <w:r w:rsidR="00F723DF" w:rsidRPr="007F3095">
        <w:rPr>
          <w:rFonts w:asciiTheme="majorHAnsi" w:hAnsiTheme="majorHAnsi"/>
          <w:sz w:val="24"/>
          <w:szCs w:val="24"/>
          <w:lang w:val="sr-Cyrl-CS"/>
        </w:rPr>
        <w:t xml:space="preserve">тобра 2019. године, </w:t>
      </w:r>
      <w:r w:rsidRPr="007F3095">
        <w:rPr>
          <w:rFonts w:asciiTheme="majorHAnsi" w:hAnsiTheme="majorHAnsi"/>
          <w:sz w:val="24"/>
          <w:szCs w:val="24"/>
          <w:lang w:val="sr-Cyrl-CS"/>
        </w:rPr>
        <w:t xml:space="preserve">радни је и ненаставни дан </w:t>
      </w:r>
    </w:p>
    <w:p w:rsidR="000A06E6" w:rsidRPr="007F3095" w:rsidRDefault="000A06E6" w:rsidP="002F4502">
      <w:pPr>
        <w:pStyle w:val="NoSpacing"/>
        <w:ind w:firstLine="708"/>
        <w:rPr>
          <w:rFonts w:asciiTheme="majorHAnsi" w:hAnsiTheme="majorHAnsi"/>
          <w:sz w:val="24"/>
          <w:szCs w:val="24"/>
          <w:lang w:val="sr-Cyrl-CS"/>
        </w:rPr>
      </w:pPr>
    </w:p>
    <w:p w:rsidR="000A06E6" w:rsidRPr="007F3095" w:rsidRDefault="000A06E6" w:rsidP="002F4502">
      <w:pPr>
        <w:pStyle w:val="NoSpacing"/>
        <w:ind w:firstLine="708"/>
        <w:rPr>
          <w:rFonts w:asciiTheme="majorHAnsi" w:hAnsiTheme="majorHAnsi"/>
          <w:sz w:val="24"/>
          <w:szCs w:val="24"/>
          <w:lang w:val="sr-Cyrl-CS"/>
        </w:rPr>
      </w:pPr>
    </w:p>
    <w:p w:rsidR="000A06E6" w:rsidRPr="007F3095" w:rsidRDefault="000A06E6" w:rsidP="006B4372">
      <w:pPr>
        <w:pStyle w:val="NoSpacing"/>
        <w:rPr>
          <w:rFonts w:asciiTheme="majorHAnsi" w:hAnsiTheme="majorHAnsi"/>
          <w:sz w:val="24"/>
          <w:szCs w:val="24"/>
        </w:rPr>
      </w:pPr>
      <w:r w:rsidRPr="007F3095">
        <w:rPr>
          <w:rFonts w:asciiTheme="majorHAnsi" w:hAnsiTheme="majorHAnsi"/>
          <w:sz w:val="24"/>
          <w:szCs w:val="24"/>
        </w:rPr>
        <w:t>- Дан примирја у Првом светском рату, који пада у понедељак, 11. новембра 2019. године је нерадни и ненаставни дан</w:t>
      </w:r>
    </w:p>
    <w:p w:rsidR="000A06E6" w:rsidRPr="007F3095" w:rsidRDefault="000A06E6" w:rsidP="006B4372">
      <w:pPr>
        <w:pStyle w:val="NoSpacing"/>
        <w:rPr>
          <w:rFonts w:asciiTheme="majorHAnsi" w:hAnsiTheme="majorHAnsi"/>
          <w:sz w:val="24"/>
          <w:szCs w:val="24"/>
          <w:lang w:val="ru-RU"/>
        </w:rPr>
      </w:pPr>
      <w:r w:rsidRPr="007F3095">
        <w:rPr>
          <w:rFonts w:asciiTheme="majorHAnsi" w:hAnsiTheme="majorHAnsi"/>
          <w:sz w:val="24"/>
          <w:szCs w:val="24"/>
        </w:rPr>
        <w:t>- Свети Сава – Дан духовности, који пада у понедељак, 27. јануара 2020. године и ненаставни дан</w:t>
      </w:r>
    </w:p>
    <w:p w:rsidR="000A06E6" w:rsidRPr="007F3095" w:rsidRDefault="000A06E6" w:rsidP="006B4372">
      <w:pPr>
        <w:pStyle w:val="NoSpacing"/>
        <w:rPr>
          <w:rFonts w:asciiTheme="majorHAnsi" w:hAnsiTheme="majorHAnsi"/>
          <w:sz w:val="24"/>
          <w:szCs w:val="24"/>
        </w:rPr>
      </w:pPr>
      <w:r w:rsidRPr="007F3095">
        <w:rPr>
          <w:rFonts w:asciiTheme="majorHAnsi" w:hAnsiTheme="majorHAnsi"/>
          <w:sz w:val="24"/>
          <w:szCs w:val="24"/>
        </w:rPr>
        <w:t xml:space="preserve">- Сретење - Дан државности, који пада у суботу, и недељу 15. и 16. фебруара 2020. године, обележава се првог наредног радног дана у понедељак 17.02.2020 године као нерадни и ненаставни дан </w:t>
      </w:r>
    </w:p>
    <w:p w:rsidR="000A06E6" w:rsidRPr="007F3095" w:rsidRDefault="000A06E6" w:rsidP="006B4372">
      <w:pPr>
        <w:pStyle w:val="NoSpacing"/>
        <w:rPr>
          <w:rFonts w:asciiTheme="majorHAnsi" w:hAnsiTheme="majorHAnsi"/>
          <w:sz w:val="24"/>
          <w:szCs w:val="24"/>
        </w:rPr>
      </w:pPr>
      <w:r w:rsidRPr="007F3095">
        <w:rPr>
          <w:rFonts w:asciiTheme="majorHAnsi" w:hAnsiTheme="majorHAnsi"/>
          <w:sz w:val="24"/>
          <w:szCs w:val="24"/>
        </w:rPr>
        <w:t>- Дан сећања на жртве холокауста, геноцида и других жртава фашизма у Другом светском рату, који пада у среду, 22. априла 2020. године, радни је и наставни дан</w:t>
      </w:r>
    </w:p>
    <w:p w:rsidR="000A06E6" w:rsidRPr="007F3095" w:rsidRDefault="000A06E6" w:rsidP="003F32C4">
      <w:pPr>
        <w:pStyle w:val="NoSpacing"/>
        <w:rPr>
          <w:rFonts w:asciiTheme="majorHAnsi" w:hAnsiTheme="majorHAnsi"/>
          <w:sz w:val="24"/>
          <w:szCs w:val="24"/>
        </w:rPr>
      </w:pPr>
      <w:r w:rsidRPr="007F3095">
        <w:rPr>
          <w:rFonts w:asciiTheme="majorHAnsi" w:hAnsiTheme="majorHAnsi"/>
          <w:sz w:val="24"/>
          <w:szCs w:val="24"/>
        </w:rPr>
        <w:t>- Празник рада, који пада у петак и суботу 1. и 2. маја 2020. године, нерадни су и ненаставни дани</w:t>
      </w:r>
    </w:p>
    <w:p w:rsidR="003F32C4" w:rsidRPr="007F3095" w:rsidRDefault="003F32C4" w:rsidP="003F32C4">
      <w:pPr>
        <w:pStyle w:val="NoSpacing"/>
        <w:rPr>
          <w:rFonts w:asciiTheme="majorHAnsi" w:hAnsiTheme="majorHAnsi"/>
          <w:sz w:val="24"/>
          <w:szCs w:val="24"/>
        </w:rPr>
      </w:pPr>
      <w:r w:rsidRPr="007F3095">
        <w:rPr>
          <w:rFonts w:asciiTheme="majorHAnsi" w:hAnsiTheme="majorHAnsi"/>
          <w:sz w:val="24"/>
          <w:szCs w:val="24"/>
        </w:rPr>
        <w:t xml:space="preserve">-Дан победе, који пада у суботу, 9. маја 2020. године, као радни и ненаставни  дан, </w:t>
      </w:r>
    </w:p>
    <w:p w:rsidR="003F32C4" w:rsidRPr="007F3095" w:rsidRDefault="003F32C4" w:rsidP="003F32C4">
      <w:pPr>
        <w:pStyle w:val="NoSpacing"/>
        <w:rPr>
          <w:rFonts w:asciiTheme="majorHAnsi" w:hAnsiTheme="majorHAnsi"/>
          <w:sz w:val="24"/>
          <w:szCs w:val="24"/>
        </w:rPr>
      </w:pPr>
      <w:r w:rsidRPr="007F3095">
        <w:rPr>
          <w:rFonts w:asciiTheme="majorHAnsi" w:hAnsiTheme="majorHAnsi"/>
          <w:sz w:val="24"/>
          <w:szCs w:val="24"/>
        </w:rPr>
        <w:t>и Видовдан-спомен на Косовску битку, који пада у недељу, 28. јуна 2020. године и</w:t>
      </w:r>
    </w:p>
    <w:p w:rsidR="003F32C4" w:rsidRPr="007F3095" w:rsidRDefault="003F32C4" w:rsidP="003F32C4">
      <w:pPr>
        <w:pStyle w:val="NoSpacing"/>
        <w:rPr>
          <w:rFonts w:asciiTheme="majorHAnsi" w:hAnsiTheme="majorHAnsi"/>
          <w:sz w:val="24"/>
          <w:szCs w:val="24"/>
        </w:rPr>
      </w:pPr>
      <w:r w:rsidRPr="007F3095">
        <w:rPr>
          <w:rFonts w:asciiTheme="majorHAnsi" w:hAnsiTheme="majorHAnsi"/>
          <w:sz w:val="24"/>
          <w:szCs w:val="24"/>
        </w:rPr>
        <w:lastRenderedPageBreak/>
        <w:t>нерадни је дан.</w:t>
      </w:r>
    </w:p>
    <w:p w:rsidR="003F32C4" w:rsidRPr="007F3095" w:rsidRDefault="003F32C4" w:rsidP="003F32C4">
      <w:pPr>
        <w:pStyle w:val="NoSpacing"/>
        <w:rPr>
          <w:rFonts w:asciiTheme="majorHAnsi" w:hAnsiTheme="majorHAnsi"/>
          <w:sz w:val="24"/>
          <w:szCs w:val="24"/>
        </w:rPr>
      </w:pPr>
      <w:r w:rsidRPr="007F3095">
        <w:rPr>
          <w:rFonts w:asciiTheme="majorHAnsi" w:hAnsiTheme="majorHAnsi"/>
          <w:sz w:val="24"/>
          <w:szCs w:val="24"/>
        </w:rPr>
        <w:t>У школама се обележава и Дан просветних радника, који пада у петак, 8. новембра 2019. године, радни је и наставни дан.</w:t>
      </w:r>
    </w:p>
    <w:p w:rsidR="002F4502" w:rsidRPr="007F3095" w:rsidRDefault="002F4502" w:rsidP="006B4372">
      <w:pPr>
        <w:pStyle w:val="NoSpacing"/>
        <w:ind w:firstLine="708"/>
        <w:rPr>
          <w:rFonts w:asciiTheme="majorHAnsi" w:hAnsiTheme="majorHAnsi"/>
          <w:sz w:val="24"/>
          <w:szCs w:val="24"/>
          <w:lang w:val="sr-Cyrl-CS"/>
        </w:rPr>
      </w:pPr>
    </w:p>
    <w:p w:rsidR="002F4502" w:rsidRPr="007F3095" w:rsidRDefault="002F4502" w:rsidP="003F32C4">
      <w:pPr>
        <w:pStyle w:val="NoSpacing"/>
        <w:rPr>
          <w:rFonts w:asciiTheme="majorHAnsi" w:hAnsiTheme="majorHAnsi"/>
          <w:sz w:val="24"/>
          <w:szCs w:val="24"/>
          <w:lang w:val="sr-Cyrl-CS"/>
        </w:rPr>
      </w:pPr>
    </w:p>
    <w:p w:rsidR="002F4502" w:rsidRPr="007F3095" w:rsidRDefault="002F4502" w:rsidP="00F3676B">
      <w:pPr>
        <w:pStyle w:val="NoSpacing"/>
        <w:ind w:firstLine="708"/>
        <w:jc w:val="both"/>
        <w:rPr>
          <w:rFonts w:asciiTheme="majorHAnsi" w:hAnsiTheme="majorHAnsi"/>
          <w:sz w:val="24"/>
          <w:szCs w:val="24"/>
          <w:lang w:val="sr-Cyrl-CS"/>
        </w:rPr>
      </w:pPr>
    </w:p>
    <w:p w:rsidR="00231C5A" w:rsidRPr="007F3095" w:rsidRDefault="00231C5A" w:rsidP="00F3676B">
      <w:pPr>
        <w:pStyle w:val="NoSpacing"/>
        <w:ind w:firstLine="708"/>
        <w:jc w:val="both"/>
        <w:rPr>
          <w:rFonts w:asciiTheme="majorHAnsi" w:hAnsiTheme="majorHAnsi"/>
          <w:sz w:val="24"/>
          <w:szCs w:val="24"/>
          <w:lang w:val="sr-Cyrl-CS"/>
        </w:rPr>
      </w:pPr>
      <w:r w:rsidRPr="007F3095">
        <w:rPr>
          <w:rFonts w:asciiTheme="majorHAnsi" w:hAnsiTheme="majorHAnsi"/>
          <w:sz w:val="24"/>
          <w:szCs w:val="24"/>
          <w:lang w:val="sr-Cyrl-CS"/>
        </w:rPr>
        <w:t>Прва недеља октобра традиционално се прославља као Дечија недеља.</w:t>
      </w:r>
    </w:p>
    <w:p w:rsidR="00C556D2" w:rsidRPr="007F3095" w:rsidRDefault="00C556D2" w:rsidP="00F3676B">
      <w:pPr>
        <w:pStyle w:val="NoSpacing"/>
        <w:ind w:firstLine="708"/>
        <w:jc w:val="both"/>
        <w:rPr>
          <w:rFonts w:asciiTheme="majorHAnsi" w:hAnsiTheme="majorHAnsi"/>
          <w:sz w:val="24"/>
          <w:szCs w:val="24"/>
          <w:lang w:val="sr-Cyrl-CS"/>
        </w:rPr>
      </w:pPr>
    </w:p>
    <w:p w:rsidR="00C556D2" w:rsidRPr="007F3095" w:rsidRDefault="00C556D2" w:rsidP="00F3676B">
      <w:pPr>
        <w:pStyle w:val="NoSpacing"/>
        <w:ind w:firstLine="708"/>
        <w:jc w:val="both"/>
        <w:rPr>
          <w:rFonts w:asciiTheme="majorHAnsi" w:hAnsiTheme="majorHAnsi"/>
          <w:sz w:val="24"/>
          <w:szCs w:val="24"/>
          <w:lang w:val="sr-Cyrl-CS"/>
        </w:rPr>
      </w:pPr>
      <w:r w:rsidRPr="007F3095">
        <w:rPr>
          <w:rFonts w:asciiTheme="majorHAnsi" w:hAnsiTheme="majorHAnsi"/>
          <w:sz w:val="24"/>
          <w:szCs w:val="24"/>
          <w:lang w:val="sr-Cyrl-CS"/>
        </w:rPr>
        <w:t xml:space="preserve">Школа ће </w:t>
      </w:r>
      <w:r w:rsidR="00B616C7" w:rsidRPr="007F3095">
        <w:rPr>
          <w:rFonts w:asciiTheme="majorHAnsi" w:hAnsiTheme="majorHAnsi"/>
          <w:sz w:val="24"/>
          <w:szCs w:val="24"/>
          <w:lang w:val="sr-Cyrl-CS"/>
        </w:rPr>
        <w:t>обележити 18. октобар, С</w:t>
      </w:r>
      <w:r w:rsidR="0009539F" w:rsidRPr="007F3095">
        <w:rPr>
          <w:rFonts w:asciiTheme="majorHAnsi" w:hAnsiTheme="majorHAnsi"/>
          <w:sz w:val="24"/>
          <w:szCs w:val="24"/>
          <w:lang w:val="sr-Cyrl-CS"/>
        </w:rPr>
        <w:t>ветски дан заштите од трговине људима.</w:t>
      </w:r>
    </w:p>
    <w:p w:rsidR="00B616C7" w:rsidRPr="007F3095" w:rsidRDefault="00B616C7" w:rsidP="00F3676B">
      <w:pPr>
        <w:pStyle w:val="NoSpacing"/>
        <w:ind w:firstLine="708"/>
        <w:jc w:val="both"/>
        <w:rPr>
          <w:rFonts w:asciiTheme="majorHAnsi" w:hAnsiTheme="majorHAnsi"/>
          <w:sz w:val="24"/>
          <w:szCs w:val="24"/>
          <w:lang w:val="sr-Cyrl-CS"/>
        </w:rPr>
      </w:pPr>
    </w:p>
    <w:p w:rsidR="00231C5A" w:rsidRPr="007F3095" w:rsidRDefault="00231C5A" w:rsidP="00F3676B">
      <w:pPr>
        <w:pStyle w:val="NoSpacing"/>
        <w:ind w:firstLine="708"/>
        <w:jc w:val="both"/>
        <w:rPr>
          <w:rFonts w:asciiTheme="majorHAnsi" w:hAnsiTheme="majorHAnsi"/>
          <w:sz w:val="24"/>
          <w:szCs w:val="24"/>
          <w:lang w:val="sr-Cyrl-BA"/>
        </w:rPr>
      </w:pPr>
      <w:r w:rsidRPr="007F3095">
        <w:rPr>
          <w:rFonts w:asciiTheme="majorHAnsi" w:hAnsiTheme="majorHAnsi"/>
          <w:sz w:val="24"/>
          <w:szCs w:val="24"/>
          <w:lang w:val="sr-Cyrl-CS"/>
        </w:rPr>
        <w:t>Календар општинских и окружних такмичења утврђује Министарство просвете, те ће школа (највероватније у фебруару)  организовати школска такмичења када добије упуства од Министарства просвете, односно Школске управе.</w:t>
      </w:r>
    </w:p>
    <w:p w:rsidR="00231C5A" w:rsidRPr="007F3095" w:rsidRDefault="009863C5" w:rsidP="00F3676B">
      <w:pPr>
        <w:pStyle w:val="NoSpacing"/>
        <w:ind w:firstLine="708"/>
        <w:jc w:val="both"/>
        <w:rPr>
          <w:rFonts w:asciiTheme="majorHAnsi" w:hAnsiTheme="majorHAnsi"/>
          <w:sz w:val="24"/>
          <w:szCs w:val="24"/>
          <w:lang w:val="sr-Cyrl-BA"/>
        </w:rPr>
      </w:pPr>
      <w:r w:rsidRPr="007F3095">
        <w:rPr>
          <w:rFonts w:asciiTheme="majorHAnsi" w:hAnsiTheme="majorHAnsi"/>
          <w:sz w:val="24"/>
          <w:szCs w:val="24"/>
          <w:lang w:val="sr-Cyrl-CS"/>
        </w:rPr>
        <w:t>Према плану</w:t>
      </w:r>
      <w:r w:rsidR="00743801" w:rsidRPr="007F3095">
        <w:rPr>
          <w:rFonts w:asciiTheme="majorHAnsi" w:hAnsiTheme="majorHAnsi"/>
          <w:sz w:val="24"/>
          <w:szCs w:val="24"/>
          <w:lang w:val="sr-Cyrl-CS"/>
        </w:rPr>
        <w:t xml:space="preserve">, ученици нижих разреда требало би да </w:t>
      </w:r>
      <w:r w:rsidR="009E6A04" w:rsidRPr="007F3095">
        <w:rPr>
          <w:rFonts w:asciiTheme="majorHAnsi" w:hAnsiTheme="majorHAnsi"/>
          <w:sz w:val="24"/>
          <w:szCs w:val="24"/>
          <w:lang w:val="sr-Cyrl-CS"/>
        </w:rPr>
        <w:t>бораве на Дивчибарама у мају 2020</w:t>
      </w:r>
      <w:r w:rsidR="00F3676B" w:rsidRPr="007F3095">
        <w:rPr>
          <w:rFonts w:asciiTheme="majorHAnsi" w:hAnsiTheme="majorHAnsi"/>
          <w:sz w:val="24"/>
          <w:szCs w:val="24"/>
          <w:lang w:val="sr-Cyrl-CS"/>
        </w:rPr>
        <w:t>. године</w:t>
      </w:r>
      <w:r w:rsidR="00743801" w:rsidRPr="007F3095">
        <w:rPr>
          <w:rFonts w:asciiTheme="majorHAnsi" w:hAnsiTheme="majorHAnsi"/>
          <w:sz w:val="24"/>
          <w:szCs w:val="24"/>
          <w:lang w:val="sr-Cyrl-CS"/>
        </w:rPr>
        <w:t>, а</w:t>
      </w:r>
      <w:r w:rsidR="009E6A04" w:rsidRPr="007F3095">
        <w:rPr>
          <w:rFonts w:asciiTheme="majorHAnsi" w:hAnsiTheme="majorHAnsi"/>
          <w:sz w:val="24"/>
          <w:szCs w:val="24"/>
          <w:lang w:val="sr-Cyrl-CS"/>
        </w:rPr>
        <w:t xml:space="preserve"> виших у јануару 2020</w:t>
      </w:r>
      <w:r w:rsidR="00F3676B" w:rsidRPr="007F3095">
        <w:rPr>
          <w:rFonts w:asciiTheme="majorHAnsi" w:hAnsiTheme="majorHAnsi"/>
          <w:sz w:val="24"/>
          <w:szCs w:val="24"/>
          <w:lang w:val="sr-Cyrl-CS"/>
        </w:rPr>
        <w:t>. године</w:t>
      </w:r>
      <w:r w:rsidR="005807DE" w:rsidRPr="007F3095">
        <w:rPr>
          <w:rFonts w:asciiTheme="majorHAnsi" w:hAnsiTheme="majorHAnsi"/>
          <w:sz w:val="24"/>
          <w:szCs w:val="24"/>
          <w:lang w:val="sr-Cyrl-BA"/>
        </w:rPr>
        <w:t>.</w:t>
      </w:r>
      <w:r w:rsidRPr="007F3095">
        <w:rPr>
          <w:rFonts w:asciiTheme="majorHAnsi" w:hAnsiTheme="majorHAnsi"/>
          <w:sz w:val="24"/>
          <w:szCs w:val="24"/>
          <w:lang w:val="sr-Cyrl-BA"/>
        </w:rPr>
        <w:t xml:space="preserve"> </w:t>
      </w:r>
      <w:r w:rsidR="000568CA" w:rsidRPr="007F3095">
        <w:rPr>
          <w:rFonts w:asciiTheme="majorHAnsi" w:hAnsiTheme="majorHAnsi"/>
          <w:sz w:val="24"/>
          <w:szCs w:val="24"/>
          <w:lang w:val="sr-Cyrl-BA"/>
        </w:rPr>
        <w:t>К</w:t>
      </w:r>
      <w:r w:rsidRPr="007F3095">
        <w:rPr>
          <w:rFonts w:asciiTheme="majorHAnsi" w:hAnsiTheme="majorHAnsi"/>
          <w:sz w:val="24"/>
          <w:szCs w:val="24"/>
          <w:lang w:val="sr-Cyrl-BA"/>
        </w:rPr>
        <w:t>оначан распоред доноси одмаралиште.</w:t>
      </w:r>
    </w:p>
    <w:p w:rsidR="00687723" w:rsidRPr="007F3095" w:rsidRDefault="00687723" w:rsidP="00687723">
      <w:pPr>
        <w:pStyle w:val="NoSpacing"/>
        <w:rPr>
          <w:rFonts w:asciiTheme="majorHAnsi" w:hAnsiTheme="majorHAnsi"/>
          <w:sz w:val="24"/>
          <w:szCs w:val="24"/>
          <w:lang w:val="sr-Cyrl-BA"/>
        </w:rPr>
      </w:pPr>
    </w:p>
    <w:p w:rsidR="00A340CA" w:rsidRPr="007F3095" w:rsidRDefault="00A340CA" w:rsidP="00687723">
      <w:pPr>
        <w:pStyle w:val="NoSpacing"/>
        <w:rPr>
          <w:rFonts w:asciiTheme="majorHAnsi" w:hAnsiTheme="majorHAnsi"/>
          <w:sz w:val="24"/>
          <w:szCs w:val="24"/>
          <w:lang w:val="sr-Cyrl-BA"/>
        </w:rPr>
      </w:pPr>
    </w:p>
    <w:p w:rsidR="00F94CEE" w:rsidRPr="007F3095" w:rsidRDefault="00F94CEE" w:rsidP="00687723">
      <w:pPr>
        <w:pStyle w:val="NoSpacing"/>
        <w:rPr>
          <w:rFonts w:asciiTheme="majorHAnsi" w:hAnsiTheme="majorHAnsi"/>
          <w:sz w:val="24"/>
          <w:szCs w:val="24"/>
          <w:lang w:val="sr-Cyrl-BA"/>
        </w:rPr>
      </w:pPr>
    </w:p>
    <w:p w:rsidR="00A16DDF" w:rsidRPr="007F3095" w:rsidRDefault="00A16DDF" w:rsidP="00687723">
      <w:pPr>
        <w:pStyle w:val="NoSpacing"/>
        <w:rPr>
          <w:rFonts w:asciiTheme="majorHAnsi" w:hAnsiTheme="majorHAnsi"/>
          <w:sz w:val="24"/>
          <w:szCs w:val="24"/>
          <w:lang w:val="sr-Cyrl-BA"/>
        </w:rPr>
      </w:pPr>
    </w:p>
    <w:p w:rsidR="00A16DDF" w:rsidRPr="007F3095" w:rsidRDefault="00A16DDF"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BE2844" w:rsidRPr="007F3095" w:rsidRDefault="00BE2844" w:rsidP="00687723">
      <w:pPr>
        <w:pStyle w:val="NoSpacing"/>
        <w:rPr>
          <w:rFonts w:asciiTheme="majorHAnsi" w:hAnsiTheme="majorHAnsi"/>
          <w:sz w:val="24"/>
          <w:szCs w:val="24"/>
          <w:lang w:val="sr-Cyrl-BA"/>
        </w:rPr>
      </w:pPr>
    </w:p>
    <w:p w:rsidR="005D08CE" w:rsidRPr="007F3095" w:rsidRDefault="005D08CE" w:rsidP="00687723">
      <w:pPr>
        <w:pStyle w:val="NoSpacing"/>
        <w:rPr>
          <w:rFonts w:asciiTheme="majorHAnsi" w:hAnsiTheme="majorHAnsi"/>
          <w:sz w:val="24"/>
          <w:szCs w:val="24"/>
        </w:rPr>
      </w:pPr>
    </w:p>
    <w:p w:rsidR="00DD3CC1" w:rsidRPr="007F3095" w:rsidRDefault="00DD3CC1" w:rsidP="00BE2844">
      <w:pPr>
        <w:spacing w:after="0" w:line="240" w:lineRule="auto"/>
        <w:rPr>
          <w:rFonts w:ascii="Calibri" w:eastAsia="Times New Roman" w:hAnsi="Calibri" w:cs="Calibri"/>
          <w:b/>
          <w:lang w:val="sr-Cyrl-RS"/>
        </w:rPr>
      </w:pPr>
    </w:p>
    <w:tbl>
      <w:tblPr>
        <w:tblStyle w:val="TableGrid"/>
        <w:tblpPr w:leftFromText="180" w:rightFromText="180" w:horzAnchor="margin" w:tblpX="-176" w:tblpY="903"/>
        <w:tblW w:w="5000" w:type="pct"/>
        <w:tblLook w:val="04A0" w:firstRow="1" w:lastRow="0" w:firstColumn="1" w:lastColumn="0" w:noHBand="0" w:noVBand="1"/>
      </w:tblPr>
      <w:tblGrid>
        <w:gridCol w:w="536"/>
        <w:gridCol w:w="542"/>
        <w:gridCol w:w="581"/>
        <w:gridCol w:w="488"/>
        <w:gridCol w:w="488"/>
        <w:gridCol w:w="406"/>
        <w:gridCol w:w="406"/>
        <w:gridCol w:w="415"/>
        <w:gridCol w:w="584"/>
        <w:gridCol w:w="407"/>
        <w:gridCol w:w="415"/>
        <w:gridCol w:w="443"/>
        <w:gridCol w:w="572"/>
        <w:gridCol w:w="572"/>
        <w:gridCol w:w="572"/>
        <w:gridCol w:w="572"/>
        <w:gridCol w:w="572"/>
        <w:gridCol w:w="572"/>
        <w:gridCol w:w="572"/>
        <w:gridCol w:w="565"/>
      </w:tblGrid>
      <w:tr w:rsidR="007F3095" w:rsidRPr="007F3095" w:rsidTr="00687A7D">
        <w:tc>
          <w:tcPr>
            <w:tcW w:w="2164" w:type="pct"/>
            <w:gridSpan w:val="9"/>
          </w:tcPr>
          <w:p w:rsidR="00DD3CC1" w:rsidRPr="007F3095" w:rsidRDefault="00DD3CC1" w:rsidP="00DD3CC1">
            <w:pPr>
              <w:jc w:val="center"/>
              <w:rPr>
                <w:b/>
                <w:sz w:val="16"/>
                <w:szCs w:val="18"/>
              </w:rPr>
            </w:pPr>
            <w:r w:rsidRPr="007F3095">
              <w:rPr>
                <w:b/>
                <w:sz w:val="16"/>
                <w:szCs w:val="18"/>
              </w:rPr>
              <w:lastRenderedPageBreak/>
              <w:t xml:space="preserve">Прво полугодиште          </w:t>
            </w:r>
          </w:p>
        </w:tc>
        <w:tc>
          <w:tcPr>
            <w:tcW w:w="197" w:type="pct"/>
          </w:tcPr>
          <w:p w:rsidR="00DD3CC1" w:rsidRPr="007F3095" w:rsidRDefault="00DD3CC1" w:rsidP="00DD3CC1">
            <w:pPr>
              <w:jc w:val="center"/>
              <w:rPr>
                <w:b/>
                <w:sz w:val="16"/>
                <w:szCs w:val="18"/>
              </w:rPr>
            </w:pPr>
            <w:r w:rsidRPr="007F3095">
              <w:rPr>
                <w:b/>
                <w:sz w:val="16"/>
                <w:szCs w:val="18"/>
              </w:rPr>
              <w:t>80</w:t>
            </w:r>
          </w:p>
        </w:tc>
        <w:tc>
          <w:tcPr>
            <w:tcW w:w="2362" w:type="pct"/>
            <w:gridSpan w:val="9"/>
          </w:tcPr>
          <w:p w:rsidR="00DD3CC1" w:rsidRPr="007F3095" w:rsidRDefault="00DD3CC1" w:rsidP="00DD3CC1">
            <w:pPr>
              <w:jc w:val="center"/>
              <w:rPr>
                <w:b/>
                <w:sz w:val="16"/>
                <w:szCs w:val="18"/>
                <w:lang w:val="en-US"/>
              </w:rPr>
            </w:pPr>
            <w:r w:rsidRPr="007F3095">
              <w:rPr>
                <w:b/>
                <w:sz w:val="16"/>
                <w:szCs w:val="18"/>
              </w:rPr>
              <w:t xml:space="preserve">Друго полугодиште     </w:t>
            </w:r>
            <w:r w:rsidRPr="007F3095">
              <w:rPr>
                <w:b/>
                <w:sz w:val="16"/>
                <w:szCs w:val="18"/>
                <w:lang w:val="en-US"/>
              </w:rPr>
              <w:t xml:space="preserve">                   </w:t>
            </w:r>
            <w:r w:rsidRPr="007F3095">
              <w:rPr>
                <w:b/>
                <w:sz w:val="16"/>
                <w:szCs w:val="18"/>
              </w:rPr>
              <w:t xml:space="preserve"> </w:t>
            </w:r>
          </w:p>
        </w:tc>
        <w:tc>
          <w:tcPr>
            <w:tcW w:w="276" w:type="pct"/>
          </w:tcPr>
          <w:p w:rsidR="00DD3CC1" w:rsidRPr="007F3095" w:rsidRDefault="00DD3CC1" w:rsidP="00DD3CC1">
            <w:pPr>
              <w:jc w:val="center"/>
              <w:rPr>
                <w:b/>
                <w:sz w:val="16"/>
                <w:szCs w:val="18"/>
              </w:rPr>
            </w:pPr>
            <w:r w:rsidRPr="007F3095">
              <w:rPr>
                <w:b/>
                <w:sz w:val="16"/>
                <w:szCs w:val="18"/>
                <w:lang w:val="en-US"/>
              </w:rPr>
              <w:t>10</w:t>
            </w:r>
            <w:r w:rsidRPr="007F3095">
              <w:rPr>
                <w:b/>
                <w:sz w:val="16"/>
                <w:szCs w:val="18"/>
              </w:rPr>
              <w:t>0</w:t>
            </w:r>
          </w:p>
        </w:tc>
      </w:tr>
      <w:tr w:rsidR="007F3095" w:rsidRPr="007F3095" w:rsidTr="00687A7D">
        <w:tc>
          <w:tcPr>
            <w:tcW w:w="261" w:type="pct"/>
            <w:tcBorders>
              <w:right w:val="single" w:sz="2" w:space="0" w:color="auto"/>
            </w:tcBorders>
          </w:tcPr>
          <w:p w:rsidR="00DD3CC1" w:rsidRPr="007F3095" w:rsidRDefault="00DD3CC1" w:rsidP="00DD3CC1">
            <w:pPr>
              <w:jc w:val="center"/>
              <w:rPr>
                <w:b/>
                <w:i/>
                <w:sz w:val="16"/>
                <w:szCs w:val="18"/>
              </w:rPr>
            </w:pPr>
            <w:r w:rsidRPr="007F3095">
              <w:rPr>
                <w:b/>
                <w:i/>
                <w:sz w:val="16"/>
                <w:szCs w:val="18"/>
              </w:rPr>
              <w:t>М</w:t>
            </w: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jc w:val="center"/>
              <w:rPr>
                <w:b/>
                <w:sz w:val="16"/>
                <w:szCs w:val="18"/>
              </w:rPr>
            </w:pPr>
            <w:r w:rsidRPr="007F3095">
              <w:rPr>
                <w:b/>
                <w:sz w:val="16"/>
                <w:szCs w:val="18"/>
              </w:rPr>
              <w:t>РН</w:t>
            </w:r>
          </w:p>
        </w:tc>
        <w:tc>
          <w:tcPr>
            <w:tcW w:w="283" w:type="pct"/>
            <w:tcBorders>
              <w:left w:val="single" w:sz="12" w:space="0" w:color="auto"/>
            </w:tcBorders>
          </w:tcPr>
          <w:p w:rsidR="00DD3CC1" w:rsidRPr="007F3095" w:rsidRDefault="00DD3CC1" w:rsidP="00DD3CC1">
            <w:pPr>
              <w:jc w:val="center"/>
              <w:rPr>
                <w:b/>
                <w:sz w:val="16"/>
                <w:szCs w:val="18"/>
              </w:rPr>
            </w:pPr>
            <w:r w:rsidRPr="007F3095">
              <w:rPr>
                <w:b/>
                <w:sz w:val="16"/>
                <w:szCs w:val="18"/>
              </w:rPr>
              <w:t>П</w:t>
            </w:r>
          </w:p>
        </w:tc>
        <w:tc>
          <w:tcPr>
            <w:tcW w:w="238" w:type="pct"/>
          </w:tcPr>
          <w:p w:rsidR="00DD3CC1" w:rsidRPr="007F3095" w:rsidRDefault="00DD3CC1" w:rsidP="00DD3CC1">
            <w:pPr>
              <w:jc w:val="center"/>
              <w:rPr>
                <w:b/>
                <w:sz w:val="16"/>
                <w:szCs w:val="18"/>
              </w:rPr>
            </w:pPr>
            <w:r w:rsidRPr="007F3095">
              <w:rPr>
                <w:b/>
                <w:sz w:val="16"/>
                <w:szCs w:val="18"/>
              </w:rPr>
              <w:t>У</w:t>
            </w:r>
          </w:p>
        </w:tc>
        <w:tc>
          <w:tcPr>
            <w:tcW w:w="238" w:type="pct"/>
          </w:tcPr>
          <w:p w:rsidR="00DD3CC1" w:rsidRPr="007F3095" w:rsidRDefault="00DD3CC1" w:rsidP="00DD3CC1">
            <w:pPr>
              <w:jc w:val="center"/>
              <w:rPr>
                <w:b/>
                <w:sz w:val="16"/>
                <w:szCs w:val="18"/>
              </w:rPr>
            </w:pPr>
            <w:r w:rsidRPr="007F3095">
              <w:rPr>
                <w:b/>
                <w:sz w:val="16"/>
                <w:szCs w:val="18"/>
              </w:rPr>
              <w:t>С</w:t>
            </w:r>
          </w:p>
        </w:tc>
        <w:tc>
          <w:tcPr>
            <w:tcW w:w="197" w:type="pct"/>
          </w:tcPr>
          <w:p w:rsidR="00DD3CC1" w:rsidRPr="007F3095" w:rsidRDefault="00DD3CC1" w:rsidP="00DD3CC1">
            <w:pPr>
              <w:jc w:val="center"/>
              <w:rPr>
                <w:b/>
                <w:sz w:val="16"/>
                <w:szCs w:val="18"/>
              </w:rPr>
            </w:pPr>
            <w:r w:rsidRPr="007F3095">
              <w:rPr>
                <w:b/>
                <w:sz w:val="16"/>
                <w:szCs w:val="18"/>
              </w:rPr>
              <w:t>Ч</w:t>
            </w:r>
          </w:p>
        </w:tc>
        <w:tc>
          <w:tcPr>
            <w:tcW w:w="197" w:type="pct"/>
          </w:tcPr>
          <w:p w:rsidR="00DD3CC1" w:rsidRPr="007F3095" w:rsidRDefault="00DD3CC1" w:rsidP="00DD3CC1">
            <w:pPr>
              <w:jc w:val="center"/>
              <w:rPr>
                <w:b/>
                <w:sz w:val="16"/>
                <w:szCs w:val="18"/>
              </w:rPr>
            </w:pPr>
            <w:r w:rsidRPr="007F3095">
              <w:rPr>
                <w:b/>
                <w:sz w:val="16"/>
                <w:szCs w:val="18"/>
              </w:rPr>
              <w:t>П</w:t>
            </w:r>
          </w:p>
        </w:tc>
        <w:tc>
          <w:tcPr>
            <w:tcW w:w="202" w:type="pct"/>
            <w:shd w:val="clear" w:color="auto" w:fill="D9D9D9" w:themeFill="background1" w:themeFillShade="D9"/>
          </w:tcPr>
          <w:p w:rsidR="00DD3CC1" w:rsidRPr="007F3095" w:rsidRDefault="00DD3CC1" w:rsidP="00DD3CC1">
            <w:pPr>
              <w:jc w:val="center"/>
              <w:rPr>
                <w:b/>
                <w:sz w:val="16"/>
                <w:szCs w:val="18"/>
              </w:rPr>
            </w:pPr>
            <w:r w:rsidRPr="007F3095">
              <w:rPr>
                <w:b/>
                <w:sz w:val="16"/>
                <w:szCs w:val="18"/>
              </w:rPr>
              <w:t>С</w:t>
            </w:r>
          </w:p>
        </w:tc>
        <w:tc>
          <w:tcPr>
            <w:tcW w:w="284" w:type="pct"/>
            <w:shd w:val="clear" w:color="auto" w:fill="D9D9D9" w:themeFill="background1" w:themeFillShade="D9"/>
          </w:tcPr>
          <w:p w:rsidR="00DD3CC1" w:rsidRPr="007F3095" w:rsidRDefault="00DD3CC1" w:rsidP="00DD3CC1">
            <w:pPr>
              <w:jc w:val="center"/>
              <w:rPr>
                <w:b/>
                <w:sz w:val="16"/>
                <w:szCs w:val="18"/>
              </w:rPr>
            </w:pPr>
            <w:r w:rsidRPr="007F3095">
              <w:rPr>
                <w:b/>
                <w:sz w:val="16"/>
                <w:szCs w:val="18"/>
              </w:rPr>
              <w:t>Н</w:t>
            </w:r>
          </w:p>
        </w:tc>
        <w:tc>
          <w:tcPr>
            <w:tcW w:w="197" w:type="pct"/>
          </w:tcPr>
          <w:p w:rsidR="00DD3CC1" w:rsidRPr="007F3095" w:rsidRDefault="00DD3CC1" w:rsidP="00DD3CC1">
            <w:pPr>
              <w:jc w:val="center"/>
              <w:rPr>
                <w:i/>
                <w:sz w:val="16"/>
                <w:szCs w:val="18"/>
              </w:rPr>
            </w:pPr>
          </w:p>
        </w:tc>
        <w:tc>
          <w:tcPr>
            <w:tcW w:w="202" w:type="pct"/>
          </w:tcPr>
          <w:p w:rsidR="00DD3CC1" w:rsidRPr="007F3095" w:rsidRDefault="00DD3CC1" w:rsidP="00DD3CC1">
            <w:pPr>
              <w:jc w:val="center"/>
              <w:rPr>
                <w:b/>
                <w:i/>
                <w:sz w:val="16"/>
                <w:szCs w:val="18"/>
              </w:rPr>
            </w:pPr>
            <w:r w:rsidRPr="007F3095">
              <w:rPr>
                <w:b/>
                <w:i/>
                <w:sz w:val="16"/>
                <w:szCs w:val="18"/>
              </w:rPr>
              <w:t>М</w:t>
            </w:r>
          </w:p>
        </w:tc>
        <w:tc>
          <w:tcPr>
            <w:tcW w:w="215" w:type="pct"/>
            <w:tcBorders>
              <w:bottom w:val="single" w:sz="2" w:space="0" w:color="auto"/>
            </w:tcBorders>
          </w:tcPr>
          <w:p w:rsidR="00DD3CC1" w:rsidRPr="007F3095" w:rsidRDefault="00DD3CC1" w:rsidP="00DD3CC1">
            <w:pPr>
              <w:jc w:val="center"/>
              <w:rPr>
                <w:b/>
                <w:sz w:val="16"/>
                <w:szCs w:val="18"/>
              </w:rPr>
            </w:pPr>
            <w:r w:rsidRPr="007F3095">
              <w:rPr>
                <w:b/>
                <w:sz w:val="16"/>
                <w:szCs w:val="18"/>
              </w:rPr>
              <w:t>РН</w:t>
            </w:r>
          </w:p>
        </w:tc>
        <w:tc>
          <w:tcPr>
            <w:tcW w:w="278" w:type="pct"/>
          </w:tcPr>
          <w:p w:rsidR="00DD3CC1" w:rsidRPr="007F3095" w:rsidRDefault="00DD3CC1" w:rsidP="00DD3CC1">
            <w:pPr>
              <w:jc w:val="center"/>
              <w:rPr>
                <w:b/>
                <w:sz w:val="16"/>
                <w:szCs w:val="18"/>
              </w:rPr>
            </w:pPr>
            <w:r w:rsidRPr="007F3095">
              <w:rPr>
                <w:b/>
                <w:sz w:val="16"/>
                <w:szCs w:val="18"/>
              </w:rPr>
              <w:t>П</w:t>
            </w:r>
          </w:p>
        </w:tc>
        <w:tc>
          <w:tcPr>
            <w:tcW w:w="278" w:type="pct"/>
            <w:tcBorders>
              <w:bottom w:val="single" w:sz="4" w:space="0" w:color="auto"/>
            </w:tcBorders>
          </w:tcPr>
          <w:p w:rsidR="00DD3CC1" w:rsidRPr="007F3095" w:rsidRDefault="00DD3CC1" w:rsidP="00DD3CC1">
            <w:pPr>
              <w:jc w:val="center"/>
              <w:rPr>
                <w:b/>
                <w:sz w:val="16"/>
                <w:szCs w:val="18"/>
              </w:rPr>
            </w:pPr>
            <w:r w:rsidRPr="007F3095">
              <w:rPr>
                <w:b/>
                <w:sz w:val="16"/>
                <w:szCs w:val="18"/>
              </w:rPr>
              <w:t>У</w:t>
            </w:r>
          </w:p>
        </w:tc>
        <w:tc>
          <w:tcPr>
            <w:tcW w:w="278" w:type="pct"/>
            <w:tcBorders>
              <w:bottom w:val="single" w:sz="4" w:space="0" w:color="auto"/>
            </w:tcBorders>
          </w:tcPr>
          <w:p w:rsidR="00DD3CC1" w:rsidRPr="007F3095" w:rsidRDefault="00DD3CC1" w:rsidP="00DD3CC1">
            <w:pPr>
              <w:jc w:val="center"/>
              <w:rPr>
                <w:b/>
                <w:sz w:val="16"/>
                <w:szCs w:val="18"/>
              </w:rPr>
            </w:pPr>
            <w:r w:rsidRPr="007F3095">
              <w:rPr>
                <w:b/>
                <w:sz w:val="16"/>
                <w:szCs w:val="18"/>
              </w:rPr>
              <w:t>С</w:t>
            </w:r>
          </w:p>
        </w:tc>
        <w:tc>
          <w:tcPr>
            <w:tcW w:w="278" w:type="pct"/>
            <w:tcBorders>
              <w:bottom w:val="single" w:sz="4" w:space="0" w:color="auto"/>
            </w:tcBorders>
          </w:tcPr>
          <w:p w:rsidR="00DD3CC1" w:rsidRPr="007F3095" w:rsidRDefault="00DD3CC1" w:rsidP="00DD3CC1">
            <w:pPr>
              <w:jc w:val="center"/>
              <w:rPr>
                <w:b/>
                <w:sz w:val="16"/>
                <w:szCs w:val="18"/>
              </w:rPr>
            </w:pPr>
            <w:r w:rsidRPr="007F3095">
              <w:rPr>
                <w:b/>
                <w:sz w:val="16"/>
                <w:szCs w:val="18"/>
              </w:rPr>
              <w:t>Ч</w:t>
            </w:r>
          </w:p>
        </w:tc>
        <w:tc>
          <w:tcPr>
            <w:tcW w:w="278" w:type="pct"/>
            <w:tcBorders>
              <w:bottom w:val="single" w:sz="4" w:space="0" w:color="auto"/>
            </w:tcBorders>
          </w:tcPr>
          <w:p w:rsidR="00DD3CC1" w:rsidRPr="007F3095" w:rsidRDefault="00DD3CC1" w:rsidP="00DD3CC1">
            <w:pPr>
              <w:jc w:val="center"/>
              <w:rPr>
                <w:b/>
                <w:sz w:val="16"/>
                <w:szCs w:val="18"/>
              </w:rPr>
            </w:pPr>
            <w:r w:rsidRPr="007F3095">
              <w:rPr>
                <w:b/>
                <w:sz w:val="16"/>
                <w:szCs w:val="18"/>
              </w:rPr>
              <w:t>П</w:t>
            </w:r>
          </w:p>
        </w:tc>
        <w:tc>
          <w:tcPr>
            <w:tcW w:w="278" w:type="pct"/>
            <w:tcBorders>
              <w:bottom w:val="single" w:sz="4" w:space="0" w:color="auto"/>
            </w:tcBorders>
            <w:shd w:val="clear" w:color="auto" w:fill="D9D9D9" w:themeFill="background1" w:themeFillShade="D9"/>
          </w:tcPr>
          <w:p w:rsidR="00DD3CC1" w:rsidRPr="007F3095" w:rsidRDefault="00DD3CC1" w:rsidP="00DD3CC1">
            <w:pPr>
              <w:jc w:val="center"/>
              <w:rPr>
                <w:b/>
                <w:sz w:val="16"/>
                <w:szCs w:val="18"/>
              </w:rPr>
            </w:pPr>
            <w:r w:rsidRPr="007F3095">
              <w:rPr>
                <w:b/>
                <w:sz w:val="16"/>
                <w:szCs w:val="18"/>
              </w:rPr>
              <w:t>С</w:t>
            </w:r>
          </w:p>
        </w:tc>
        <w:tc>
          <w:tcPr>
            <w:tcW w:w="278" w:type="pct"/>
            <w:tcBorders>
              <w:bottom w:val="single" w:sz="4" w:space="0" w:color="auto"/>
            </w:tcBorders>
            <w:shd w:val="clear" w:color="auto" w:fill="D9D9D9" w:themeFill="background1" w:themeFillShade="D9"/>
          </w:tcPr>
          <w:p w:rsidR="00DD3CC1" w:rsidRPr="007F3095" w:rsidRDefault="00DD3CC1" w:rsidP="00DD3CC1">
            <w:pPr>
              <w:jc w:val="center"/>
              <w:rPr>
                <w:b/>
                <w:sz w:val="16"/>
                <w:szCs w:val="18"/>
              </w:rPr>
            </w:pPr>
            <w:r w:rsidRPr="007F3095">
              <w:rPr>
                <w:b/>
                <w:sz w:val="16"/>
                <w:szCs w:val="18"/>
              </w:rPr>
              <w:t>Н</w:t>
            </w:r>
          </w:p>
        </w:tc>
        <w:tc>
          <w:tcPr>
            <w:tcW w:w="276" w:type="pct"/>
            <w:shd w:val="clear" w:color="auto" w:fill="FFFFFF" w:themeFill="background1"/>
          </w:tcPr>
          <w:p w:rsidR="00DD3CC1" w:rsidRPr="007F3095" w:rsidRDefault="00DD3CC1" w:rsidP="00DD3CC1">
            <w:pPr>
              <w:jc w:val="center"/>
              <w:rPr>
                <w:sz w:val="16"/>
                <w:szCs w:val="18"/>
              </w:rPr>
            </w:pPr>
          </w:p>
        </w:tc>
      </w:tr>
      <w:tr w:rsidR="007F3095" w:rsidRPr="007F3095" w:rsidTr="00687A7D">
        <w:tc>
          <w:tcPr>
            <w:tcW w:w="261"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Септембар</w:t>
            </w: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sz w:val="16"/>
                <w:szCs w:val="18"/>
                <w:lang w:val="en-US"/>
              </w:rPr>
            </w:pPr>
          </w:p>
        </w:tc>
        <w:tc>
          <w:tcPr>
            <w:tcW w:w="283" w:type="pct"/>
            <w:tcBorders>
              <w:left w:val="single" w:sz="12" w:space="0" w:color="auto"/>
            </w:tcBorders>
            <w:shd w:val="clear" w:color="auto" w:fill="auto"/>
          </w:tcPr>
          <w:p w:rsidR="00DD3CC1" w:rsidRPr="007F3095" w:rsidRDefault="00DD3CC1" w:rsidP="00DD3CC1">
            <w:pPr>
              <w:jc w:val="center"/>
              <w:rPr>
                <w:b/>
                <w:sz w:val="16"/>
                <w:szCs w:val="18"/>
              </w:rPr>
            </w:pPr>
          </w:p>
        </w:tc>
        <w:tc>
          <w:tcPr>
            <w:tcW w:w="238" w:type="pct"/>
            <w:shd w:val="clear" w:color="auto" w:fill="auto"/>
          </w:tcPr>
          <w:p w:rsidR="00DD3CC1" w:rsidRPr="007F3095" w:rsidRDefault="00DD3CC1" w:rsidP="00DD3CC1">
            <w:pPr>
              <w:jc w:val="center"/>
              <w:rPr>
                <w:b/>
                <w:sz w:val="16"/>
                <w:szCs w:val="18"/>
              </w:rPr>
            </w:pPr>
          </w:p>
        </w:tc>
        <w:tc>
          <w:tcPr>
            <w:tcW w:w="238" w:type="pct"/>
            <w:shd w:val="clear" w:color="auto" w:fill="auto"/>
          </w:tcPr>
          <w:p w:rsidR="00DD3CC1" w:rsidRPr="007F3095" w:rsidRDefault="00DD3CC1" w:rsidP="00DD3CC1">
            <w:pPr>
              <w:jc w:val="center"/>
              <w:rPr>
                <w:b/>
                <w:sz w:val="16"/>
                <w:szCs w:val="18"/>
              </w:rPr>
            </w:pPr>
          </w:p>
        </w:tc>
        <w:tc>
          <w:tcPr>
            <w:tcW w:w="197" w:type="pct"/>
            <w:tcBorders>
              <w:bottom w:val="single" w:sz="4" w:space="0" w:color="auto"/>
            </w:tcBorders>
            <w:shd w:val="clear" w:color="auto" w:fill="auto"/>
          </w:tcPr>
          <w:p w:rsidR="00DD3CC1" w:rsidRPr="007F3095" w:rsidRDefault="00DD3CC1" w:rsidP="00DD3CC1">
            <w:pPr>
              <w:jc w:val="center"/>
              <w:rPr>
                <w:b/>
                <w:sz w:val="16"/>
                <w:szCs w:val="18"/>
              </w:rPr>
            </w:pPr>
          </w:p>
        </w:tc>
        <w:tc>
          <w:tcPr>
            <w:tcW w:w="197" w:type="pct"/>
            <w:tcBorders>
              <w:bottom w:val="single" w:sz="4" w:space="0" w:color="auto"/>
            </w:tcBorders>
            <w:shd w:val="clear" w:color="auto" w:fill="auto"/>
          </w:tcPr>
          <w:p w:rsidR="00DD3CC1" w:rsidRPr="007F3095" w:rsidRDefault="00DD3CC1" w:rsidP="00DD3CC1">
            <w:pPr>
              <w:jc w:val="center"/>
              <w:rPr>
                <w:b/>
                <w:sz w:val="16"/>
                <w:szCs w:val="18"/>
              </w:rPr>
            </w:pPr>
          </w:p>
        </w:tc>
        <w:tc>
          <w:tcPr>
            <w:tcW w:w="202" w:type="pct"/>
            <w:shd w:val="clear" w:color="auto" w:fill="D9D9D9" w:themeFill="background1" w:themeFillShade="D9"/>
          </w:tcPr>
          <w:p w:rsidR="00DD3CC1" w:rsidRPr="007F3095" w:rsidRDefault="00DD3CC1" w:rsidP="00DD3CC1">
            <w:pPr>
              <w:jc w:val="center"/>
              <w:rPr>
                <w:b/>
                <w:sz w:val="16"/>
                <w:szCs w:val="18"/>
                <w:lang w:val="en-US"/>
              </w:rPr>
            </w:pP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w:t>
            </w:r>
          </w:p>
        </w:tc>
        <w:tc>
          <w:tcPr>
            <w:tcW w:w="197" w:type="pct"/>
            <w:vMerge w:val="restart"/>
          </w:tcPr>
          <w:p w:rsidR="00DD3CC1" w:rsidRPr="007F3095" w:rsidRDefault="00DD3CC1" w:rsidP="00DD3CC1">
            <w:pPr>
              <w:rPr>
                <w:sz w:val="16"/>
                <w:szCs w:val="18"/>
                <w:lang w:val="en-US"/>
              </w:rPr>
            </w:pPr>
            <w:r w:rsidRPr="007F3095">
              <w:rPr>
                <w:sz w:val="16"/>
                <w:szCs w:val="18"/>
                <w:lang w:val="en-US"/>
              </w:rPr>
              <w:t>21</w:t>
            </w:r>
          </w:p>
        </w:tc>
        <w:tc>
          <w:tcPr>
            <w:tcW w:w="202"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 xml:space="preserve">      Јануар</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w:t>
            </w:r>
          </w:p>
        </w:tc>
        <w:tc>
          <w:tcPr>
            <w:tcW w:w="278" w:type="pct"/>
            <w:tcBorders>
              <w:bottom w:val="single" w:sz="4" w:space="0" w:color="auto"/>
            </w:tcBorders>
            <w:shd w:val="clear" w:color="auto" w:fill="000000" w:themeFill="text1"/>
          </w:tcPr>
          <w:p w:rsidR="00DD3CC1" w:rsidRPr="007F3095" w:rsidRDefault="00DD3CC1" w:rsidP="00DD3CC1">
            <w:pPr>
              <w:rPr>
                <w:b/>
                <w:sz w:val="14"/>
                <w:szCs w:val="14"/>
                <w:lang w:val="en-US"/>
              </w:rPr>
            </w:pPr>
            <w:r w:rsidRPr="007F3095">
              <w:rPr>
                <w:b/>
                <w:sz w:val="16"/>
                <w:szCs w:val="18"/>
                <w:lang w:val="en-US"/>
              </w:rPr>
              <w:t>2**</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3</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4</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5</w:t>
            </w:r>
          </w:p>
        </w:tc>
        <w:tc>
          <w:tcPr>
            <w:tcW w:w="276" w:type="pct"/>
            <w:vMerge w:val="restart"/>
            <w:shd w:val="clear" w:color="auto" w:fill="FFFFFF" w:themeFill="background1"/>
            <w:vAlign w:val="bottom"/>
          </w:tcPr>
          <w:p w:rsidR="00DD3CC1" w:rsidRPr="007F3095" w:rsidRDefault="00DD3CC1" w:rsidP="00DD3CC1">
            <w:pPr>
              <w:jc w:val="center"/>
              <w:rPr>
                <w:b/>
                <w:sz w:val="16"/>
                <w:szCs w:val="18"/>
              </w:rPr>
            </w:pPr>
            <w:r w:rsidRPr="007F3095">
              <w:rPr>
                <w:b/>
                <w:sz w:val="16"/>
                <w:szCs w:val="18"/>
                <w:lang w:val="en-US"/>
              </w:rPr>
              <w:t>1</w:t>
            </w:r>
            <w:r w:rsidRPr="007F3095">
              <w:rPr>
                <w:b/>
                <w:sz w:val="16"/>
                <w:szCs w:val="18"/>
              </w:rPr>
              <w:t>2</w:t>
            </w: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w:t>
            </w:r>
          </w:p>
        </w:tc>
        <w:tc>
          <w:tcPr>
            <w:tcW w:w="283" w:type="pct"/>
            <w:tcBorders>
              <w:left w:val="single" w:sz="12" w:space="0" w:color="auto"/>
            </w:tcBorders>
            <w:shd w:val="clear" w:color="auto" w:fill="A6A6A6" w:themeFill="background1" w:themeFillShade="A6"/>
          </w:tcPr>
          <w:p w:rsidR="00DD3CC1" w:rsidRPr="007F3095" w:rsidRDefault="00DD3CC1" w:rsidP="00DD3CC1">
            <w:pPr>
              <w:jc w:val="center"/>
              <w:rPr>
                <w:b/>
                <w:sz w:val="16"/>
                <w:szCs w:val="18"/>
                <w:lang w:val="en-US"/>
              </w:rPr>
            </w:pPr>
            <w:r w:rsidRPr="007F3095">
              <w:rPr>
                <w:b/>
                <w:sz w:val="16"/>
                <w:szCs w:val="18"/>
                <w:lang w:val="en-US"/>
              </w:rPr>
              <w:t>2</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3</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4</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5</w:t>
            </w:r>
          </w:p>
        </w:tc>
        <w:tc>
          <w:tcPr>
            <w:tcW w:w="197" w:type="pct"/>
            <w:tcBorders>
              <w:left w:val="single" w:sz="4" w:space="0" w:color="auto"/>
              <w:bottom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6</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7</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8</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p>
        </w:tc>
        <w:tc>
          <w:tcPr>
            <w:tcW w:w="278" w:type="pct"/>
            <w:tcBorders>
              <w:left w:val="single" w:sz="12" w:space="0" w:color="auto"/>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6</w:t>
            </w:r>
          </w:p>
        </w:tc>
        <w:tc>
          <w:tcPr>
            <w:tcW w:w="278" w:type="pct"/>
            <w:shd w:val="clear" w:color="auto" w:fill="000000" w:themeFill="text1"/>
          </w:tcPr>
          <w:p w:rsidR="00DD3CC1" w:rsidRPr="007F3095" w:rsidRDefault="00DD3CC1" w:rsidP="00DD3CC1">
            <w:pPr>
              <w:rPr>
                <w:b/>
                <w:sz w:val="16"/>
                <w:szCs w:val="18"/>
                <w:lang w:val="en-US"/>
              </w:rPr>
            </w:pPr>
            <w:r w:rsidRPr="007F3095">
              <w:rPr>
                <w:b/>
                <w:sz w:val="16"/>
                <w:szCs w:val="18"/>
                <w:lang w:val="en-US"/>
              </w:rPr>
              <w:t>7*</w:t>
            </w:r>
          </w:p>
        </w:tc>
        <w:tc>
          <w:tcPr>
            <w:tcW w:w="278" w:type="pct"/>
            <w:shd w:val="clear" w:color="auto" w:fill="000000" w:themeFill="text1"/>
          </w:tcPr>
          <w:p w:rsidR="00DD3CC1" w:rsidRPr="007F3095" w:rsidRDefault="00DD3CC1" w:rsidP="00DD3CC1">
            <w:pPr>
              <w:rPr>
                <w:b/>
                <w:sz w:val="16"/>
                <w:szCs w:val="18"/>
                <w:lang w:val="en-US"/>
              </w:rPr>
            </w:pPr>
            <w:r w:rsidRPr="007F3095">
              <w:rPr>
                <w:b/>
                <w:sz w:val="16"/>
                <w:szCs w:val="18"/>
                <w:lang w:val="en-US"/>
              </w:rPr>
              <w:t>8</w:t>
            </w:r>
          </w:p>
        </w:tc>
        <w:tc>
          <w:tcPr>
            <w:tcW w:w="278" w:type="pct"/>
            <w:shd w:val="clear" w:color="auto" w:fill="000000" w:themeFill="text1"/>
          </w:tcPr>
          <w:p w:rsidR="00DD3CC1" w:rsidRPr="007F3095" w:rsidRDefault="00DD3CC1" w:rsidP="00DD3CC1">
            <w:pPr>
              <w:rPr>
                <w:b/>
                <w:sz w:val="16"/>
                <w:szCs w:val="18"/>
                <w:lang w:val="en-US"/>
              </w:rPr>
            </w:pPr>
            <w:r w:rsidRPr="007F3095">
              <w:rPr>
                <w:b/>
                <w:sz w:val="16"/>
                <w:szCs w:val="18"/>
                <w:lang w:val="en-US"/>
              </w:rPr>
              <w:t>9</w:t>
            </w:r>
          </w:p>
        </w:tc>
        <w:tc>
          <w:tcPr>
            <w:tcW w:w="278" w:type="pct"/>
            <w:shd w:val="clear" w:color="auto" w:fill="000000" w:themeFill="text1"/>
          </w:tcPr>
          <w:p w:rsidR="00DD3CC1" w:rsidRPr="007F3095" w:rsidRDefault="00DD3CC1" w:rsidP="00DD3CC1">
            <w:pPr>
              <w:rPr>
                <w:b/>
                <w:sz w:val="16"/>
                <w:szCs w:val="18"/>
                <w:lang w:val="en-US"/>
              </w:rPr>
            </w:pPr>
            <w:r w:rsidRPr="007F3095">
              <w:rPr>
                <w:b/>
                <w:sz w:val="16"/>
                <w:szCs w:val="18"/>
                <w:lang w:val="en-US"/>
              </w:rPr>
              <w:t>10</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11</w:t>
            </w:r>
          </w:p>
        </w:tc>
        <w:tc>
          <w:tcPr>
            <w:tcW w:w="278" w:type="pct"/>
            <w:shd w:val="clear" w:color="auto" w:fill="000000" w:themeFill="text1"/>
          </w:tcPr>
          <w:p w:rsidR="00DD3CC1" w:rsidRPr="007F3095" w:rsidRDefault="00DD3CC1" w:rsidP="00DD3CC1">
            <w:pPr>
              <w:rPr>
                <w:b/>
                <w:sz w:val="16"/>
                <w:szCs w:val="18"/>
                <w:lang w:val="en-US"/>
              </w:rPr>
            </w:pPr>
            <w:r w:rsidRPr="007F3095">
              <w:rPr>
                <w:b/>
                <w:sz w:val="16"/>
                <w:szCs w:val="18"/>
                <w:lang w:val="en-US"/>
              </w:rPr>
              <w:t>12</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9</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10</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11</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12</w:t>
            </w:r>
          </w:p>
        </w:tc>
        <w:tc>
          <w:tcPr>
            <w:tcW w:w="197" w:type="pct"/>
            <w:tcBorders>
              <w:top w:val="single" w:sz="4" w:space="0" w:color="auto"/>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13</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14</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15</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18.</w:t>
            </w:r>
          </w:p>
        </w:tc>
        <w:tc>
          <w:tcPr>
            <w:tcW w:w="278" w:type="pct"/>
            <w:tcBorders>
              <w:left w:val="single" w:sz="12" w:space="0" w:color="auto"/>
              <w:right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13</w:t>
            </w:r>
          </w:p>
        </w:tc>
        <w:tc>
          <w:tcPr>
            <w:tcW w:w="278" w:type="pct"/>
            <w:tcBorders>
              <w:left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14</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15</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16</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17</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18</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19</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16</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17</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18</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19</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20</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21</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22</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19.</w:t>
            </w:r>
          </w:p>
        </w:tc>
        <w:tc>
          <w:tcPr>
            <w:tcW w:w="278" w:type="pct"/>
            <w:tcBorders>
              <w:left w:val="single" w:sz="12" w:space="0" w:color="auto"/>
              <w:bottom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20</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21</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22</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23</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24</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25</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26</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4.</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23</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24</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25</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26</w:t>
            </w:r>
          </w:p>
        </w:tc>
        <w:tc>
          <w:tcPr>
            <w:tcW w:w="197" w:type="pct"/>
            <w:tcBorders>
              <w:left w:val="single" w:sz="4" w:space="0" w:color="auto"/>
              <w:bottom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27</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28</w:t>
            </w:r>
          </w:p>
        </w:tc>
        <w:tc>
          <w:tcPr>
            <w:tcW w:w="284" w:type="pct"/>
            <w:shd w:val="clear" w:color="auto" w:fill="D9D9D9" w:themeFill="background1" w:themeFillShade="D9"/>
          </w:tcPr>
          <w:p w:rsidR="00DD3CC1" w:rsidRPr="007F3095" w:rsidRDefault="00DD3CC1" w:rsidP="00DD3CC1">
            <w:pPr>
              <w:jc w:val="center"/>
              <w:rPr>
                <w:b/>
                <w:sz w:val="16"/>
                <w:szCs w:val="18"/>
              </w:rPr>
            </w:pPr>
            <w:r w:rsidRPr="007F3095">
              <w:rPr>
                <w:b/>
                <w:sz w:val="16"/>
                <w:szCs w:val="18"/>
              </w:rPr>
              <w:t>29</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20.</w:t>
            </w:r>
          </w:p>
        </w:tc>
        <w:tc>
          <w:tcPr>
            <w:tcW w:w="278" w:type="pct"/>
            <w:tcBorders>
              <w:left w:val="single" w:sz="12" w:space="0" w:color="auto"/>
              <w:right w:val="single" w:sz="4" w:space="0" w:color="auto"/>
            </w:tcBorders>
            <w:shd w:val="thinVertStripe" w:color="auto" w:fill="auto"/>
          </w:tcPr>
          <w:p w:rsidR="00DD3CC1" w:rsidRPr="007F3095" w:rsidRDefault="00DD3CC1" w:rsidP="00DD3CC1">
            <w:pPr>
              <w:rPr>
                <w:b/>
                <w:sz w:val="16"/>
                <w:szCs w:val="18"/>
                <w:lang w:val="en-US"/>
              </w:rPr>
            </w:pPr>
            <w:r w:rsidRPr="007F3095">
              <w:rPr>
                <w:b/>
                <w:sz w:val="16"/>
                <w:szCs w:val="18"/>
                <w:lang w:val="en-US"/>
              </w:rPr>
              <w:t>27</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28</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29</w:t>
            </w:r>
          </w:p>
        </w:tc>
        <w:tc>
          <w:tcPr>
            <w:tcW w:w="278" w:type="pct"/>
            <w:shd w:val="clear" w:color="auto" w:fill="auto"/>
          </w:tcPr>
          <w:p w:rsidR="00DD3CC1" w:rsidRPr="007F3095" w:rsidRDefault="00DD3CC1" w:rsidP="00DD3CC1">
            <w:pPr>
              <w:rPr>
                <w:b/>
                <w:sz w:val="16"/>
                <w:szCs w:val="18"/>
              </w:rPr>
            </w:pPr>
            <w:r w:rsidRPr="007F3095">
              <w:rPr>
                <w:b/>
                <w:sz w:val="16"/>
                <w:szCs w:val="18"/>
              </w:rPr>
              <w:t>30</w:t>
            </w:r>
          </w:p>
        </w:tc>
        <w:tc>
          <w:tcPr>
            <w:tcW w:w="278" w:type="pct"/>
            <w:shd w:val="clear" w:color="auto" w:fill="auto"/>
          </w:tcPr>
          <w:p w:rsidR="00DD3CC1" w:rsidRPr="007F3095" w:rsidRDefault="00DD3CC1" w:rsidP="00DD3CC1">
            <w:pPr>
              <w:rPr>
                <w:b/>
                <w:sz w:val="16"/>
                <w:szCs w:val="18"/>
              </w:rPr>
            </w:pPr>
            <w:r w:rsidRPr="007F3095">
              <w:rPr>
                <w:b/>
                <w:sz w:val="16"/>
                <w:szCs w:val="18"/>
              </w:rPr>
              <w:t>31</w:t>
            </w:r>
          </w:p>
        </w:tc>
        <w:tc>
          <w:tcPr>
            <w:tcW w:w="278" w:type="pct"/>
            <w:shd w:val="clear" w:color="auto" w:fill="D9D9D9" w:themeFill="background1" w:themeFillShade="D9"/>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5.</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30</w:t>
            </w:r>
          </w:p>
        </w:tc>
        <w:tc>
          <w:tcPr>
            <w:tcW w:w="238" w:type="pct"/>
            <w:shd w:val="clear" w:color="auto" w:fill="auto"/>
          </w:tcPr>
          <w:p w:rsidR="00DD3CC1" w:rsidRPr="007F3095" w:rsidRDefault="00DD3CC1" w:rsidP="00DD3CC1">
            <w:pPr>
              <w:jc w:val="center"/>
              <w:rPr>
                <w:b/>
                <w:sz w:val="16"/>
                <w:szCs w:val="18"/>
                <w:lang w:val="en-US"/>
              </w:rPr>
            </w:pP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p>
        </w:tc>
        <w:tc>
          <w:tcPr>
            <w:tcW w:w="197" w:type="pct"/>
            <w:tcBorders>
              <w:left w:val="single" w:sz="4" w:space="0" w:color="auto"/>
              <w:bottom w:val="single" w:sz="4" w:space="0" w:color="auto"/>
            </w:tcBorders>
            <w:shd w:val="clear" w:color="auto" w:fill="auto"/>
          </w:tcPr>
          <w:p w:rsidR="00DD3CC1" w:rsidRPr="007F3095" w:rsidRDefault="00DD3CC1" w:rsidP="00DD3CC1">
            <w:pPr>
              <w:jc w:val="center"/>
              <w:rPr>
                <w:b/>
                <w:sz w:val="16"/>
                <w:szCs w:val="18"/>
                <w:lang w:val="en-US"/>
              </w:rPr>
            </w:pPr>
          </w:p>
        </w:tc>
        <w:tc>
          <w:tcPr>
            <w:tcW w:w="202" w:type="pct"/>
            <w:shd w:val="clear" w:color="auto" w:fill="D9D9D9" w:themeFill="background1" w:themeFillShade="D9"/>
          </w:tcPr>
          <w:p w:rsidR="00DD3CC1" w:rsidRPr="007F3095" w:rsidRDefault="00DD3CC1" w:rsidP="00DD3CC1">
            <w:pPr>
              <w:jc w:val="center"/>
              <w:rPr>
                <w:b/>
                <w:sz w:val="16"/>
                <w:szCs w:val="18"/>
                <w:lang w:val="en-US"/>
              </w:rPr>
            </w:pPr>
          </w:p>
        </w:tc>
        <w:tc>
          <w:tcPr>
            <w:tcW w:w="284" w:type="pct"/>
            <w:shd w:val="clear" w:color="auto" w:fill="D9D9D9" w:themeFill="background1" w:themeFillShade="D9"/>
          </w:tcPr>
          <w:p w:rsidR="00DD3CC1" w:rsidRPr="007F3095" w:rsidRDefault="00DD3CC1" w:rsidP="00DD3CC1">
            <w:pPr>
              <w:jc w:val="center"/>
              <w:rPr>
                <w:b/>
                <w:sz w:val="16"/>
                <w:szCs w:val="18"/>
              </w:rPr>
            </w:pPr>
          </w:p>
        </w:tc>
        <w:tc>
          <w:tcPr>
            <w:tcW w:w="197" w:type="pct"/>
          </w:tcPr>
          <w:p w:rsidR="00DD3CC1" w:rsidRPr="007F3095" w:rsidRDefault="00DD3CC1" w:rsidP="00DD3CC1">
            <w:pPr>
              <w:rPr>
                <w:sz w:val="16"/>
                <w:szCs w:val="18"/>
              </w:rPr>
            </w:pPr>
          </w:p>
        </w:tc>
        <w:tc>
          <w:tcPr>
            <w:tcW w:w="202" w:type="pct"/>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p>
        </w:tc>
        <w:tc>
          <w:tcPr>
            <w:tcW w:w="278" w:type="pct"/>
            <w:tcBorders>
              <w:left w:val="single" w:sz="4" w:space="0" w:color="auto"/>
            </w:tcBorders>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Октобар</w:t>
            </w: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83" w:type="pct"/>
            <w:tcBorders>
              <w:left w:val="single" w:sz="12" w:space="0" w:color="auto"/>
            </w:tcBorders>
            <w:shd w:val="clear" w:color="auto" w:fill="auto"/>
          </w:tcPr>
          <w:p w:rsidR="00DD3CC1" w:rsidRPr="007F3095" w:rsidRDefault="00DD3CC1" w:rsidP="00DD3CC1">
            <w:pPr>
              <w:jc w:val="center"/>
              <w:rPr>
                <w:b/>
                <w:sz w:val="16"/>
                <w:szCs w:val="18"/>
              </w:rPr>
            </w:pP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3</w:t>
            </w:r>
          </w:p>
        </w:tc>
        <w:tc>
          <w:tcPr>
            <w:tcW w:w="197" w:type="pct"/>
            <w:tcBorders>
              <w:top w:val="single" w:sz="4" w:space="0" w:color="auto"/>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4</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5</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6</w:t>
            </w:r>
          </w:p>
        </w:tc>
        <w:tc>
          <w:tcPr>
            <w:tcW w:w="197" w:type="pct"/>
            <w:vMerge w:val="restart"/>
          </w:tcPr>
          <w:p w:rsidR="00DD3CC1" w:rsidRPr="007F3095" w:rsidRDefault="00DD3CC1" w:rsidP="00DD3CC1">
            <w:pPr>
              <w:rPr>
                <w:sz w:val="16"/>
                <w:szCs w:val="18"/>
                <w:lang w:val="en-US"/>
              </w:rPr>
            </w:pPr>
            <w:r w:rsidRPr="007F3095">
              <w:rPr>
                <w:sz w:val="16"/>
                <w:szCs w:val="18"/>
                <w:lang w:val="en-US"/>
              </w:rPr>
              <w:t>23</w:t>
            </w:r>
          </w:p>
        </w:tc>
        <w:tc>
          <w:tcPr>
            <w:tcW w:w="202"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 xml:space="preserve">  Фебруар</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bottom w:val="single" w:sz="4" w:space="0" w:color="auto"/>
            </w:tcBorders>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w:t>
            </w:r>
          </w:p>
        </w:tc>
        <w:tc>
          <w:tcPr>
            <w:tcW w:w="276" w:type="pct"/>
            <w:vMerge w:val="restart"/>
            <w:shd w:val="clear" w:color="auto" w:fill="FFFFFF" w:themeFill="background1"/>
            <w:vAlign w:val="bottom"/>
          </w:tcPr>
          <w:p w:rsidR="00DD3CC1" w:rsidRPr="007F3095" w:rsidRDefault="00DD3CC1" w:rsidP="00DD3CC1">
            <w:pPr>
              <w:jc w:val="center"/>
              <w:rPr>
                <w:b/>
                <w:sz w:val="16"/>
                <w:szCs w:val="18"/>
                <w:lang w:val="en-US"/>
              </w:rPr>
            </w:pPr>
            <w:r w:rsidRPr="007F3095">
              <w:rPr>
                <w:b/>
                <w:sz w:val="16"/>
                <w:szCs w:val="18"/>
                <w:lang w:val="en-US"/>
              </w:rPr>
              <w:t>19</w:t>
            </w: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6.</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7</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8</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9*</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10</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11</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12</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13</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21.</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3</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4</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5</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6</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7</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8</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9</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7.</w:t>
            </w:r>
          </w:p>
        </w:tc>
        <w:tc>
          <w:tcPr>
            <w:tcW w:w="283" w:type="pct"/>
            <w:tcBorders>
              <w:left w:val="single" w:sz="12" w:space="0" w:color="auto"/>
              <w:bottom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14</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15</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16</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17</w:t>
            </w:r>
          </w:p>
        </w:tc>
        <w:tc>
          <w:tcPr>
            <w:tcW w:w="197" w:type="pct"/>
            <w:tcBorders>
              <w:left w:val="single" w:sz="4" w:space="0" w:color="auto"/>
              <w:bottom w:val="single" w:sz="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18</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19</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20</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22.</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10</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11</w:t>
            </w: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12</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13</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14</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15**</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16**</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rPr>
          <w:trHeight w:val="291"/>
        </w:trPr>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8.</w:t>
            </w:r>
          </w:p>
        </w:tc>
        <w:tc>
          <w:tcPr>
            <w:tcW w:w="283" w:type="pct"/>
            <w:tcBorders>
              <w:left w:val="single" w:sz="12" w:space="0" w:color="auto"/>
            </w:tcBorders>
            <w:shd w:val="thinHorzStripe" w:color="auto" w:fill="auto"/>
          </w:tcPr>
          <w:p w:rsidR="00DD3CC1" w:rsidRPr="007F3095" w:rsidRDefault="00DD3CC1" w:rsidP="00DD3CC1">
            <w:pPr>
              <w:jc w:val="center"/>
              <w:rPr>
                <w:b/>
                <w:sz w:val="16"/>
                <w:szCs w:val="18"/>
                <w:lang w:val="en-US"/>
              </w:rPr>
            </w:pPr>
            <w:r w:rsidRPr="007F3095">
              <w:rPr>
                <w:b/>
                <w:sz w:val="16"/>
                <w:szCs w:val="18"/>
                <w:lang w:val="en-US"/>
              </w:rPr>
              <w:t>21</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22</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23</w:t>
            </w:r>
          </w:p>
        </w:tc>
        <w:tc>
          <w:tcPr>
            <w:tcW w:w="197" w:type="pct"/>
            <w:tcBorders>
              <w:top w:val="single" w:sz="4" w:space="0" w:color="auto"/>
              <w:left w:val="single" w:sz="4" w:space="0" w:color="auto"/>
              <w:bottom w:val="single" w:sz="4" w:space="0" w:color="auto"/>
              <w:right w:val="single" w:sz="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24</w:t>
            </w:r>
          </w:p>
        </w:tc>
        <w:tc>
          <w:tcPr>
            <w:tcW w:w="197" w:type="pct"/>
            <w:tcBorders>
              <w:top w:val="single" w:sz="2" w:space="0" w:color="auto"/>
              <w:left w:val="single" w:sz="2" w:space="0" w:color="auto"/>
              <w:bottom w:val="single" w:sz="2" w:space="0" w:color="auto"/>
              <w:right w:val="single" w:sz="18"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25</w:t>
            </w:r>
          </w:p>
        </w:tc>
        <w:tc>
          <w:tcPr>
            <w:tcW w:w="202" w:type="pct"/>
            <w:tcBorders>
              <w:left w:val="single" w:sz="18" w:space="0" w:color="auto"/>
              <w:bottom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26</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27</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23.</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17**</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18</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19</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20</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21</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22</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23</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9.</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28</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29</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30</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31</w:t>
            </w:r>
          </w:p>
        </w:tc>
        <w:tc>
          <w:tcPr>
            <w:tcW w:w="197" w:type="pct"/>
            <w:tcBorders>
              <w:top w:val="single" w:sz="2"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p>
        </w:tc>
        <w:tc>
          <w:tcPr>
            <w:tcW w:w="284" w:type="pct"/>
            <w:tcBorders>
              <w:left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24.</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24</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25</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26</w:t>
            </w:r>
          </w:p>
        </w:tc>
        <w:tc>
          <w:tcPr>
            <w:tcW w:w="278" w:type="pct"/>
            <w:tcBorders>
              <w:left w:val="single" w:sz="4" w:space="0" w:color="auto"/>
            </w:tcBorders>
            <w:shd w:val="clear" w:color="auto" w:fill="auto"/>
          </w:tcPr>
          <w:p w:rsidR="00DD3CC1" w:rsidRPr="007F3095" w:rsidRDefault="00DD3CC1" w:rsidP="00DD3CC1">
            <w:pPr>
              <w:rPr>
                <w:b/>
                <w:sz w:val="16"/>
                <w:szCs w:val="18"/>
              </w:rPr>
            </w:pPr>
            <w:r w:rsidRPr="007F3095">
              <w:rPr>
                <w:b/>
                <w:sz w:val="16"/>
                <w:szCs w:val="18"/>
              </w:rPr>
              <w:t>27</w:t>
            </w:r>
          </w:p>
        </w:tc>
        <w:tc>
          <w:tcPr>
            <w:tcW w:w="278" w:type="pct"/>
            <w:shd w:val="clear" w:color="auto" w:fill="auto"/>
          </w:tcPr>
          <w:p w:rsidR="00DD3CC1" w:rsidRPr="007F3095" w:rsidRDefault="00DD3CC1" w:rsidP="00DD3CC1">
            <w:pPr>
              <w:rPr>
                <w:b/>
                <w:sz w:val="16"/>
                <w:szCs w:val="18"/>
              </w:rPr>
            </w:pPr>
            <w:r w:rsidRPr="007F3095">
              <w:rPr>
                <w:b/>
                <w:sz w:val="16"/>
                <w:szCs w:val="18"/>
              </w:rPr>
              <w:t>28</w:t>
            </w:r>
          </w:p>
        </w:tc>
        <w:tc>
          <w:tcPr>
            <w:tcW w:w="278" w:type="pct"/>
            <w:shd w:val="clear" w:color="auto" w:fill="D9D9D9" w:themeFill="background1" w:themeFillShade="D9"/>
          </w:tcPr>
          <w:p w:rsidR="00DD3CC1" w:rsidRPr="007F3095" w:rsidRDefault="00DD3CC1" w:rsidP="00DD3CC1">
            <w:pPr>
              <w:rPr>
                <w:b/>
                <w:sz w:val="16"/>
                <w:szCs w:val="18"/>
              </w:rPr>
            </w:pPr>
            <w:r w:rsidRPr="007F3095">
              <w:rPr>
                <w:b/>
                <w:sz w:val="16"/>
                <w:szCs w:val="18"/>
              </w:rPr>
              <w:t>29</w:t>
            </w: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p>
        </w:tc>
        <w:tc>
          <w:tcPr>
            <w:tcW w:w="238" w:type="pct"/>
            <w:shd w:val="clear" w:color="auto" w:fill="auto"/>
          </w:tcPr>
          <w:p w:rsidR="00DD3CC1" w:rsidRPr="007F3095" w:rsidRDefault="00DD3CC1" w:rsidP="00DD3CC1">
            <w:pPr>
              <w:jc w:val="center"/>
              <w:rPr>
                <w:b/>
                <w:sz w:val="16"/>
                <w:szCs w:val="18"/>
                <w:lang w:val="en-US"/>
              </w:rPr>
            </w:pP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rPr>
            </w:pPr>
          </w:p>
        </w:tc>
        <w:tc>
          <w:tcPr>
            <w:tcW w:w="197" w:type="pct"/>
            <w:tcBorders>
              <w:top w:val="single" w:sz="4" w:space="0" w:color="auto"/>
              <w:left w:val="single" w:sz="4" w:space="0" w:color="auto"/>
            </w:tcBorders>
            <w:shd w:val="clear" w:color="auto" w:fill="auto"/>
          </w:tcPr>
          <w:p w:rsidR="00DD3CC1" w:rsidRPr="007F3095" w:rsidRDefault="00DD3CC1" w:rsidP="00DD3CC1">
            <w:pPr>
              <w:jc w:val="center"/>
              <w:rPr>
                <w:b/>
                <w:sz w:val="16"/>
                <w:szCs w:val="18"/>
              </w:rPr>
            </w:pPr>
          </w:p>
        </w:tc>
        <w:tc>
          <w:tcPr>
            <w:tcW w:w="202" w:type="pct"/>
            <w:tcBorders>
              <w:top w:val="single" w:sz="4" w:space="0" w:color="auto"/>
            </w:tcBorders>
            <w:shd w:val="clear" w:color="auto" w:fill="D9D9D9" w:themeFill="background1" w:themeFillShade="D9"/>
          </w:tcPr>
          <w:p w:rsidR="00DD3CC1" w:rsidRPr="007F3095" w:rsidRDefault="00DD3CC1" w:rsidP="00DD3CC1">
            <w:pPr>
              <w:jc w:val="center"/>
              <w:rPr>
                <w:b/>
                <w:sz w:val="16"/>
                <w:szCs w:val="18"/>
              </w:rPr>
            </w:pPr>
          </w:p>
        </w:tc>
        <w:tc>
          <w:tcPr>
            <w:tcW w:w="284" w:type="pct"/>
            <w:shd w:val="clear" w:color="auto" w:fill="D9D9D9" w:themeFill="background1" w:themeFillShade="D9"/>
          </w:tcPr>
          <w:p w:rsidR="00DD3CC1" w:rsidRPr="007F3095" w:rsidRDefault="00DD3CC1" w:rsidP="00DD3CC1">
            <w:pPr>
              <w:jc w:val="center"/>
              <w:rPr>
                <w:b/>
                <w:sz w:val="16"/>
                <w:szCs w:val="18"/>
              </w:rPr>
            </w:pPr>
          </w:p>
        </w:tc>
        <w:tc>
          <w:tcPr>
            <w:tcW w:w="197" w:type="pct"/>
            <w:vMerge/>
          </w:tcPr>
          <w:p w:rsidR="00DD3CC1" w:rsidRPr="007F3095" w:rsidRDefault="00DD3CC1" w:rsidP="00DD3CC1">
            <w:pPr>
              <w:rPr>
                <w:sz w:val="16"/>
                <w:szCs w:val="18"/>
              </w:rPr>
            </w:pPr>
          </w:p>
        </w:tc>
        <w:tc>
          <w:tcPr>
            <w:tcW w:w="202"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 xml:space="preserve">    Март</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D9D9D9" w:themeFill="background1" w:themeFillShade="D9"/>
          </w:tcPr>
          <w:p w:rsidR="00DD3CC1" w:rsidRPr="007F3095" w:rsidRDefault="00DD3CC1" w:rsidP="00DD3CC1">
            <w:pPr>
              <w:rPr>
                <w:b/>
                <w:sz w:val="16"/>
                <w:szCs w:val="18"/>
                <w:lang w:val="en-US"/>
              </w:rPr>
            </w:pP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w:t>
            </w:r>
          </w:p>
        </w:tc>
        <w:tc>
          <w:tcPr>
            <w:tcW w:w="276" w:type="pct"/>
            <w:vMerge w:val="restart"/>
            <w:shd w:val="clear" w:color="auto" w:fill="FFFFFF" w:themeFill="background1"/>
            <w:vAlign w:val="bottom"/>
          </w:tcPr>
          <w:p w:rsidR="00DD3CC1" w:rsidRPr="007F3095" w:rsidRDefault="00DD3CC1" w:rsidP="00DD3CC1">
            <w:pPr>
              <w:jc w:val="center"/>
              <w:rPr>
                <w:b/>
                <w:sz w:val="16"/>
                <w:szCs w:val="18"/>
                <w:lang w:val="en-US"/>
              </w:rPr>
            </w:pPr>
            <w:r w:rsidRPr="007F3095">
              <w:rPr>
                <w:b/>
                <w:sz w:val="16"/>
                <w:szCs w:val="18"/>
                <w:lang w:val="en-US"/>
              </w:rPr>
              <w:t>22</w:t>
            </w:r>
          </w:p>
        </w:tc>
      </w:tr>
      <w:tr w:rsidR="007F3095" w:rsidRPr="007F3095" w:rsidTr="00687A7D">
        <w:tc>
          <w:tcPr>
            <w:tcW w:w="261"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Новембар</w:t>
            </w: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83" w:type="pct"/>
            <w:tcBorders>
              <w:left w:val="single" w:sz="12" w:space="0" w:color="auto"/>
            </w:tcBorders>
            <w:shd w:val="clear" w:color="auto" w:fill="auto"/>
          </w:tcPr>
          <w:p w:rsidR="00DD3CC1" w:rsidRPr="007F3095" w:rsidRDefault="00DD3CC1" w:rsidP="00DD3CC1">
            <w:pPr>
              <w:jc w:val="center"/>
              <w:rPr>
                <w:b/>
                <w:sz w:val="16"/>
                <w:szCs w:val="18"/>
              </w:rPr>
            </w:pPr>
          </w:p>
        </w:tc>
        <w:tc>
          <w:tcPr>
            <w:tcW w:w="238" w:type="pct"/>
            <w:shd w:val="clear" w:color="auto" w:fill="auto"/>
          </w:tcPr>
          <w:p w:rsidR="00DD3CC1" w:rsidRPr="007F3095" w:rsidRDefault="00DD3CC1" w:rsidP="00DD3CC1">
            <w:pPr>
              <w:jc w:val="center"/>
              <w:rPr>
                <w:b/>
                <w:sz w:val="16"/>
                <w:szCs w:val="18"/>
              </w:rPr>
            </w:pPr>
          </w:p>
        </w:tc>
        <w:tc>
          <w:tcPr>
            <w:tcW w:w="238" w:type="pct"/>
            <w:tcBorders>
              <w:right w:val="single" w:sz="4" w:space="0" w:color="auto"/>
            </w:tcBorders>
            <w:shd w:val="clear" w:color="auto" w:fill="auto"/>
          </w:tcPr>
          <w:p w:rsidR="00DD3CC1" w:rsidRPr="007F3095" w:rsidRDefault="00DD3CC1" w:rsidP="00DD3CC1">
            <w:pPr>
              <w:jc w:val="center"/>
              <w:rPr>
                <w:b/>
                <w:sz w:val="16"/>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3</w:t>
            </w:r>
          </w:p>
        </w:tc>
        <w:tc>
          <w:tcPr>
            <w:tcW w:w="197" w:type="pct"/>
            <w:vMerge w:val="restart"/>
          </w:tcPr>
          <w:p w:rsidR="00DD3CC1" w:rsidRPr="007F3095" w:rsidRDefault="00DD3CC1" w:rsidP="00DD3CC1">
            <w:pPr>
              <w:rPr>
                <w:sz w:val="16"/>
                <w:szCs w:val="18"/>
                <w:lang w:val="en-US"/>
              </w:rPr>
            </w:pPr>
            <w:r w:rsidRPr="007F3095">
              <w:rPr>
                <w:sz w:val="16"/>
                <w:szCs w:val="18"/>
                <w:lang w:val="en-US"/>
              </w:rPr>
              <w:t>20</w:t>
            </w:r>
          </w:p>
        </w:tc>
        <w:tc>
          <w:tcPr>
            <w:tcW w:w="202" w:type="pct"/>
            <w:vMerge/>
            <w:tcBorders>
              <w:right w:val="single" w:sz="2" w:space="0" w:color="auto"/>
            </w:tcBorders>
            <w:textDirection w:val="btLr"/>
          </w:tcPr>
          <w:p w:rsidR="00DD3CC1" w:rsidRPr="007F3095" w:rsidRDefault="00DD3CC1" w:rsidP="00DD3CC1">
            <w:pPr>
              <w:ind w:left="113" w:right="113"/>
              <w:jc w:val="cente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25.</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3</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4</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5</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6</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7</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8</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10.</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4</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5</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6</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7</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8</w:t>
            </w:r>
          </w:p>
        </w:tc>
        <w:tc>
          <w:tcPr>
            <w:tcW w:w="202" w:type="pct"/>
            <w:tcBorders>
              <w:bottom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9</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10</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26.</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9</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10</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11</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12</w:t>
            </w: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13</w:t>
            </w:r>
          </w:p>
        </w:tc>
        <w:tc>
          <w:tcPr>
            <w:tcW w:w="278" w:type="pct"/>
            <w:tcBorders>
              <w:bottom w:val="single" w:sz="4" w:space="0" w:color="auto"/>
            </w:tcBorders>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14</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15</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11.</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11**</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12</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13</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14</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15</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16</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17</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27.</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16</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17</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18</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19</w:t>
            </w:r>
          </w:p>
        </w:tc>
        <w:tc>
          <w:tcPr>
            <w:tcW w:w="278" w:type="pct"/>
            <w:tcBorders>
              <w:bottom w:val="single" w:sz="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20</w:t>
            </w:r>
          </w:p>
        </w:tc>
        <w:tc>
          <w:tcPr>
            <w:tcW w:w="278" w:type="pct"/>
            <w:tcBorders>
              <w:left w:val="single" w:sz="4" w:space="0" w:color="auto"/>
            </w:tcBorders>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21</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22</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12.</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18</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19</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20</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21</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22</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23</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24</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28.</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23</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24</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25</w:t>
            </w:r>
          </w:p>
        </w:tc>
        <w:tc>
          <w:tcPr>
            <w:tcW w:w="278" w:type="pct"/>
            <w:tcBorders>
              <w:left w:val="single" w:sz="4" w:space="0" w:color="auto"/>
              <w:right w:val="single" w:sz="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26</w:t>
            </w:r>
          </w:p>
        </w:tc>
        <w:tc>
          <w:tcPr>
            <w:tcW w:w="278" w:type="pct"/>
            <w:tcBorders>
              <w:top w:val="single" w:sz="2" w:space="0" w:color="auto"/>
              <w:left w:val="single" w:sz="2" w:space="0" w:color="auto"/>
              <w:bottom w:val="single" w:sz="2" w:space="0" w:color="auto"/>
              <w:right w:val="single" w:sz="18" w:space="0" w:color="auto"/>
            </w:tcBorders>
            <w:shd w:val="thinDiagCross" w:color="auto" w:fill="auto"/>
          </w:tcPr>
          <w:p w:rsidR="00DD3CC1" w:rsidRPr="007F3095" w:rsidRDefault="00DD3CC1" w:rsidP="00DD3CC1">
            <w:pPr>
              <w:rPr>
                <w:b/>
                <w:sz w:val="16"/>
                <w:szCs w:val="18"/>
                <w:lang w:val="en-US"/>
              </w:rPr>
            </w:pPr>
            <w:r w:rsidRPr="007F3095">
              <w:rPr>
                <w:b/>
                <w:sz w:val="16"/>
                <w:szCs w:val="18"/>
                <w:lang w:val="en-US"/>
              </w:rPr>
              <w:t>27</w:t>
            </w:r>
          </w:p>
        </w:tc>
        <w:tc>
          <w:tcPr>
            <w:tcW w:w="278" w:type="pct"/>
            <w:tcBorders>
              <w:left w:val="single" w:sz="18" w:space="0" w:color="auto"/>
            </w:tcBorders>
            <w:shd w:val="thinDiagCross" w:color="auto" w:fill="auto"/>
          </w:tcPr>
          <w:p w:rsidR="00DD3CC1" w:rsidRPr="007F3095" w:rsidRDefault="00DD3CC1" w:rsidP="00DD3CC1">
            <w:pPr>
              <w:rPr>
                <w:b/>
                <w:sz w:val="16"/>
                <w:szCs w:val="18"/>
                <w:lang w:val="en-US"/>
              </w:rPr>
            </w:pPr>
            <w:r w:rsidRPr="007F3095">
              <w:rPr>
                <w:b/>
                <w:sz w:val="16"/>
                <w:szCs w:val="18"/>
                <w:lang w:val="en-US"/>
              </w:rPr>
              <w:t>28</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29</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jc w:val="center"/>
              <w:rPr>
                <w:b/>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13.</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25</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26</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27</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28</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29</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30</w:t>
            </w:r>
          </w:p>
        </w:tc>
        <w:tc>
          <w:tcPr>
            <w:tcW w:w="284" w:type="pct"/>
            <w:shd w:val="clear" w:color="auto" w:fill="D9D9D9" w:themeFill="background1" w:themeFillShade="D9"/>
          </w:tcPr>
          <w:p w:rsidR="00DD3CC1" w:rsidRPr="007F3095" w:rsidRDefault="00DD3CC1" w:rsidP="00DD3CC1">
            <w:pPr>
              <w:jc w:val="center"/>
              <w:rPr>
                <w:b/>
                <w:sz w:val="16"/>
                <w:szCs w:val="18"/>
              </w:rPr>
            </w:pP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r w:rsidRPr="007F3095">
              <w:rPr>
                <w:b/>
                <w:sz w:val="16"/>
                <w:szCs w:val="18"/>
              </w:rPr>
              <w:t>29.</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30</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31</w:t>
            </w: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tcBorders>
              <w:top w:val="single" w:sz="2" w:space="0" w:color="auto"/>
            </w:tcBorders>
            <w:shd w:val="clear" w:color="auto" w:fill="auto"/>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Децембар</w:t>
            </w: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83" w:type="pct"/>
            <w:tcBorders>
              <w:left w:val="single" w:sz="12" w:space="0" w:color="auto"/>
            </w:tcBorders>
            <w:shd w:val="clear" w:color="auto" w:fill="auto"/>
          </w:tcPr>
          <w:p w:rsidR="00DD3CC1" w:rsidRPr="007F3095" w:rsidRDefault="00DD3CC1" w:rsidP="00DD3CC1">
            <w:pPr>
              <w:jc w:val="center"/>
              <w:rPr>
                <w:b/>
                <w:sz w:val="16"/>
                <w:szCs w:val="18"/>
              </w:rPr>
            </w:pPr>
          </w:p>
        </w:tc>
        <w:tc>
          <w:tcPr>
            <w:tcW w:w="238" w:type="pct"/>
            <w:shd w:val="clear" w:color="auto" w:fill="auto"/>
          </w:tcPr>
          <w:p w:rsidR="00DD3CC1" w:rsidRPr="007F3095" w:rsidRDefault="00DD3CC1" w:rsidP="00DD3CC1">
            <w:pPr>
              <w:jc w:val="center"/>
              <w:rPr>
                <w:b/>
                <w:sz w:val="16"/>
                <w:szCs w:val="18"/>
              </w:rPr>
            </w:pPr>
          </w:p>
        </w:tc>
        <w:tc>
          <w:tcPr>
            <w:tcW w:w="238" w:type="pct"/>
            <w:tcBorders>
              <w:right w:val="single" w:sz="4" w:space="0" w:color="auto"/>
            </w:tcBorders>
            <w:shd w:val="clear" w:color="auto" w:fill="auto"/>
          </w:tcPr>
          <w:p w:rsidR="00DD3CC1" w:rsidRPr="007F3095" w:rsidRDefault="00DD3CC1" w:rsidP="00DD3CC1">
            <w:pPr>
              <w:jc w:val="center"/>
              <w:rPr>
                <w:b/>
                <w:sz w:val="16"/>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rPr>
            </w:pPr>
          </w:p>
        </w:tc>
        <w:tc>
          <w:tcPr>
            <w:tcW w:w="197" w:type="pct"/>
            <w:tcBorders>
              <w:left w:val="single" w:sz="4" w:space="0" w:color="auto"/>
            </w:tcBorders>
            <w:shd w:val="clear" w:color="auto" w:fill="auto"/>
          </w:tcPr>
          <w:p w:rsidR="00DD3CC1" w:rsidRPr="007F3095" w:rsidRDefault="00DD3CC1" w:rsidP="00DD3CC1">
            <w:pPr>
              <w:jc w:val="center"/>
              <w:rPr>
                <w:b/>
                <w:sz w:val="16"/>
                <w:szCs w:val="18"/>
              </w:rPr>
            </w:pPr>
          </w:p>
        </w:tc>
        <w:tc>
          <w:tcPr>
            <w:tcW w:w="202" w:type="pct"/>
            <w:shd w:val="clear" w:color="auto" w:fill="D9D9D9" w:themeFill="background1" w:themeFillShade="D9"/>
          </w:tcPr>
          <w:p w:rsidR="00DD3CC1" w:rsidRPr="007F3095" w:rsidRDefault="00DD3CC1" w:rsidP="00DD3CC1">
            <w:pPr>
              <w:jc w:val="center"/>
              <w:rPr>
                <w:b/>
                <w:sz w:val="16"/>
                <w:szCs w:val="18"/>
                <w:lang w:val="en-US"/>
              </w:rPr>
            </w:pP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w:t>
            </w:r>
          </w:p>
        </w:tc>
        <w:tc>
          <w:tcPr>
            <w:tcW w:w="197" w:type="pct"/>
            <w:vMerge w:val="restart"/>
          </w:tcPr>
          <w:p w:rsidR="00DD3CC1" w:rsidRPr="007F3095" w:rsidRDefault="00DD3CC1" w:rsidP="00DD3CC1">
            <w:pPr>
              <w:rPr>
                <w:sz w:val="16"/>
                <w:szCs w:val="18"/>
              </w:rPr>
            </w:pPr>
            <w:r w:rsidRPr="007F3095">
              <w:rPr>
                <w:sz w:val="16"/>
                <w:szCs w:val="18"/>
                <w:lang w:val="en-US"/>
              </w:rPr>
              <w:t>1</w:t>
            </w:r>
            <w:r w:rsidRPr="007F3095">
              <w:rPr>
                <w:sz w:val="16"/>
                <w:szCs w:val="18"/>
              </w:rPr>
              <w:t>6</w:t>
            </w:r>
          </w:p>
        </w:tc>
        <w:tc>
          <w:tcPr>
            <w:tcW w:w="202"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 xml:space="preserve">    Април</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tcBorders>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rPr>
            </w:pPr>
            <w:r w:rsidRPr="007F3095">
              <w:rPr>
                <w:b/>
                <w:sz w:val="16"/>
                <w:szCs w:val="18"/>
              </w:rPr>
              <w:t>1</w:t>
            </w:r>
          </w:p>
        </w:tc>
        <w:tc>
          <w:tcPr>
            <w:tcW w:w="278" w:type="pct"/>
            <w:shd w:val="clear" w:color="auto" w:fill="auto"/>
          </w:tcPr>
          <w:p w:rsidR="00DD3CC1" w:rsidRPr="007F3095" w:rsidRDefault="00DD3CC1" w:rsidP="00DD3CC1">
            <w:pPr>
              <w:rPr>
                <w:b/>
                <w:sz w:val="16"/>
                <w:szCs w:val="18"/>
              </w:rPr>
            </w:pPr>
            <w:r w:rsidRPr="007F3095">
              <w:rPr>
                <w:b/>
                <w:sz w:val="16"/>
                <w:szCs w:val="18"/>
              </w:rPr>
              <w:t>2</w:t>
            </w:r>
          </w:p>
        </w:tc>
        <w:tc>
          <w:tcPr>
            <w:tcW w:w="278" w:type="pct"/>
            <w:tcBorders>
              <w:bottom w:val="single" w:sz="4" w:space="0" w:color="auto"/>
            </w:tcBorders>
            <w:shd w:val="clear" w:color="auto" w:fill="auto"/>
          </w:tcPr>
          <w:p w:rsidR="00DD3CC1" w:rsidRPr="007F3095" w:rsidRDefault="00DD3CC1" w:rsidP="00DD3CC1">
            <w:pPr>
              <w:rPr>
                <w:b/>
                <w:sz w:val="16"/>
                <w:szCs w:val="18"/>
              </w:rPr>
            </w:pPr>
            <w:r w:rsidRPr="007F3095">
              <w:rPr>
                <w:b/>
                <w:sz w:val="16"/>
                <w:szCs w:val="18"/>
              </w:rPr>
              <w:t>3</w:t>
            </w:r>
          </w:p>
        </w:tc>
        <w:tc>
          <w:tcPr>
            <w:tcW w:w="278" w:type="pct"/>
            <w:tcBorders>
              <w:bottom w:val="single" w:sz="4" w:space="0" w:color="auto"/>
            </w:tcBorders>
            <w:shd w:val="clear" w:color="auto" w:fill="D9D9D9" w:themeFill="background1" w:themeFillShade="D9"/>
          </w:tcPr>
          <w:p w:rsidR="00DD3CC1" w:rsidRPr="007F3095" w:rsidRDefault="00DD3CC1" w:rsidP="00DD3CC1">
            <w:pPr>
              <w:rPr>
                <w:b/>
                <w:sz w:val="16"/>
                <w:szCs w:val="18"/>
              </w:rPr>
            </w:pPr>
            <w:r w:rsidRPr="007F3095">
              <w:rPr>
                <w:b/>
                <w:sz w:val="16"/>
                <w:szCs w:val="18"/>
              </w:rPr>
              <w:t>4</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5</w:t>
            </w:r>
          </w:p>
        </w:tc>
        <w:tc>
          <w:tcPr>
            <w:tcW w:w="276" w:type="pct"/>
            <w:vMerge w:val="restart"/>
            <w:shd w:val="clear" w:color="auto" w:fill="FFFFFF" w:themeFill="background1"/>
            <w:vAlign w:val="bottom"/>
          </w:tcPr>
          <w:p w:rsidR="00DD3CC1" w:rsidRPr="007F3095" w:rsidRDefault="00DD3CC1" w:rsidP="00DD3CC1">
            <w:pPr>
              <w:jc w:val="center"/>
              <w:rPr>
                <w:b/>
                <w:sz w:val="16"/>
                <w:szCs w:val="18"/>
                <w:lang w:val="en-US"/>
              </w:rPr>
            </w:pPr>
            <w:r w:rsidRPr="007F3095">
              <w:rPr>
                <w:b/>
                <w:sz w:val="16"/>
                <w:szCs w:val="18"/>
                <w:lang w:val="en-US"/>
              </w:rPr>
              <w:t>15</w:t>
            </w:r>
          </w:p>
        </w:tc>
      </w:tr>
      <w:tr w:rsidR="007F3095" w:rsidRPr="007F3095" w:rsidTr="00687A7D">
        <w:tc>
          <w:tcPr>
            <w:tcW w:w="261" w:type="pct"/>
            <w:vMerge/>
            <w:tcBorders>
              <w:right w:val="single" w:sz="2" w:space="0" w:color="auto"/>
            </w:tcBorders>
          </w:tcPr>
          <w:p w:rsidR="00DD3CC1" w:rsidRPr="007F3095" w:rsidRDefault="00DD3CC1" w:rsidP="00DD3CC1">
            <w:pPr>
              <w:rPr>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14.</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2</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3</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4</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5</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6</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7</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8</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30.</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6</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7</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8</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9*</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10*</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11*</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12*</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rPr>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15</w:t>
            </w:r>
          </w:p>
        </w:tc>
        <w:tc>
          <w:tcPr>
            <w:tcW w:w="283" w:type="pct"/>
            <w:tcBorders>
              <w:left w:val="single" w:sz="12"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9</w:t>
            </w:r>
          </w:p>
        </w:tc>
        <w:tc>
          <w:tcPr>
            <w:tcW w:w="238" w:type="pct"/>
            <w:shd w:val="clear" w:color="auto" w:fill="auto"/>
          </w:tcPr>
          <w:p w:rsidR="00DD3CC1" w:rsidRPr="007F3095" w:rsidRDefault="00DD3CC1" w:rsidP="00DD3CC1">
            <w:pPr>
              <w:jc w:val="center"/>
              <w:rPr>
                <w:b/>
                <w:sz w:val="16"/>
                <w:szCs w:val="18"/>
                <w:lang w:val="en-US"/>
              </w:rPr>
            </w:pPr>
            <w:r w:rsidRPr="007F3095">
              <w:rPr>
                <w:b/>
                <w:sz w:val="16"/>
                <w:szCs w:val="18"/>
                <w:lang w:val="en-US"/>
              </w:rPr>
              <w:t>10</w:t>
            </w:r>
          </w:p>
        </w:tc>
        <w:tc>
          <w:tcPr>
            <w:tcW w:w="238" w:type="pct"/>
            <w:tcBorders>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11</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12</w:t>
            </w:r>
          </w:p>
        </w:tc>
        <w:tc>
          <w:tcPr>
            <w:tcW w:w="197" w:type="pct"/>
            <w:tcBorders>
              <w:lef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13</w:t>
            </w:r>
          </w:p>
        </w:tc>
        <w:tc>
          <w:tcPr>
            <w:tcW w:w="202" w:type="pct"/>
            <w:tcBorders>
              <w:bottom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14</w:t>
            </w:r>
          </w:p>
        </w:tc>
        <w:tc>
          <w:tcPr>
            <w:tcW w:w="284" w:type="pct"/>
            <w:tcBorders>
              <w:bottom w:val="single" w:sz="4" w:space="0" w:color="auto"/>
            </w:tcBorders>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15</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p>
        </w:tc>
        <w:tc>
          <w:tcPr>
            <w:tcW w:w="278" w:type="pct"/>
            <w:tcBorders>
              <w:left w:val="single" w:sz="12" w:space="0" w:color="auto"/>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13*</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14</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15</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16</w:t>
            </w:r>
          </w:p>
        </w:tc>
        <w:tc>
          <w:tcPr>
            <w:tcW w:w="278" w:type="pct"/>
            <w:tcBorders>
              <w:bottom w:val="single" w:sz="4" w:space="0" w:color="auto"/>
              <w:right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17*</w:t>
            </w:r>
          </w:p>
        </w:tc>
        <w:tc>
          <w:tcPr>
            <w:tcW w:w="278" w:type="pct"/>
            <w:tcBorders>
              <w:left w:val="single" w:sz="4" w:space="0" w:color="auto"/>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18*</w:t>
            </w:r>
          </w:p>
        </w:tc>
        <w:tc>
          <w:tcPr>
            <w:tcW w:w="278" w:type="pct"/>
            <w:tcBorders>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19*</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rPr>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16</w:t>
            </w:r>
          </w:p>
        </w:tc>
        <w:tc>
          <w:tcPr>
            <w:tcW w:w="283" w:type="pct"/>
            <w:tcBorders>
              <w:left w:val="single" w:sz="12" w:space="0" w:color="auto"/>
              <w:bottom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16</w:t>
            </w:r>
          </w:p>
        </w:tc>
        <w:tc>
          <w:tcPr>
            <w:tcW w:w="238" w:type="pct"/>
            <w:tcBorders>
              <w:bottom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17</w:t>
            </w:r>
          </w:p>
        </w:tc>
        <w:tc>
          <w:tcPr>
            <w:tcW w:w="238" w:type="pct"/>
            <w:tcBorders>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18</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D3CC1" w:rsidRPr="007F3095" w:rsidRDefault="00DD3CC1" w:rsidP="00DD3CC1">
            <w:pPr>
              <w:jc w:val="center"/>
              <w:rPr>
                <w:b/>
                <w:sz w:val="16"/>
                <w:szCs w:val="18"/>
                <w:lang w:val="en-US"/>
              </w:rPr>
            </w:pPr>
            <w:r w:rsidRPr="007F3095">
              <w:rPr>
                <w:b/>
                <w:sz w:val="16"/>
                <w:szCs w:val="18"/>
                <w:lang w:val="en-US"/>
              </w:rPr>
              <w:t>19</w:t>
            </w:r>
          </w:p>
        </w:tc>
        <w:tc>
          <w:tcPr>
            <w:tcW w:w="197" w:type="pct"/>
            <w:tcBorders>
              <w:left w:val="single" w:sz="4" w:space="0" w:color="auto"/>
              <w:bottom w:val="single" w:sz="4" w:space="0" w:color="auto"/>
            </w:tcBorders>
            <w:shd w:val="clear" w:color="auto" w:fill="FFFFFF" w:themeFill="background1"/>
          </w:tcPr>
          <w:p w:rsidR="00DD3CC1" w:rsidRPr="007F3095" w:rsidRDefault="00DD3CC1" w:rsidP="00DD3CC1">
            <w:pPr>
              <w:jc w:val="center"/>
              <w:rPr>
                <w:b/>
                <w:sz w:val="16"/>
                <w:szCs w:val="18"/>
                <w:lang w:val="en-US"/>
              </w:rPr>
            </w:pPr>
            <w:r w:rsidRPr="007F3095">
              <w:rPr>
                <w:b/>
                <w:sz w:val="16"/>
                <w:szCs w:val="18"/>
                <w:lang w:val="en-US"/>
              </w:rPr>
              <w:t>20</w:t>
            </w:r>
          </w:p>
        </w:tc>
        <w:tc>
          <w:tcPr>
            <w:tcW w:w="202"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21</w:t>
            </w:r>
          </w:p>
        </w:tc>
        <w:tc>
          <w:tcPr>
            <w:tcW w:w="284" w:type="pct"/>
            <w:shd w:val="clear" w:color="auto" w:fill="D9D9D9" w:themeFill="background1" w:themeFillShade="D9"/>
          </w:tcPr>
          <w:p w:rsidR="00DD3CC1" w:rsidRPr="007F3095" w:rsidRDefault="00DD3CC1" w:rsidP="00DD3CC1">
            <w:pPr>
              <w:jc w:val="center"/>
              <w:rPr>
                <w:b/>
                <w:sz w:val="16"/>
                <w:szCs w:val="18"/>
                <w:lang w:val="en-US"/>
              </w:rPr>
            </w:pPr>
            <w:r w:rsidRPr="007F3095">
              <w:rPr>
                <w:b/>
                <w:sz w:val="16"/>
                <w:szCs w:val="18"/>
                <w:lang w:val="en-US"/>
              </w:rPr>
              <w:t>22</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31.</w:t>
            </w:r>
          </w:p>
        </w:tc>
        <w:tc>
          <w:tcPr>
            <w:tcW w:w="278" w:type="pct"/>
            <w:tcBorders>
              <w:left w:val="single" w:sz="12" w:space="0" w:color="auto"/>
              <w:bottom w:val="single" w:sz="4" w:space="0" w:color="auto"/>
            </w:tcBorders>
            <w:shd w:val="clear" w:color="auto" w:fill="000000" w:themeFill="text1"/>
          </w:tcPr>
          <w:p w:rsidR="00DD3CC1" w:rsidRPr="007F3095" w:rsidRDefault="00DD3CC1" w:rsidP="00DD3CC1">
            <w:pPr>
              <w:rPr>
                <w:b/>
                <w:sz w:val="16"/>
                <w:szCs w:val="18"/>
                <w:lang w:val="en-US"/>
              </w:rPr>
            </w:pPr>
            <w:r w:rsidRPr="007F3095">
              <w:rPr>
                <w:b/>
                <w:sz w:val="16"/>
                <w:szCs w:val="18"/>
                <w:lang w:val="en-US"/>
              </w:rPr>
              <w:t>20*</w:t>
            </w: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21</w:t>
            </w:r>
          </w:p>
        </w:tc>
        <w:tc>
          <w:tcPr>
            <w:tcW w:w="278" w:type="pct"/>
            <w:shd w:val="thinHorzStripe" w:color="auto" w:fill="auto"/>
          </w:tcPr>
          <w:p w:rsidR="00DD3CC1" w:rsidRPr="007F3095" w:rsidRDefault="00DD3CC1" w:rsidP="00DD3CC1">
            <w:pPr>
              <w:rPr>
                <w:b/>
                <w:sz w:val="16"/>
                <w:szCs w:val="18"/>
                <w:lang w:val="en-US"/>
              </w:rPr>
            </w:pPr>
            <w:r w:rsidRPr="007F3095">
              <w:rPr>
                <w:b/>
                <w:sz w:val="16"/>
                <w:szCs w:val="18"/>
                <w:lang w:val="en-US"/>
              </w:rPr>
              <w:t>22</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23</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24</w:t>
            </w:r>
          </w:p>
        </w:tc>
        <w:tc>
          <w:tcPr>
            <w:tcW w:w="278" w:type="pct"/>
            <w:tcBorders>
              <w:left w:val="single" w:sz="4" w:space="0" w:color="auto"/>
            </w:tcBorders>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25</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26</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right w:val="single" w:sz="2" w:space="0" w:color="auto"/>
            </w:tcBorders>
          </w:tcPr>
          <w:p w:rsidR="00DD3CC1" w:rsidRPr="007F3095" w:rsidRDefault="00DD3CC1" w:rsidP="00DD3CC1">
            <w:pPr>
              <w:rPr>
                <w:sz w:val="16"/>
                <w:szCs w:val="18"/>
              </w:rPr>
            </w:pPr>
          </w:p>
        </w:tc>
        <w:tc>
          <w:tcPr>
            <w:tcW w:w="264" w:type="pct"/>
            <w:tcBorders>
              <w:top w:val="single" w:sz="2" w:space="0" w:color="auto"/>
              <w:left w:val="single" w:sz="2" w:space="0" w:color="auto"/>
              <w:bottom w:val="single" w:sz="2" w:space="0" w:color="auto"/>
              <w:right w:val="single" w:sz="12" w:space="0" w:color="auto"/>
            </w:tcBorders>
            <w:shd w:val="clear" w:color="auto" w:fill="FFFFFF" w:themeFill="background1"/>
          </w:tcPr>
          <w:p w:rsidR="00DD3CC1" w:rsidRPr="007F3095" w:rsidRDefault="00DD3CC1" w:rsidP="00DD3CC1">
            <w:pPr>
              <w:rPr>
                <w:b/>
                <w:sz w:val="16"/>
                <w:szCs w:val="18"/>
                <w:lang w:val="en-US"/>
              </w:rPr>
            </w:pPr>
            <w:r w:rsidRPr="007F3095">
              <w:rPr>
                <w:b/>
                <w:sz w:val="16"/>
                <w:szCs w:val="18"/>
                <w:lang w:val="en-US"/>
              </w:rPr>
              <w:t>17.</w:t>
            </w:r>
          </w:p>
        </w:tc>
        <w:tc>
          <w:tcPr>
            <w:tcW w:w="283" w:type="pct"/>
            <w:tcBorders>
              <w:left w:val="single" w:sz="12" w:space="0" w:color="auto"/>
              <w:bottom w:val="single" w:sz="4" w:space="0" w:color="auto"/>
            </w:tcBorders>
            <w:shd w:val="clear" w:color="auto" w:fill="A6A6A6" w:themeFill="background1" w:themeFillShade="A6"/>
          </w:tcPr>
          <w:p w:rsidR="00DD3CC1" w:rsidRPr="007F3095" w:rsidRDefault="00DD3CC1" w:rsidP="00DD3CC1">
            <w:pPr>
              <w:jc w:val="center"/>
              <w:rPr>
                <w:b/>
                <w:sz w:val="16"/>
                <w:szCs w:val="18"/>
                <w:lang w:val="en-US"/>
              </w:rPr>
            </w:pPr>
            <w:r w:rsidRPr="007F3095">
              <w:rPr>
                <w:b/>
                <w:sz w:val="16"/>
                <w:szCs w:val="18"/>
                <w:lang w:val="en-US"/>
              </w:rPr>
              <w:t>23</w:t>
            </w:r>
          </w:p>
        </w:tc>
        <w:tc>
          <w:tcPr>
            <w:tcW w:w="238"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24</w:t>
            </w:r>
          </w:p>
        </w:tc>
        <w:tc>
          <w:tcPr>
            <w:tcW w:w="238"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25*</w:t>
            </w:r>
          </w:p>
        </w:tc>
        <w:tc>
          <w:tcPr>
            <w:tcW w:w="197" w:type="pct"/>
            <w:tcBorders>
              <w:top w:val="single" w:sz="4" w:space="0" w:color="auto"/>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26</w:t>
            </w:r>
          </w:p>
        </w:tc>
        <w:tc>
          <w:tcPr>
            <w:tcW w:w="197"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27</w:t>
            </w:r>
          </w:p>
        </w:tc>
        <w:tc>
          <w:tcPr>
            <w:tcW w:w="202"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28</w:t>
            </w:r>
          </w:p>
        </w:tc>
        <w:tc>
          <w:tcPr>
            <w:tcW w:w="284"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29</w:t>
            </w:r>
          </w:p>
        </w:tc>
        <w:tc>
          <w:tcPr>
            <w:tcW w:w="197" w:type="pct"/>
            <w:vMerge/>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32.</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27</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28</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29</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30</w:t>
            </w:r>
          </w:p>
        </w:tc>
        <w:tc>
          <w:tcPr>
            <w:tcW w:w="278" w:type="pct"/>
            <w:tcBorders>
              <w:right w:val="single" w:sz="4" w:space="0" w:color="auto"/>
            </w:tcBorders>
            <w:shd w:val="clear" w:color="auto" w:fill="auto"/>
          </w:tcPr>
          <w:p w:rsidR="00DD3CC1" w:rsidRPr="007F3095" w:rsidRDefault="00DD3CC1" w:rsidP="00DD3CC1">
            <w:pPr>
              <w:rPr>
                <w:b/>
                <w:sz w:val="16"/>
                <w:szCs w:val="18"/>
              </w:rPr>
            </w:pPr>
          </w:p>
        </w:tc>
        <w:tc>
          <w:tcPr>
            <w:tcW w:w="278" w:type="pct"/>
            <w:tcBorders>
              <w:left w:val="single" w:sz="4" w:space="0" w:color="auto"/>
            </w:tcBorders>
            <w:shd w:val="clear" w:color="auto" w:fill="D9D9D9" w:themeFill="background1" w:themeFillShade="D9"/>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61" w:type="pct"/>
            <w:vMerge/>
            <w:tcBorders>
              <w:bottom w:val="single" w:sz="4" w:space="0" w:color="auto"/>
              <w:right w:val="single" w:sz="2" w:space="0" w:color="auto"/>
            </w:tcBorders>
          </w:tcPr>
          <w:p w:rsidR="00DD3CC1" w:rsidRPr="007F3095" w:rsidRDefault="00DD3CC1" w:rsidP="00DD3CC1">
            <w:pPr>
              <w:rPr>
                <w:sz w:val="16"/>
                <w:szCs w:val="18"/>
              </w:rPr>
            </w:pPr>
          </w:p>
        </w:tc>
        <w:tc>
          <w:tcPr>
            <w:tcW w:w="264"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sz w:val="16"/>
                <w:szCs w:val="18"/>
                <w:lang w:val="en-US"/>
              </w:rPr>
            </w:pPr>
          </w:p>
        </w:tc>
        <w:tc>
          <w:tcPr>
            <w:tcW w:w="283" w:type="pct"/>
            <w:tcBorders>
              <w:left w:val="single" w:sz="12" w:space="0" w:color="auto"/>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30</w:t>
            </w:r>
          </w:p>
        </w:tc>
        <w:tc>
          <w:tcPr>
            <w:tcW w:w="238" w:type="pct"/>
            <w:tcBorders>
              <w:bottom w:val="single" w:sz="4" w:space="0" w:color="auto"/>
            </w:tcBorders>
            <w:shd w:val="clear" w:color="auto" w:fill="000000" w:themeFill="text1"/>
          </w:tcPr>
          <w:p w:rsidR="00DD3CC1" w:rsidRPr="007F3095" w:rsidRDefault="00DD3CC1" w:rsidP="00DD3CC1">
            <w:pPr>
              <w:jc w:val="center"/>
              <w:rPr>
                <w:b/>
                <w:sz w:val="16"/>
                <w:szCs w:val="18"/>
                <w:lang w:val="en-US"/>
              </w:rPr>
            </w:pPr>
            <w:r w:rsidRPr="007F3095">
              <w:rPr>
                <w:b/>
                <w:sz w:val="16"/>
                <w:szCs w:val="18"/>
                <w:lang w:val="en-US"/>
              </w:rPr>
              <w:t>31</w:t>
            </w:r>
          </w:p>
        </w:tc>
        <w:tc>
          <w:tcPr>
            <w:tcW w:w="238" w:type="pct"/>
            <w:tcBorders>
              <w:bottom w:val="single" w:sz="4" w:space="0" w:color="auto"/>
            </w:tcBorders>
            <w:shd w:val="clear" w:color="auto" w:fill="000000" w:themeFill="text1"/>
          </w:tcPr>
          <w:p w:rsidR="00DD3CC1" w:rsidRPr="007F3095" w:rsidRDefault="00DD3CC1" w:rsidP="00DD3CC1">
            <w:pPr>
              <w:jc w:val="center"/>
              <w:rPr>
                <w:b/>
                <w:sz w:val="16"/>
                <w:szCs w:val="18"/>
              </w:rPr>
            </w:pPr>
          </w:p>
        </w:tc>
        <w:tc>
          <w:tcPr>
            <w:tcW w:w="197" w:type="pct"/>
            <w:tcBorders>
              <w:bottom w:val="single" w:sz="4" w:space="0" w:color="auto"/>
            </w:tcBorders>
            <w:shd w:val="clear" w:color="auto" w:fill="000000" w:themeFill="text1"/>
          </w:tcPr>
          <w:p w:rsidR="00DD3CC1" w:rsidRPr="007F3095" w:rsidRDefault="00DD3CC1" w:rsidP="00DD3CC1">
            <w:pPr>
              <w:jc w:val="center"/>
              <w:rPr>
                <w:b/>
                <w:sz w:val="16"/>
                <w:szCs w:val="18"/>
              </w:rPr>
            </w:pPr>
          </w:p>
        </w:tc>
        <w:tc>
          <w:tcPr>
            <w:tcW w:w="197" w:type="pct"/>
            <w:tcBorders>
              <w:bottom w:val="single" w:sz="4" w:space="0" w:color="auto"/>
            </w:tcBorders>
            <w:shd w:val="clear" w:color="auto" w:fill="000000" w:themeFill="text1"/>
          </w:tcPr>
          <w:p w:rsidR="00DD3CC1" w:rsidRPr="007F3095" w:rsidRDefault="00DD3CC1" w:rsidP="00DD3CC1">
            <w:pPr>
              <w:jc w:val="center"/>
              <w:rPr>
                <w:b/>
                <w:sz w:val="16"/>
                <w:szCs w:val="18"/>
              </w:rPr>
            </w:pPr>
          </w:p>
        </w:tc>
        <w:tc>
          <w:tcPr>
            <w:tcW w:w="202" w:type="pct"/>
            <w:tcBorders>
              <w:bottom w:val="single" w:sz="4" w:space="0" w:color="auto"/>
            </w:tcBorders>
            <w:shd w:val="clear" w:color="auto" w:fill="000000" w:themeFill="text1"/>
          </w:tcPr>
          <w:p w:rsidR="00DD3CC1" w:rsidRPr="007F3095" w:rsidRDefault="00DD3CC1" w:rsidP="00DD3CC1">
            <w:pPr>
              <w:jc w:val="center"/>
              <w:rPr>
                <w:b/>
                <w:sz w:val="16"/>
                <w:szCs w:val="18"/>
              </w:rPr>
            </w:pPr>
          </w:p>
        </w:tc>
        <w:tc>
          <w:tcPr>
            <w:tcW w:w="284" w:type="pct"/>
            <w:tcBorders>
              <w:bottom w:val="single" w:sz="4" w:space="0" w:color="auto"/>
            </w:tcBorders>
            <w:shd w:val="clear" w:color="auto" w:fill="000000" w:themeFill="text1"/>
          </w:tcPr>
          <w:p w:rsidR="00DD3CC1" w:rsidRPr="007F3095" w:rsidRDefault="00DD3CC1" w:rsidP="00DD3CC1">
            <w:pPr>
              <w:jc w:val="center"/>
              <w:rPr>
                <w:b/>
                <w:sz w:val="16"/>
                <w:szCs w:val="18"/>
              </w:rPr>
            </w:pPr>
          </w:p>
        </w:tc>
        <w:tc>
          <w:tcPr>
            <w:tcW w:w="197" w:type="pct"/>
            <w:vMerge/>
            <w:tcBorders>
              <w:bottom w:val="single" w:sz="4" w:space="0" w:color="auto"/>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D9D9D9" w:themeFill="background1" w:themeFillShade="D9"/>
          </w:tcPr>
          <w:p w:rsidR="00DD3CC1" w:rsidRPr="007F3095" w:rsidRDefault="00DD3CC1" w:rsidP="00DD3CC1">
            <w:pPr>
              <w:rPr>
                <w:b/>
                <w:sz w:val="16"/>
                <w:szCs w:val="18"/>
              </w:rPr>
            </w:pPr>
          </w:p>
        </w:tc>
        <w:tc>
          <w:tcPr>
            <w:tcW w:w="278" w:type="pct"/>
            <w:shd w:val="clear" w:color="auto" w:fill="D9D9D9" w:themeFill="background1" w:themeFillShade="D9"/>
          </w:tcPr>
          <w:p w:rsidR="00DD3CC1" w:rsidRPr="007F3095" w:rsidRDefault="00DD3CC1" w:rsidP="00DD3CC1">
            <w:pPr>
              <w:rPr>
                <w:b/>
                <w:sz w:val="16"/>
                <w:szCs w:val="18"/>
              </w:rPr>
            </w:pP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362" w:type="pct"/>
            <w:gridSpan w:val="10"/>
            <w:vMerge w:val="restart"/>
            <w:tcBorders>
              <w:left w:val="nil"/>
              <w:bottom w:val="nil"/>
            </w:tcBorders>
          </w:tcPr>
          <w:p w:rsidR="00DD3CC1" w:rsidRPr="007F3095" w:rsidRDefault="00DD3CC1" w:rsidP="00DD3CC1">
            <w:pPr>
              <w:rPr>
                <w:sz w:val="16"/>
                <w:szCs w:val="18"/>
              </w:rPr>
            </w:pPr>
          </w:p>
        </w:tc>
        <w:tc>
          <w:tcPr>
            <w:tcW w:w="202" w:type="pct"/>
            <w:vMerge w:val="restart"/>
            <w:tcBorders>
              <w:right w:val="single" w:sz="2" w:space="0" w:color="auto"/>
            </w:tcBorders>
            <w:textDirection w:val="btLr"/>
          </w:tcPr>
          <w:p w:rsidR="00DD3CC1" w:rsidRPr="007F3095" w:rsidRDefault="00DD3CC1" w:rsidP="00DD3CC1">
            <w:pPr>
              <w:ind w:left="113" w:right="113"/>
              <w:jc w:val="center"/>
              <w:rPr>
                <w:b/>
                <w:sz w:val="16"/>
                <w:szCs w:val="18"/>
              </w:rPr>
            </w:pPr>
            <w:r w:rsidRPr="007F3095">
              <w:rPr>
                <w:b/>
                <w:sz w:val="16"/>
                <w:szCs w:val="18"/>
              </w:rPr>
              <w:t xml:space="preserve">    Мај</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tcBorders>
            <w:shd w:val="clear" w:color="auto" w:fill="auto"/>
          </w:tcPr>
          <w:p w:rsidR="00DD3CC1" w:rsidRPr="007F3095" w:rsidRDefault="00DD3CC1" w:rsidP="00DD3CC1">
            <w:pPr>
              <w:rPr>
                <w:b/>
                <w:sz w:val="16"/>
                <w:szCs w:val="18"/>
              </w:rPr>
            </w:pPr>
          </w:p>
        </w:tc>
        <w:tc>
          <w:tcPr>
            <w:tcW w:w="278" w:type="pct"/>
            <w:tcBorders>
              <w:bottom w:val="single" w:sz="4" w:space="0" w:color="auto"/>
            </w:tcBorders>
            <w:shd w:val="clear" w:color="auto" w:fill="auto"/>
          </w:tcPr>
          <w:p w:rsidR="00DD3CC1" w:rsidRPr="007F3095" w:rsidRDefault="00DD3CC1" w:rsidP="00DD3CC1">
            <w:pPr>
              <w:rPr>
                <w:b/>
                <w:sz w:val="16"/>
                <w:szCs w:val="18"/>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1**</w:t>
            </w:r>
          </w:p>
        </w:tc>
        <w:tc>
          <w:tcPr>
            <w:tcW w:w="278" w:type="pct"/>
            <w:tcBorders>
              <w:bottom w:val="single" w:sz="4" w:space="0" w:color="auto"/>
            </w:tcBorders>
            <w:shd w:val="clear" w:color="auto" w:fill="D9D9D9" w:themeFill="background1" w:themeFillShade="D9"/>
          </w:tcPr>
          <w:p w:rsidR="00DD3CC1" w:rsidRPr="007F3095" w:rsidRDefault="00DD3CC1" w:rsidP="00DD3CC1">
            <w:pPr>
              <w:rPr>
                <w:b/>
                <w:sz w:val="16"/>
                <w:szCs w:val="18"/>
              </w:rPr>
            </w:pPr>
            <w:r w:rsidRPr="007F3095">
              <w:rPr>
                <w:b/>
                <w:sz w:val="16"/>
                <w:szCs w:val="18"/>
                <w:lang w:val="en-US"/>
              </w:rPr>
              <w:t>2</w:t>
            </w:r>
            <w:r w:rsidRPr="007F3095">
              <w:rPr>
                <w:b/>
                <w:sz w:val="16"/>
                <w:szCs w:val="18"/>
              </w:rPr>
              <w:t>**</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3</w:t>
            </w:r>
          </w:p>
        </w:tc>
        <w:tc>
          <w:tcPr>
            <w:tcW w:w="276" w:type="pct"/>
            <w:vMerge w:val="restart"/>
            <w:shd w:val="clear" w:color="auto" w:fill="FFFFFF" w:themeFill="background1"/>
            <w:vAlign w:val="bottom"/>
          </w:tcPr>
          <w:p w:rsidR="00DD3CC1" w:rsidRPr="007F3095" w:rsidRDefault="00DD3CC1" w:rsidP="00DD3CC1">
            <w:pPr>
              <w:jc w:val="center"/>
              <w:rPr>
                <w:b/>
                <w:sz w:val="16"/>
                <w:szCs w:val="18"/>
                <w:lang w:val="en-US"/>
              </w:rPr>
            </w:pPr>
            <w:r w:rsidRPr="007F3095">
              <w:rPr>
                <w:b/>
                <w:sz w:val="16"/>
                <w:szCs w:val="18"/>
                <w:lang w:val="en-US"/>
              </w:rPr>
              <w:t>20</w:t>
            </w: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33.</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4</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5</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6</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7</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8</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9</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10</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34.</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11</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12</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13</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14</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15</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16</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17</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35.</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18</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19</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20</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21</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22</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23</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24*</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b/>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36.</w:t>
            </w:r>
          </w:p>
        </w:tc>
        <w:tc>
          <w:tcPr>
            <w:tcW w:w="278" w:type="pct"/>
            <w:tcBorders>
              <w:left w:val="single" w:sz="12"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25</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26</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27</w:t>
            </w:r>
          </w:p>
        </w:tc>
        <w:tc>
          <w:tcPr>
            <w:tcW w:w="278" w:type="pct"/>
            <w:tcBorders>
              <w:left w:val="single" w:sz="4" w:space="0" w:color="auto"/>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28</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29</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30</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31</w:t>
            </w:r>
          </w:p>
        </w:tc>
        <w:tc>
          <w:tcPr>
            <w:tcW w:w="276" w:type="pct"/>
            <w:vMerge/>
            <w:shd w:val="clear" w:color="auto" w:fill="FFFFFF" w:themeFill="background1"/>
            <w:vAlign w:val="bottom"/>
          </w:tcPr>
          <w:p w:rsidR="00DD3CC1" w:rsidRPr="007F3095" w:rsidRDefault="00DD3CC1" w:rsidP="00DD3CC1">
            <w:pPr>
              <w:jc w:val="cente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val="restart"/>
            <w:tcBorders>
              <w:right w:val="single" w:sz="2" w:space="0" w:color="auto"/>
            </w:tcBorders>
            <w:textDirection w:val="btLr"/>
            <w:vAlign w:val="center"/>
          </w:tcPr>
          <w:p w:rsidR="00DD3CC1" w:rsidRPr="007F3095" w:rsidRDefault="00DD3CC1" w:rsidP="00DD3CC1">
            <w:pPr>
              <w:ind w:left="113" w:right="113"/>
              <w:jc w:val="center"/>
              <w:rPr>
                <w:b/>
                <w:sz w:val="16"/>
                <w:szCs w:val="18"/>
              </w:rPr>
            </w:pPr>
            <w:r w:rsidRPr="007F3095">
              <w:rPr>
                <w:b/>
                <w:sz w:val="16"/>
                <w:szCs w:val="18"/>
              </w:rPr>
              <w:t xml:space="preserve">    Јун</w:t>
            </w: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37.</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w:t>
            </w:r>
          </w:p>
        </w:tc>
        <w:tc>
          <w:tcPr>
            <w:tcW w:w="278" w:type="pct"/>
            <w:tcBorders>
              <w:bottom w:val="single" w:sz="4" w:space="0" w:color="auto"/>
            </w:tcBorders>
            <w:shd w:val="clear" w:color="auto" w:fill="A6A6A6" w:themeFill="background1" w:themeFillShade="A6"/>
          </w:tcPr>
          <w:p w:rsidR="00DD3CC1" w:rsidRPr="007F3095" w:rsidRDefault="00DD3CC1" w:rsidP="00DD3CC1">
            <w:pPr>
              <w:rPr>
                <w:b/>
                <w:sz w:val="16"/>
                <w:szCs w:val="18"/>
                <w:lang w:val="en-US"/>
              </w:rPr>
            </w:pPr>
            <w:r w:rsidRPr="007F3095">
              <w:rPr>
                <w:b/>
                <w:sz w:val="16"/>
                <w:szCs w:val="18"/>
                <w:lang w:val="en-US"/>
              </w:rPr>
              <w:t>2</w:t>
            </w:r>
            <w:r w:rsidRPr="007F3095">
              <w:rPr>
                <w:b/>
                <w:sz w:val="16"/>
                <w:szCs w:val="18"/>
                <w:vertAlign w:val="superscript"/>
                <w:lang w:val="en-US"/>
              </w:rPr>
              <w:t>1</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3</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4</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5</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6</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7</w:t>
            </w:r>
          </w:p>
        </w:tc>
        <w:tc>
          <w:tcPr>
            <w:tcW w:w="276" w:type="pct"/>
            <w:vMerge w:val="restart"/>
            <w:shd w:val="clear" w:color="auto" w:fill="FFFFFF" w:themeFill="background1"/>
            <w:vAlign w:val="bottom"/>
          </w:tcPr>
          <w:p w:rsidR="00DD3CC1" w:rsidRPr="007F3095" w:rsidRDefault="00DD3CC1" w:rsidP="00DD3CC1">
            <w:pPr>
              <w:jc w:val="center"/>
              <w:rPr>
                <w:b/>
                <w:sz w:val="16"/>
                <w:szCs w:val="18"/>
                <w:lang w:val="en-US"/>
              </w:rPr>
            </w:pPr>
            <w:r w:rsidRPr="007F3095">
              <w:rPr>
                <w:b/>
                <w:sz w:val="16"/>
                <w:szCs w:val="18"/>
                <w:lang w:val="en-US"/>
              </w:rPr>
              <w:t>12</w:t>
            </w: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38.</w:t>
            </w: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8</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9</w:t>
            </w:r>
          </w:p>
        </w:tc>
        <w:tc>
          <w:tcPr>
            <w:tcW w:w="278" w:type="pct"/>
            <w:tcBorders>
              <w:left w:val="single" w:sz="4" w:space="0" w:color="auto"/>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10</w:t>
            </w: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11</w:t>
            </w:r>
          </w:p>
        </w:tc>
        <w:tc>
          <w:tcPr>
            <w:tcW w:w="278" w:type="pct"/>
            <w:tcBorders>
              <w:bottom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12</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13</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14</w:t>
            </w:r>
          </w:p>
        </w:tc>
        <w:tc>
          <w:tcPr>
            <w:tcW w:w="276" w:type="pct"/>
            <w:vMerge/>
            <w:shd w:val="clear" w:color="auto" w:fill="D9D9D9" w:themeFill="background1" w:themeFillShade="D9"/>
          </w:tcPr>
          <w:p w:rsidR="00DD3CC1" w:rsidRPr="007F3095" w:rsidRDefault="00DD3CC1" w:rsidP="00DD3CC1">
            <w:pP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r w:rsidRPr="007F3095">
              <w:rPr>
                <w:b/>
                <w:sz w:val="16"/>
                <w:szCs w:val="18"/>
                <w:lang w:val="en-US"/>
              </w:rPr>
              <w:t>39.</w:t>
            </w:r>
          </w:p>
        </w:tc>
        <w:tc>
          <w:tcPr>
            <w:tcW w:w="278" w:type="pct"/>
            <w:tcBorders>
              <w:left w:val="single" w:sz="12" w:space="0" w:color="auto"/>
              <w:bottom w:val="single" w:sz="4" w:space="0" w:color="auto"/>
            </w:tcBorders>
            <w:shd w:val="clear" w:color="auto" w:fill="FFFFFF" w:themeFill="background1"/>
          </w:tcPr>
          <w:p w:rsidR="00DD3CC1" w:rsidRPr="007F3095" w:rsidRDefault="00DD3CC1" w:rsidP="00DD3CC1">
            <w:pPr>
              <w:rPr>
                <w:b/>
                <w:sz w:val="16"/>
                <w:szCs w:val="18"/>
                <w:lang w:val="en-US"/>
              </w:rPr>
            </w:pPr>
            <w:r w:rsidRPr="007F3095">
              <w:rPr>
                <w:b/>
                <w:sz w:val="16"/>
                <w:szCs w:val="18"/>
                <w:lang w:val="en-US"/>
              </w:rPr>
              <w:t>15</w:t>
            </w:r>
          </w:p>
        </w:tc>
        <w:tc>
          <w:tcPr>
            <w:tcW w:w="278" w:type="pct"/>
            <w:tcBorders>
              <w:bottom w:val="single" w:sz="4" w:space="0" w:color="auto"/>
              <w:right w:val="single" w:sz="4" w:space="0" w:color="auto"/>
            </w:tcBorders>
            <w:shd w:val="clear" w:color="auto" w:fill="A6A6A6" w:themeFill="background1" w:themeFillShade="A6"/>
          </w:tcPr>
          <w:p w:rsidR="00DD3CC1" w:rsidRPr="007F3095" w:rsidRDefault="00DD3CC1" w:rsidP="00DD3CC1">
            <w:pPr>
              <w:rPr>
                <w:b/>
                <w:sz w:val="16"/>
                <w:szCs w:val="18"/>
                <w:lang w:val="en-US"/>
              </w:rPr>
            </w:pPr>
            <w:r w:rsidRPr="007F3095">
              <w:rPr>
                <w:b/>
                <w:sz w:val="16"/>
                <w:szCs w:val="18"/>
                <w:lang w:val="en-US"/>
              </w:rPr>
              <w:t>16</w:t>
            </w:r>
            <w:r w:rsidRPr="007F3095">
              <w:rPr>
                <w:b/>
                <w:sz w:val="16"/>
                <w:szCs w:val="18"/>
                <w:vertAlign w:val="superscript"/>
                <w:lang w:val="en-US"/>
              </w:rPr>
              <w:t>2</w:t>
            </w:r>
          </w:p>
        </w:tc>
        <w:tc>
          <w:tcPr>
            <w:tcW w:w="278" w:type="pct"/>
            <w:tcBorders>
              <w:left w:val="single" w:sz="4" w:space="0" w:color="auto"/>
              <w:bottom w:val="single" w:sz="4" w:space="0" w:color="auto"/>
            </w:tcBorders>
            <w:shd w:val="thinDiagCross" w:color="auto" w:fill="auto"/>
          </w:tcPr>
          <w:p w:rsidR="00DD3CC1" w:rsidRPr="007F3095" w:rsidRDefault="00DD3CC1" w:rsidP="00DD3CC1">
            <w:pPr>
              <w:rPr>
                <w:b/>
                <w:sz w:val="16"/>
                <w:szCs w:val="18"/>
                <w:lang w:val="en-US"/>
              </w:rPr>
            </w:pPr>
            <w:r w:rsidRPr="007F3095">
              <w:rPr>
                <w:b/>
                <w:sz w:val="16"/>
                <w:szCs w:val="18"/>
                <w:lang w:val="en-US"/>
              </w:rPr>
              <w:t>17</w:t>
            </w:r>
          </w:p>
        </w:tc>
        <w:tc>
          <w:tcPr>
            <w:tcW w:w="278" w:type="pct"/>
            <w:shd w:val="thinDiagCross" w:color="auto" w:fill="auto"/>
          </w:tcPr>
          <w:p w:rsidR="00DD3CC1" w:rsidRPr="007F3095" w:rsidRDefault="00DD3CC1" w:rsidP="00DD3CC1">
            <w:pPr>
              <w:rPr>
                <w:b/>
                <w:sz w:val="16"/>
                <w:szCs w:val="18"/>
                <w:lang w:val="en-US"/>
              </w:rPr>
            </w:pPr>
            <w:r w:rsidRPr="007F3095">
              <w:rPr>
                <w:b/>
                <w:sz w:val="16"/>
                <w:szCs w:val="18"/>
                <w:lang w:val="en-US"/>
              </w:rPr>
              <w:t>18</w:t>
            </w:r>
          </w:p>
        </w:tc>
        <w:tc>
          <w:tcPr>
            <w:tcW w:w="278" w:type="pct"/>
            <w:shd w:val="thinDiagCross" w:color="auto" w:fill="auto"/>
          </w:tcPr>
          <w:p w:rsidR="00DD3CC1" w:rsidRPr="007F3095" w:rsidRDefault="00DD3CC1" w:rsidP="00DD3CC1">
            <w:pPr>
              <w:rPr>
                <w:b/>
                <w:sz w:val="16"/>
                <w:szCs w:val="18"/>
                <w:lang w:val="en-US"/>
              </w:rPr>
            </w:pPr>
            <w:r w:rsidRPr="007F3095">
              <w:rPr>
                <w:b/>
                <w:sz w:val="16"/>
                <w:szCs w:val="18"/>
                <w:lang w:val="en-US"/>
              </w:rPr>
              <w:t>19</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20</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21</w:t>
            </w:r>
          </w:p>
        </w:tc>
        <w:tc>
          <w:tcPr>
            <w:tcW w:w="276" w:type="pct"/>
            <w:vMerge/>
            <w:shd w:val="clear" w:color="auto" w:fill="D9D9D9" w:themeFill="background1" w:themeFillShade="D9"/>
          </w:tcPr>
          <w:p w:rsidR="00DD3CC1" w:rsidRPr="007F3095" w:rsidRDefault="00DD3CC1" w:rsidP="00DD3CC1">
            <w:pP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rPr>
            </w:pP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22</w:t>
            </w:r>
          </w:p>
        </w:tc>
        <w:tc>
          <w:tcPr>
            <w:tcW w:w="278" w:type="pct"/>
            <w:tcBorders>
              <w:righ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23</w:t>
            </w:r>
          </w:p>
        </w:tc>
        <w:tc>
          <w:tcPr>
            <w:tcW w:w="278" w:type="pct"/>
            <w:tcBorders>
              <w:left w:val="single" w:sz="4"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24</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25</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26</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27</w:t>
            </w:r>
          </w:p>
        </w:tc>
        <w:tc>
          <w:tcPr>
            <w:tcW w:w="278" w:type="pct"/>
            <w:shd w:val="clear" w:color="auto" w:fill="D9D9D9" w:themeFill="background1" w:themeFillShade="D9"/>
          </w:tcPr>
          <w:p w:rsidR="00DD3CC1" w:rsidRPr="007F3095" w:rsidRDefault="00DD3CC1" w:rsidP="00DD3CC1">
            <w:pPr>
              <w:rPr>
                <w:b/>
                <w:sz w:val="16"/>
                <w:szCs w:val="18"/>
                <w:lang w:val="en-US"/>
              </w:rPr>
            </w:pPr>
            <w:r w:rsidRPr="007F3095">
              <w:rPr>
                <w:b/>
                <w:sz w:val="16"/>
                <w:szCs w:val="18"/>
                <w:lang w:val="en-US"/>
              </w:rPr>
              <w:t>28</w:t>
            </w:r>
          </w:p>
        </w:tc>
        <w:tc>
          <w:tcPr>
            <w:tcW w:w="276" w:type="pct"/>
            <w:vMerge/>
            <w:shd w:val="clear" w:color="auto" w:fill="D9D9D9" w:themeFill="background1" w:themeFillShade="D9"/>
          </w:tcPr>
          <w:p w:rsidR="00DD3CC1" w:rsidRPr="007F3095" w:rsidRDefault="00DD3CC1" w:rsidP="00DD3CC1">
            <w:pPr>
              <w:rPr>
                <w:b/>
                <w:sz w:val="16"/>
                <w:szCs w:val="18"/>
              </w:rPr>
            </w:pPr>
          </w:p>
        </w:tc>
      </w:tr>
      <w:tr w:rsidR="007F3095" w:rsidRPr="007F3095" w:rsidTr="00687A7D">
        <w:tc>
          <w:tcPr>
            <w:tcW w:w="2362" w:type="pct"/>
            <w:gridSpan w:val="10"/>
            <w:vMerge/>
            <w:tcBorders>
              <w:left w:val="nil"/>
              <w:bottom w:val="nil"/>
            </w:tcBorders>
          </w:tcPr>
          <w:p w:rsidR="00DD3CC1" w:rsidRPr="007F3095" w:rsidRDefault="00DD3CC1" w:rsidP="00DD3CC1">
            <w:pPr>
              <w:rPr>
                <w:sz w:val="16"/>
                <w:szCs w:val="18"/>
              </w:rPr>
            </w:pPr>
          </w:p>
        </w:tc>
        <w:tc>
          <w:tcPr>
            <w:tcW w:w="202" w:type="pct"/>
            <w:vMerge/>
            <w:tcBorders>
              <w:right w:val="single" w:sz="2" w:space="0" w:color="auto"/>
            </w:tcBorders>
          </w:tcPr>
          <w:p w:rsidR="00DD3CC1" w:rsidRPr="007F3095" w:rsidRDefault="00DD3CC1" w:rsidP="00DD3CC1">
            <w:pPr>
              <w:rPr>
                <w:sz w:val="16"/>
                <w:szCs w:val="18"/>
              </w:rPr>
            </w:pPr>
          </w:p>
        </w:tc>
        <w:tc>
          <w:tcPr>
            <w:tcW w:w="215" w:type="pct"/>
            <w:tcBorders>
              <w:top w:val="single" w:sz="2" w:space="0" w:color="auto"/>
              <w:left w:val="single" w:sz="2" w:space="0" w:color="auto"/>
              <w:bottom w:val="single" w:sz="2" w:space="0" w:color="auto"/>
              <w:right w:val="single" w:sz="12" w:space="0" w:color="auto"/>
            </w:tcBorders>
          </w:tcPr>
          <w:p w:rsidR="00DD3CC1" w:rsidRPr="007F3095" w:rsidRDefault="00DD3CC1" w:rsidP="00DD3CC1">
            <w:pPr>
              <w:rPr>
                <w:b/>
                <w:sz w:val="16"/>
                <w:szCs w:val="18"/>
                <w:lang w:val="en-US"/>
              </w:rPr>
            </w:pPr>
          </w:p>
        </w:tc>
        <w:tc>
          <w:tcPr>
            <w:tcW w:w="278" w:type="pct"/>
            <w:tcBorders>
              <w:left w:val="single" w:sz="12" w:space="0" w:color="auto"/>
            </w:tcBorders>
            <w:shd w:val="clear" w:color="auto" w:fill="auto"/>
          </w:tcPr>
          <w:p w:rsidR="00DD3CC1" w:rsidRPr="007F3095" w:rsidRDefault="00DD3CC1" w:rsidP="00DD3CC1">
            <w:pPr>
              <w:rPr>
                <w:b/>
                <w:sz w:val="16"/>
                <w:szCs w:val="18"/>
                <w:lang w:val="en-US"/>
              </w:rPr>
            </w:pPr>
            <w:r w:rsidRPr="007F3095">
              <w:rPr>
                <w:b/>
                <w:sz w:val="16"/>
                <w:szCs w:val="18"/>
                <w:lang w:val="en-US"/>
              </w:rPr>
              <w:t>29</w:t>
            </w:r>
          </w:p>
        </w:tc>
        <w:tc>
          <w:tcPr>
            <w:tcW w:w="278" w:type="pct"/>
            <w:shd w:val="clear" w:color="auto" w:fill="auto"/>
          </w:tcPr>
          <w:p w:rsidR="00DD3CC1" w:rsidRPr="007F3095" w:rsidRDefault="00DD3CC1" w:rsidP="00DD3CC1">
            <w:pPr>
              <w:rPr>
                <w:b/>
                <w:sz w:val="16"/>
                <w:szCs w:val="18"/>
                <w:lang w:val="en-US"/>
              </w:rPr>
            </w:pPr>
            <w:r w:rsidRPr="007F3095">
              <w:rPr>
                <w:b/>
                <w:sz w:val="16"/>
                <w:szCs w:val="18"/>
                <w:lang w:val="en-US"/>
              </w:rPr>
              <w:t>30</w:t>
            </w: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auto"/>
          </w:tcPr>
          <w:p w:rsidR="00DD3CC1" w:rsidRPr="007F3095" w:rsidRDefault="00DD3CC1" w:rsidP="00DD3CC1">
            <w:pPr>
              <w:rPr>
                <w:b/>
                <w:sz w:val="16"/>
                <w:szCs w:val="18"/>
                <w:lang w:val="en-US"/>
              </w:rPr>
            </w:pPr>
          </w:p>
        </w:tc>
        <w:tc>
          <w:tcPr>
            <w:tcW w:w="278" w:type="pct"/>
            <w:shd w:val="clear" w:color="auto" w:fill="D9D9D9" w:themeFill="background1" w:themeFillShade="D9"/>
          </w:tcPr>
          <w:p w:rsidR="00DD3CC1" w:rsidRPr="007F3095" w:rsidRDefault="00DD3CC1" w:rsidP="00DD3CC1">
            <w:pPr>
              <w:rPr>
                <w:b/>
                <w:sz w:val="16"/>
                <w:szCs w:val="18"/>
                <w:lang w:val="en-US"/>
              </w:rPr>
            </w:pPr>
          </w:p>
        </w:tc>
        <w:tc>
          <w:tcPr>
            <w:tcW w:w="278" w:type="pct"/>
            <w:shd w:val="clear" w:color="auto" w:fill="D9D9D9" w:themeFill="background1" w:themeFillShade="D9"/>
          </w:tcPr>
          <w:p w:rsidR="00DD3CC1" w:rsidRPr="007F3095" w:rsidRDefault="00DD3CC1" w:rsidP="00DD3CC1">
            <w:pPr>
              <w:rPr>
                <w:b/>
                <w:sz w:val="16"/>
                <w:szCs w:val="18"/>
                <w:lang w:val="en-US"/>
              </w:rPr>
            </w:pPr>
          </w:p>
        </w:tc>
        <w:tc>
          <w:tcPr>
            <w:tcW w:w="276" w:type="pct"/>
            <w:vMerge/>
            <w:shd w:val="clear" w:color="auto" w:fill="D9D9D9" w:themeFill="background1" w:themeFillShade="D9"/>
          </w:tcPr>
          <w:p w:rsidR="00DD3CC1" w:rsidRPr="007F3095" w:rsidRDefault="00DD3CC1" w:rsidP="00DD3CC1">
            <w:pPr>
              <w:rPr>
                <w:b/>
                <w:sz w:val="16"/>
                <w:szCs w:val="18"/>
              </w:rPr>
            </w:pPr>
          </w:p>
        </w:tc>
      </w:tr>
    </w:tbl>
    <w:p w:rsidR="00687A7D" w:rsidRPr="00687A7D" w:rsidRDefault="00687A7D" w:rsidP="00687A7D">
      <w:pPr>
        <w:spacing w:after="0" w:line="240" w:lineRule="auto"/>
        <w:jc w:val="center"/>
        <w:rPr>
          <w:rFonts w:asciiTheme="majorHAnsi" w:hAnsiTheme="majorHAnsi"/>
          <w:b/>
          <w:noProof/>
          <w:sz w:val="20"/>
        </w:rPr>
      </w:pPr>
      <w:r w:rsidRPr="00687A7D">
        <w:rPr>
          <w:rFonts w:asciiTheme="majorHAnsi" w:eastAsia="Times New Roman" w:hAnsiTheme="majorHAnsi" w:cs="Calibri"/>
          <w:b/>
          <w:lang w:val="sr-Cyrl-CS"/>
        </w:rPr>
        <w:t>ТАБЕЛАРНИ ПРЕГЛЕД КАЛЕНДАРА ОБРАЗОВНО-ВАСПИТНОГ РАДА ЗА ОСНОВНЕ ШКОЛЕ СА СЕДИШТЕМ НА ТЕРИТОРИЈИ АП ВОЈВОДИНЕ ЗА ШКОЛСКУ 20</w:t>
      </w:r>
      <w:r w:rsidRPr="00687A7D">
        <w:rPr>
          <w:rFonts w:asciiTheme="majorHAnsi" w:eastAsia="Times New Roman" w:hAnsiTheme="majorHAnsi" w:cs="Calibri"/>
          <w:b/>
        </w:rPr>
        <w:t>19</w:t>
      </w:r>
      <w:r w:rsidRPr="00687A7D">
        <w:rPr>
          <w:rFonts w:asciiTheme="majorHAnsi" w:eastAsia="Times New Roman" w:hAnsiTheme="majorHAnsi" w:cs="Calibri"/>
          <w:b/>
          <w:lang w:val="sr-Cyrl-CS"/>
        </w:rPr>
        <w:t>/2020.</w:t>
      </w:r>
      <w:r w:rsidRPr="00687A7D">
        <w:rPr>
          <w:rFonts w:asciiTheme="majorHAnsi" w:hAnsiTheme="majorHAnsi"/>
          <w:b/>
          <w:noProof/>
          <w:sz w:val="20"/>
          <w:lang w:val="sr-Cyrl-CS"/>
        </w:rPr>
        <w:t xml:space="preserve"> ГОДИНУ</w:t>
      </w:r>
    </w:p>
    <w:p w:rsidR="00582900" w:rsidRPr="007F3095" w:rsidRDefault="00582900" w:rsidP="009A6167">
      <w:pPr>
        <w:spacing w:after="0" w:line="240" w:lineRule="auto"/>
        <w:jc w:val="center"/>
        <w:rPr>
          <w:rFonts w:ascii="Calibri" w:eastAsia="Times New Roman" w:hAnsi="Calibri" w:cs="Calibri"/>
          <w:b/>
        </w:rPr>
      </w:pPr>
    </w:p>
    <w:p w:rsidR="00582900" w:rsidRPr="007F3095" w:rsidRDefault="00582900" w:rsidP="009A6167">
      <w:pPr>
        <w:spacing w:after="0" w:line="240" w:lineRule="auto"/>
        <w:jc w:val="center"/>
        <w:rPr>
          <w:rFonts w:ascii="Calibri" w:eastAsia="Times New Roman" w:hAnsi="Calibri" w:cs="Calibri"/>
          <w:b/>
        </w:rPr>
      </w:pPr>
    </w:p>
    <w:p w:rsidR="00A16DDF" w:rsidRPr="007F3095" w:rsidRDefault="00A16DDF" w:rsidP="009A6167">
      <w:pPr>
        <w:spacing w:after="0" w:line="240" w:lineRule="auto"/>
        <w:jc w:val="center"/>
        <w:rPr>
          <w:rFonts w:ascii="Calibri" w:eastAsia="Times New Roman" w:hAnsi="Calibri" w:cs="Calibri"/>
          <w:b/>
        </w:rPr>
      </w:pPr>
    </w:p>
    <w:p w:rsidR="00A16DDF" w:rsidRPr="007F3095" w:rsidRDefault="00A16DDF" w:rsidP="009A6167">
      <w:pPr>
        <w:spacing w:after="0" w:line="240" w:lineRule="auto"/>
        <w:jc w:val="center"/>
        <w:rPr>
          <w:rFonts w:ascii="Calibri" w:eastAsia="Times New Roman" w:hAnsi="Calibri" w:cs="Calibri"/>
          <w:b/>
        </w:rPr>
      </w:pPr>
    </w:p>
    <w:p w:rsidR="00A16DDF" w:rsidRPr="007F3095" w:rsidRDefault="00A16DDF" w:rsidP="009A6167">
      <w:pPr>
        <w:spacing w:after="0" w:line="240" w:lineRule="auto"/>
        <w:jc w:val="center"/>
        <w:rPr>
          <w:rFonts w:ascii="Calibri" w:eastAsia="Times New Roman" w:hAnsi="Calibri" w:cs="Calibri"/>
          <w:b/>
        </w:rPr>
      </w:pPr>
    </w:p>
    <w:p w:rsidR="00582900" w:rsidRPr="007F3095" w:rsidRDefault="00582900" w:rsidP="009A6167">
      <w:pPr>
        <w:spacing w:after="0" w:line="240" w:lineRule="auto"/>
        <w:jc w:val="center"/>
        <w:rPr>
          <w:rFonts w:ascii="Calibri" w:eastAsia="Times New Roman" w:hAnsi="Calibri" w:cs="Calibri"/>
          <w:b/>
        </w:rPr>
      </w:pPr>
    </w:p>
    <w:p w:rsidR="00582900" w:rsidRPr="007F3095" w:rsidRDefault="00582900" w:rsidP="009A6167">
      <w:pPr>
        <w:spacing w:after="0" w:line="240" w:lineRule="auto"/>
        <w:jc w:val="center"/>
        <w:rPr>
          <w:rFonts w:ascii="Calibri" w:eastAsia="Times New Roman" w:hAnsi="Calibri" w:cs="Calibri"/>
          <w:b/>
        </w:rPr>
      </w:pPr>
    </w:p>
    <w:p w:rsidR="008C3D8D" w:rsidRPr="007F3095" w:rsidRDefault="008C3D8D" w:rsidP="00A340CA">
      <w:pPr>
        <w:spacing w:after="0" w:line="240" w:lineRule="auto"/>
        <w:jc w:val="center"/>
        <w:rPr>
          <w:rFonts w:ascii="Calibri" w:eastAsia="Times New Roman" w:hAnsi="Calibri" w:cs="Calibri"/>
          <w:b/>
          <w:lang w:val="en-US"/>
        </w:rPr>
      </w:pPr>
    </w:p>
    <w:p w:rsidR="008C3D8D" w:rsidRPr="007F3095" w:rsidRDefault="008C3D8D" w:rsidP="00302AF0">
      <w:pPr>
        <w:spacing w:after="0" w:line="240" w:lineRule="auto"/>
        <w:rPr>
          <w:rFonts w:ascii="Calibri" w:eastAsia="Times New Roman" w:hAnsi="Calibri" w:cs="Calibri"/>
          <w:b/>
        </w:rPr>
      </w:pPr>
    </w:p>
    <w:tbl>
      <w:tblPr>
        <w:tblStyle w:val="TableGrid"/>
        <w:tblW w:w="5000" w:type="pct"/>
        <w:tblLook w:val="04A0" w:firstRow="1" w:lastRow="0" w:firstColumn="1" w:lastColumn="0" w:noHBand="0" w:noVBand="1"/>
      </w:tblPr>
      <w:tblGrid>
        <w:gridCol w:w="590"/>
        <w:gridCol w:w="9690"/>
      </w:tblGrid>
      <w:tr w:rsidR="007F3095" w:rsidRPr="007F3095" w:rsidTr="00C10A7E">
        <w:tc>
          <w:tcPr>
            <w:tcW w:w="287" w:type="pct"/>
            <w:shd w:val="clear" w:color="auto" w:fill="A6A6A6" w:themeFill="background1" w:themeFillShade="A6"/>
          </w:tcPr>
          <w:p w:rsidR="00A16DDF" w:rsidRPr="007F3095" w:rsidRDefault="00A16DDF" w:rsidP="00F564DF">
            <w:pPr>
              <w:rPr>
                <w:i/>
              </w:rPr>
            </w:pPr>
          </w:p>
        </w:tc>
        <w:tc>
          <w:tcPr>
            <w:tcW w:w="4713" w:type="pct"/>
          </w:tcPr>
          <w:p w:rsidR="00A16DDF" w:rsidRPr="007F3095" w:rsidRDefault="00A16DDF" w:rsidP="00F564DF">
            <w:r w:rsidRPr="007F3095">
              <w:t>почетак и завршетак наставне године</w:t>
            </w:r>
          </w:p>
        </w:tc>
      </w:tr>
      <w:tr w:rsidR="007F3095" w:rsidRPr="007F3095" w:rsidTr="00C10A7E">
        <w:tc>
          <w:tcPr>
            <w:tcW w:w="287" w:type="pct"/>
            <w:shd w:val="clear" w:color="auto" w:fill="A6A6A6" w:themeFill="background1" w:themeFillShade="A6"/>
          </w:tcPr>
          <w:p w:rsidR="00A16DDF" w:rsidRPr="007F3095" w:rsidRDefault="00A16DDF" w:rsidP="00F564DF">
            <w:pPr>
              <w:rPr>
                <w:vertAlign w:val="superscript"/>
              </w:rPr>
            </w:pPr>
            <w:r w:rsidRPr="007F3095">
              <w:rPr>
                <w:vertAlign w:val="superscript"/>
              </w:rPr>
              <w:t>1</w:t>
            </w:r>
          </w:p>
        </w:tc>
        <w:tc>
          <w:tcPr>
            <w:tcW w:w="4713" w:type="pct"/>
          </w:tcPr>
          <w:p w:rsidR="00A16DDF" w:rsidRPr="007F3095" w:rsidRDefault="00A16DDF" w:rsidP="00F564DF">
            <w:r w:rsidRPr="007F3095">
              <w:t>завршетак наставне године за ученике осмог разреда основне школе</w:t>
            </w:r>
          </w:p>
        </w:tc>
      </w:tr>
      <w:tr w:rsidR="007F3095" w:rsidRPr="007F3095" w:rsidTr="00C10A7E">
        <w:tc>
          <w:tcPr>
            <w:tcW w:w="287" w:type="pct"/>
            <w:shd w:val="clear" w:color="auto" w:fill="A6A6A6" w:themeFill="background1" w:themeFillShade="A6"/>
          </w:tcPr>
          <w:p w:rsidR="00A16DDF" w:rsidRPr="007F3095" w:rsidRDefault="00A16DDF" w:rsidP="00F564DF">
            <w:pPr>
              <w:rPr>
                <w:vertAlign w:val="superscript"/>
              </w:rPr>
            </w:pPr>
            <w:r w:rsidRPr="007F3095">
              <w:rPr>
                <w:vertAlign w:val="superscript"/>
              </w:rPr>
              <w:t>2</w:t>
            </w:r>
          </w:p>
        </w:tc>
        <w:tc>
          <w:tcPr>
            <w:tcW w:w="4713" w:type="pct"/>
          </w:tcPr>
          <w:p w:rsidR="00A16DDF" w:rsidRPr="007F3095" w:rsidRDefault="00A16DDF" w:rsidP="00F564DF">
            <w:r w:rsidRPr="007F3095">
              <w:t>завршетак наставне године за ученике од првог до седмог разреда</w:t>
            </w:r>
          </w:p>
        </w:tc>
      </w:tr>
      <w:tr w:rsidR="007F3095" w:rsidRPr="007F3095" w:rsidTr="00C10A7E">
        <w:tc>
          <w:tcPr>
            <w:tcW w:w="287" w:type="pct"/>
            <w:shd w:val="clear" w:color="auto" w:fill="000000" w:themeFill="text1"/>
          </w:tcPr>
          <w:p w:rsidR="00A16DDF" w:rsidRPr="007F3095" w:rsidRDefault="00A16DDF" w:rsidP="00F564DF">
            <w:pPr>
              <w:rPr>
                <w:i/>
              </w:rPr>
            </w:pPr>
          </w:p>
        </w:tc>
        <w:tc>
          <w:tcPr>
            <w:tcW w:w="4713" w:type="pct"/>
          </w:tcPr>
          <w:p w:rsidR="00A16DDF" w:rsidRPr="007F3095" w:rsidRDefault="00A16DDF" w:rsidP="00F564DF">
            <w:r w:rsidRPr="007F3095">
              <w:t>ученички распуст</w:t>
            </w:r>
          </w:p>
        </w:tc>
      </w:tr>
      <w:tr w:rsidR="007F3095" w:rsidRPr="007F3095" w:rsidTr="00C10A7E">
        <w:tc>
          <w:tcPr>
            <w:tcW w:w="287" w:type="pct"/>
          </w:tcPr>
          <w:p w:rsidR="00A16DDF" w:rsidRPr="007F3095" w:rsidRDefault="00A16DDF" w:rsidP="00F564DF">
            <w:pPr>
              <w:rPr>
                <w:i/>
              </w:rPr>
            </w:pPr>
            <w:r w:rsidRPr="007F3095">
              <w:rPr>
                <w:i/>
              </w:rPr>
              <w:t>*</w:t>
            </w:r>
          </w:p>
        </w:tc>
        <w:tc>
          <w:tcPr>
            <w:tcW w:w="4713" w:type="pct"/>
          </w:tcPr>
          <w:p w:rsidR="00A16DDF" w:rsidRPr="007F3095" w:rsidRDefault="00A16DDF" w:rsidP="00F564DF">
            <w:r w:rsidRPr="007F3095">
              <w:t>верски празник</w:t>
            </w:r>
          </w:p>
        </w:tc>
      </w:tr>
      <w:tr w:rsidR="007F3095" w:rsidRPr="007F3095" w:rsidTr="00C10A7E">
        <w:tc>
          <w:tcPr>
            <w:tcW w:w="287" w:type="pct"/>
            <w:tcBorders>
              <w:bottom w:val="single" w:sz="4" w:space="0" w:color="auto"/>
            </w:tcBorders>
          </w:tcPr>
          <w:p w:rsidR="00A16DDF" w:rsidRPr="007F3095" w:rsidRDefault="00A16DDF" w:rsidP="00F564DF">
            <w:pPr>
              <w:rPr>
                <w:i/>
              </w:rPr>
            </w:pPr>
            <w:r w:rsidRPr="007F3095">
              <w:rPr>
                <w:i/>
              </w:rPr>
              <w:t>**</w:t>
            </w:r>
          </w:p>
        </w:tc>
        <w:tc>
          <w:tcPr>
            <w:tcW w:w="4713" w:type="pct"/>
          </w:tcPr>
          <w:p w:rsidR="00A16DDF" w:rsidRPr="007F3095" w:rsidRDefault="00A16DDF" w:rsidP="00F564DF">
            <w:r w:rsidRPr="007F3095">
              <w:t>државни празник</w:t>
            </w:r>
          </w:p>
        </w:tc>
      </w:tr>
      <w:tr w:rsidR="007F3095" w:rsidRPr="007F3095" w:rsidTr="00C10A7E">
        <w:tc>
          <w:tcPr>
            <w:tcW w:w="287" w:type="pct"/>
            <w:tcBorders>
              <w:bottom w:val="single" w:sz="4" w:space="0" w:color="auto"/>
            </w:tcBorders>
            <w:shd w:val="thinHorzStripe" w:color="auto" w:fill="auto"/>
          </w:tcPr>
          <w:p w:rsidR="00A16DDF" w:rsidRPr="007F3095" w:rsidRDefault="00A16DDF" w:rsidP="00F564DF">
            <w:pPr>
              <w:rPr>
                <w:i/>
              </w:rPr>
            </w:pPr>
          </w:p>
        </w:tc>
        <w:tc>
          <w:tcPr>
            <w:tcW w:w="4713" w:type="pct"/>
          </w:tcPr>
          <w:p w:rsidR="00A16DDF" w:rsidRPr="007F3095" w:rsidRDefault="00A16DDF" w:rsidP="00F564DF">
            <w:r w:rsidRPr="007F3095">
              <w:t>државни празници који се обележавају радно (наставни дани)</w:t>
            </w:r>
          </w:p>
        </w:tc>
      </w:tr>
      <w:tr w:rsidR="007F3095" w:rsidRPr="007F3095" w:rsidTr="00C10A7E">
        <w:tc>
          <w:tcPr>
            <w:tcW w:w="287" w:type="pct"/>
            <w:tcBorders>
              <w:bottom w:val="single" w:sz="4" w:space="0" w:color="auto"/>
            </w:tcBorders>
            <w:shd w:val="thinVertStripe" w:color="auto" w:fill="auto"/>
          </w:tcPr>
          <w:p w:rsidR="00A16DDF" w:rsidRPr="007F3095" w:rsidRDefault="00A16DDF" w:rsidP="00F564DF">
            <w:pPr>
              <w:rPr>
                <w:i/>
              </w:rPr>
            </w:pPr>
          </w:p>
        </w:tc>
        <w:tc>
          <w:tcPr>
            <w:tcW w:w="4713" w:type="pct"/>
          </w:tcPr>
          <w:p w:rsidR="00A16DDF" w:rsidRPr="007F3095" w:rsidRDefault="00A16DDF" w:rsidP="00F564DF">
            <w:r w:rsidRPr="007F3095">
              <w:t>Радни дан (Свети Сава)</w:t>
            </w:r>
          </w:p>
        </w:tc>
      </w:tr>
      <w:tr w:rsidR="007F3095" w:rsidRPr="007F3095" w:rsidTr="00C10A7E">
        <w:tc>
          <w:tcPr>
            <w:tcW w:w="287" w:type="pct"/>
            <w:tcBorders>
              <w:bottom w:val="single" w:sz="2" w:space="0" w:color="auto"/>
              <w:right w:val="single" w:sz="4" w:space="0" w:color="auto"/>
            </w:tcBorders>
            <w:shd w:val="thinDiagCross" w:color="auto" w:fill="auto"/>
          </w:tcPr>
          <w:p w:rsidR="00A16DDF" w:rsidRPr="007F3095" w:rsidRDefault="00A16DDF" w:rsidP="00F564DF">
            <w:pPr>
              <w:rPr>
                <w:b/>
                <w:i/>
              </w:rPr>
            </w:pPr>
          </w:p>
        </w:tc>
        <w:tc>
          <w:tcPr>
            <w:tcW w:w="4713" w:type="pct"/>
            <w:tcBorders>
              <w:left w:val="single" w:sz="4" w:space="0" w:color="auto"/>
            </w:tcBorders>
          </w:tcPr>
          <w:p w:rsidR="00A16DDF" w:rsidRPr="007F3095" w:rsidRDefault="00A16DDF" w:rsidP="00F564DF">
            <w:r w:rsidRPr="007F3095">
              <w:t>пробни завршни и завршни испит</w:t>
            </w:r>
          </w:p>
        </w:tc>
      </w:tr>
      <w:tr w:rsidR="007F3095" w:rsidRPr="007F3095" w:rsidTr="00C10A7E">
        <w:tc>
          <w:tcPr>
            <w:tcW w:w="287" w:type="pct"/>
            <w:tcBorders>
              <w:top w:val="single" w:sz="2" w:space="0" w:color="auto"/>
              <w:left w:val="single" w:sz="2" w:space="0" w:color="auto"/>
              <w:bottom w:val="single" w:sz="2" w:space="0" w:color="auto"/>
              <w:right w:val="single" w:sz="24" w:space="0" w:color="auto"/>
            </w:tcBorders>
            <w:shd w:val="clear" w:color="auto" w:fill="auto"/>
          </w:tcPr>
          <w:p w:rsidR="00A16DDF" w:rsidRPr="007F3095" w:rsidRDefault="00A16DDF" w:rsidP="00F564DF">
            <w:pPr>
              <w:rPr>
                <w:b/>
                <w:i/>
              </w:rPr>
            </w:pPr>
          </w:p>
        </w:tc>
        <w:tc>
          <w:tcPr>
            <w:tcW w:w="4713" w:type="pct"/>
            <w:tcBorders>
              <w:left w:val="single" w:sz="24" w:space="0" w:color="auto"/>
            </w:tcBorders>
          </w:tcPr>
          <w:p w:rsidR="00A16DDF" w:rsidRPr="007F3095" w:rsidRDefault="00A16DDF" w:rsidP="00F564DF">
            <w:r w:rsidRPr="007F3095">
              <w:t>завршетак квартала</w:t>
            </w:r>
          </w:p>
        </w:tc>
      </w:tr>
    </w:tbl>
    <w:p w:rsidR="00016636" w:rsidRPr="007F3095" w:rsidRDefault="00016636" w:rsidP="005D08CE">
      <w:pPr>
        <w:spacing w:after="0" w:line="240" w:lineRule="auto"/>
        <w:rPr>
          <w:rFonts w:ascii="Calibri" w:eastAsia="Times New Roman" w:hAnsi="Calibri" w:cs="Calibri"/>
          <w:b/>
        </w:rPr>
      </w:pPr>
    </w:p>
    <w:p w:rsidR="00016636" w:rsidRPr="007F3095" w:rsidRDefault="00016636" w:rsidP="00A340CA">
      <w:pPr>
        <w:spacing w:after="0" w:line="240" w:lineRule="auto"/>
        <w:jc w:val="center"/>
        <w:rPr>
          <w:rFonts w:ascii="Calibri" w:eastAsia="Times New Roman" w:hAnsi="Calibri" w:cs="Calibri"/>
          <w:b/>
          <w:lang w:val="en-US"/>
        </w:rPr>
      </w:pPr>
    </w:p>
    <w:p w:rsidR="00016636" w:rsidRPr="007F3095" w:rsidRDefault="00016636" w:rsidP="00A340CA">
      <w:pPr>
        <w:spacing w:after="0" w:line="240" w:lineRule="auto"/>
        <w:jc w:val="center"/>
        <w:rPr>
          <w:rFonts w:ascii="Calibri" w:eastAsia="Times New Roman" w:hAnsi="Calibri" w:cs="Calibri"/>
          <w:b/>
          <w:lang w:val="en-US"/>
        </w:rPr>
      </w:pPr>
    </w:p>
    <w:p w:rsidR="00016636" w:rsidRPr="007F3095" w:rsidRDefault="00016636" w:rsidP="00A340CA">
      <w:pPr>
        <w:spacing w:after="0" w:line="240" w:lineRule="auto"/>
        <w:jc w:val="center"/>
        <w:rPr>
          <w:rFonts w:ascii="Calibri" w:eastAsia="Times New Roman" w:hAnsi="Calibri" w:cs="Calibri"/>
          <w:b/>
          <w:lang w:val="en-US"/>
        </w:rPr>
      </w:pPr>
    </w:p>
    <w:p w:rsidR="00B947CF" w:rsidRPr="007F3095" w:rsidRDefault="00B947CF" w:rsidP="00B947CF">
      <w:pPr>
        <w:spacing w:after="0" w:line="240" w:lineRule="auto"/>
        <w:rPr>
          <w:rFonts w:ascii="Calibri" w:eastAsia="Times New Roman" w:hAnsi="Calibri" w:cs="Calibri"/>
        </w:rPr>
      </w:pPr>
    </w:p>
    <w:p w:rsidR="0042018C" w:rsidRDefault="0042018C" w:rsidP="00B947CF">
      <w:pPr>
        <w:spacing w:after="0" w:line="240" w:lineRule="auto"/>
        <w:rPr>
          <w:rFonts w:ascii="Calibri" w:eastAsia="Times New Roman" w:hAnsi="Calibri" w:cs="Calibri"/>
          <w:lang w:val="sr-Cyrl-RS"/>
        </w:rPr>
      </w:pPr>
    </w:p>
    <w:p w:rsidR="00687A7D" w:rsidRDefault="00687A7D" w:rsidP="00B947CF">
      <w:pPr>
        <w:spacing w:after="0" w:line="240" w:lineRule="auto"/>
        <w:rPr>
          <w:rFonts w:ascii="Calibri" w:eastAsia="Times New Roman" w:hAnsi="Calibri" w:cs="Calibri"/>
          <w:lang w:val="sr-Cyrl-RS"/>
        </w:rPr>
      </w:pPr>
    </w:p>
    <w:p w:rsidR="00687A7D" w:rsidRDefault="00687A7D" w:rsidP="00B947CF">
      <w:pPr>
        <w:spacing w:after="0" w:line="240" w:lineRule="auto"/>
        <w:rPr>
          <w:rFonts w:ascii="Calibri" w:eastAsia="Times New Roman" w:hAnsi="Calibri" w:cs="Calibri"/>
          <w:lang w:val="sr-Cyrl-RS"/>
        </w:rPr>
      </w:pPr>
    </w:p>
    <w:p w:rsidR="00687A7D" w:rsidRDefault="00687A7D" w:rsidP="00B947CF">
      <w:pPr>
        <w:spacing w:after="0" w:line="240" w:lineRule="auto"/>
        <w:rPr>
          <w:rFonts w:ascii="Calibri" w:eastAsia="Times New Roman" w:hAnsi="Calibri" w:cs="Calibri"/>
          <w:lang w:val="sr-Cyrl-RS"/>
        </w:rPr>
      </w:pPr>
    </w:p>
    <w:p w:rsidR="00687A7D" w:rsidRDefault="00687A7D" w:rsidP="00B947CF">
      <w:pPr>
        <w:spacing w:after="0" w:line="240" w:lineRule="auto"/>
        <w:rPr>
          <w:rFonts w:ascii="Calibri" w:eastAsia="Times New Roman" w:hAnsi="Calibri" w:cs="Calibri"/>
          <w:lang w:val="sr-Cyrl-RS"/>
        </w:rPr>
      </w:pPr>
    </w:p>
    <w:p w:rsidR="00687A7D" w:rsidRPr="00687A7D" w:rsidRDefault="00687A7D" w:rsidP="00B947CF">
      <w:pPr>
        <w:spacing w:after="0" w:line="240" w:lineRule="auto"/>
        <w:rPr>
          <w:rFonts w:ascii="Calibri" w:eastAsia="Times New Roman" w:hAnsi="Calibri" w:cs="Calibri"/>
          <w:lang w:val="sr-Cyrl-RS"/>
        </w:rPr>
      </w:pPr>
    </w:p>
    <w:p w:rsidR="0042018C" w:rsidRPr="007F3095" w:rsidRDefault="0042018C" w:rsidP="00B947CF">
      <w:pPr>
        <w:spacing w:after="0" w:line="240" w:lineRule="auto"/>
        <w:rPr>
          <w:rFonts w:ascii="Calibri" w:eastAsia="Times New Roman" w:hAnsi="Calibri" w:cs="Calibri"/>
        </w:rPr>
      </w:pPr>
    </w:p>
    <w:p w:rsidR="00687723" w:rsidRPr="00687A7D" w:rsidRDefault="00687723" w:rsidP="00687A7D">
      <w:pPr>
        <w:pStyle w:val="Heading2"/>
        <w:jc w:val="center"/>
        <w:rPr>
          <w:rStyle w:val="Emphasis"/>
          <w:bCs w:val="0"/>
          <w:i w:val="0"/>
          <w:iCs w:val="0"/>
          <w:spacing w:val="0"/>
        </w:rPr>
      </w:pPr>
      <w:bookmarkStart w:id="18" w:name="_Toc335411830"/>
      <w:bookmarkStart w:id="19" w:name="_Toc22050444"/>
      <w:r w:rsidRPr="00687A7D">
        <w:rPr>
          <w:rStyle w:val="Emphasis"/>
          <w:bCs w:val="0"/>
          <w:i w:val="0"/>
          <w:iCs w:val="0"/>
          <w:spacing w:val="0"/>
        </w:rPr>
        <w:t>РИТАМ РАДНОГ ДАНА</w:t>
      </w:r>
      <w:bookmarkEnd w:id="18"/>
      <w:bookmarkEnd w:id="19"/>
    </w:p>
    <w:p w:rsidR="00687723" w:rsidRPr="007F3095" w:rsidRDefault="00687723" w:rsidP="00687723">
      <w:pPr>
        <w:jc w:val="center"/>
        <w:rPr>
          <w:rFonts w:asciiTheme="majorHAnsi" w:hAnsiTheme="majorHAnsi"/>
          <w:sz w:val="24"/>
          <w:szCs w:val="24"/>
          <w:u w:val="single"/>
          <w:lang w:val="sr-Cyrl-CS"/>
        </w:rPr>
      </w:pPr>
    </w:p>
    <w:p w:rsidR="00687723" w:rsidRPr="007F3095" w:rsidRDefault="00687723" w:rsidP="00687723">
      <w:pPr>
        <w:jc w:val="both"/>
        <w:rPr>
          <w:rFonts w:asciiTheme="majorHAnsi" w:hAnsiTheme="majorHAnsi"/>
          <w:sz w:val="24"/>
          <w:szCs w:val="24"/>
          <w:lang w:val="en-US"/>
        </w:rPr>
      </w:pPr>
      <w:r w:rsidRPr="007F3095">
        <w:rPr>
          <w:rFonts w:asciiTheme="majorHAnsi" w:hAnsiTheme="majorHAnsi"/>
          <w:sz w:val="24"/>
          <w:szCs w:val="24"/>
          <w:lang w:val="sr-Cyrl-CS"/>
        </w:rPr>
        <w:t xml:space="preserve">              Школа ће и ове школске године радити у једној смени. Настава почиње у 7.45 часова, велики одмор је у 9.20. Редовна настава и ваннаставне активности трају до 14.00 часова.     </w:t>
      </w:r>
      <w:r w:rsidR="00E01E9F" w:rsidRPr="007F3095">
        <w:rPr>
          <w:rFonts w:asciiTheme="majorHAnsi" w:hAnsiTheme="majorHAnsi"/>
          <w:sz w:val="24"/>
          <w:szCs w:val="24"/>
          <w:lang w:val="sr-Cyrl-CS"/>
        </w:rPr>
        <w:t xml:space="preserve">Ради пројекта „Обогаћени једносменски рад“ који ће се у нашој школи реализовати у овој школској години </w:t>
      </w:r>
      <w:r w:rsidR="00CF6313" w:rsidRPr="007F3095">
        <w:rPr>
          <w:rFonts w:asciiTheme="majorHAnsi" w:hAnsiTheme="majorHAnsi"/>
          <w:sz w:val="24"/>
          <w:szCs w:val="24"/>
          <w:lang w:val="sr-Cyrl-CS"/>
        </w:rPr>
        <w:t xml:space="preserve">рад са децом </w:t>
      </w:r>
      <w:r w:rsidR="000F2E26" w:rsidRPr="007F3095">
        <w:rPr>
          <w:rFonts w:asciiTheme="majorHAnsi" w:hAnsiTheme="majorHAnsi"/>
          <w:sz w:val="24"/>
          <w:szCs w:val="24"/>
        </w:rPr>
        <w:t>III</w:t>
      </w:r>
      <w:r w:rsidR="000F2E26" w:rsidRPr="007F3095">
        <w:rPr>
          <w:rFonts w:asciiTheme="majorHAnsi" w:hAnsiTheme="majorHAnsi"/>
          <w:sz w:val="24"/>
          <w:szCs w:val="24"/>
          <w:lang w:val="sr-Cyrl-CS"/>
        </w:rPr>
        <w:t xml:space="preserve">– </w:t>
      </w:r>
      <w:r w:rsidR="000F2E26" w:rsidRPr="007F3095">
        <w:rPr>
          <w:rFonts w:asciiTheme="majorHAnsi" w:hAnsiTheme="majorHAnsi"/>
          <w:sz w:val="24"/>
          <w:szCs w:val="24"/>
        </w:rPr>
        <w:t xml:space="preserve">VIII разреда </w:t>
      </w:r>
      <w:r w:rsidR="00CF6313" w:rsidRPr="007F3095">
        <w:rPr>
          <w:rFonts w:asciiTheme="majorHAnsi" w:hAnsiTheme="majorHAnsi"/>
          <w:sz w:val="24"/>
          <w:szCs w:val="24"/>
          <w:lang w:val="sr-Cyrl-CS"/>
        </w:rPr>
        <w:t>обухваћено</w:t>
      </w:r>
      <w:r w:rsidR="00645D45" w:rsidRPr="007F3095">
        <w:rPr>
          <w:rFonts w:asciiTheme="majorHAnsi" w:hAnsiTheme="majorHAnsi"/>
          <w:sz w:val="24"/>
          <w:szCs w:val="24"/>
          <w:lang w:val="sr-Cyrl-CS"/>
        </w:rPr>
        <w:t>м Пројектом се продужава до 16.4</w:t>
      </w:r>
      <w:r w:rsidR="00CF6313" w:rsidRPr="007F3095">
        <w:rPr>
          <w:rFonts w:asciiTheme="majorHAnsi" w:hAnsiTheme="majorHAnsi"/>
          <w:sz w:val="24"/>
          <w:szCs w:val="24"/>
          <w:lang w:val="sr-Cyrl-CS"/>
        </w:rPr>
        <w:t>5</w:t>
      </w:r>
      <w:r w:rsidR="00A00A96" w:rsidRPr="007F3095">
        <w:rPr>
          <w:rFonts w:asciiTheme="majorHAnsi" w:hAnsiTheme="majorHAnsi"/>
          <w:sz w:val="24"/>
          <w:szCs w:val="24"/>
          <w:lang w:val="sr-Cyrl-CS"/>
        </w:rPr>
        <w:t xml:space="preserve"> часова.</w:t>
      </w:r>
    </w:p>
    <w:p w:rsidR="000100A7" w:rsidRPr="007F3095" w:rsidRDefault="000100A7" w:rsidP="00687723">
      <w:pPr>
        <w:jc w:val="both"/>
        <w:rPr>
          <w:rFonts w:asciiTheme="majorHAnsi" w:hAnsiTheme="majorHAnsi"/>
          <w:sz w:val="24"/>
          <w:szCs w:val="24"/>
          <w:lang w:val="en-U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Распоред звоњења: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13"/>
      </w:tblGrid>
      <w:tr w:rsidR="00687723" w:rsidRPr="007F3095" w:rsidTr="00EE5E0E">
        <w:trPr>
          <w:trHeight w:val="540"/>
          <w:jc w:val="center"/>
        </w:trPr>
        <w:tc>
          <w:tcPr>
            <w:tcW w:w="70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b/>
                <w:sz w:val="28"/>
                <w:szCs w:val="28"/>
                <w:lang w:val="sr-Cyrl-CS"/>
              </w:rPr>
            </w:pPr>
            <w:r w:rsidRPr="007F3095">
              <w:rPr>
                <w:rFonts w:asciiTheme="majorHAnsi" w:hAnsiTheme="majorHAnsi"/>
                <w:b/>
                <w:sz w:val="28"/>
                <w:szCs w:val="28"/>
                <w:lang w:val="sr-Cyrl-CS"/>
              </w:rPr>
              <w:t>ЧАС</w:t>
            </w:r>
          </w:p>
        </w:tc>
        <w:tc>
          <w:tcPr>
            <w:tcW w:w="351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687723" w:rsidP="003D1414">
            <w:pPr>
              <w:rPr>
                <w:rFonts w:asciiTheme="majorHAnsi" w:hAnsiTheme="majorHAnsi"/>
                <w:b/>
                <w:sz w:val="28"/>
                <w:szCs w:val="28"/>
                <w:lang w:val="sr-Cyrl-CS"/>
              </w:rPr>
            </w:pPr>
            <w:r w:rsidRPr="007F3095">
              <w:rPr>
                <w:rFonts w:asciiTheme="majorHAnsi" w:hAnsiTheme="majorHAnsi"/>
                <w:b/>
                <w:sz w:val="28"/>
                <w:szCs w:val="28"/>
                <w:lang w:val="sr-Cyrl-CS"/>
              </w:rPr>
              <w:t>ВРЕМЕ</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1.</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7,45 – 8,30</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2.</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8,35 – 9,20</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EAF1DD" w:themeFill="accent3"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Велики одмор 20 минута</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3.</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9,40 – 10,25</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4.</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10,30 – 11,15</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5.</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8973F0">
            <w:pPr>
              <w:jc w:val="center"/>
              <w:rPr>
                <w:rFonts w:asciiTheme="majorHAnsi" w:hAnsiTheme="majorHAnsi"/>
                <w:sz w:val="28"/>
                <w:szCs w:val="28"/>
                <w:lang w:val="sr-Cyrl-CS"/>
              </w:rPr>
            </w:pPr>
            <w:r w:rsidRPr="007F3095">
              <w:rPr>
                <w:rFonts w:asciiTheme="majorHAnsi" w:hAnsiTheme="majorHAnsi"/>
                <w:sz w:val="28"/>
                <w:szCs w:val="28"/>
                <w:lang w:val="sr-Cyrl-CS"/>
              </w:rPr>
              <w:t>11,20 – 12,05</w:t>
            </w:r>
          </w:p>
        </w:tc>
      </w:tr>
      <w:tr w:rsidR="00D97B95"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D97B95" w:rsidRPr="007F3095" w:rsidRDefault="00D97B95"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FDE9D9" w:themeFill="accent6" w:themeFillTint="33"/>
          </w:tcPr>
          <w:p w:rsidR="00D97B95" w:rsidRPr="007F3095" w:rsidRDefault="003F6562" w:rsidP="008973F0">
            <w:pPr>
              <w:jc w:val="center"/>
              <w:rPr>
                <w:rFonts w:asciiTheme="majorHAnsi" w:hAnsiTheme="majorHAnsi"/>
                <w:b/>
                <w:sz w:val="28"/>
                <w:szCs w:val="28"/>
                <w:lang w:val="sr-Cyrl-CS"/>
              </w:rPr>
            </w:pPr>
            <w:r w:rsidRPr="007F3095">
              <w:rPr>
                <w:rFonts w:asciiTheme="majorHAnsi" w:hAnsiTheme="majorHAnsi"/>
                <w:b/>
                <w:sz w:val="28"/>
                <w:szCs w:val="28"/>
                <w:lang w:val="sr-Cyrl-CS"/>
              </w:rPr>
              <w:t>Ручак 2</w:t>
            </w:r>
            <w:r w:rsidR="00D97B95" w:rsidRPr="007F3095">
              <w:rPr>
                <w:rFonts w:asciiTheme="majorHAnsi" w:hAnsiTheme="majorHAnsi"/>
                <w:b/>
                <w:sz w:val="28"/>
                <w:szCs w:val="28"/>
                <w:lang w:val="sr-Cyrl-CS"/>
              </w:rPr>
              <w:t>5 минута</w:t>
            </w:r>
          </w:p>
        </w:tc>
      </w:tr>
      <w:tr w:rsidR="00687723"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6.</w:t>
            </w:r>
          </w:p>
        </w:tc>
        <w:tc>
          <w:tcPr>
            <w:tcW w:w="3513" w:type="dxa"/>
            <w:tcBorders>
              <w:left w:val="double" w:sz="4" w:space="0" w:color="auto"/>
              <w:right w:val="double" w:sz="4" w:space="0" w:color="auto"/>
            </w:tcBorders>
            <w:shd w:val="clear" w:color="auto" w:fill="FDE9D9" w:themeFill="accent6" w:themeFillTint="33"/>
          </w:tcPr>
          <w:p w:rsidR="00687723" w:rsidRPr="007F3095" w:rsidRDefault="00687723" w:rsidP="00D97B95">
            <w:pPr>
              <w:jc w:val="center"/>
              <w:rPr>
                <w:rFonts w:asciiTheme="majorHAnsi" w:hAnsiTheme="majorHAnsi"/>
                <w:sz w:val="28"/>
                <w:szCs w:val="28"/>
                <w:lang w:val="sr-Cyrl-CS"/>
              </w:rPr>
            </w:pPr>
            <w:r w:rsidRPr="007F3095">
              <w:rPr>
                <w:rFonts w:asciiTheme="majorHAnsi" w:hAnsiTheme="majorHAnsi"/>
                <w:sz w:val="28"/>
                <w:szCs w:val="28"/>
                <w:lang w:val="sr-Cyrl-CS"/>
              </w:rPr>
              <w:t>12,</w:t>
            </w:r>
            <w:r w:rsidR="003F6562" w:rsidRPr="007F3095">
              <w:rPr>
                <w:rFonts w:asciiTheme="majorHAnsi" w:hAnsiTheme="majorHAnsi"/>
                <w:sz w:val="28"/>
                <w:szCs w:val="28"/>
                <w:lang w:val="sr-Cyrl-CS"/>
              </w:rPr>
              <w:t>30</w:t>
            </w:r>
            <w:r w:rsidR="00D97B95" w:rsidRPr="007F3095">
              <w:rPr>
                <w:rFonts w:asciiTheme="majorHAnsi" w:hAnsiTheme="majorHAnsi"/>
                <w:sz w:val="28"/>
                <w:szCs w:val="28"/>
                <w:lang w:val="sr-Cyrl-CS"/>
              </w:rPr>
              <w:t xml:space="preserve"> – 13</w:t>
            </w:r>
            <w:r w:rsidRPr="007F3095">
              <w:rPr>
                <w:rFonts w:asciiTheme="majorHAnsi" w:hAnsiTheme="majorHAnsi"/>
                <w:sz w:val="28"/>
                <w:szCs w:val="28"/>
                <w:lang w:val="sr-Cyrl-CS"/>
              </w:rPr>
              <w:t>,</w:t>
            </w:r>
            <w:r w:rsidR="003F6562" w:rsidRPr="007F3095">
              <w:rPr>
                <w:rFonts w:asciiTheme="majorHAnsi" w:hAnsiTheme="majorHAnsi"/>
                <w:sz w:val="28"/>
                <w:szCs w:val="28"/>
                <w:lang w:val="sr-Cyrl-CS"/>
              </w:rPr>
              <w:t>1</w:t>
            </w:r>
            <w:r w:rsidRPr="007F3095">
              <w:rPr>
                <w:rFonts w:asciiTheme="majorHAnsi" w:hAnsiTheme="majorHAnsi"/>
                <w:sz w:val="28"/>
                <w:szCs w:val="28"/>
                <w:lang w:val="sr-Cyrl-CS"/>
              </w:rPr>
              <w:t>5</w:t>
            </w:r>
          </w:p>
        </w:tc>
      </w:tr>
      <w:tr w:rsidR="00687723" w:rsidRPr="007F3095" w:rsidTr="00EE5E0E">
        <w:trPr>
          <w:jc w:val="center"/>
        </w:trPr>
        <w:tc>
          <w:tcPr>
            <w:tcW w:w="709" w:type="dxa"/>
            <w:tcBorders>
              <w:left w:val="double" w:sz="4" w:space="0" w:color="auto"/>
              <w:bottom w:val="single" w:sz="4" w:space="0" w:color="auto"/>
              <w:right w:val="double" w:sz="4" w:space="0" w:color="auto"/>
            </w:tcBorders>
            <w:shd w:val="clear" w:color="auto" w:fill="EAF1DD" w:themeFill="accent3" w:themeFillTint="33"/>
          </w:tcPr>
          <w:p w:rsidR="00687723" w:rsidRPr="007F3095" w:rsidRDefault="00687723" w:rsidP="003D1414">
            <w:pPr>
              <w:rPr>
                <w:rFonts w:asciiTheme="majorHAnsi" w:hAnsiTheme="majorHAnsi"/>
                <w:sz w:val="28"/>
                <w:szCs w:val="28"/>
                <w:lang w:val="sr-Cyrl-CS"/>
              </w:rPr>
            </w:pPr>
            <w:r w:rsidRPr="007F3095">
              <w:rPr>
                <w:rFonts w:asciiTheme="majorHAnsi" w:hAnsiTheme="majorHAnsi"/>
                <w:sz w:val="28"/>
                <w:szCs w:val="28"/>
                <w:lang w:val="sr-Cyrl-CS"/>
              </w:rPr>
              <w:t>7.</w:t>
            </w:r>
          </w:p>
        </w:tc>
        <w:tc>
          <w:tcPr>
            <w:tcW w:w="3513" w:type="dxa"/>
            <w:tcBorders>
              <w:left w:val="double" w:sz="4" w:space="0" w:color="auto"/>
              <w:bottom w:val="single" w:sz="4" w:space="0" w:color="auto"/>
              <w:right w:val="double" w:sz="4" w:space="0" w:color="auto"/>
            </w:tcBorders>
            <w:shd w:val="clear" w:color="auto" w:fill="FDE9D9" w:themeFill="accent6" w:themeFillTint="33"/>
          </w:tcPr>
          <w:p w:rsidR="00687723" w:rsidRPr="007F3095" w:rsidRDefault="003F6562" w:rsidP="008973F0">
            <w:pPr>
              <w:jc w:val="center"/>
              <w:rPr>
                <w:rFonts w:asciiTheme="majorHAnsi" w:hAnsiTheme="majorHAnsi"/>
                <w:sz w:val="28"/>
                <w:szCs w:val="28"/>
                <w:lang w:val="sr-Cyrl-CS"/>
              </w:rPr>
            </w:pPr>
            <w:r w:rsidRPr="007F3095">
              <w:rPr>
                <w:rFonts w:asciiTheme="majorHAnsi" w:hAnsiTheme="majorHAnsi"/>
                <w:sz w:val="28"/>
                <w:szCs w:val="28"/>
                <w:lang w:val="sr-Cyrl-CS"/>
              </w:rPr>
              <w:t>13,20</w:t>
            </w:r>
            <w:r w:rsidR="008C0783" w:rsidRPr="007F3095">
              <w:rPr>
                <w:rFonts w:asciiTheme="majorHAnsi" w:hAnsiTheme="majorHAnsi"/>
                <w:sz w:val="28"/>
                <w:szCs w:val="28"/>
                <w:lang w:val="sr-Cyrl-CS"/>
              </w:rPr>
              <w:t xml:space="preserve"> – 14,0</w:t>
            </w:r>
            <w:r w:rsidR="00687723" w:rsidRPr="007F3095">
              <w:rPr>
                <w:rFonts w:asciiTheme="majorHAnsi" w:hAnsiTheme="majorHAnsi"/>
                <w:sz w:val="28"/>
                <w:szCs w:val="28"/>
                <w:lang w:val="sr-Cyrl-CS"/>
              </w:rPr>
              <w:t>5</w:t>
            </w:r>
          </w:p>
        </w:tc>
      </w:tr>
      <w:tr w:rsidR="00A00A96"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A00A96" w:rsidRPr="007F3095" w:rsidRDefault="00A00A96"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EAF1DD" w:themeFill="accent3" w:themeFillTint="33"/>
          </w:tcPr>
          <w:p w:rsidR="00A00A96" w:rsidRPr="007F3095" w:rsidRDefault="008C0783" w:rsidP="008973F0">
            <w:pPr>
              <w:jc w:val="center"/>
              <w:rPr>
                <w:rFonts w:asciiTheme="majorHAnsi" w:hAnsiTheme="majorHAnsi"/>
                <w:sz w:val="28"/>
                <w:szCs w:val="28"/>
                <w:lang w:val="sr-Cyrl-CS"/>
              </w:rPr>
            </w:pPr>
            <w:r w:rsidRPr="007F3095">
              <w:rPr>
                <w:rFonts w:asciiTheme="majorHAnsi" w:hAnsiTheme="majorHAnsi"/>
                <w:sz w:val="28"/>
                <w:szCs w:val="28"/>
                <w:lang w:val="sr-Cyrl-CS"/>
              </w:rPr>
              <w:t>Пауза 10 минута</w:t>
            </w:r>
          </w:p>
        </w:tc>
      </w:tr>
      <w:tr w:rsidR="00A00A96" w:rsidRPr="007F3095" w:rsidTr="00700893">
        <w:trPr>
          <w:jc w:val="center"/>
        </w:trPr>
        <w:tc>
          <w:tcPr>
            <w:tcW w:w="709" w:type="dxa"/>
            <w:tcBorders>
              <w:left w:val="double" w:sz="4" w:space="0" w:color="auto"/>
              <w:bottom w:val="single" w:sz="4" w:space="0" w:color="auto"/>
              <w:right w:val="double" w:sz="4" w:space="0" w:color="auto"/>
            </w:tcBorders>
            <w:shd w:val="clear" w:color="auto" w:fill="EAF1DD" w:themeFill="accent3" w:themeFillTint="33"/>
          </w:tcPr>
          <w:p w:rsidR="00A00A96" w:rsidRPr="007F3095" w:rsidRDefault="00EE5E0E" w:rsidP="003D1414">
            <w:pPr>
              <w:rPr>
                <w:rFonts w:asciiTheme="majorHAnsi" w:hAnsiTheme="majorHAnsi"/>
                <w:sz w:val="28"/>
                <w:szCs w:val="28"/>
                <w:lang w:val="sr-Cyrl-CS"/>
              </w:rPr>
            </w:pPr>
            <w:r w:rsidRPr="007F3095">
              <w:rPr>
                <w:rFonts w:asciiTheme="majorHAnsi" w:hAnsiTheme="majorHAnsi"/>
                <w:sz w:val="28"/>
                <w:szCs w:val="28"/>
                <w:lang w:val="sr-Cyrl-CS"/>
              </w:rPr>
              <w:t>8.</w:t>
            </w:r>
          </w:p>
        </w:tc>
        <w:tc>
          <w:tcPr>
            <w:tcW w:w="3513" w:type="dxa"/>
            <w:tcBorders>
              <w:left w:val="double" w:sz="4" w:space="0" w:color="auto"/>
              <w:bottom w:val="single" w:sz="4" w:space="0" w:color="auto"/>
              <w:right w:val="double" w:sz="4" w:space="0" w:color="auto"/>
            </w:tcBorders>
            <w:shd w:val="clear" w:color="auto" w:fill="FDE9D9" w:themeFill="accent6" w:themeFillTint="33"/>
          </w:tcPr>
          <w:p w:rsidR="00A00A96" w:rsidRPr="007F3095" w:rsidRDefault="00EE5E0E" w:rsidP="008973F0">
            <w:pPr>
              <w:jc w:val="center"/>
              <w:rPr>
                <w:rFonts w:asciiTheme="majorHAnsi" w:hAnsiTheme="majorHAnsi"/>
                <w:sz w:val="28"/>
                <w:szCs w:val="28"/>
                <w:lang w:val="sr-Cyrl-CS"/>
              </w:rPr>
            </w:pPr>
            <w:r w:rsidRPr="007F3095">
              <w:rPr>
                <w:rFonts w:asciiTheme="majorHAnsi" w:hAnsiTheme="majorHAnsi"/>
                <w:sz w:val="28"/>
                <w:szCs w:val="28"/>
                <w:lang w:val="sr-Cyrl-CS"/>
              </w:rPr>
              <w:t>14,15–15,00</w:t>
            </w:r>
          </w:p>
        </w:tc>
      </w:tr>
      <w:tr w:rsidR="008C0783" w:rsidRPr="007F3095" w:rsidTr="00700893">
        <w:trPr>
          <w:jc w:val="center"/>
        </w:trPr>
        <w:tc>
          <w:tcPr>
            <w:tcW w:w="709" w:type="dxa"/>
            <w:tcBorders>
              <w:left w:val="double" w:sz="4" w:space="0" w:color="auto"/>
              <w:right w:val="double" w:sz="4" w:space="0" w:color="auto"/>
            </w:tcBorders>
            <w:shd w:val="clear" w:color="auto" w:fill="EAF1DD" w:themeFill="accent3" w:themeFillTint="33"/>
          </w:tcPr>
          <w:p w:rsidR="008C0783" w:rsidRPr="007F3095" w:rsidRDefault="008C0783"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EAF1DD" w:themeFill="accent3" w:themeFillTint="33"/>
          </w:tcPr>
          <w:p w:rsidR="008C0783" w:rsidRPr="007F3095" w:rsidRDefault="00700893" w:rsidP="008973F0">
            <w:pPr>
              <w:jc w:val="center"/>
              <w:rPr>
                <w:rFonts w:asciiTheme="majorHAnsi" w:hAnsiTheme="majorHAnsi"/>
                <w:b/>
                <w:sz w:val="28"/>
                <w:szCs w:val="28"/>
                <w:lang w:val="sr-Cyrl-CS"/>
              </w:rPr>
            </w:pPr>
            <w:r w:rsidRPr="007F3095">
              <w:rPr>
                <w:rFonts w:asciiTheme="majorHAnsi" w:hAnsiTheme="majorHAnsi"/>
                <w:b/>
                <w:sz w:val="28"/>
                <w:szCs w:val="28"/>
                <w:lang w:val="sr-Cyrl-CS"/>
              </w:rPr>
              <w:t>Ужина</w:t>
            </w:r>
            <w:r w:rsidR="00706956" w:rsidRPr="007F3095">
              <w:rPr>
                <w:rFonts w:asciiTheme="majorHAnsi" w:hAnsiTheme="majorHAnsi"/>
                <w:b/>
                <w:sz w:val="28"/>
                <w:szCs w:val="28"/>
                <w:lang w:val="sr-Cyrl-CS"/>
              </w:rPr>
              <w:t xml:space="preserve"> </w:t>
            </w:r>
            <w:r w:rsidRPr="007F3095">
              <w:rPr>
                <w:rFonts w:asciiTheme="majorHAnsi" w:hAnsiTheme="majorHAnsi"/>
                <w:b/>
                <w:sz w:val="28"/>
                <w:szCs w:val="28"/>
                <w:lang w:val="sr-Cyrl-CS"/>
              </w:rPr>
              <w:t>10 минута</w:t>
            </w:r>
          </w:p>
        </w:tc>
      </w:tr>
      <w:tr w:rsidR="00EE5E0E" w:rsidRPr="007F3095" w:rsidTr="00EE5E0E">
        <w:trPr>
          <w:jc w:val="center"/>
        </w:trPr>
        <w:tc>
          <w:tcPr>
            <w:tcW w:w="709" w:type="dxa"/>
            <w:tcBorders>
              <w:left w:val="double" w:sz="4" w:space="0" w:color="auto"/>
              <w:right w:val="double" w:sz="4" w:space="0" w:color="auto"/>
            </w:tcBorders>
            <w:shd w:val="clear" w:color="auto" w:fill="EAF1DD" w:themeFill="accent3" w:themeFillTint="33"/>
          </w:tcPr>
          <w:p w:rsidR="00EE5E0E" w:rsidRPr="007F3095" w:rsidRDefault="00706956" w:rsidP="003D1414">
            <w:pPr>
              <w:rPr>
                <w:rFonts w:asciiTheme="majorHAnsi" w:hAnsiTheme="majorHAnsi"/>
                <w:sz w:val="28"/>
                <w:szCs w:val="28"/>
                <w:lang w:val="sr-Cyrl-CS"/>
              </w:rPr>
            </w:pPr>
            <w:r w:rsidRPr="007F3095">
              <w:rPr>
                <w:rFonts w:asciiTheme="majorHAnsi" w:hAnsiTheme="majorHAnsi"/>
                <w:sz w:val="28"/>
                <w:szCs w:val="28"/>
                <w:lang w:val="sr-Cyrl-CS"/>
              </w:rPr>
              <w:t>9.</w:t>
            </w:r>
          </w:p>
        </w:tc>
        <w:tc>
          <w:tcPr>
            <w:tcW w:w="3513" w:type="dxa"/>
            <w:tcBorders>
              <w:left w:val="double" w:sz="4" w:space="0" w:color="auto"/>
              <w:right w:val="double" w:sz="4" w:space="0" w:color="auto"/>
            </w:tcBorders>
            <w:shd w:val="clear" w:color="auto" w:fill="FDE9D9" w:themeFill="accent6" w:themeFillTint="33"/>
          </w:tcPr>
          <w:p w:rsidR="00EE5E0E" w:rsidRPr="007F3095" w:rsidRDefault="00706956" w:rsidP="008973F0">
            <w:pPr>
              <w:jc w:val="center"/>
              <w:rPr>
                <w:rFonts w:asciiTheme="majorHAnsi" w:hAnsiTheme="majorHAnsi"/>
                <w:sz w:val="28"/>
                <w:szCs w:val="28"/>
                <w:lang w:val="sr-Cyrl-CS"/>
              </w:rPr>
            </w:pPr>
            <w:r w:rsidRPr="007F3095">
              <w:rPr>
                <w:rFonts w:asciiTheme="majorHAnsi" w:hAnsiTheme="majorHAnsi"/>
                <w:sz w:val="28"/>
                <w:szCs w:val="28"/>
                <w:lang w:val="sr-Cyrl-CS"/>
              </w:rPr>
              <w:t>15,10–15,55</w:t>
            </w:r>
          </w:p>
        </w:tc>
      </w:tr>
      <w:tr w:rsidR="00EE5E0E" w:rsidRPr="007F3095" w:rsidTr="00EE5E0E">
        <w:trPr>
          <w:jc w:val="center"/>
        </w:trPr>
        <w:tc>
          <w:tcPr>
            <w:tcW w:w="709" w:type="dxa"/>
            <w:tcBorders>
              <w:left w:val="double" w:sz="4" w:space="0" w:color="auto"/>
              <w:bottom w:val="double" w:sz="4" w:space="0" w:color="auto"/>
              <w:right w:val="double" w:sz="4" w:space="0" w:color="auto"/>
            </w:tcBorders>
            <w:shd w:val="clear" w:color="auto" w:fill="EAF1DD" w:themeFill="accent3" w:themeFillTint="33"/>
          </w:tcPr>
          <w:p w:rsidR="00EE5E0E" w:rsidRPr="007F3095" w:rsidRDefault="00706956" w:rsidP="003D1414">
            <w:pPr>
              <w:rPr>
                <w:rFonts w:asciiTheme="majorHAnsi" w:hAnsiTheme="majorHAnsi"/>
                <w:sz w:val="28"/>
                <w:szCs w:val="28"/>
                <w:lang w:val="sr-Cyrl-CS"/>
              </w:rPr>
            </w:pPr>
            <w:r w:rsidRPr="007F3095">
              <w:rPr>
                <w:rFonts w:asciiTheme="majorHAnsi" w:hAnsiTheme="majorHAnsi"/>
                <w:sz w:val="28"/>
                <w:szCs w:val="28"/>
                <w:lang w:val="sr-Cyrl-CS"/>
              </w:rPr>
              <w:t>10.</w:t>
            </w:r>
          </w:p>
        </w:tc>
        <w:tc>
          <w:tcPr>
            <w:tcW w:w="3513" w:type="dxa"/>
            <w:tcBorders>
              <w:left w:val="double" w:sz="4" w:space="0" w:color="auto"/>
              <w:bottom w:val="double" w:sz="4" w:space="0" w:color="auto"/>
              <w:right w:val="double" w:sz="4" w:space="0" w:color="auto"/>
            </w:tcBorders>
            <w:shd w:val="clear" w:color="auto" w:fill="FDE9D9" w:themeFill="accent6" w:themeFillTint="33"/>
          </w:tcPr>
          <w:p w:rsidR="00EE5E0E" w:rsidRPr="007F3095" w:rsidRDefault="00706956" w:rsidP="008973F0">
            <w:pPr>
              <w:jc w:val="center"/>
              <w:rPr>
                <w:rFonts w:asciiTheme="majorHAnsi" w:hAnsiTheme="majorHAnsi"/>
                <w:sz w:val="28"/>
                <w:szCs w:val="28"/>
                <w:lang w:val="sr-Cyrl-CS"/>
              </w:rPr>
            </w:pPr>
            <w:r w:rsidRPr="007F3095">
              <w:rPr>
                <w:rFonts w:asciiTheme="majorHAnsi" w:hAnsiTheme="majorHAnsi"/>
                <w:sz w:val="28"/>
                <w:szCs w:val="28"/>
                <w:lang w:val="sr-Cyrl-CS"/>
              </w:rPr>
              <w:t>16,00–16,45</w:t>
            </w:r>
          </w:p>
        </w:tc>
      </w:tr>
    </w:tbl>
    <w:p w:rsidR="009F4699" w:rsidRPr="007F3095" w:rsidRDefault="009F4699" w:rsidP="000100A7">
      <w:pPr>
        <w:rPr>
          <w:rFonts w:asciiTheme="majorHAnsi" w:hAnsiTheme="majorHAnsi"/>
          <w:sz w:val="24"/>
          <w:szCs w:val="24"/>
          <w:lang w:val="sr-Cyrl-CS"/>
        </w:rPr>
      </w:pPr>
    </w:p>
    <w:p w:rsidR="00687723" w:rsidRPr="007F3095" w:rsidRDefault="00687723" w:rsidP="000100A7">
      <w:pPr>
        <w:rPr>
          <w:rFonts w:asciiTheme="majorHAnsi" w:hAnsiTheme="majorHAnsi"/>
          <w:sz w:val="24"/>
          <w:szCs w:val="24"/>
          <w:lang w:val="sr-Cyrl-CS"/>
        </w:rPr>
      </w:pPr>
      <w:r w:rsidRPr="007F3095">
        <w:rPr>
          <w:rFonts w:asciiTheme="majorHAnsi" w:hAnsiTheme="majorHAnsi"/>
          <w:sz w:val="24"/>
          <w:szCs w:val="24"/>
          <w:lang w:val="sr-Cyrl-CS"/>
        </w:rPr>
        <w:t>Радно време предшколске установе је од 0</w:t>
      </w:r>
      <w:r w:rsidR="00D97B95" w:rsidRPr="007F3095">
        <w:rPr>
          <w:rFonts w:asciiTheme="majorHAnsi" w:hAnsiTheme="majorHAnsi"/>
          <w:sz w:val="24"/>
          <w:szCs w:val="24"/>
          <w:lang w:val="sr-Cyrl-CS"/>
        </w:rPr>
        <w:t>7</w:t>
      </w:r>
      <w:r w:rsidRPr="007F3095">
        <w:rPr>
          <w:rFonts w:asciiTheme="majorHAnsi" w:hAnsiTheme="majorHAnsi"/>
          <w:sz w:val="24"/>
          <w:szCs w:val="24"/>
          <w:lang w:val="sr-Cyrl-CS"/>
        </w:rPr>
        <w:t>.</w:t>
      </w:r>
      <w:r w:rsidR="00D97B95" w:rsidRPr="007F3095">
        <w:rPr>
          <w:rFonts w:asciiTheme="majorHAnsi" w:hAnsiTheme="majorHAnsi"/>
          <w:sz w:val="24"/>
          <w:szCs w:val="24"/>
          <w:lang w:val="sr-Cyrl-CS"/>
        </w:rPr>
        <w:t>45 до 12</w:t>
      </w:r>
      <w:r w:rsidRPr="007F3095">
        <w:rPr>
          <w:rFonts w:asciiTheme="majorHAnsi" w:hAnsiTheme="majorHAnsi"/>
          <w:sz w:val="24"/>
          <w:szCs w:val="24"/>
          <w:lang w:val="sr-Cyrl-CS"/>
        </w:rPr>
        <w:t>.</w:t>
      </w:r>
      <w:r w:rsidR="00D97B95" w:rsidRPr="007F3095">
        <w:rPr>
          <w:rFonts w:asciiTheme="majorHAnsi" w:hAnsiTheme="majorHAnsi"/>
          <w:sz w:val="24"/>
          <w:szCs w:val="24"/>
          <w:lang w:val="sr-Cyrl-CS"/>
        </w:rPr>
        <w:t>45</w:t>
      </w:r>
      <w:r w:rsidRPr="007F3095">
        <w:rPr>
          <w:rFonts w:asciiTheme="majorHAnsi" w:hAnsiTheme="majorHAnsi"/>
          <w:sz w:val="24"/>
          <w:szCs w:val="24"/>
          <w:lang w:val="sr-Cyrl-CS"/>
        </w:rPr>
        <w:t xml:space="preserve"> часова.</w:t>
      </w:r>
    </w:p>
    <w:p w:rsidR="00687723" w:rsidRPr="007F3095" w:rsidRDefault="00687723" w:rsidP="003D1414">
      <w:pPr>
        <w:rPr>
          <w:rFonts w:asciiTheme="majorHAnsi" w:hAnsiTheme="majorHAnsi"/>
          <w:sz w:val="24"/>
          <w:szCs w:val="24"/>
          <w:lang w:val="sr-Cyrl-CS"/>
        </w:rPr>
      </w:pPr>
      <w:r w:rsidRPr="007F3095">
        <w:rPr>
          <w:rFonts w:asciiTheme="majorHAnsi" w:hAnsiTheme="majorHAnsi"/>
          <w:sz w:val="24"/>
          <w:szCs w:val="24"/>
          <w:lang w:val="sr-Cyrl-CS"/>
        </w:rPr>
        <w:t>Радно врем</w:t>
      </w:r>
      <w:r w:rsidR="001E6F4C" w:rsidRPr="007F3095">
        <w:rPr>
          <w:rFonts w:asciiTheme="majorHAnsi" w:hAnsiTheme="majorHAnsi"/>
          <w:sz w:val="24"/>
          <w:szCs w:val="24"/>
          <w:lang w:val="sr-Cyrl-CS"/>
        </w:rPr>
        <w:t>е продуженог боравка је од 11.0</w:t>
      </w:r>
      <w:r w:rsidRPr="007F3095">
        <w:rPr>
          <w:rFonts w:asciiTheme="majorHAnsi" w:hAnsiTheme="majorHAnsi"/>
          <w:sz w:val="24"/>
          <w:szCs w:val="24"/>
          <w:lang w:val="sr-Cyrl-CS"/>
        </w:rPr>
        <w:t>0. до 16.00 часова.</w:t>
      </w:r>
    </w:p>
    <w:p w:rsidR="00687723" w:rsidRPr="007F3095" w:rsidRDefault="0014012D" w:rsidP="003D1414">
      <w:pPr>
        <w:rPr>
          <w:rFonts w:asciiTheme="majorHAnsi" w:hAnsiTheme="majorHAnsi"/>
          <w:sz w:val="24"/>
          <w:szCs w:val="24"/>
          <w:lang w:val="sr-Cyrl-CS"/>
        </w:rPr>
      </w:pPr>
      <w:r w:rsidRPr="007F3095">
        <w:rPr>
          <w:rFonts w:asciiTheme="majorHAnsi" w:hAnsiTheme="majorHAnsi"/>
          <w:sz w:val="24"/>
          <w:szCs w:val="24"/>
        </w:rPr>
        <w:lastRenderedPageBreak/>
        <w:t>У библиотеци ће радити библиотекар Живко Жарков са 50% од пуног радног времена.</w:t>
      </w:r>
      <w:r w:rsidR="00687723" w:rsidRPr="007F3095">
        <w:rPr>
          <w:rFonts w:asciiTheme="majorHAnsi" w:hAnsiTheme="majorHAnsi"/>
          <w:sz w:val="24"/>
          <w:szCs w:val="24"/>
          <w:lang w:val="sr-Cyrl-CS"/>
        </w:rPr>
        <w:t xml:space="preserve"> У овој школској години библиотека ће радити по следећем</w:t>
      </w:r>
      <w:r w:rsidR="003D1414" w:rsidRPr="007F3095">
        <w:rPr>
          <w:rFonts w:asciiTheme="majorHAnsi" w:hAnsiTheme="majorHAnsi"/>
          <w:sz w:val="24"/>
          <w:szCs w:val="24"/>
        </w:rPr>
        <w:t xml:space="preserve"> </w:t>
      </w:r>
      <w:r w:rsidR="00687723" w:rsidRPr="007F3095">
        <w:rPr>
          <w:rFonts w:asciiTheme="majorHAnsi" w:hAnsiTheme="majorHAnsi"/>
          <w:sz w:val="24"/>
          <w:szCs w:val="24"/>
          <w:lang w:val="sr-Cyrl-CS"/>
        </w:rPr>
        <w:t>распореду:</w:t>
      </w:r>
      <w:r w:rsidR="00687723" w:rsidRPr="007F3095">
        <w:rPr>
          <w:rFonts w:asciiTheme="majorHAnsi" w:hAnsiTheme="majorHAnsi"/>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687723" w:rsidRPr="007F3095" w:rsidTr="003D1414">
        <w:tc>
          <w:tcPr>
            <w:tcW w:w="4605" w:type="dxa"/>
            <w:tcBorders>
              <w:top w:val="double" w:sz="4" w:space="0" w:color="auto"/>
              <w:left w:val="double" w:sz="4" w:space="0" w:color="auto"/>
              <w:right w:val="double" w:sz="4" w:space="0" w:color="auto"/>
            </w:tcBorders>
            <w:shd w:val="clear" w:color="auto" w:fill="EAF1DD" w:themeFill="accent3" w:themeFillTint="33"/>
          </w:tcPr>
          <w:p w:rsidR="00687723" w:rsidRPr="007F3095" w:rsidRDefault="00687723" w:rsidP="00261664">
            <w:pPr>
              <w:jc w:val="both"/>
              <w:rPr>
                <w:rFonts w:asciiTheme="majorHAnsi" w:hAnsiTheme="majorHAnsi"/>
                <w:b/>
                <w:sz w:val="28"/>
                <w:szCs w:val="28"/>
                <w:lang w:val="sr-Cyrl-CS"/>
              </w:rPr>
            </w:pPr>
            <w:r w:rsidRPr="007F3095">
              <w:rPr>
                <w:rFonts w:asciiTheme="majorHAnsi" w:hAnsiTheme="majorHAnsi"/>
                <w:b/>
                <w:sz w:val="28"/>
                <w:szCs w:val="28"/>
                <w:lang w:val="sr-Cyrl-CS"/>
              </w:rPr>
              <w:t>ПОНЕДЕЉАК</w:t>
            </w:r>
          </w:p>
        </w:tc>
        <w:tc>
          <w:tcPr>
            <w:tcW w:w="4606" w:type="dxa"/>
            <w:tcBorders>
              <w:top w:val="double" w:sz="4" w:space="0" w:color="auto"/>
              <w:left w:val="double" w:sz="4" w:space="0" w:color="auto"/>
              <w:right w:val="double" w:sz="4" w:space="0" w:color="auto"/>
            </w:tcBorders>
            <w:shd w:val="clear" w:color="auto" w:fill="EAF1DD" w:themeFill="accent3" w:themeFillTint="33"/>
          </w:tcPr>
          <w:p w:rsidR="00687723" w:rsidRPr="007F3095" w:rsidRDefault="00F751F9" w:rsidP="0014012D">
            <w:pPr>
              <w:jc w:val="both"/>
              <w:rPr>
                <w:rFonts w:asciiTheme="majorHAnsi" w:hAnsiTheme="majorHAnsi"/>
                <w:b/>
                <w:sz w:val="28"/>
                <w:szCs w:val="28"/>
                <w:lang w:val="sr-Cyrl-CS"/>
              </w:rPr>
            </w:pPr>
            <w:r w:rsidRPr="007F3095">
              <w:rPr>
                <w:rFonts w:asciiTheme="majorHAnsi" w:hAnsiTheme="majorHAnsi"/>
                <w:b/>
                <w:sz w:val="28"/>
                <w:szCs w:val="28"/>
                <w:lang w:val="sr-Cyrl-CS"/>
              </w:rPr>
              <w:t>08</w:t>
            </w:r>
            <w:r w:rsidR="00687723" w:rsidRPr="007F3095">
              <w:rPr>
                <w:rFonts w:asciiTheme="majorHAnsi" w:hAnsiTheme="majorHAnsi"/>
                <w:b/>
                <w:sz w:val="28"/>
                <w:szCs w:val="28"/>
                <w:lang w:val="sr-Cyrl-CS"/>
              </w:rPr>
              <w:t>.</w:t>
            </w:r>
            <w:r w:rsidRPr="007F3095">
              <w:rPr>
                <w:rFonts w:asciiTheme="majorHAnsi" w:hAnsiTheme="majorHAnsi"/>
                <w:b/>
                <w:sz w:val="28"/>
                <w:szCs w:val="28"/>
                <w:lang w:val="sr-Cyrl-CS"/>
              </w:rPr>
              <w:t>00</w:t>
            </w:r>
            <w:r w:rsidR="00687723" w:rsidRPr="007F3095">
              <w:rPr>
                <w:rFonts w:asciiTheme="majorHAnsi" w:hAnsiTheme="majorHAnsi"/>
                <w:b/>
                <w:sz w:val="28"/>
                <w:szCs w:val="28"/>
                <w:lang w:val="sr-Cyrl-CS"/>
              </w:rPr>
              <w:t xml:space="preserve"> - 1</w:t>
            </w:r>
            <w:r w:rsidR="0014012D" w:rsidRPr="007F3095">
              <w:rPr>
                <w:rFonts w:asciiTheme="majorHAnsi" w:hAnsiTheme="majorHAnsi"/>
                <w:b/>
                <w:sz w:val="28"/>
                <w:szCs w:val="28"/>
                <w:lang w:val="en-US"/>
              </w:rPr>
              <w:t>4</w:t>
            </w:r>
            <w:r w:rsidR="00687723" w:rsidRPr="007F3095">
              <w:rPr>
                <w:rFonts w:asciiTheme="majorHAnsi" w:hAnsiTheme="majorHAnsi"/>
                <w:b/>
                <w:sz w:val="28"/>
                <w:szCs w:val="28"/>
                <w:lang w:val="sr-Cyrl-CS"/>
              </w:rPr>
              <w:t>.00</w:t>
            </w:r>
            <w:r w:rsidR="00994134" w:rsidRPr="007F3095">
              <w:rPr>
                <w:rFonts w:asciiTheme="majorHAnsi" w:hAnsiTheme="majorHAnsi"/>
                <w:b/>
                <w:sz w:val="28"/>
                <w:szCs w:val="28"/>
                <w:lang w:val="sr-Cyrl-CS"/>
              </w:rPr>
              <w:t xml:space="preserve"> </w:t>
            </w:r>
            <w:r w:rsidR="00994134" w:rsidRPr="007F3095">
              <w:rPr>
                <w:rFonts w:asciiTheme="majorHAnsi" w:hAnsiTheme="majorHAnsi"/>
                <w:sz w:val="24"/>
                <w:szCs w:val="24"/>
                <w:lang w:val="sr-Cyrl-CS"/>
              </w:rPr>
              <w:t>сваке друге недеље</w:t>
            </w:r>
          </w:p>
        </w:tc>
      </w:tr>
      <w:tr w:rsidR="00687723" w:rsidRPr="007F3095" w:rsidTr="003D1414">
        <w:tc>
          <w:tcPr>
            <w:tcW w:w="4605" w:type="dxa"/>
            <w:tcBorders>
              <w:left w:val="double" w:sz="4" w:space="0" w:color="auto"/>
              <w:right w:val="double" w:sz="4" w:space="0" w:color="auto"/>
            </w:tcBorders>
            <w:shd w:val="clear" w:color="auto" w:fill="FDE9D9" w:themeFill="accent6" w:themeFillTint="33"/>
          </w:tcPr>
          <w:p w:rsidR="00687723" w:rsidRPr="007F3095" w:rsidRDefault="00687723" w:rsidP="00261664">
            <w:pPr>
              <w:jc w:val="both"/>
              <w:rPr>
                <w:rFonts w:asciiTheme="majorHAnsi" w:hAnsiTheme="majorHAnsi"/>
                <w:b/>
                <w:sz w:val="28"/>
                <w:szCs w:val="28"/>
                <w:lang w:val="sr-Cyrl-CS"/>
              </w:rPr>
            </w:pPr>
            <w:r w:rsidRPr="007F3095">
              <w:rPr>
                <w:rFonts w:asciiTheme="majorHAnsi" w:hAnsiTheme="majorHAnsi"/>
                <w:b/>
                <w:sz w:val="28"/>
                <w:szCs w:val="28"/>
                <w:lang w:val="sr-Cyrl-CS"/>
              </w:rPr>
              <w:t>УТОРАК</w:t>
            </w:r>
          </w:p>
        </w:tc>
        <w:tc>
          <w:tcPr>
            <w:tcW w:w="4606" w:type="dxa"/>
            <w:tcBorders>
              <w:left w:val="double" w:sz="4" w:space="0" w:color="auto"/>
              <w:right w:val="double" w:sz="4" w:space="0" w:color="auto"/>
            </w:tcBorders>
            <w:shd w:val="clear" w:color="auto" w:fill="FDE9D9" w:themeFill="accent6" w:themeFillTint="33"/>
          </w:tcPr>
          <w:p w:rsidR="00687723" w:rsidRPr="007F3095" w:rsidRDefault="0014012D" w:rsidP="00261664">
            <w:pPr>
              <w:jc w:val="both"/>
              <w:rPr>
                <w:rFonts w:asciiTheme="majorHAnsi" w:hAnsiTheme="majorHAnsi"/>
                <w:b/>
                <w:sz w:val="28"/>
                <w:szCs w:val="28"/>
                <w:lang w:val="sr-Cyrl-CS"/>
              </w:rPr>
            </w:pPr>
            <w:r w:rsidRPr="007F3095">
              <w:rPr>
                <w:rFonts w:asciiTheme="majorHAnsi" w:hAnsiTheme="majorHAnsi"/>
                <w:b/>
                <w:sz w:val="28"/>
                <w:szCs w:val="28"/>
                <w:lang w:val="sr-Cyrl-CS"/>
              </w:rPr>
              <w:t>08.00 - 1</w:t>
            </w:r>
            <w:r w:rsidRPr="007F3095">
              <w:rPr>
                <w:rFonts w:asciiTheme="majorHAnsi" w:hAnsiTheme="majorHAnsi"/>
                <w:b/>
                <w:sz w:val="28"/>
                <w:szCs w:val="28"/>
                <w:lang w:val="en-US"/>
              </w:rPr>
              <w:t>4</w:t>
            </w:r>
            <w:r w:rsidR="00F751F9" w:rsidRPr="007F3095">
              <w:rPr>
                <w:rFonts w:asciiTheme="majorHAnsi" w:hAnsiTheme="majorHAnsi"/>
                <w:b/>
                <w:sz w:val="28"/>
                <w:szCs w:val="28"/>
                <w:lang w:val="sr-Cyrl-CS"/>
              </w:rPr>
              <w:t>.00</w:t>
            </w:r>
          </w:p>
        </w:tc>
      </w:tr>
      <w:tr w:rsidR="00687723" w:rsidRPr="007F3095" w:rsidTr="0014012D">
        <w:tc>
          <w:tcPr>
            <w:tcW w:w="4605" w:type="dxa"/>
            <w:tcBorders>
              <w:left w:val="double" w:sz="4" w:space="0" w:color="auto"/>
              <w:bottom w:val="double" w:sz="4" w:space="0" w:color="auto"/>
              <w:right w:val="double" w:sz="4" w:space="0" w:color="auto"/>
            </w:tcBorders>
            <w:shd w:val="clear" w:color="auto" w:fill="FDE9D9" w:themeFill="accent6" w:themeFillTint="33"/>
          </w:tcPr>
          <w:p w:rsidR="00687723" w:rsidRPr="007F3095" w:rsidRDefault="00687723" w:rsidP="00261664">
            <w:pPr>
              <w:jc w:val="both"/>
              <w:rPr>
                <w:rFonts w:asciiTheme="majorHAnsi" w:hAnsiTheme="majorHAnsi"/>
                <w:b/>
                <w:sz w:val="28"/>
                <w:szCs w:val="28"/>
                <w:lang w:val="sr-Cyrl-CS"/>
              </w:rPr>
            </w:pPr>
            <w:r w:rsidRPr="007F3095">
              <w:rPr>
                <w:rFonts w:asciiTheme="majorHAnsi" w:hAnsiTheme="majorHAnsi"/>
                <w:b/>
                <w:sz w:val="28"/>
                <w:szCs w:val="28"/>
                <w:lang w:val="sr-Cyrl-CS"/>
              </w:rPr>
              <w:t>ЧЕТВРТАК</w:t>
            </w:r>
          </w:p>
        </w:tc>
        <w:tc>
          <w:tcPr>
            <w:tcW w:w="4606" w:type="dxa"/>
            <w:tcBorders>
              <w:left w:val="double" w:sz="4" w:space="0" w:color="auto"/>
              <w:bottom w:val="double" w:sz="4" w:space="0" w:color="auto"/>
              <w:right w:val="double" w:sz="4" w:space="0" w:color="auto"/>
            </w:tcBorders>
            <w:shd w:val="clear" w:color="auto" w:fill="FDE9D9" w:themeFill="accent6" w:themeFillTint="33"/>
          </w:tcPr>
          <w:p w:rsidR="00687723" w:rsidRPr="007F3095" w:rsidRDefault="00C457AC" w:rsidP="0014012D">
            <w:pPr>
              <w:jc w:val="both"/>
              <w:rPr>
                <w:rFonts w:asciiTheme="majorHAnsi" w:hAnsiTheme="majorHAnsi"/>
                <w:b/>
                <w:sz w:val="28"/>
                <w:szCs w:val="28"/>
                <w:lang w:val="sr-Cyrl-CS"/>
              </w:rPr>
            </w:pPr>
            <w:r w:rsidRPr="007F3095">
              <w:rPr>
                <w:rFonts w:asciiTheme="majorHAnsi" w:hAnsiTheme="majorHAnsi"/>
                <w:b/>
                <w:sz w:val="28"/>
                <w:szCs w:val="28"/>
                <w:lang w:val="sr-Cyrl-CS"/>
              </w:rPr>
              <w:t>0</w:t>
            </w:r>
            <w:r w:rsidR="0014012D" w:rsidRPr="007F3095">
              <w:rPr>
                <w:rFonts w:asciiTheme="majorHAnsi" w:hAnsiTheme="majorHAnsi"/>
                <w:b/>
                <w:sz w:val="28"/>
                <w:szCs w:val="28"/>
                <w:lang w:val="en-US"/>
              </w:rPr>
              <w:t>8</w:t>
            </w:r>
            <w:r w:rsidRPr="007F3095">
              <w:rPr>
                <w:rFonts w:asciiTheme="majorHAnsi" w:hAnsiTheme="majorHAnsi"/>
                <w:b/>
                <w:sz w:val="28"/>
                <w:szCs w:val="28"/>
                <w:lang w:val="sr-Cyrl-CS"/>
              </w:rPr>
              <w:t>.00 - 1</w:t>
            </w:r>
            <w:r w:rsidR="0014012D" w:rsidRPr="007F3095">
              <w:rPr>
                <w:rFonts w:asciiTheme="majorHAnsi" w:hAnsiTheme="majorHAnsi"/>
                <w:b/>
                <w:sz w:val="28"/>
                <w:szCs w:val="28"/>
                <w:lang w:val="en-US"/>
              </w:rPr>
              <w:t>4</w:t>
            </w:r>
            <w:r w:rsidRPr="007F3095">
              <w:rPr>
                <w:rFonts w:asciiTheme="majorHAnsi" w:hAnsiTheme="majorHAnsi"/>
                <w:b/>
                <w:sz w:val="28"/>
                <w:szCs w:val="28"/>
                <w:lang w:val="sr-Cyrl-CS"/>
              </w:rPr>
              <w:t>.00</w:t>
            </w:r>
          </w:p>
        </w:tc>
      </w:tr>
    </w:tbl>
    <w:p w:rsidR="005807DE" w:rsidRPr="007F3095" w:rsidRDefault="005807DE" w:rsidP="00A94E81">
      <w:pPr>
        <w:pStyle w:val="Heading2"/>
        <w:jc w:val="center"/>
        <w:rPr>
          <w:rStyle w:val="Emphasis"/>
          <w:rFonts w:asciiTheme="majorHAnsi" w:hAnsiTheme="majorHAnsi"/>
          <w:bCs w:val="0"/>
          <w:i w:val="0"/>
          <w:iCs w:val="0"/>
          <w:spacing w:val="0"/>
        </w:rPr>
      </w:pPr>
      <w:bookmarkStart w:id="20" w:name="_Toc335411831"/>
    </w:p>
    <w:p w:rsidR="004F4F90" w:rsidRPr="00687A7D" w:rsidRDefault="00687723" w:rsidP="00687A7D">
      <w:pPr>
        <w:pStyle w:val="Heading2"/>
        <w:jc w:val="center"/>
        <w:rPr>
          <w:rStyle w:val="Emphasis"/>
          <w:bCs w:val="0"/>
          <w:i w:val="0"/>
          <w:iCs w:val="0"/>
          <w:spacing w:val="0"/>
        </w:rPr>
      </w:pPr>
      <w:bookmarkStart w:id="21" w:name="_Toc22050445"/>
      <w:r w:rsidRPr="00687A7D">
        <w:rPr>
          <w:rStyle w:val="Emphasis"/>
          <w:bCs w:val="0"/>
          <w:i w:val="0"/>
          <w:iCs w:val="0"/>
          <w:spacing w:val="0"/>
        </w:rPr>
        <w:t>ДИНАМИКА ОСТВАРИВАЊА</w:t>
      </w:r>
      <w:bookmarkEnd w:id="20"/>
      <w:bookmarkEnd w:id="21"/>
    </w:p>
    <w:p w:rsidR="00687723" w:rsidRPr="00687A7D" w:rsidRDefault="00687723" w:rsidP="00687A7D">
      <w:pPr>
        <w:pStyle w:val="Heading2"/>
        <w:jc w:val="center"/>
        <w:rPr>
          <w:rStyle w:val="Emphasis"/>
          <w:bCs w:val="0"/>
          <w:i w:val="0"/>
          <w:iCs w:val="0"/>
          <w:spacing w:val="0"/>
        </w:rPr>
      </w:pPr>
      <w:bookmarkStart w:id="22" w:name="_Toc335411832"/>
      <w:bookmarkStart w:id="23" w:name="_Toc22050446"/>
      <w:r w:rsidRPr="00687A7D">
        <w:rPr>
          <w:rStyle w:val="Emphasis"/>
          <w:bCs w:val="0"/>
          <w:i w:val="0"/>
          <w:iCs w:val="0"/>
          <w:spacing w:val="0"/>
        </w:rPr>
        <w:t>ПРИПРЕМНОГ ПРЕДШКОЛСКОГ ПРОГРАМА</w:t>
      </w:r>
      <w:bookmarkEnd w:id="22"/>
      <w:bookmarkEnd w:id="23"/>
    </w:p>
    <w:p w:rsidR="00687723" w:rsidRPr="007F3095" w:rsidRDefault="00687723" w:rsidP="00687723">
      <w:pPr>
        <w:jc w:val="center"/>
        <w:rPr>
          <w:rFonts w:asciiTheme="majorHAnsi" w:hAnsiTheme="majorHAnsi"/>
          <w:sz w:val="24"/>
          <w:szCs w:val="24"/>
          <w:u w:val="single"/>
          <w:lang w:val="sr-Cyrl-CS"/>
        </w:rPr>
      </w:pPr>
    </w:p>
    <w:p w:rsidR="00403669" w:rsidRPr="007F3095" w:rsidRDefault="00687723" w:rsidP="00403669">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00403669" w:rsidRPr="007F3095">
        <w:rPr>
          <w:rFonts w:ascii="Calibri" w:eastAsia="Times New Roman" w:hAnsi="Calibri" w:cs="Times New Roman"/>
          <w:sz w:val="24"/>
          <w:szCs w:val="24"/>
          <w:lang w:val="sr-Cyrl-CS"/>
        </w:rPr>
        <w:t xml:space="preserve">              </w:t>
      </w:r>
      <w:r w:rsidR="00403669" w:rsidRPr="007F3095">
        <w:rPr>
          <w:rFonts w:ascii="Cambria" w:eastAsia="Times New Roman" w:hAnsi="Cambria" w:cs="Times New Roman"/>
          <w:sz w:val="24"/>
          <w:szCs w:val="24"/>
          <w:lang w:val="sr-Cyrl-CS"/>
        </w:rPr>
        <w:t>Васпитно-образовни рад у предшколској установи реализује један васпитач са прописаном стручном спремом</w:t>
      </w:r>
      <w:r w:rsidR="00403669" w:rsidRPr="007F3095">
        <w:rPr>
          <w:rFonts w:asciiTheme="majorHAnsi" w:hAnsiTheme="majorHAnsi"/>
          <w:sz w:val="24"/>
          <w:szCs w:val="24"/>
          <w:lang w:val="sr-Cyrl-CS"/>
        </w:rPr>
        <w:t>.</w:t>
      </w:r>
      <w:r w:rsidR="00403669" w:rsidRPr="007F3095">
        <w:rPr>
          <w:rFonts w:ascii="Cambria" w:eastAsia="Times New Roman" w:hAnsi="Cambria" w:cs="Times New Roman"/>
          <w:sz w:val="24"/>
          <w:szCs w:val="24"/>
          <w:lang w:val="sr-Cyrl-CS"/>
        </w:rPr>
        <w:t xml:space="preserve"> </w:t>
      </w:r>
    </w:p>
    <w:p w:rsidR="00403669" w:rsidRPr="007F3095" w:rsidRDefault="00403669" w:rsidP="00403669">
      <w:pPr>
        <w:jc w:val="both"/>
        <w:rPr>
          <w:rFonts w:ascii="Cambria" w:eastAsia="Times New Roman" w:hAnsi="Cambria" w:cs="Times New Roman"/>
          <w:i/>
          <w:sz w:val="24"/>
          <w:szCs w:val="24"/>
          <w:u w:val="single"/>
          <w:lang w:val="sr-Cyrl-CS"/>
        </w:rPr>
      </w:pPr>
      <w:r w:rsidRPr="007F3095">
        <w:rPr>
          <w:rFonts w:ascii="Cambria" w:eastAsia="Times New Roman" w:hAnsi="Cambria" w:cs="Times New Roman"/>
          <w:i/>
          <w:sz w:val="24"/>
          <w:szCs w:val="24"/>
          <w:u w:val="single"/>
          <w:lang w:val="sr-Cyrl-CS"/>
        </w:rPr>
        <w:t>Распоред радног времена</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07.30 – 07.45 .......................... пријем деце</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07.45 – 08.15 .......................... слободне активности – игра</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08.15 – 08.45 .......................... усмерена активност</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08.45 – 09.00 .......................... припрема за ужину</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09.00 – 09.15 .......................... ужина</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09.15 – 09.30 .......................... рекреативне активности</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09.30 – 10.30 .......................... комбинована активност</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10.30 – 11.00 .......................... усмерена активност</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 xml:space="preserve">11.00 – 11.15 .......................... спремање радне собе </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11.15 – 11.30 .......................... припрема за ручак</w:t>
      </w:r>
    </w:p>
    <w:p w:rsidR="00403669" w:rsidRPr="007F3095" w:rsidRDefault="00403669" w:rsidP="00403669">
      <w:pPr>
        <w:jc w:val="both"/>
        <w:rPr>
          <w:rFonts w:ascii="Cambria" w:eastAsia="Times New Roman" w:hAnsi="Cambria" w:cs="Times New Roman"/>
          <w:sz w:val="24"/>
          <w:szCs w:val="24"/>
          <w:lang w:val="sr-Cyrl-CS"/>
        </w:rPr>
      </w:pPr>
      <w:r w:rsidRPr="007F3095">
        <w:rPr>
          <w:rFonts w:ascii="Cambria" w:eastAsia="Times New Roman" w:hAnsi="Cambria" w:cs="Times New Roman"/>
          <w:sz w:val="24"/>
          <w:szCs w:val="24"/>
          <w:lang w:val="sr-Cyrl-CS"/>
        </w:rPr>
        <w:t>11.30 – 12.00 .......................... ручак и одлазак кући</w:t>
      </w:r>
    </w:p>
    <w:p w:rsidR="00403669" w:rsidRPr="007F3095" w:rsidRDefault="00403669" w:rsidP="00403669">
      <w:pPr>
        <w:jc w:val="both"/>
        <w:rPr>
          <w:rFonts w:ascii="Calibri" w:eastAsia="Times New Roman" w:hAnsi="Calibri" w:cs="Times New Roman"/>
          <w:sz w:val="28"/>
          <w:szCs w:val="28"/>
          <w:lang w:val="sr-Cyrl-CS"/>
        </w:rPr>
      </w:pPr>
      <w:r w:rsidRPr="007F3095">
        <w:rPr>
          <w:rFonts w:ascii="Calibri" w:eastAsia="Times New Roman" w:hAnsi="Calibri" w:cs="Times New Roman"/>
          <w:sz w:val="28"/>
          <w:szCs w:val="28"/>
          <w:lang w:val="sr-Cyrl-CS"/>
        </w:rPr>
        <w:t xml:space="preserve">     </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sr-Cyrl-CS"/>
        </w:rPr>
        <w:t xml:space="preserve"> Ритам рада предшколске установе прилагођен је школском календару</w:t>
      </w:r>
      <w:r w:rsidRPr="007F3095">
        <w:rPr>
          <w:rFonts w:asciiTheme="majorHAnsi" w:hAnsiTheme="majorHAnsi"/>
          <w:sz w:val="24"/>
          <w:szCs w:val="24"/>
          <w:lang w:val="ru-RU"/>
        </w:rPr>
        <w:t xml:space="preserve"> тако да и прешколска установа има прекид за време зимског, пролећног и летњег распуста. У школској 201</w:t>
      </w:r>
      <w:r w:rsidR="00135976" w:rsidRPr="007F3095">
        <w:rPr>
          <w:rFonts w:asciiTheme="majorHAnsi" w:hAnsiTheme="majorHAnsi"/>
          <w:sz w:val="24"/>
          <w:szCs w:val="24"/>
          <w:lang w:val="ru-RU"/>
        </w:rPr>
        <w:t>9/20</w:t>
      </w:r>
      <w:r w:rsidRPr="007F3095">
        <w:rPr>
          <w:rFonts w:asciiTheme="majorHAnsi" w:hAnsiTheme="majorHAnsi"/>
          <w:sz w:val="24"/>
          <w:szCs w:val="24"/>
          <w:lang w:val="ru-RU"/>
        </w:rPr>
        <w:t>. години реализоваће се 180 наставних дана у 36 наставних недеља. Организоваће се јесењи и пролећни крос, игре на снегу и излет до Дунава.</w:t>
      </w:r>
    </w:p>
    <w:p w:rsidR="005D08CE" w:rsidRPr="007F3095" w:rsidRDefault="005D08CE" w:rsidP="00233968">
      <w:pPr>
        <w:pStyle w:val="NoSpacing"/>
        <w:rPr>
          <w:rStyle w:val="Emphasis"/>
          <w:rFonts w:asciiTheme="majorHAnsi" w:hAnsiTheme="majorHAnsi"/>
          <w:bCs w:val="0"/>
          <w:i w:val="0"/>
          <w:iCs w:val="0"/>
          <w:spacing w:val="0"/>
          <w:sz w:val="28"/>
          <w:szCs w:val="28"/>
        </w:rPr>
      </w:pPr>
      <w:bookmarkStart w:id="24" w:name="_Toc335411833"/>
    </w:p>
    <w:p w:rsidR="00687A7D" w:rsidRDefault="00687A7D" w:rsidP="0080568A">
      <w:pPr>
        <w:pStyle w:val="Heading1"/>
        <w:rPr>
          <w:rStyle w:val="Emphasis"/>
          <w:rFonts w:asciiTheme="majorHAnsi" w:hAnsiTheme="majorHAnsi"/>
          <w:bCs w:val="0"/>
          <w:i w:val="0"/>
          <w:iCs w:val="0"/>
          <w:spacing w:val="0"/>
          <w:sz w:val="28"/>
          <w:szCs w:val="28"/>
          <w:lang w:val="sr-Cyrl-RS"/>
        </w:rPr>
      </w:pPr>
    </w:p>
    <w:p w:rsidR="00233968" w:rsidRPr="00687A7D" w:rsidRDefault="00687723" w:rsidP="00687A7D">
      <w:pPr>
        <w:pStyle w:val="Heading1"/>
        <w:jc w:val="center"/>
        <w:rPr>
          <w:rStyle w:val="Emphasis"/>
          <w:rFonts w:asciiTheme="majorHAnsi" w:hAnsiTheme="majorHAnsi"/>
          <w:b/>
          <w:bCs w:val="0"/>
          <w:i w:val="0"/>
          <w:iCs w:val="0"/>
          <w:spacing w:val="0"/>
          <w:sz w:val="28"/>
          <w:szCs w:val="28"/>
          <w:lang w:val="sr-Cyrl-RS"/>
        </w:rPr>
      </w:pPr>
      <w:bookmarkStart w:id="25" w:name="_Toc22050447"/>
      <w:r w:rsidRPr="00687A7D">
        <w:rPr>
          <w:rStyle w:val="Emphasis"/>
          <w:rFonts w:asciiTheme="majorHAnsi" w:hAnsiTheme="majorHAnsi"/>
          <w:b/>
          <w:bCs w:val="0"/>
          <w:i w:val="0"/>
          <w:iCs w:val="0"/>
          <w:spacing w:val="0"/>
          <w:sz w:val="28"/>
          <w:szCs w:val="28"/>
        </w:rPr>
        <w:lastRenderedPageBreak/>
        <w:t>ГОДИШЊИ ФОНД НАСТАВЕ</w:t>
      </w:r>
      <w:bookmarkEnd w:id="24"/>
      <w:bookmarkEnd w:id="25"/>
    </w:p>
    <w:p w:rsidR="00233968" w:rsidRPr="00687A7D" w:rsidRDefault="00233968" w:rsidP="00687A7D">
      <w:pPr>
        <w:pStyle w:val="Heading1"/>
        <w:jc w:val="center"/>
        <w:rPr>
          <w:rStyle w:val="Emphasis"/>
          <w:rFonts w:asciiTheme="majorHAnsi" w:hAnsiTheme="majorHAnsi"/>
          <w:b/>
          <w:bCs w:val="0"/>
          <w:i w:val="0"/>
          <w:iCs w:val="0"/>
          <w:spacing w:val="0"/>
          <w:sz w:val="28"/>
          <w:szCs w:val="28"/>
        </w:rPr>
      </w:pPr>
    </w:p>
    <w:p w:rsidR="00687723" w:rsidRPr="00687A7D" w:rsidRDefault="00687723" w:rsidP="00687A7D">
      <w:pPr>
        <w:pStyle w:val="Heading2"/>
        <w:jc w:val="center"/>
        <w:rPr>
          <w:b/>
        </w:rPr>
      </w:pPr>
      <w:bookmarkStart w:id="26" w:name="_Toc22050448"/>
      <w:r w:rsidRPr="00687A7D">
        <w:rPr>
          <w:b/>
          <w:lang w:val="sr-Cyrl-CS"/>
        </w:rPr>
        <w:t>ПРВИ ЦИКЛУС ОБРАЗОВАЊА</w:t>
      </w:r>
      <w:bookmarkEnd w:id="26"/>
    </w:p>
    <w:p w:rsidR="00E815D9" w:rsidRPr="00687A7D" w:rsidRDefault="00E815D9" w:rsidP="00687A7D">
      <w:pPr>
        <w:pStyle w:val="NoSpacing"/>
        <w:jc w:val="center"/>
        <w:rPr>
          <w:rFonts w:asciiTheme="majorHAnsi" w:hAnsiTheme="majorHAnsi" w:cstheme="minorHAnsi"/>
          <w:b/>
          <w:sz w:val="28"/>
          <w:szCs w:val="28"/>
        </w:rPr>
      </w:pPr>
    </w:p>
    <w:p w:rsidR="00E815D9" w:rsidRPr="00EA526F" w:rsidRDefault="00E815D9" w:rsidP="00687A7D">
      <w:pPr>
        <w:pStyle w:val="Heading3"/>
        <w:jc w:val="center"/>
        <w:rPr>
          <w:b/>
          <w:i w:val="0"/>
        </w:rPr>
      </w:pPr>
      <w:bookmarkStart w:id="27" w:name="_Toc22050449"/>
      <w:r w:rsidRPr="00EA526F">
        <w:rPr>
          <w:b/>
          <w:i w:val="0"/>
        </w:rPr>
        <w:t xml:space="preserve">План наставе и учења за ПРВИ </w:t>
      </w:r>
      <w:r w:rsidR="006D53BA" w:rsidRPr="00EA526F">
        <w:rPr>
          <w:b/>
          <w:i w:val="0"/>
        </w:rPr>
        <w:t xml:space="preserve">И ДРУГИ </w:t>
      </w:r>
      <w:r w:rsidRPr="00EA526F">
        <w:rPr>
          <w:b/>
          <w:i w:val="0"/>
        </w:rPr>
        <w:t>РАЗРЕД</w:t>
      </w:r>
      <w:bookmarkEnd w:id="27"/>
    </w:p>
    <w:p w:rsidR="002231B2" w:rsidRPr="007F3095" w:rsidRDefault="002231B2" w:rsidP="009B1870">
      <w:pPr>
        <w:pStyle w:val="NoSpacing"/>
        <w:rPr>
          <w:rFonts w:asciiTheme="majorHAnsi" w:hAnsiTheme="majorHAnsi" w:cstheme="minorHAnsi"/>
          <w:sz w:val="28"/>
          <w:szCs w:val="28"/>
        </w:rPr>
      </w:pPr>
    </w:p>
    <w:p w:rsidR="00233968" w:rsidRPr="007F3095" w:rsidRDefault="00233968" w:rsidP="009B1870">
      <w:pPr>
        <w:pStyle w:val="NoSpacing"/>
        <w:rPr>
          <w:rFonts w:asciiTheme="majorHAnsi" w:hAnsiTheme="majorHAnsi" w:cstheme="minorHAnsi"/>
          <w:sz w:val="28"/>
          <w:szCs w:val="28"/>
          <w:u w:val="single"/>
          <w:lang w:val="sr-Cyrl-CS"/>
        </w:rPr>
      </w:pPr>
    </w:p>
    <w:tbl>
      <w:tblPr>
        <w:tblW w:w="0" w:type="auto"/>
        <w:jc w:val="center"/>
        <w:tblInd w:w="-459"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95"/>
        <w:gridCol w:w="2898"/>
        <w:gridCol w:w="715"/>
        <w:gridCol w:w="695"/>
        <w:gridCol w:w="695"/>
        <w:gridCol w:w="695"/>
      </w:tblGrid>
      <w:tr w:rsidR="00962B5D" w:rsidRPr="007F3095" w:rsidTr="0042018C">
        <w:trPr>
          <w:trHeight w:val="300"/>
          <w:jc w:val="center"/>
        </w:trPr>
        <w:tc>
          <w:tcPr>
            <w:tcW w:w="595" w:type="dxa"/>
            <w:vMerge w:val="restart"/>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898" w:type="dxa"/>
            <w:vMerge w:val="restart"/>
            <w:shd w:val="clear" w:color="auto" w:fill="EAF1DD" w:themeFill="accent3" w:themeFillTint="33"/>
          </w:tcPr>
          <w:p w:rsidR="00962B5D" w:rsidRPr="007F3095" w:rsidRDefault="00962B5D" w:rsidP="00F0162F">
            <w:pPr>
              <w:rPr>
                <w:rFonts w:asciiTheme="majorHAnsi" w:hAnsiTheme="majorHAnsi"/>
                <w:b/>
                <w:sz w:val="24"/>
                <w:szCs w:val="24"/>
                <w:lang w:val="sr-Cyrl-CS"/>
              </w:rPr>
            </w:pPr>
            <w:r w:rsidRPr="007F3095">
              <w:rPr>
                <w:rFonts w:asciiTheme="majorHAnsi" w:hAnsiTheme="majorHAnsi"/>
                <w:b/>
                <w:sz w:val="24"/>
                <w:szCs w:val="24"/>
                <w:lang w:val="sr-Cyrl-CS"/>
              </w:rPr>
              <w:t>А: ОБАВЕЗНИ ПРЕДМЕТИ</w:t>
            </w:r>
          </w:p>
        </w:tc>
        <w:tc>
          <w:tcPr>
            <w:tcW w:w="1410" w:type="dxa"/>
            <w:gridSpan w:val="2"/>
            <w:shd w:val="clear" w:color="auto" w:fill="EAF1DD" w:themeFill="accent3" w:themeFillTint="33"/>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ПРВИ РАЗРЕД</w:t>
            </w:r>
          </w:p>
        </w:tc>
        <w:tc>
          <w:tcPr>
            <w:tcW w:w="1390" w:type="dxa"/>
            <w:gridSpan w:val="2"/>
            <w:shd w:val="clear" w:color="auto" w:fill="EAF1DD" w:themeFill="accent3" w:themeFillTint="33"/>
          </w:tcPr>
          <w:p w:rsidR="00962B5D" w:rsidRPr="007F3095" w:rsidRDefault="00962B5D" w:rsidP="00F0162F">
            <w:pPr>
              <w:jc w:val="center"/>
              <w:rPr>
                <w:rFonts w:asciiTheme="majorHAnsi" w:hAnsiTheme="majorHAnsi"/>
                <w:b/>
                <w:sz w:val="24"/>
                <w:szCs w:val="24"/>
              </w:rPr>
            </w:pPr>
            <w:r w:rsidRPr="007F3095">
              <w:rPr>
                <w:rFonts w:asciiTheme="majorHAnsi" w:hAnsiTheme="majorHAnsi"/>
                <w:b/>
                <w:sz w:val="24"/>
                <w:szCs w:val="24"/>
              </w:rPr>
              <w:t>ДРУГИ РАЗРЕД</w:t>
            </w:r>
          </w:p>
        </w:tc>
      </w:tr>
      <w:tr w:rsidR="00962B5D" w:rsidRPr="007F3095" w:rsidTr="0042018C">
        <w:trPr>
          <w:trHeight w:val="210"/>
          <w:jc w:val="center"/>
        </w:trPr>
        <w:tc>
          <w:tcPr>
            <w:tcW w:w="0" w:type="auto"/>
            <w:vMerge/>
            <w:shd w:val="clear" w:color="auto" w:fill="EAF1DD" w:themeFill="accent3" w:themeFillTint="33"/>
            <w:vAlign w:val="center"/>
          </w:tcPr>
          <w:p w:rsidR="00962B5D" w:rsidRPr="007F3095" w:rsidRDefault="00962B5D" w:rsidP="00F0162F">
            <w:pPr>
              <w:rPr>
                <w:rFonts w:asciiTheme="majorHAnsi" w:hAnsiTheme="majorHAnsi"/>
                <w:sz w:val="24"/>
                <w:szCs w:val="24"/>
                <w:lang w:val="sr-Cyrl-CS"/>
              </w:rPr>
            </w:pPr>
          </w:p>
        </w:tc>
        <w:tc>
          <w:tcPr>
            <w:tcW w:w="0" w:type="auto"/>
            <w:vMerge/>
            <w:shd w:val="clear" w:color="auto" w:fill="EAF1DD" w:themeFill="accent3" w:themeFillTint="33"/>
            <w:vAlign w:val="center"/>
          </w:tcPr>
          <w:p w:rsidR="00962B5D" w:rsidRPr="007F3095" w:rsidRDefault="00962B5D" w:rsidP="00F0162F">
            <w:pPr>
              <w:rPr>
                <w:rFonts w:asciiTheme="majorHAnsi" w:hAnsiTheme="majorHAnsi"/>
                <w:b/>
                <w:sz w:val="24"/>
                <w:szCs w:val="24"/>
                <w:lang w:val="sr-Cyrl-CS"/>
              </w:rPr>
            </w:pPr>
          </w:p>
        </w:tc>
        <w:tc>
          <w:tcPr>
            <w:tcW w:w="71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69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год.</w:t>
            </w:r>
          </w:p>
        </w:tc>
        <w:tc>
          <w:tcPr>
            <w:tcW w:w="695" w:type="dxa"/>
            <w:shd w:val="clear" w:color="auto" w:fill="EAF1DD" w:themeFill="accent3" w:themeFillTint="33"/>
          </w:tcPr>
          <w:p w:rsidR="00962B5D" w:rsidRPr="007F3095" w:rsidRDefault="00962B5D" w:rsidP="0042018C">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695" w:type="dxa"/>
            <w:shd w:val="clear" w:color="auto" w:fill="EAF1DD" w:themeFill="accent3" w:themeFillTint="33"/>
          </w:tcPr>
          <w:p w:rsidR="00962B5D" w:rsidRPr="007F3095" w:rsidRDefault="00962B5D" w:rsidP="0042018C">
            <w:pPr>
              <w:jc w:val="center"/>
              <w:rPr>
                <w:rFonts w:asciiTheme="majorHAnsi" w:hAnsiTheme="majorHAnsi"/>
                <w:sz w:val="24"/>
                <w:szCs w:val="24"/>
                <w:lang w:val="sr-Cyrl-CS"/>
              </w:rPr>
            </w:pPr>
            <w:r w:rsidRPr="007F3095">
              <w:rPr>
                <w:rFonts w:asciiTheme="majorHAnsi" w:hAnsiTheme="majorHAnsi"/>
                <w:sz w:val="24"/>
                <w:szCs w:val="24"/>
                <w:lang w:val="sr-Cyrl-CS"/>
              </w:rPr>
              <w:t>год.</w:t>
            </w:r>
          </w:p>
        </w:tc>
      </w:tr>
      <w:tr w:rsidR="00A74790" w:rsidRPr="007F3095" w:rsidTr="0042018C">
        <w:trPr>
          <w:jc w:val="center"/>
        </w:trPr>
        <w:tc>
          <w:tcPr>
            <w:tcW w:w="5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898" w:type="dxa"/>
            <w:shd w:val="clear" w:color="auto" w:fill="F8F7D5"/>
          </w:tcPr>
          <w:p w:rsidR="00A74790" w:rsidRPr="007F3095" w:rsidRDefault="00A74790" w:rsidP="00F0162F">
            <w:pPr>
              <w:rPr>
                <w:rFonts w:asciiTheme="majorHAnsi" w:hAnsiTheme="majorHAnsi"/>
                <w:sz w:val="24"/>
                <w:szCs w:val="24"/>
                <w:lang w:val="sr-Cyrl-CS"/>
              </w:rPr>
            </w:pPr>
            <w:r w:rsidRPr="007F3095">
              <w:rPr>
                <w:rFonts w:asciiTheme="majorHAnsi" w:hAnsiTheme="majorHAnsi"/>
                <w:sz w:val="24"/>
                <w:szCs w:val="24"/>
                <w:lang w:val="sr-Cyrl-CS"/>
              </w:rPr>
              <w:t>Српски језик</w:t>
            </w:r>
          </w:p>
        </w:tc>
        <w:tc>
          <w:tcPr>
            <w:tcW w:w="71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180</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180</w:t>
            </w:r>
          </w:p>
        </w:tc>
      </w:tr>
      <w:tr w:rsidR="00A74790" w:rsidRPr="007F3095" w:rsidTr="00D3455B">
        <w:trPr>
          <w:trHeight w:val="656"/>
          <w:jc w:val="center"/>
        </w:trPr>
        <w:tc>
          <w:tcPr>
            <w:tcW w:w="5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898" w:type="dxa"/>
            <w:shd w:val="clear" w:color="auto" w:fill="F8F7D5"/>
          </w:tcPr>
          <w:p w:rsidR="00A74790" w:rsidRPr="007F3095" w:rsidRDefault="00A74790" w:rsidP="00F0162F">
            <w:pPr>
              <w:rPr>
                <w:rFonts w:asciiTheme="majorHAnsi" w:hAnsiTheme="majorHAnsi"/>
                <w:sz w:val="24"/>
                <w:szCs w:val="24"/>
                <w:lang w:val="sr-Cyrl-CS"/>
              </w:rPr>
            </w:pPr>
            <w:r w:rsidRPr="007F3095">
              <w:rPr>
                <w:rFonts w:asciiTheme="majorHAnsi" w:hAnsiTheme="majorHAnsi"/>
                <w:sz w:val="24"/>
                <w:szCs w:val="24"/>
                <w:lang w:val="sr-Cyrl-CS"/>
              </w:rPr>
              <w:t>Страни језик (енглески језик)</w:t>
            </w:r>
          </w:p>
        </w:tc>
        <w:tc>
          <w:tcPr>
            <w:tcW w:w="71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A74790" w:rsidRPr="007F3095" w:rsidTr="0042018C">
        <w:trPr>
          <w:jc w:val="center"/>
        </w:trPr>
        <w:tc>
          <w:tcPr>
            <w:tcW w:w="5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2898" w:type="dxa"/>
            <w:shd w:val="clear" w:color="auto" w:fill="F8F7D5"/>
          </w:tcPr>
          <w:p w:rsidR="00A74790" w:rsidRPr="007F3095" w:rsidRDefault="00A74790" w:rsidP="00F0162F">
            <w:pPr>
              <w:rPr>
                <w:rFonts w:asciiTheme="majorHAnsi" w:hAnsiTheme="majorHAnsi"/>
                <w:sz w:val="24"/>
                <w:szCs w:val="24"/>
                <w:lang w:val="sr-Cyrl-CS"/>
              </w:rPr>
            </w:pPr>
            <w:r w:rsidRPr="007F3095">
              <w:rPr>
                <w:rFonts w:asciiTheme="majorHAnsi" w:hAnsiTheme="majorHAnsi"/>
                <w:sz w:val="24"/>
                <w:szCs w:val="24"/>
                <w:lang w:val="sr-Cyrl-CS"/>
              </w:rPr>
              <w:t>Математика</w:t>
            </w:r>
          </w:p>
        </w:tc>
        <w:tc>
          <w:tcPr>
            <w:tcW w:w="71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A74790" w:rsidRPr="007F3095" w:rsidRDefault="00A74790" w:rsidP="00F0162F">
            <w:pPr>
              <w:jc w:val="center"/>
              <w:rPr>
                <w:rFonts w:asciiTheme="majorHAnsi" w:hAnsiTheme="majorHAnsi"/>
                <w:sz w:val="24"/>
                <w:szCs w:val="24"/>
                <w:lang w:val="sr-Cyrl-CS"/>
              </w:rPr>
            </w:pPr>
            <w:r w:rsidRPr="007F3095">
              <w:rPr>
                <w:rFonts w:asciiTheme="majorHAnsi" w:hAnsiTheme="majorHAnsi"/>
                <w:sz w:val="24"/>
                <w:szCs w:val="24"/>
                <w:lang w:val="sr-Cyrl-CS"/>
              </w:rPr>
              <w:t>180</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A74790" w:rsidRPr="007F3095" w:rsidRDefault="00A74790" w:rsidP="0042018C">
            <w:pPr>
              <w:jc w:val="center"/>
              <w:rPr>
                <w:rFonts w:asciiTheme="majorHAnsi" w:hAnsiTheme="majorHAnsi"/>
                <w:sz w:val="24"/>
                <w:szCs w:val="24"/>
                <w:lang w:val="sr-Cyrl-CS"/>
              </w:rPr>
            </w:pPr>
            <w:r w:rsidRPr="007F3095">
              <w:rPr>
                <w:rFonts w:asciiTheme="majorHAnsi" w:hAnsiTheme="majorHAnsi"/>
                <w:sz w:val="24"/>
                <w:szCs w:val="24"/>
                <w:lang w:val="sr-Cyrl-CS"/>
              </w:rPr>
              <w:t>180</w:t>
            </w: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4.</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Свет око нас</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Природа и друштво</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w:t>
            </w: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6.</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Ликовна култура</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7.</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Музичка култура</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8.</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 xml:space="preserve">Физичко и здравствено васпитање </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108</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695" w:type="dxa"/>
            <w:shd w:val="clear" w:color="auto" w:fill="F8F7D5"/>
          </w:tcPr>
          <w:p w:rsidR="00962B5D" w:rsidRPr="007F3095" w:rsidRDefault="00126D62" w:rsidP="00F0162F">
            <w:pPr>
              <w:jc w:val="center"/>
              <w:rPr>
                <w:rFonts w:asciiTheme="majorHAnsi" w:hAnsiTheme="majorHAnsi"/>
                <w:sz w:val="24"/>
                <w:szCs w:val="24"/>
                <w:lang w:val="sr-Cyrl-CS"/>
              </w:rPr>
            </w:pPr>
            <w:r w:rsidRPr="007F3095">
              <w:rPr>
                <w:rFonts w:asciiTheme="majorHAnsi" w:hAnsiTheme="majorHAnsi"/>
                <w:sz w:val="24"/>
                <w:szCs w:val="24"/>
                <w:lang w:val="sr-Cyrl-CS"/>
              </w:rPr>
              <w:t>108</w:t>
            </w:r>
          </w:p>
        </w:tc>
      </w:tr>
      <w:tr w:rsidR="00962B5D" w:rsidRPr="007F3095" w:rsidTr="0042018C">
        <w:trPr>
          <w:jc w:val="center"/>
        </w:trPr>
        <w:tc>
          <w:tcPr>
            <w:tcW w:w="3493" w:type="dxa"/>
            <w:gridSpan w:val="2"/>
            <w:shd w:val="clear" w:color="auto" w:fill="F8F7D5"/>
          </w:tcPr>
          <w:p w:rsidR="00962B5D" w:rsidRPr="007F3095" w:rsidRDefault="00962B5D" w:rsidP="00F0162F">
            <w:pPr>
              <w:rPr>
                <w:rFonts w:asciiTheme="majorHAnsi" w:hAnsiTheme="majorHAnsi"/>
                <w:b/>
                <w:sz w:val="24"/>
                <w:szCs w:val="24"/>
                <w:lang w:val="sr-Cyrl-CS"/>
              </w:rPr>
            </w:pPr>
            <w:r w:rsidRPr="007F3095">
              <w:rPr>
                <w:rFonts w:asciiTheme="majorHAnsi" w:hAnsiTheme="majorHAnsi"/>
                <w:b/>
                <w:sz w:val="24"/>
                <w:szCs w:val="24"/>
                <w:lang w:val="sr-Cyrl-CS"/>
              </w:rPr>
              <w:t>А: УКУПНО</w:t>
            </w:r>
          </w:p>
        </w:tc>
        <w:tc>
          <w:tcPr>
            <w:tcW w:w="71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19</w:t>
            </w:r>
          </w:p>
        </w:tc>
        <w:tc>
          <w:tcPr>
            <w:tcW w:w="69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684</w:t>
            </w:r>
          </w:p>
        </w:tc>
        <w:tc>
          <w:tcPr>
            <w:tcW w:w="695" w:type="dxa"/>
            <w:shd w:val="clear" w:color="auto" w:fill="F8F7D5"/>
          </w:tcPr>
          <w:p w:rsidR="00962B5D" w:rsidRPr="007F3095" w:rsidRDefault="003E287A" w:rsidP="00F0162F">
            <w:pPr>
              <w:jc w:val="center"/>
              <w:rPr>
                <w:rFonts w:asciiTheme="majorHAnsi" w:hAnsiTheme="majorHAnsi"/>
                <w:b/>
                <w:sz w:val="24"/>
                <w:szCs w:val="24"/>
                <w:lang w:val="sr-Cyrl-CS"/>
              </w:rPr>
            </w:pPr>
            <w:r w:rsidRPr="007F3095">
              <w:rPr>
                <w:rFonts w:asciiTheme="majorHAnsi" w:hAnsiTheme="majorHAnsi"/>
                <w:b/>
                <w:sz w:val="24"/>
                <w:szCs w:val="24"/>
                <w:lang w:val="sr-Cyrl-CS"/>
              </w:rPr>
              <w:t>20</w:t>
            </w:r>
          </w:p>
        </w:tc>
        <w:tc>
          <w:tcPr>
            <w:tcW w:w="695" w:type="dxa"/>
            <w:shd w:val="clear" w:color="auto" w:fill="F8F7D5"/>
          </w:tcPr>
          <w:p w:rsidR="00962B5D" w:rsidRPr="007F3095" w:rsidRDefault="003E287A" w:rsidP="00F0162F">
            <w:pPr>
              <w:jc w:val="center"/>
              <w:rPr>
                <w:rFonts w:asciiTheme="majorHAnsi" w:hAnsiTheme="majorHAnsi"/>
                <w:b/>
                <w:sz w:val="24"/>
                <w:szCs w:val="24"/>
                <w:lang w:val="sr-Cyrl-CS"/>
              </w:rPr>
            </w:pPr>
            <w:r w:rsidRPr="007F3095">
              <w:rPr>
                <w:rFonts w:asciiTheme="majorHAnsi" w:hAnsiTheme="majorHAnsi"/>
                <w:b/>
                <w:sz w:val="24"/>
                <w:szCs w:val="24"/>
                <w:lang w:val="sr-Cyrl-CS"/>
              </w:rPr>
              <w:t>720</w:t>
            </w:r>
          </w:p>
        </w:tc>
      </w:tr>
      <w:tr w:rsidR="00962B5D" w:rsidRPr="007F3095" w:rsidTr="0042018C">
        <w:trPr>
          <w:jc w:val="center"/>
        </w:trPr>
        <w:tc>
          <w:tcPr>
            <w:tcW w:w="59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898" w:type="dxa"/>
            <w:shd w:val="clear" w:color="auto" w:fill="EAF1DD" w:themeFill="accent3" w:themeFillTint="33"/>
          </w:tcPr>
          <w:p w:rsidR="00962B5D" w:rsidRPr="007F3095" w:rsidRDefault="00962B5D" w:rsidP="008062C5">
            <w:pPr>
              <w:rPr>
                <w:rFonts w:asciiTheme="majorHAnsi" w:hAnsiTheme="majorHAnsi"/>
                <w:b/>
                <w:sz w:val="24"/>
                <w:szCs w:val="24"/>
                <w:lang w:val="sr-Cyrl-CS"/>
              </w:rPr>
            </w:pPr>
            <w:r w:rsidRPr="007F3095">
              <w:rPr>
                <w:rFonts w:asciiTheme="majorHAnsi" w:hAnsiTheme="majorHAnsi"/>
                <w:b/>
                <w:sz w:val="24"/>
                <w:szCs w:val="24"/>
                <w:lang w:val="sr-Cyrl-CS"/>
              </w:rPr>
              <w:t>Б: ИЗБОРНИ ПРОГРАМИ</w:t>
            </w:r>
          </w:p>
        </w:tc>
        <w:tc>
          <w:tcPr>
            <w:tcW w:w="71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p>
        </w:tc>
        <w:tc>
          <w:tcPr>
            <w:tcW w:w="69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p>
        </w:tc>
        <w:tc>
          <w:tcPr>
            <w:tcW w:w="69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p>
        </w:tc>
        <w:tc>
          <w:tcPr>
            <w:tcW w:w="695" w:type="dxa"/>
            <w:shd w:val="clear" w:color="auto" w:fill="EAF1DD" w:themeFill="accent3" w:themeFillTint="33"/>
          </w:tcPr>
          <w:p w:rsidR="00962B5D" w:rsidRPr="007F3095" w:rsidRDefault="00962B5D" w:rsidP="00F0162F">
            <w:pPr>
              <w:jc w:val="center"/>
              <w:rPr>
                <w:rFonts w:asciiTheme="majorHAnsi" w:hAnsiTheme="majorHAnsi"/>
                <w:sz w:val="24"/>
                <w:szCs w:val="24"/>
                <w:lang w:val="sr-Cyrl-CS"/>
              </w:rPr>
            </w:pPr>
          </w:p>
        </w:tc>
      </w:tr>
      <w:tr w:rsidR="00962B5D" w:rsidRPr="007F3095" w:rsidTr="0042018C">
        <w:trPr>
          <w:jc w:val="center"/>
        </w:trPr>
        <w:tc>
          <w:tcPr>
            <w:tcW w:w="5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898" w:type="dxa"/>
            <w:shd w:val="clear" w:color="auto" w:fill="F8F7D5"/>
          </w:tcPr>
          <w:p w:rsidR="00962B5D" w:rsidRPr="007F3095" w:rsidRDefault="00962B5D" w:rsidP="00F0162F">
            <w:pPr>
              <w:rPr>
                <w:rFonts w:asciiTheme="majorHAnsi" w:hAnsiTheme="majorHAnsi"/>
                <w:sz w:val="24"/>
                <w:szCs w:val="24"/>
                <w:lang w:val="sr-Cyrl-CS"/>
              </w:rPr>
            </w:pPr>
            <w:r w:rsidRPr="007F3095">
              <w:rPr>
                <w:rFonts w:asciiTheme="majorHAnsi" w:hAnsiTheme="majorHAnsi"/>
                <w:sz w:val="24"/>
                <w:szCs w:val="24"/>
                <w:lang w:val="sr-Cyrl-CS"/>
              </w:rPr>
              <w:t>Верска наст./Грађанско васп</w:t>
            </w:r>
            <w:r w:rsidR="00B154DB" w:rsidRPr="007F3095">
              <w:rPr>
                <w:rFonts w:asciiTheme="majorHAnsi" w:hAnsiTheme="majorHAnsi"/>
                <w:sz w:val="24"/>
                <w:szCs w:val="24"/>
                <w:lang w:val="sr-Cyrl-CS"/>
              </w:rPr>
              <w:t>итање</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95" w:type="dxa"/>
            <w:shd w:val="clear" w:color="auto" w:fill="F8F7D5"/>
          </w:tcPr>
          <w:p w:rsidR="00962B5D" w:rsidRPr="007F3095" w:rsidRDefault="003E287A"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962B5D" w:rsidRPr="007F3095" w:rsidRDefault="003E287A"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D94FC1" w:rsidRPr="007F3095" w:rsidTr="0042018C">
        <w:trPr>
          <w:jc w:val="center"/>
        </w:trPr>
        <w:tc>
          <w:tcPr>
            <w:tcW w:w="595" w:type="dxa"/>
            <w:shd w:val="clear" w:color="auto" w:fill="F8F7D5"/>
          </w:tcPr>
          <w:p w:rsidR="00D94FC1" w:rsidRPr="007F3095" w:rsidRDefault="00D94FC1"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898" w:type="dxa"/>
            <w:shd w:val="clear" w:color="auto" w:fill="F8F7D5"/>
          </w:tcPr>
          <w:p w:rsidR="00D94FC1" w:rsidRPr="007F3095" w:rsidRDefault="00D94FC1" w:rsidP="00F0162F">
            <w:pPr>
              <w:rPr>
                <w:rFonts w:asciiTheme="majorHAnsi" w:hAnsiTheme="majorHAnsi"/>
                <w:sz w:val="24"/>
                <w:szCs w:val="24"/>
                <w:lang w:val="sr-Cyrl-CS"/>
              </w:rPr>
            </w:pPr>
            <w:r w:rsidRPr="007F3095">
              <w:rPr>
                <w:rFonts w:asciiTheme="majorHAnsi" w:hAnsiTheme="majorHAnsi"/>
                <w:sz w:val="24"/>
                <w:szCs w:val="24"/>
                <w:lang w:val="sr-Cyrl-CS"/>
              </w:rPr>
              <w:t>Мађарски језик са елементима националне културе</w:t>
            </w:r>
          </w:p>
        </w:tc>
        <w:tc>
          <w:tcPr>
            <w:tcW w:w="715" w:type="dxa"/>
            <w:shd w:val="clear" w:color="auto" w:fill="F8F7D5"/>
          </w:tcPr>
          <w:p w:rsidR="00D94FC1"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D94FC1"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95" w:type="dxa"/>
            <w:shd w:val="clear" w:color="auto" w:fill="F8F7D5"/>
          </w:tcPr>
          <w:p w:rsidR="00D94FC1"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D94FC1"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962B5D" w:rsidRPr="007F3095" w:rsidTr="0042018C">
        <w:trPr>
          <w:jc w:val="center"/>
        </w:trPr>
        <w:tc>
          <w:tcPr>
            <w:tcW w:w="595" w:type="dxa"/>
            <w:shd w:val="clear" w:color="auto" w:fill="F8F7D5"/>
          </w:tcPr>
          <w:p w:rsidR="00962B5D"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3</w:t>
            </w:r>
            <w:r w:rsidR="00962B5D" w:rsidRPr="007F3095">
              <w:rPr>
                <w:rFonts w:asciiTheme="majorHAnsi" w:hAnsiTheme="majorHAnsi"/>
                <w:sz w:val="24"/>
                <w:szCs w:val="24"/>
                <w:lang w:val="sr-Cyrl-CS"/>
              </w:rPr>
              <w:t>.</w:t>
            </w:r>
          </w:p>
        </w:tc>
        <w:tc>
          <w:tcPr>
            <w:tcW w:w="2898" w:type="dxa"/>
            <w:shd w:val="clear" w:color="auto" w:fill="F8F7D5"/>
          </w:tcPr>
          <w:p w:rsidR="00962B5D" w:rsidRPr="007F3095" w:rsidRDefault="00D94FC1" w:rsidP="00BA1DCC">
            <w:pPr>
              <w:rPr>
                <w:rFonts w:asciiTheme="majorHAnsi" w:hAnsiTheme="majorHAnsi"/>
                <w:sz w:val="24"/>
                <w:szCs w:val="24"/>
                <w:lang w:val="sr-Cyrl-CS"/>
              </w:rPr>
            </w:pPr>
            <w:r w:rsidRPr="007F3095">
              <w:rPr>
                <w:rFonts w:asciiTheme="majorHAnsi" w:hAnsiTheme="majorHAnsi"/>
                <w:sz w:val="24"/>
                <w:szCs w:val="24"/>
                <w:lang w:val="sr-Cyrl-CS"/>
              </w:rPr>
              <w:t>Бугарски</w:t>
            </w:r>
            <w:r w:rsidR="00962B5D" w:rsidRPr="007F3095">
              <w:rPr>
                <w:rFonts w:asciiTheme="majorHAnsi" w:hAnsiTheme="majorHAnsi"/>
                <w:sz w:val="24"/>
                <w:szCs w:val="24"/>
                <w:lang w:val="sr-Cyrl-CS"/>
              </w:rPr>
              <w:t xml:space="preserve"> језик са елементима националне културе</w:t>
            </w:r>
          </w:p>
        </w:tc>
        <w:tc>
          <w:tcPr>
            <w:tcW w:w="71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962B5D" w:rsidRPr="007F3095" w:rsidRDefault="00962B5D"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95" w:type="dxa"/>
            <w:shd w:val="clear" w:color="auto" w:fill="F8F7D5"/>
          </w:tcPr>
          <w:p w:rsidR="00962B5D"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962B5D" w:rsidRPr="007F3095" w:rsidRDefault="004F6A20" w:rsidP="00F0162F">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962B5D" w:rsidRPr="007F3095" w:rsidTr="0042018C">
        <w:trPr>
          <w:jc w:val="center"/>
        </w:trPr>
        <w:tc>
          <w:tcPr>
            <w:tcW w:w="3493" w:type="dxa"/>
            <w:gridSpan w:val="2"/>
            <w:shd w:val="clear" w:color="auto" w:fill="F8F7D5"/>
          </w:tcPr>
          <w:p w:rsidR="00962B5D" w:rsidRPr="007F3095" w:rsidRDefault="00962B5D" w:rsidP="00F0162F">
            <w:pPr>
              <w:rPr>
                <w:rFonts w:asciiTheme="majorHAnsi" w:hAnsiTheme="majorHAnsi"/>
                <w:b/>
                <w:sz w:val="24"/>
                <w:szCs w:val="24"/>
                <w:lang w:val="sr-Cyrl-CS"/>
              </w:rPr>
            </w:pPr>
            <w:r w:rsidRPr="007F3095">
              <w:rPr>
                <w:rFonts w:asciiTheme="majorHAnsi" w:hAnsiTheme="majorHAnsi"/>
                <w:b/>
                <w:sz w:val="24"/>
                <w:szCs w:val="24"/>
                <w:lang w:val="sr-Cyrl-CS"/>
              </w:rPr>
              <w:t>Б: УКУПНО</w:t>
            </w:r>
          </w:p>
        </w:tc>
        <w:tc>
          <w:tcPr>
            <w:tcW w:w="71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3</w:t>
            </w:r>
          </w:p>
        </w:tc>
        <w:tc>
          <w:tcPr>
            <w:tcW w:w="69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108</w:t>
            </w:r>
          </w:p>
        </w:tc>
        <w:tc>
          <w:tcPr>
            <w:tcW w:w="695" w:type="dxa"/>
            <w:shd w:val="clear" w:color="auto" w:fill="F8F7D5"/>
          </w:tcPr>
          <w:p w:rsidR="00962B5D" w:rsidRPr="007F3095" w:rsidRDefault="00D52F1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3</w:t>
            </w:r>
          </w:p>
        </w:tc>
        <w:tc>
          <w:tcPr>
            <w:tcW w:w="695" w:type="dxa"/>
            <w:shd w:val="clear" w:color="auto" w:fill="F8F7D5"/>
          </w:tcPr>
          <w:p w:rsidR="00962B5D" w:rsidRPr="007F3095" w:rsidRDefault="00D52F1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108</w:t>
            </w:r>
          </w:p>
        </w:tc>
      </w:tr>
      <w:tr w:rsidR="00962B5D" w:rsidRPr="007F3095" w:rsidTr="0042018C">
        <w:trPr>
          <w:jc w:val="center"/>
        </w:trPr>
        <w:tc>
          <w:tcPr>
            <w:tcW w:w="3493" w:type="dxa"/>
            <w:gridSpan w:val="2"/>
            <w:shd w:val="clear" w:color="auto" w:fill="F8F7D5"/>
          </w:tcPr>
          <w:p w:rsidR="00962B5D" w:rsidRPr="007F3095" w:rsidRDefault="00962B5D" w:rsidP="00F0162F">
            <w:pPr>
              <w:rPr>
                <w:rFonts w:asciiTheme="majorHAnsi" w:hAnsiTheme="majorHAnsi"/>
                <w:b/>
                <w:sz w:val="24"/>
                <w:szCs w:val="24"/>
                <w:lang w:val="sr-Cyrl-CS"/>
              </w:rPr>
            </w:pPr>
            <w:r w:rsidRPr="007F3095">
              <w:rPr>
                <w:rFonts w:asciiTheme="majorHAnsi" w:hAnsiTheme="majorHAnsi"/>
                <w:b/>
                <w:sz w:val="24"/>
                <w:szCs w:val="24"/>
                <w:lang w:val="sr-Cyrl-CS"/>
              </w:rPr>
              <w:t>УКУПНО: А+Б</w:t>
            </w:r>
          </w:p>
        </w:tc>
        <w:tc>
          <w:tcPr>
            <w:tcW w:w="71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22</w:t>
            </w:r>
          </w:p>
        </w:tc>
        <w:tc>
          <w:tcPr>
            <w:tcW w:w="695" w:type="dxa"/>
            <w:shd w:val="clear" w:color="auto" w:fill="F8F7D5"/>
          </w:tcPr>
          <w:p w:rsidR="00962B5D" w:rsidRPr="007F3095" w:rsidRDefault="00962B5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792</w:t>
            </w:r>
          </w:p>
        </w:tc>
        <w:tc>
          <w:tcPr>
            <w:tcW w:w="695" w:type="dxa"/>
            <w:shd w:val="clear" w:color="auto" w:fill="F8F7D5"/>
          </w:tcPr>
          <w:p w:rsidR="00962B5D" w:rsidRPr="007F3095" w:rsidRDefault="006D53BA" w:rsidP="00F0162F">
            <w:pPr>
              <w:jc w:val="center"/>
              <w:rPr>
                <w:rFonts w:asciiTheme="majorHAnsi" w:hAnsiTheme="majorHAnsi"/>
                <w:b/>
                <w:sz w:val="24"/>
                <w:szCs w:val="24"/>
                <w:lang w:val="sr-Cyrl-CS"/>
              </w:rPr>
            </w:pPr>
            <w:r w:rsidRPr="007F3095">
              <w:rPr>
                <w:rFonts w:asciiTheme="majorHAnsi" w:hAnsiTheme="majorHAnsi"/>
                <w:b/>
                <w:sz w:val="24"/>
                <w:szCs w:val="24"/>
                <w:lang w:val="sr-Cyrl-CS"/>
              </w:rPr>
              <w:t>22</w:t>
            </w:r>
          </w:p>
        </w:tc>
        <w:tc>
          <w:tcPr>
            <w:tcW w:w="695" w:type="dxa"/>
            <w:shd w:val="clear" w:color="auto" w:fill="F8F7D5"/>
          </w:tcPr>
          <w:p w:rsidR="00962B5D" w:rsidRPr="007F3095" w:rsidRDefault="006D53BA" w:rsidP="00F0162F">
            <w:pPr>
              <w:jc w:val="center"/>
              <w:rPr>
                <w:rFonts w:asciiTheme="majorHAnsi" w:hAnsiTheme="majorHAnsi"/>
                <w:b/>
                <w:sz w:val="24"/>
                <w:szCs w:val="24"/>
                <w:lang w:val="sr-Cyrl-CS"/>
              </w:rPr>
            </w:pPr>
            <w:r w:rsidRPr="007F3095">
              <w:rPr>
                <w:rFonts w:asciiTheme="majorHAnsi" w:hAnsiTheme="majorHAnsi"/>
                <w:b/>
                <w:sz w:val="24"/>
                <w:szCs w:val="24"/>
                <w:lang w:val="sr-Cyrl-CS"/>
              </w:rPr>
              <w:t>792</w:t>
            </w:r>
          </w:p>
        </w:tc>
      </w:tr>
    </w:tbl>
    <w:p w:rsidR="002A57AA" w:rsidRPr="007F3095" w:rsidRDefault="002A57AA" w:rsidP="002231B2">
      <w:pPr>
        <w:rPr>
          <w:rFonts w:asciiTheme="majorHAnsi" w:hAnsiTheme="majorHAnsi"/>
          <w:sz w:val="24"/>
          <w:szCs w:val="24"/>
        </w:rPr>
      </w:pPr>
    </w:p>
    <w:p w:rsidR="002231B2" w:rsidRPr="007F3095" w:rsidRDefault="002231B2" w:rsidP="002231B2">
      <w:pPr>
        <w:rPr>
          <w:rFonts w:asciiTheme="majorHAnsi" w:hAnsiTheme="majorHAnsi"/>
          <w:sz w:val="24"/>
          <w:szCs w:val="24"/>
        </w:rPr>
      </w:pPr>
      <w:r w:rsidRPr="007F3095">
        <w:rPr>
          <w:rFonts w:asciiTheme="majorHAnsi" w:hAnsiTheme="majorHAnsi"/>
          <w:sz w:val="24"/>
          <w:szCs w:val="24"/>
        </w:rPr>
        <w:t xml:space="preserve">ОБЛИЦИ ОБРАЗОВНО-ВАСПИТНОГ РАДА КОЈИМА СЕ ОСТВАРУЈУ ОБАВЕЗНИ </w:t>
      </w:r>
      <w:r w:rsidR="002A57AA" w:rsidRPr="007F3095">
        <w:rPr>
          <w:rFonts w:asciiTheme="majorHAnsi" w:hAnsiTheme="majorHAnsi"/>
          <w:sz w:val="24"/>
          <w:szCs w:val="24"/>
        </w:rPr>
        <w:t>НАСТАВНИ ПРЕДМЕТИ, ИЗБОРНИ ПРОГРАМИ И АКТИВНОСТИ</w:t>
      </w:r>
    </w:p>
    <w:tbl>
      <w:tblPr>
        <w:tblW w:w="0" w:type="auto"/>
        <w:jc w:val="center"/>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95"/>
        <w:gridCol w:w="2748"/>
        <w:gridCol w:w="658"/>
        <w:gridCol w:w="889"/>
        <w:gridCol w:w="658"/>
        <w:gridCol w:w="992"/>
      </w:tblGrid>
      <w:tr w:rsidR="003D4633" w:rsidRPr="007F3095" w:rsidTr="000D58AE">
        <w:trPr>
          <w:trHeight w:val="300"/>
          <w:jc w:val="center"/>
        </w:trPr>
        <w:tc>
          <w:tcPr>
            <w:tcW w:w="595" w:type="dxa"/>
            <w:vMerge w:val="restart"/>
            <w:shd w:val="clear" w:color="auto" w:fill="EAF1DD" w:themeFill="accent3" w:themeFillTint="33"/>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748" w:type="dxa"/>
            <w:vMerge w:val="restart"/>
            <w:shd w:val="clear" w:color="auto" w:fill="EAF1DD" w:themeFill="accent3" w:themeFillTint="33"/>
          </w:tcPr>
          <w:p w:rsidR="003D4633" w:rsidRPr="007F3095" w:rsidRDefault="003D4633" w:rsidP="00F0162F">
            <w:pPr>
              <w:rPr>
                <w:rFonts w:asciiTheme="majorHAnsi" w:hAnsiTheme="majorHAnsi"/>
                <w:b/>
                <w:sz w:val="24"/>
                <w:szCs w:val="24"/>
                <w:lang w:val="sr-Cyrl-CS"/>
              </w:rPr>
            </w:pPr>
            <w:r w:rsidRPr="007F3095">
              <w:rPr>
                <w:rFonts w:asciiTheme="majorHAnsi" w:hAnsiTheme="majorHAnsi"/>
                <w:b/>
                <w:sz w:val="24"/>
                <w:szCs w:val="24"/>
                <w:lang w:val="sr-Cyrl-CS"/>
              </w:rPr>
              <w:t>ОБЛИК ОБРАЗОВНО-ВАСПИТНОГ РАДА</w:t>
            </w:r>
          </w:p>
        </w:tc>
        <w:tc>
          <w:tcPr>
            <w:tcW w:w="1547" w:type="dxa"/>
            <w:gridSpan w:val="2"/>
            <w:shd w:val="clear" w:color="auto" w:fill="EAF1DD" w:themeFill="accent3" w:themeFillTint="33"/>
          </w:tcPr>
          <w:p w:rsidR="003D4633" w:rsidRPr="007F3095" w:rsidRDefault="003D4633" w:rsidP="00F0162F">
            <w:pPr>
              <w:jc w:val="center"/>
              <w:rPr>
                <w:rFonts w:asciiTheme="majorHAnsi" w:hAnsiTheme="majorHAnsi"/>
                <w:b/>
                <w:sz w:val="24"/>
                <w:szCs w:val="24"/>
                <w:lang w:val="sr-Cyrl-CS"/>
              </w:rPr>
            </w:pPr>
            <w:r w:rsidRPr="007F3095">
              <w:rPr>
                <w:rFonts w:asciiTheme="majorHAnsi" w:hAnsiTheme="majorHAnsi"/>
                <w:b/>
                <w:sz w:val="24"/>
                <w:szCs w:val="24"/>
                <w:lang w:val="sr-Cyrl-CS"/>
              </w:rPr>
              <w:t>ПРВИ РАЗРЕД</w:t>
            </w:r>
          </w:p>
        </w:tc>
        <w:tc>
          <w:tcPr>
            <w:tcW w:w="1650" w:type="dxa"/>
            <w:gridSpan w:val="2"/>
            <w:shd w:val="clear" w:color="auto" w:fill="EAF1DD" w:themeFill="accent3" w:themeFillTint="33"/>
          </w:tcPr>
          <w:p w:rsidR="003D4633" w:rsidRPr="007F3095" w:rsidRDefault="003D4633" w:rsidP="00F0162F">
            <w:pPr>
              <w:jc w:val="center"/>
              <w:rPr>
                <w:rFonts w:asciiTheme="majorHAnsi" w:hAnsiTheme="majorHAnsi"/>
                <w:b/>
                <w:sz w:val="24"/>
                <w:szCs w:val="24"/>
                <w:lang w:val="sr-Cyrl-CS"/>
              </w:rPr>
            </w:pPr>
            <w:r w:rsidRPr="007F3095">
              <w:rPr>
                <w:rFonts w:asciiTheme="majorHAnsi" w:hAnsiTheme="majorHAnsi"/>
                <w:b/>
                <w:sz w:val="24"/>
                <w:szCs w:val="24"/>
              </w:rPr>
              <w:t>ДРУГИ РАЗРЕД</w:t>
            </w:r>
          </w:p>
        </w:tc>
      </w:tr>
      <w:tr w:rsidR="00407819" w:rsidRPr="007F3095" w:rsidTr="000D58AE">
        <w:trPr>
          <w:trHeight w:val="195"/>
          <w:jc w:val="center"/>
        </w:trPr>
        <w:tc>
          <w:tcPr>
            <w:tcW w:w="595" w:type="dxa"/>
            <w:vMerge/>
            <w:shd w:val="clear" w:color="auto" w:fill="EAF1DD" w:themeFill="accent3" w:themeFillTint="33"/>
            <w:vAlign w:val="center"/>
          </w:tcPr>
          <w:p w:rsidR="00407819" w:rsidRPr="007F3095" w:rsidRDefault="00407819" w:rsidP="00F0162F">
            <w:pPr>
              <w:rPr>
                <w:rFonts w:asciiTheme="majorHAnsi" w:hAnsiTheme="majorHAnsi"/>
                <w:sz w:val="24"/>
                <w:szCs w:val="24"/>
                <w:lang w:val="sr-Cyrl-CS"/>
              </w:rPr>
            </w:pPr>
          </w:p>
        </w:tc>
        <w:tc>
          <w:tcPr>
            <w:tcW w:w="2748" w:type="dxa"/>
            <w:vMerge/>
            <w:shd w:val="clear" w:color="auto" w:fill="EAF1DD" w:themeFill="accent3" w:themeFillTint="33"/>
            <w:vAlign w:val="center"/>
          </w:tcPr>
          <w:p w:rsidR="00407819" w:rsidRPr="007F3095" w:rsidRDefault="00407819" w:rsidP="00F0162F">
            <w:pPr>
              <w:rPr>
                <w:rFonts w:asciiTheme="majorHAnsi" w:hAnsiTheme="majorHAnsi"/>
                <w:b/>
                <w:sz w:val="24"/>
                <w:szCs w:val="24"/>
                <w:lang w:val="sr-Cyrl-CS"/>
              </w:rPr>
            </w:pPr>
          </w:p>
        </w:tc>
        <w:tc>
          <w:tcPr>
            <w:tcW w:w="658" w:type="dxa"/>
            <w:shd w:val="clear" w:color="auto" w:fill="EAF1DD" w:themeFill="accent3" w:themeFillTint="33"/>
          </w:tcPr>
          <w:p w:rsidR="00407819" w:rsidRPr="007F3095" w:rsidRDefault="00407819" w:rsidP="00F0162F">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889" w:type="dxa"/>
            <w:shd w:val="clear" w:color="auto" w:fill="EAF1DD" w:themeFill="accent3" w:themeFillTint="33"/>
          </w:tcPr>
          <w:p w:rsidR="00407819" w:rsidRPr="007F3095" w:rsidRDefault="00407819" w:rsidP="00F0162F">
            <w:pPr>
              <w:jc w:val="center"/>
              <w:rPr>
                <w:rFonts w:asciiTheme="majorHAnsi" w:hAnsiTheme="majorHAnsi"/>
                <w:sz w:val="24"/>
                <w:szCs w:val="24"/>
                <w:lang w:val="sr-Cyrl-CS"/>
              </w:rPr>
            </w:pPr>
            <w:r w:rsidRPr="007F3095">
              <w:rPr>
                <w:rFonts w:asciiTheme="majorHAnsi" w:hAnsiTheme="majorHAnsi"/>
                <w:sz w:val="24"/>
                <w:szCs w:val="24"/>
                <w:lang w:val="sr-Cyrl-CS"/>
              </w:rPr>
              <w:t>год.</w:t>
            </w:r>
          </w:p>
        </w:tc>
        <w:tc>
          <w:tcPr>
            <w:tcW w:w="658" w:type="dxa"/>
            <w:shd w:val="clear" w:color="auto" w:fill="EAF1DD" w:themeFill="accent3" w:themeFillTint="33"/>
          </w:tcPr>
          <w:p w:rsidR="00407819" w:rsidRPr="007F3095" w:rsidRDefault="00407819" w:rsidP="0042018C">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992" w:type="dxa"/>
            <w:shd w:val="clear" w:color="auto" w:fill="EAF1DD" w:themeFill="accent3" w:themeFillTint="33"/>
          </w:tcPr>
          <w:p w:rsidR="00407819" w:rsidRPr="007F3095" w:rsidRDefault="00407819" w:rsidP="0042018C">
            <w:pPr>
              <w:jc w:val="center"/>
              <w:rPr>
                <w:rFonts w:asciiTheme="majorHAnsi" w:hAnsiTheme="majorHAnsi"/>
                <w:sz w:val="24"/>
                <w:szCs w:val="24"/>
                <w:lang w:val="sr-Cyrl-CS"/>
              </w:rPr>
            </w:pPr>
            <w:r w:rsidRPr="007F3095">
              <w:rPr>
                <w:rFonts w:asciiTheme="majorHAnsi" w:hAnsiTheme="majorHAnsi"/>
                <w:sz w:val="24"/>
                <w:szCs w:val="24"/>
                <w:lang w:val="sr-Cyrl-CS"/>
              </w:rPr>
              <w:t>год.</w:t>
            </w:r>
          </w:p>
        </w:tc>
      </w:tr>
      <w:tr w:rsidR="000D58AE" w:rsidRPr="007F3095" w:rsidTr="000D58AE">
        <w:trPr>
          <w:jc w:val="center"/>
        </w:trPr>
        <w:tc>
          <w:tcPr>
            <w:tcW w:w="595" w:type="dxa"/>
            <w:shd w:val="clear" w:color="auto" w:fill="F8F7D5"/>
          </w:tcPr>
          <w:p w:rsidR="000D58AE" w:rsidRPr="007F3095" w:rsidRDefault="000D58AE"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748" w:type="dxa"/>
            <w:shd w:val="clear" w:color="auto" w:fill="F8F7D5"/>
          </w:tcPr>
          <w:p w:rsidR="000D58AE" w:rsidRPr="007F3095" w:rsidRDefault="000D58AE" w:rsidP="00F0162F">
            <w:pPr>
              <w:rPr>
                <w:rFonts w:asciiTheme="majorHAnsi" w:hAnsiTheme="majorHAnsi"/>
                <w:sz w:val="24"/>
                <w:szCs w:val="24"/>
                <w:lang w:val="sr-Cyrl-CS"/>
              </w:rPr>
            </w:pPr>
            <w:r w:rsidRPr="007F3095">
              <w:rPr>
                <w:rFonts w:asciiTheme="majorHAnsi" w:hAnsiTheme="majorHAnsi"/>
                <w:sz w:val="24"/>
                <w:szCs w:val="24"/>
                <w:lang w:val="sr-Cyrl-CS"/>
              </w:rPr>
              <w:t>Редовна настава</w:t>
            </w:r>
          </w:p>
        </w:tc>
        <w:tc>
          <w:tcPr>
            <w:tcW w:w="658" w:type="dxa"/>
            <w:shd w:val="clear" w:color="auto" w:fill="F8F7D5"/>
          </w:tcPr>
          <w:p w:rsidR="000D58AE" w:rsidRPr="007F3095" w:rsidRDefault="000D58AE" w:rsidP="00F0162F">
            <w:pPr>
              <w:jc w:val="center"/>
              <w:rPr>
                <w:rFonts w:asciiTheme="majorHAnsi" w:hAnsiTheme="majorHAnsi"/>
                <w:sz w:val="24"/>
                <w:szCs w:val="24"/>
                <w:lang w:val="sr-Cyrl-CS"/>
              </w:rPr>
            </w:pPr>
            <w:r w:rsidRPr="007F3095">
              <w:rPr>
                <w:rFonts w:asciiTheme="majorHAnsi" w:hAnsiTheme="majorHAnsi"/>
                <w:sz w:val="24"/>
                <w:szCs w:val="24"/>
                <w:lang w:val="sr-Cyrl-CS"/>
              </w:rPr>
              <w:t>22</w:t>
            </w:r>
          </w:p>
        </w:tc>
        <w:tc>
          <w:tcPr>
            <w:tcW w:w="889" w:type="dxa"/>
            <w:shd w:val="clear" w:color="auto" w:fill="F8F7D5"/>
          </w:tcPr>
          <w:p w:rsidR="000D58AE" w:rsidRPr="007F3095" w:rsidRDefault="000D58AE" w:rsidP="00F0162F">
            <w:pPr>
              <w:jc w:val="center"/>
              <w:rPr>
                <w:rFonts w:asciiTheme="majorHAnsi" w:hAnsiTheme="majorHAnsi"/>
                <w:sz w:val="24"/>
                <w:szCs w:val="24"/>
                <w:lang w:val="sr-Cyrl-CS"/>
              </w:rPr>
            </w:pPr>
            <w:r w:rsidRPr="007F3095">
              <w:rPr>
                <w:rFonts w:asciiTheme="majorHAnsi" w:hAnsiTheme="majorHAnsi"/>
                <w:sz w:val="24"/>
                <w:szCs w:val="24"/>
                <w:lang w:val="sr-Cyrl-CS"/>
              </w:rPr>
              <w:t>792</w:t>
            </w:r>
          </w:p>
        </w:tc>
        <w:tc>
          <w:tcPr>
            <w:tcW w:w="658" w:type="dxa"/>
            <w:shd w:val="clear" w:color="auto" w:fill="F8F7D5"/>
          </w:tcPr>
          <w:p w:rsidR="000D58AE" w:rsidRPr="007F3095" w:rsidRDefault="000D58AE" w:rsidP="000D30E9">
            <w:pPr>
              <w:jc w:val="center"/>
              <w:rPr>
                <w:rFonts w:asciiTheme="majorHAnsi" w:hAnsiTheme="majorHAnsi"/>
                <w:sz w:val="24"/>
                <w:szCs w:val="24"/>
                <w:lang w:val="sr-Cyrl-CS"/>
              </w:rPr>
            </w:pPr>
            <w:r w:rsidRPr="007F3095">
              <w:rPr>
                <w:rFonts w:asciiTheme="majorHAnsi" w:hAnsiTheme="majorHAnsi"/>
                <w:sz w:val="24"/>
                <w:szCs w:val="24"/>
                <w:lang w:val="sr-Cyrl-CS"/>
              </w:rPr>
              <w:t>22</w:t>
            </w:r>
          </w:p>
        </w:tc>
        <w:tc>
          <w:tcPr>
            <w:tcW w:w="992" w:type="dxa"/>
            <w:shd w:val="clear" w:color="auto" w:fill="F8F7D5"/>
          </w:tcPr>
          <w:p w:rsidR="000D58AE" w:rsidRPr="007F3095" w:rsidRDefault="000D58AE" w:rsidP="000D30E9">
            <w:pPr>
              <w:jc w:val="center"/>
              <w:rPr>
                <w:rFonts w:asciiTheme="majorHAnsi" w:hAnsiTheme="majorHAnsi"/>
                <w:sz w:val="24"/>
                <w:szCs w:val="24"/>
                <w:lang w:val="sr-Cyrl-CS"/>
              </w:rPr>
            </w:pPr>
            <w:r w:rsidRPr="007F3095">
              <w:rPr>
                <w:rFonts w:asciiTheme="majorHAnsi" w:hAnsiTheme="majorHAnsi"/>
                <w:sz w:val="24"/>
                <w:szCs w:val="24"/>
                <w:lang w:val="sr-Cyrl-CS"/>
              </w:rPr>
              <w:t>792</w:t>
            </w:r>
          </w:p>
        </w:tc>
      </w:tr>
      <w:tr w:rsidR="003D4633" w:rsidRPr="007F3095" w:rsidTr="000D58AE">
        <w:trPr>
          <w:jc w:val="center"/>
        </w:trPr>
        <w:tc>
          <w:tcPr>
            <w:tcW w:w="595"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 xml:space="preserve">2. </w:t>
            </w:r>
          </w:p>
        </w:tc>
        <w:tc>
          <w:tcPr>
            <w:tcW w:w="2748" w:type="dxa"/>
            <w:shd w:val="clear" w:color="auto" w:fill="F8F7D5"/>
          </w:tcPr>
          <w:p w:rsidR="003D4633" w:rsidRPr="007F3095" w:rsidRDefault="003D4633" w:rsidP="00F0162F">
            <w:pPr>
              <w:rPr>
                <w:rFonts w:asciiTheme="majorHAnsi" w:hAnsiTheme="majorHAnsi"/>
                <w:sz w:val="24"/>
                <w:szCs w:val="24"/>
                <w:lang w:val="sr-Cyrl-CS"/>
              </w:rPr>
            </w:pPr>
            <w:r w:rsidRPr="007F3095">
              <w:rPr>
                <w:rFonts w:asciiTheme="majorHAnsi" w:hAnsiTheme="majorHAnsi"/>
                <w:sz w:val="24"/>
                <w:szCs w:val="24"/>
                <w:lang w:val="sr-Cyrl-CS"/>
              </w:rPr>
              <w:t>Пројектна настава</w:t>
            </w:r>
          </w:p>
        </w:tc>
        <w:tc>
          <w:tcPr>
            <w:tcW w:w="658"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889"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58" w:type="dxa"/>
            <w:shd w:val="clear" w:color="auto" w:fill="F8F7D5"/>
          </w:tcPr>
          <w:p w:rsidR="003D4633" w:rsidRPr="007F3095" w:rsidRDefault="008F4CAA"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992" w:type="dxa"/>
            <w:shd w:val="clear" w:color="auto" w:fill="F8F7D5"/>
          </w:tcPr>
          <w:p w:rsidR="003D4633" w:rsidRPr="007F3095" w:rsidRDefault="008F4CAA"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3D4633" w:rsidRPr="007F3095" w:rsidTr="000D58AE">
        <w:trPr>
          <w:jc w:val="center"/>
        </w:trPr>
        <w:tc>
          <w:tcPr>
            <w:tcW w:w="595"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748" w:type="dxa"/>
            <w:shd w:val="clear" w:color="auto" w:fill="F8F7D5"/>
          </w:tcPr>
          <w:p w:rsidR="003D4633" w:rsidRPr="007F3095" w:rsidRDefault="003D4633" w:rsidP="00F0162F">
            <w:pPr>
              <w:rPr>
                <w:rFonts w:asciiTheme="majorHAnsi" w:hAnsiTheme="majorHAnsi"/>
                <w:sz w:val="24"/>
                <w:szCs w:val="24"/>
                <w:lang w:val="sr-Cyrl-CS"/>
              </w:rPr>
            </w:pPr>
            <w:r w:rsidRPr="007F3095">
              <w:rPr>
                <w:rFonts w:asciiTheme="majorHAnsi" w:hAnsiTheme="majorHAnsi"/>
                <w:sz w:val="24"/>
                <w:szCs w:val="24"/>
                <w:lang w:val="sr-Cyrl-CS"/>
              </w:rPr>
              <w:t>Допунска настава</w:t>
            </w:r>
          </w:p>
        </w:tc>
        <w:tc>
          <w:tcPr>
            <w:tcW w:w="658"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889" w:type="dxa"/>
            <w:shd w:val="clear" w:color="auto" w:fill="F8F7D5"/>
          </w:tcPr>
          <w:p w:rsidR="003D4633" w:rsidRPr="007F3095" w:rsidRDefault="003D4633"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58" w:type="dxa"/>
            <w:shd w:val="clear" w:color="auto" w:fill="F8F7D5"/>
          </w:tcPr>
          <w:p w:rsidR="003D4633" w:rsidRPr="007F3095" w:rsidRDefault="008F4CAA"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992" w:type="dxa"/>
            <w:shd w:val="clear" w:color="auto" w:fill="F8F7D5"/>
          </w:tcPr>
          <w:p w:rsidR="003D4633" w:rsidRPr="007F3095" w:rsidRDefault="008F4CAA"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407819" w:rsidRPr="007F3095" w:rsidTr="000D58AE">
        <w:trPr>
          <w:jc w:val="center"/>
        </w:trPr>
        <w:tc>
          <w:tcPr>
            <w:tcW w:w="595" w:type="dxa"/>
            <w:shd w:val="clear" w:color="auto" w:fill="F8F7D5"/>
          </w:tcPr>
          <w:p w:rsidR="00407819" w:rsidRPr="007F3095" w:rsidRDefault="00407819" w:rsidP="00F0162F">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2748" w:type="dxa"/>
            <w:shd w:val="clear" w:color="auto" w:fill="F8F7D5"/>
          </w:tcPr>
          <w:p w:rsidR="00407819" w:rsidRPr="007F3095" w:rsidRDefault="00407819" w:rsidP="00F0162F">
            <w:pPr>
              <w:rPr>
                <w:rFonts w:asciiTheme="majorHAnsi" w:hAnsiTheme="majorHAnsi"/>
                <w:sz w:val="24"/>
                <w:szCs w:val="24"/>
                <w:lang w:val="sr-Cyrl-CS"/>
              </w:rPr>
            </w:pPr>
            <w:r w:rsidRPr="007F3095">
              <w:rPr>
                <w:rFonts w:asciiTheme="majorHAnsi" w:hAnsiTheme="majorHAnsi"/>
                <w:sz w:val="24"/>
                <w:szCs w:val="24"/>
                <w:lang w:val="sr-Cyrl-CS"/>
              </w:rPr>
              <w:t>Настава у природи</w:t>
            </w:r>
          </w:p>
        </w:tc>
        <w:tc>
          <w:tcPr>
            <w:tcW w:w="1547" w:type="dxa"/>
            <w:gridSpan w:val="2"/>
            <w:shd w:val="clear" w:color="auto" w:fill="F8F7D5"/>
          </w:tcPr>
          <w:p w:rsidR="00407819" w:rsidRPr="007F3095" w:rsidRDefault="00407819" w:rsidP="00F0162F">
            <w:pPr>
              <w:jc w:val="center"/>
              <w:rPr>
                <w:rFonts w:asciiTheme="majorHAnsi" w:hAnsiTheme="majorHAnsi"/>
                <w:sz w:val="24"/>
                <w:szCs w:val="24"/>
                <w:lang w:val="sr-Cyrl-CS"/>
              </w:rPr>
            </w:pPr>
            <w:r w:rsidRPr="007F3095">
              <w:rPr>
                <w:rFonts w:asciiTheme="majorHAnsi" w:hAnsiTheme="majorHAnsi"/>
                <w:sz w:val="24"/>
                <w:szCs w:val="24"/>
                <w:lang w:val="sr-Cyrl-CS"/>
              </w:rPr>
              <w:t>7 дана годидшње</w:t>
            </w:r>
          </w:p>
        </w:tc>
        <w:tc>
          <w:tcPr>
            <w:tcW w:w="1650" w:type="dxa"/>
            <w:gridSpan w:val="2"/>
            <w:shd w:val="clear" w:color="auto" w:fill="F8F7D5"/>
          </w:tcPr>
          <w:p w:rsidR="00407819" w:rsidRPr="007F3095" w:rsidRDefault="0063468D" w:rsidP="00F0162F">
            <w:pPr>
              <w:jc w:val="center"/>
              <w:rPr>
                <w:rFonts w:asciiTheme="majorHAnsi" w:hAnsiTheme="majorHAnsi"/>
                <w:sz w:val="24"/>
                <w:szCs w:val="24"/>
                <w:lang w:val="sr-Cyrl-CS"/>
              </w:rPr>
            </w:pPr>
            <w:r w:rsidRPr="007F3095">
              <w:rPr>
                <w:rFonts w:asciiTheme="majorHAnsi" w:hAnsiTheme="majorHAnsi"/>
                <w:sz w:val="24"/>
                <w:szCs w:val="24"/>
                <w:lang w:val="sr-Cyrl-CS"/>
              </w:rPr>
              <w:t>7 дана годидшње</w:t>
            </w:r>
          </w:p>
        </w:tc>
      </w:tr>
    </w:tbl>
    <w:p w:rsidR="002231B2" w:rsidRPr="007F3095" w:rsidRDefault="002231B2" w:rsidP="002231B2">
      <w:pPr>
        <w:jc w:val="center"/>
        <w:rPr>
          <w:rFonts w:asciiTheme="majorHAnsi" w:hAnsiTheme="majorHAnsi"/>
          <w:sz w:val="28"/>
          <w:szCs w:val="28"/>
          <w:lang w:val="sr-Cyrl-CS"/>
        </w:rPr>
      </w:pPr>
    </w:p>
    <w:tbl>
      <w:tblPr>
        <w:tblW w:w="0" w:type="auto"/>
        <w:jc w:val="center"/>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95"/>
        <w:gridCol w:w="2468"/>
        <w:gridCol w:w="726"/>
        <w:gridCol w:w="889"/>
        <w:gridCol w:w="889"/>
        <w:gridCol w:w="889"/>
      </w:tblGrid>
      <w:tr w:rsidR="0063468D" w:rsidRPr="007F3095" w:rsidTr="0042018C">
        <w:trPr>
          <w:trHeight w:val="300"/>
          <w:jc w:val="center"/>
        </w:trPr>
        <w:tc>
          <w:tcPr>
            <w:tcW w:w="576" w:type="dxa"/>
            <w:vMerge w:val="restart"/>
            <w:shd w:val="clear" w:color="auto" w:fill="EAF1DD" w:themeFill="accent3" w:themeFillTint="33"/>
          </w:tcPr>
          <w:p w:rsidR="0063468D" w:rsidRPr="007F3095" w:rsidRDefault="0063468D" w:rsidP="00F0162F">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468" w:type="dxa"/>
            <w:vMerge w:val="restart"/>
            <w:shd w:val="clear" w:color="auto" w:fill="EAF1DD" w:themeFill="accent3" w:themeFillTint="33"/>
          </w:tcPr>
          <w:p w:rsidR="0063468D" w:rsidRPr="007F3095" w:rsidRDefault="0063468D" w:rsidP="00F0162F">
            <w:pPr>
              <w:rPr>
                <w:rFonts w:asciiTheme="majorHAnsi" w:hAnsiTheme="majorHAnsi"/>
                <w:b/>
                <w:sz w:val="24"/>
                <w:szCs w:val="24"/>
                <w:lang w:val="sr-Cyrl-CS"/>
              </w:rPr>
            </w:pPr>
            <w:r w:rsidRPr="007F3095">
              <w:rPr>
                <w:rFonts w:asciiTheme="majorHAnsi" w:hAnsiTheme="majorHAnsi"/>
                <w:b/>
                <w:sz w:val="24"/>
                <w:szCs w:val="24"/>
                <w:lang w:val="sr-Cyrl-CS"/>
              </w:rPr>
              <w:t>ОСТАЛИ ОБЛИЦИ ОБРАЗОВНО-ВАСПИТНОГ РАДА</w:t>
            </w:r>
          </w:p>
        </w:tc>
        <w:tc>
          <w:tcPr>
            <w:tcW w:w="1615" w:type="dxa"/>
            <w:gridSpan w:val="2"/>
            <w:shd w:val="clear" w:color="auto" w:fill="EAF1DD" w:themeFill="accent3" w:themeFillTint="33"/>
          </w:tcPr>
          <w:p w:rsidR="0063468D" w:rsidRPr="007F3095" w:rsidRDefault="0063468D" w:rsidP="00F0162F">
            <w:pPr>
              <w:jc w:val="center"/>
              <w:rPr>
                <w:rFonts w:asciiTheme="majorHAnsi" w:hAnsiTheme="majorHAnsi"/>
                <w:b/>
                <w:sz w:val="24"/>
                <w:szCs w:val="24"/>
                <w:lang w:val="sr-Cyrl-CS"/>
              </w:rPr>
            </w:pPr>
            <w:r w:rsidRPr="007F3095">
              <w:rPr>
                <w:rFonts w:asciiTheme="majorHAnsi" w:hAnsiTheme="majorHAnsi"/>
                <w:b/>
                <w:sz w:val="24"/>
                <w:szCs w:val="24"/>
                <w:lang w:val="sr-Cyrl-CS"/>
              </w:rPr>
              <w:t>ПРВИ РАЗРЕД</w:t>
            </w:r>
          </w:p>
        </w:tc>
        <w:tc>
          <w:tcPr>
            <w:tcW w:w="1778" w:type="dxa"/>
            <w:gridSpan w:val="2"/>
            <w:shd w:val="clear" w:color="auto" w:fill="EAF1DD" w:themeFill="accent3" w:themeFillTint="33"/>
          </w:tcPr>
          <w:p w:rsidR="0063468D" w:rsidRPr="007F3095" w:rsidRDefault="0063468D" w:rsidP="00F0162F">
            <w:pPr>
              <w:jc w:val="center"/>
              <w:rPr>
                <w:rFonts w:asciiTheme="majorHAnsi" w:hAnsiTheme="majorHAnsi"/>
                <w:b/>
                <w:sz w:val="24"/>
                <w:szCs w:val="24"/>
                <w:lang w:val="sr-Cyrl-CS"/>
              </w:rPr>
            </w:pPr>
            <w:r w:rsidRPr="007F3095">
              <w:rPr>
                <w:rFonts w:asciiTheme="majorHAnsi" w:hAnsiTheme="majorHAnsi"/>
                <w:b/>
                <w:sz w:val="24"/>
                <w:szCs w:val="24"/>
              </w:rPr>
              <w:t>ДРУГИ РАЗРЕД</w:t>
            </w:r>
          </w:p>
        </w:tc>
      </w:tr>
      <w:tr w:rsidR="0011667A" w:rsidRPr="007F3095" w:rsidTr="0042018C">
        <w:trPr>
          <w:trHeight w:val="195"/>
          <w:jc w:val="center"/>
        </w:trPr>
        <w:tc>
          <w:tcPr>
            <w:tcW w:w="0" w:type="auto"/>
            <w:vMerge/>
            <w:shd w:val="clear" w:color="auto" w:fill="EAF1DD" w:themeFill="accent3" w:themeFillTint="33"/>
            <w:vAlign w:val="center"/>
          </w:tcPr>
          <w:p w:rsidR="0011667A" w:rsidRPr="007F3095" w:rsidRDefault="0011667A" w:rsidP="00F0162F">
            <w:pPr>
              <w:rPr>
                <w:rFonts w:asciiTheme="majorHAnsi" w:hAnsiTheme="majorHAnsi"/>
                <w:sz w:val="24"/>
                <w:szCs w:val="24"/>
                <w:lang w:val="sr-Cyrl-CS"/>
              </w:rPr>
            </w:pPr>
          </w:p>
        </w:tc>
        <w:tc>
          <w:tcPr>
            <w:tcW w:w="0" w:type="auto"/>
            <w:vMerge/>
            <w:shd w:val="clear" w:color="auto" w:fill="EAF1DD" w:themeFill="accent3" w:themeFillTint="33"/>
            <w:vAlign w:val="center"/>
          </w:tcPr>
          <w:p w:rsidR="0011667A" w:rsidRPr="007F3095" w:rsidRDefault="0011667A" w:rsidP="00F0162F">
            <w:pPr>
              <w:rPr>
                <w:rFonts w:asciiTheme="majorHAnsi" w:hAnsiTheme="majorHAnsi"/>
                <w:b/>
                <w:sz w:val="24"/>
                <w:szCs w:val="24"/>
                <w:lang w:val="sr-Cyrl-CS"/>
              </w:rPr>
            </w:pPr>
          </w:p>
        </w:tc>
        <w:tc>
          <w:tcPr>
            <w:tcW w:w="726" w:type="dxa"/>
            <w:shd w:val="clear" w:color="auto" w:fill="EAF1DD" w:themeFill="accent3" w:themeFillTint="33"/>
          </w:tcPr>
          <w:p w:rsidR="0011667A"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889" w:type="dxa"/>
            <w:shd w:val="clear" w:color="auto" w:fill="EAF1DD" w:themeFill="accent3" w:themeFillTint="33"/>
          </w:tcPr>
          <w:p w:rsidR="0011667A"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год.</w:t>
            </w:r>
          </w:p>
        </w:tc>
        <w:tc>
          <w:tcPr>
            <w:tcW w:w="889" w:type="dxa"/>
            <w:shd w:val="clear" w:color="auto" w:fill="EAF1DD" w:themeFill="accent3" w:themeFillTint="33"/>
          </w:tcPr>
          <w:p w:rsidR="0011667A" w:rsidRPr="007F3095" w:rsidRDefault="0011667A" w:rsidP="0042018C">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889" w:type="dxa"/>
            <w:shd w:val="clear" w:color="auto" w:fill="EAF1DD" w:themeFill="accent3" w:themeFillTint="33"/>
          </w:tcPr>
          <w:p w:rsidR="0011667A" w:rsidRPr="007F3095" w:rsidRDefault="0011667A" w:rsidP="0042018C">
            <w:pPr>
              <w:jc w:val="center"/>
              <w:rPr>
                <w:rFonts w:asciiTheme="majorHAnsi" w:hAnsiTheme="majorHAnsi"/>
                <w:sz w:val="24"/>
                <w:szCs w:val="24"/>
                <w:lang w:val="sr-Cyrl-CS"/>
              </w:rPr>
            </w:pPr>
            <w:r w:rsidRPr="007F3095">
              <w:rPr>
                <w:rFonts w:asciiTheme="majorHAnsi" w:hAnsiTheme="majorHAnsi"/>
                <w:sz w:val="24"/>
                <w:szCs w:val="24"/>
                <w:lang w:val="sr-Cyrl-CS"/>
              </w:rPr>
              <w:t>год.</w:t>
            </w:r>
          </w:p>
        </w:tc>
      </w:tr>
      <w:tr w:rsidR="0063468D" w:rsidRPr="007F3095" w:rsidTr="0042018C">
        <w:trPr>
          <w:jc w:val="center"/>
        </w:trPr>
        <w:tc>
          <w:tcPr>
            <w:tcW w:w="576" w:type="dxa"/>
            <w:shd w:val="clear" w:color="auto" w:fill="F8F7D5"/>
          </w:tcPr>
          <w:p w:rsidR="0063468D" w:rsidRPr="007F3095" w:rsidRDefault="0063468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468" w:type="dxa"/>
            <w:shd w:val="clear" w:color="auto" w:fill="F8F7D5"/>
          </w:tcPr>
          <w:p w:rsidR="0063468D" w:rsidRPr="007F3095" w:rsidRDefault="002432EA" w:rsidP="00F0162F">
            <w:pPr>
              <w:rPr>
                <w:rFonts w:asciiTheme="majorHAnsi" w:hAnsiTheme="majorHAnsi"/>
                <w:sz w:val="24"/>
                <w:szCs w:val="24"/>
                <w:lang w:val="sr-Cyrl-CS"/>
              </w:rPr>
            </w:pPr>
            <w:r w:rsidRPr="007F3095">
              <w:rPr>
                <w:rFonts w:asciiTheme="majorHAnsi" w:hAnsiTheme="majorHAnsi"/>
                <w:sz w:val="24"/>
                <w:szCs w:val="24"/>
                <w:lang w:val="sr-Cyrl-CS"/>
              </w:rPr>
              <w:t>Час одељењ</w:t>
            </w:r>
            <w:r w:rsidR="0063468D" w:rsidRPr="007F3095">
              <w:rPr>
                <w:rFonts w:asciiTheme="majorHAnsi" w:hAnsiTheme="majorHAnsi"/>
                <w:sz w:val="24"/>
                <w:szCs w:val="24"/>
                <w:lang w:val="sr-Cyrl-CS"/>
              </w:rPr>
              <w:t xml:space="preserve">ског старешине </w:t>
            </w:r>
          </w:p>
        </w:tc>
        <w:tc>
          <w:tcPr>
            <w:tcW w:w="726" w:type="dxa"/>
            <w:shd w:val="clear" w:color="auto" w:fill="F8F7D5"/>
          </w:tcPr>
          <w:p w:rsidR="0063468D" w:rsidRPr="007F3095" w:rsidRDefault="0063468D"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889" w:type="dxa"/>
            <w:shd w:val="clear" w:color="auto" w:fill="F8F7D5"/>
          </w:tcPr>
          <w:p w:rsidR="0063468D" w:rsidRPr="007F3095" w:rsidRDefault="0063468D"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889" w:type="dxa"/>
            <w:shd w:val="clear" w:color="auto" w:fill="F8F7D5"/>
          </w:tcPr>
          <w:p w:rsidR="0063468D"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889" w:type="dxa"/>
            <w:shd w:val="clear" w:color="auto" w:fill="F8F7D5"/>
          </w:tcPr>
          <w:p w:rsidR="0063468D"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11667A" w:rsidRPr="007F3095" w:rsidTr="0042018C">
        <w:trPr>
          <w:jc w:val="center"/>
        </w:trPr>
        <w:tc>
          <w:tcPr>
            <w:tcW w:w="576" w:type="dxa"/>
            <w:shd w:val="clear" w:color="auto" w:fill="F8F7D5"/>
          </w:tcPr>
          <w:p w:rsidR="0011667A"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468" w:type="dxa"/>
            <w:shd w:val="clear" w:color="auto" w:fill="F8F7D5"/>
          </w:tcPr>
          <w:p w:rsidR="0011667A" w:rsidRPr="007F3095" w:rsidRDefault="0011667A" w:rsidP="00F0162F">
            <w:pPr>
              <w:rPr>
                <w:rFonts w:asciiTheme="majorHAnsi" w:hAnsiTheme="majorHAnsi"/>
                <w:sz w:val="24"/>
                <w:szCs w:val="24"/>
                <w:lang w:val="sr-Cyrl-CS"/>
              </w:rPr>
            </w:pPr>
            <w:r w:rsidRPr="007F3095">
              <w:rPr>
                <w:rFonts w:asciiTheme="majorHAnsi" w:hAnsiTheme="majorHAnsi"/>
                <w:sz w:val="24"/>
                <w:szCs w:val="24"/>
                <w:lang w:val="sr-Cyrl-CS"/>
              </w:rPr>
              <w:t>Ваннаставне активности</w:t>
            </w:r>
          </w:p>
        </w:tc>
        <w:tc>
          <w:tcPr>
            <w:tcW w:w="726" w:type="dxa"/>
            <w:shd w:val="clear" w:color="auto" w:fill="F8F7D5"/>
          </w:tcPr>
          <w:p w:rsidR="0011667A"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1-2</w:t>
            </w:r>
          </w:p>
        </w:tc>
        <w:tc>
          <w:tcPr>
            <w:tcW w:w="889" w:type="dxa"/>
            <w:shd w:val="clear" w:color="auto" w:fill="F8F7D5"/>
          </w:tcPr>
          <w:p w:rsidR="0011667A" w:rsidRPr="007F3095" w:rsidRDefault="0011667A" w:rsidP="00F0162F">
            <w:pPr>
              <w:jc w:val="center"/>
              <w:rPr>
                <w:rFonts w:asciiTheme="majorHAnsi" w:hAnsiTheme="majorHAnsi"/>
                <w:sz w:val="24"/>
                <w:szCs w:val="24"/>
                <w:lang w:val="sr-Cyrl-CS"/>
              </w:rPr>
            </w:pPr>
            <w:r w:rsidRPr="007F3095">
              <w:rPr>
                <w:rFonts w:asciiTheme="majorHAnsi" w:hAnsiTheme="majorHAnsi"/>
                <w:sz w:val="24"/>
                <w:szCs w:val="24"/>
                <w:lang w:val="sr-Cyrl-CS"/>
              </w:rPr>
              <w:t>36-72</w:t>
            </w:r>
          </w:p>
        </w:tc>
        <w:tc>
          <w:tcPr>
            <w:tcW w:w="889" w:type="dxa"/>
            <w:shd w:val="clear" w:color="auto" w:fill="F8F7D5"/>
          </w:tcPr>
          <w:p w:rsidR="0011667A" w:rsidRPr="007F3095" w:rsidRDefault="0011667A" w:rsidP="0042018C">
            <w:pPr>
              <w:jc w:val="center"/>
              <w:rPr>
                <w:rFonts w:asciiTheme="majorHAnsi" w:hAnsiTheme="majorHAnsi"/>
                <w:sz w:val="24"/>
                <w:szCs w:val="24"/>
                <w:lang w:val="sr-Cyrl-CS"/>
              </w:rPr>
            </w:pPr>
            <w:r w:rsidRPr="007F3095">
              <w:rPr>
                <w:rFonts w:asciiTheme="majorHAnsi" w:hAnsiTheme="majorHAnsi"/>
                <w:sz w:val="24"/>
                <w:szCs w:val="24"/>
                <w:lang w:val="sr-Cyrl-CS"/>
              </w:rPr>
              <w:t>1-2</w:t>
            </w:r>
          </w:p>
        </w:tc>
        <w:tc>
          <w:tcPr>
            <w:tcW w:w="889" w:type="dxa"/>
            <w:shd w:val="clear" w:color="auto" w:fill="F8F7D5"/>
          </w:tcPr>
          <w:p w:rsidR="0011667A" w:rsidRPr="007F3095" w:rsidRDefault="0011667A" w:rsidP="0042018C">
            <w:pPr>
              <w:jc w:val="center"/>
              <w:rPr>
                <w:rFonts w:asciiTheme="majorHAnsi" w:hAnsiTheme="majorHAnsi"/>
                <w:sz w:val="24"/>
                <w:szCs w:val="24"/>
                <w:lang w:val="sr-Cyrl-CS"/>
              </w:rPr>
            </w:pPr>
            <w:r w:rsidRPr="007F3095">
              <w:rPr>
                <w:rFonts w:asciiTheme="majorHAnsi" w:hAnsiTheme="majorHAnsi"/>
                <w:sz w:val="24"/>
                <w:szCs w:val="24"/>
                <w:lang w:val="sr-Cyrl-CS"/>
              </w:rPr>
              <w:t>36-72</w:t>
            </w:r>
          </w:p>
        </w:tc>
      </w:tr>
    </w:tbl>
    <w:p w:rsidR="002231B2" w:rsidRPr="007F3095" w:rsidRDefault="002231B2" w:rsidP="002231B2">
      <w:pPr>
        <w:rPr>
          <w:rFonts w:asciiTheme="majorHAnsi" w:hAnsiTheme="majorHAnsi"/>
          <w:sz w:val="24"/>
          <w:szCs w:val="24"/>
        </w:rPr>
      </w:pPr>
    </w:p>
    <w:p w:rsidR="002231B2" w:rsidRPr="007F3095" w:rsidRDefault="00C669D4" w:rsidP="009B1870">
      <w:pPr>
        <w:pStyle w:val="NoSpacing"/>
        <w:rPr>
          <w:rFonts w:asciiTheme="majorHAnsi" w:hAnsiTheme="majorHAnsi" w:cstheme="minorHAnsi"/>
          <w:sz w:val="24"/>
          <w:szCs w:val="24"/>
          <w:lang w:val="sr-Cyrl-CS"/>
        </w:rPr>
      </w:pPr>
      <w:r w:rsidRPr="007F3095">
        <w:rPr>
          <w:rFonts w:asciiTheme="majorHAnsi" w:hAnsiTheme="majorHAnsi" w:cstheme="minorHAnsi"/>
          <w:sz w:val="24"/>
          <w:szCs w:val="24"/>
          <w:lang w:val="sr-Cyrl-CS"/>
        </w:rPr>
        <w:t>Школа реализује ваннаставне активности у области науке, технике, културе, уметности, медија и спорта.</w:t>
      </w:r>
    </w:p>
    <w:p w:rsidR="002231B2" w:rsidRPr="007F3095" w:rsidRDefault="002231B2" w:rsidP="009B1870">
      <w:pPr>
        <w:pStyle w:val="NoSpacing"/>
        <w:rPr>
          <w:rFonts w:asciiTheme="majorHAnsi" w:hAnsiTheme="majorHAnsi" w:cstheme="minorHAnsi"/>
          <w:sz w:val="28"/>
          <w:szCs w:val="28"/>
          <w:u w:val="single"/>
          <w:lang w:val="sr-Cyrl-CS"/>
        </w:rPr>
      </w:pPr>
    </w:p>
    <w:p w:rsidR="00FA3231" w:rsidRPr="007F3095" w:rsidRDefault="00FA3231" w:rsidP="009B1870">
      <w:pPr>
        <w:pStyle w:val="NoSpacing"/>
        <w:rPr>
          <w:rFonts w:asciiTheme="majorHAnsi" w:hAnsiTheme="majorHAnsi" w:cstheme="minorHAnsi"/>
          <w:sz w:val="28"/>
          <w:szCs w:val="28"/>
          <w:lang w:val="sr-Cyrl-CS"/>
        </w:rPr>
      </w:pPr>
    </w:p>
    <w:p w:rsidR="00E24311" w:rsidRPr="007F3095" w:rsidRDefault="00E24311" w:rsidP="009B1870">
      <w:pPr>
        <w:pStyle w:val="NoSpacing"/>
        <w:rPr>
          <w:rFonts w:asciiTheme="majorHAnsi" w:hAnsiTheme="majorHAnsi" w:cstheme="minorHAnsi"/>
          <w:sz w:val="28"/>
          <w:szCs w:val="28"/>
          <w:lang w:val="sr-Cyrl-CS"/>
        </w:rPr>
      </w:pPr>
    </w:p>
    <w:p w:rsidR="002231B2" w:rsidRPr="00EA526F" w:rsidRDefault="00363F84" w:rsidP="00EA526F">
      <w:pPr>
        <w:pStyle w:val="Heading3"/>
        <w:jc w:val="center"/>
        <w:rPr>
          <w:b/>
          <w:i w:val="0"/>
          <w:lang w:val="sr-Cyrl-CS"/>
        </w:rPr>
      </w:pPr>
      <w:bookmarkStart w:id="28" w:name="_Toc22050450"/>
      <w:r w:rsidRPr="00EA526F">
        <w:rPr>
          <w:b/>
          <w:i w:val="0"/>
          <w:lang w:val="sr-Cyrl-CS"/>
        </w:rPr>
        <w:t xml:space="preserve">Наставни план за </w:t>
      </w:r>
      <w:r w:rsidR="00EC3F7B" w:rsidRPr="00EA526F">
        <w:rPr>
          <w:b/>
          <w:i w:val="0"/>
          <w:lang w:val="sr-Cyrl-CS"/>
        </w:rPr>
        <w:t>ТРЕЋИ И ЧЕТВРТИ РАЗРЕД</w:t>
      </w:r>
      <w:bookmarkEnd w:id="28"/>
    </w:p>
    <w:p w:rsidR="002231B2" w:rsidRPr="00EA526F" w:rsidRDefault="002231B2" w:rsidP="00EA526F">
      <w:pPr>
        <w:pStyle w:val="NoSpacing"/>
        <w:jc w:val="center"/>
        <w:rPr>
          <w:rFonts w:asciiTheme="majorHAnsi" w:hAnsiTheme="majorHAnsi" w:cstheme="minorHAnsi"/>
          <w:b/>
          <w:sz w:val="28"/>
          <w:szCs w:val="28"/>
          <w:u w:val="single"/>
          <w:lang w:val="sr-Cyrl-CS"/>
        </w:rPr>
      </w:pPr>
    </w:p>
    <w:p w:rsidR="002231B2" w:rsidRPr="007F3095" w:rsidRDefault="002231B2" w:rsidP="009B1870">
      <w:pPr>
        <w:pStyle w:val="NoSpacing"/>
        <w:rPr>
          <w:rFonts w:asciiTheme="majorHAnsi" w:hAnsiTheme="majorHAnsi" w:cstheme="minorHAnsi"/>
          <w:sz w:val="28"/>
          <w:szCs w:val="28"/>
          <w:u w:val="single"/>
          <w:lang w:val="sr-Cyrl-CS"/>
        </w:rPr>
      </w:pPr>
    </w:p>
    <w:tbl>
      <w:tblPr>
        <w:tblW w:w="0" w:type="auto"/>
        <w:jc w:val="center"/>
        <w:tblInd w:w="-459"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95"/>
        <w:gridCol w:w="2898"/>
        <w:gridCol w:w="658"/>
        <w:gridCol w:w="757"/>
        <w:gridCol w:w="672"/>
        <w:gridCol w:w="695"/>
      </w:tblGrid>
      <w:tr w:rsidR="00363F84" w:rsidRPr="007F3095" w:rsidTr="00FA3231">
        <w:trPr>
          <w:trHeight w:val="300"/>
          <w:jc w:val="center"/>
        </w:trPr>
        <w:tc>
          <w:tcPr>
            <w:tcW w:w="595" w:type="dxa"/>
            <w:vMerge w:val="restart"/>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898" w:type="dxa"/>
            <w:vMerge w:val="restart"/>
            <w:shd w:val="clear" w:color="auto" w:fill="EAF1DD" w:themeFill="accent3" w:themeFillTint="33"/>
          </w:tcPr>
          <w:p w:rsidR="00363F84" w:rsidRPr="007F3095" w:rsidRDefault="00363F84" w:rsidP="00261664">
            <w:pPr>
              <w:rPr>
                <w:rFonts w:asciiTheme="majorHAnsi" w:hAnsiTheme="majorHAnsi"/>
                <w:b/>
                <w:sz w:val="24"/>
                <w:szCs w:val="24"/>
                <w:lang w:val="sr-Cyrl-CS"/>
              </w:rPr>
            </w:pPr>
            <w:r w:rsidRPr="007F3095">
              <w:rPr>
                <w:rFonts w:asciiTheme="majorHAnsi" w:hAnsiTheme="majorHAnsi"/>
                <w:b/>
                <w:sz w:val="24"/>
                <w:szCs w:val="24"/>
                <w:lang w:val="sr-Cyrl-CS"/>
              </w:rPr>
              <w:t>А: ОБАВЕЗНИ НАСТАВНИ ПРЕДМЕТИ</w:t>
            </w:r>
          </w:p>
        </w:tc>
        <w:tc>
          <w:tcPr>
            <w:tcW w:w="1415" w:type="dxa"/>
            <w:gridSpan w:val="2"/>
            <w:shd w:val="clear" w:color="auto" w:fill="EAF1DD" w:themeFill="accent3" w:themeFillTint="33"/>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ТРЕЋИ РАЗРЕД</w:t>
            </w:r>
          </w:p>
        </w:tc>
        <w:tc>
          <w:tcPr>
            <w:tcW w:w="1367" w:type="dxa"/>
            <w:gridSpan w:val="2"/>
            <w:shd w:val="clear" w:color="auto" w:fill="EAF1DD" w:themeFill="accent3" w:themeFillTint="33"/>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ЧЕТВРТИ РАЗРЕД</w:t>
            </w:r>
          </w:p>
        </w:tc>
      </w:tr>
      <w:tr w:rsidR="00363F84" w:rsidRPr="007F3095" w:rsidTr="00FA3231">
        <w:trPr>
          <w:trHeight w:val="210"/>
          <w:jc w:val="center"/>
        </w:trPr>
        <w:tc>
          <w:tcPr>
            <w:tcW w:w="0" w:type="auto"/>
            <w:vMerge/>
            <w:shd w:val="clear" w:color="auto" w:fill="EAF1DD" w:themeFill="accent3" w:themeFillTint="33"/>
            <w:vAlign w:val="center"/>
          </w:tcPr>
          <w:p w:rsidR="00363F84" w:rsidRPr="007F3095" w:rsidRDefault="00363F84" w:rsidP="00261664">
            <w:pPr>
              <w:rPr>
                <w:rFonts w:asciiTheme="majorHAnsi" w:hAnsiTheme="majorHAnsi"/>
                <w:sz w:val="24"/>
                <w:szCs w:val="24"/>
                <w:lang w:val="sr-Cyrl-CS"/>
              </w:rPr>
            </w:pPr>
          </w:p>
        </w:tc>
        <w:tc>
          <w:tcPr>
            <w:tcW w:w="0" w:type="auto"/>
            <w:vMerge/>
            <w:shd w:val="clear" w:color="auto" w:fill="EAF1DD" w:themeFill="accent3" w:themeFillTint="33"/>
            <w:vAlign w:val="center"/>
          </w:tcPr>
          <w:p w:rsidR="00363F84" w:rsidRPr="007F3095" w:rsidRDefault="00363F84" w:rsidP="00261664">
            <w:pPr>
              <w:rPr>
                <w:rFonts w:asciiTheme="majorHAnsi" w:hAnsiTheme="majorHAnsi"/>
                <w:b/>
                <w:sz w:val="24"/>
                <w:szCs w:val="24"/>
                <w:lang w:val="sr-Cyrl-CS"/>
              </w:rPr>
            </w:pPr>
          </w:p>
        </w:tc>
        <w:tc>
          <w:tcPr>
            <w:tcW w:w="658"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757"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год.</w:t>
            </w:r>
          </w:p>
        </w:tc>
        <w:tc>
          <w:tcPr>
            <w:tcW w:w="672"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нед.</w:t>
            </w:r>
          </w:p>
        </w:tc>
        <w:tc>
          <w:tcPr>
            <w:tcW w:w="695"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год.</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Српски језик</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180</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180</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Страни језик (енглески)</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lastRenderedPageBreak/>
              <w:t>3.</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Математика</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180</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180</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4.</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Свет око нас</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Природа и друштво</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6.</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Ликовна култура</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Музичка култура</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8.</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 xml:space="preserve">Физичко васпитање </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108</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108</w:t>
            </w:r>
          </w:p>
        </w:tc>
      </w:tr>
      <w:tr w:rsidR="00363F84" w:rsidRPr="007F3095" w:rsidTr="00FA3231">
        <w:trPr>
          <w:jc w:val="center"/>
        </w:trPr>
        <w:tc>
          <w:tcPr>
            <w:tcW w:w="3493" w:type="dxa"/>
            <w:gridSpan w:val="2"/>
            <w:shd w:val="clear" w:color="auto" w:fill="F8F7D5"/>
          </w:tcPr>
          <w:p w:rsidR="00363F84" w:rsidRPr="007F3095" w:rsidRDefault="00363F84" w:rsidP="00261664">
            <w:pPr>
              <w:rPr>
                <w:rFonts w:asciiTheme="majorHAnsi" w:hAnsiTheme="majorHAnsi"/>
                <w:b/>
                <w:sz w:val="24"/>
                <w:szCs w:val="24"/>
                <w:lang w:val="sr-Cyrl-CS"/>
              </w:rPr>
            </w:pPr>
            <w:r w:rsidRPr="007F3095">
              <w:rPr>
                <w:rFonts w:asciiTheme="majorHAnsi" w:hAnsiTheme="majorHAnsi"/>
                <w:b/>
                <w:sz w:val="24"/>
                <w:szCs w:val="24"/>
                <w:lang w:val="sr-Cyrl-CS"/>
              </w:rPr>
              <w:t>А: УКУПНО</w:t>
            </w:r>
          </w:p>
        </w:tc>
        <w:tc>
          <w:tcPr>
            <w:tcW w:w="658"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20</w:t>
            </w:r>
          </w:p>
        </w:tc>
        <w:tc>
          <w:tcPr>
            <w:tcW w:w="757"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720</w:t>
            </w:r>
          </w:p>
        </w:tc>
        <w:tc>
          <w:tcPr>
            <w:tcW w:w="672"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20</w:t>
            </w:r>
          </w:p>
        </w:tc>
        <w:tc>
          <w:tcPr>
            <w:tcW w:w="695"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720</w:t>
            </w:r>
          </w:p>
        </w:tc>
      </w:tr>
      <w:tr w:rsidR="00363F84" w:rsidRPr="007F3095" w:rsidTr="00FA3231">
        <w:trPr>
          <w:jc w:val="center"/>
        </w:trPr>
        <w:tc>
          <w:tcPr>
            <w:tcW w:w="595"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Р.Б.</w:t>
            </w:r>
          </w:p>
        </w:tc>
        <w:tc>
          <w:tcPr>
            <w:tcW w:w="2898" w:type="dxa"/>
            <w:shd w:val="clear" w:color="auto" w:fill="EAF1DD" w:themeFill="accent3" w:themeFillTint="33"/>
          </w:tcPr>
          <w:p w:rsidR="00363F84" w:rsidRPr="007F3095" w:rsidRDefault="00363F84" w:rsidP="00261664">
            <w:pPr>
              <w:rPr>
                <w:rFonts w:asciiTheme="majorHAnsi" w:hAnsiTheme="majorHAnsi"/>
                <w:b/>
                <w:sz w:val="24"/>
                <w:szCs w:val="24"/>
                <w:lang w:val="sr-Cyrl-CS"/>
              </w:rPr>
            </w:pPr>
            <w:r w:rsidRPr="007F3095">
              <w:rPr>
                <w:rFonts w:asciiTheme="majorHAnsi" w:hAnsiTheme="majorHAnsi"/>
                <w:b/>
                <w:sz w:val="24"/>
                <w:szCs w:val="24"/>
                <w:lang w:val="sr-Cyrl-CS"/>
              </w:rPr>
              <w:t>Б: ИЗБОРНИ НАСТАВНИ ПРЕДМЕТИ</w:t>
            </w:r>
          </w:p>
        </w:tc>
        <w:tc>
          <w:tcPr>
            <w:tcW w:w="658"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p>
        </w:tc>
        <w:tc>
          <w:tcPr>
            <w:tcW w:w="757"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p>
        </w:tc>
        <w:tc>
          <w:tcPr>
            <w:tcW w:w="672"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p>
        </w:tc>
        <w:tc>
          <w:tcPr>
            <w:tcW w:w="695" w:type="dxa"/>
            <w:shd w:val="clear" w:color="auto" w:fill="EAF1DD" w:themeFill="accent3" w:themeFillTint="33"/>
          </w:tcPr>
          <w:p w:rsidR="00363F84" w:rsidRPr="007F3095" w:rsidRDefault="00363F84" w:rsidP="00261664">
            <w:pPr>
              <w:jc w:val="center"/>
              <w:rPr>
                <w:rFonts w:asciiTheme="majorHAnsi" w:hAnsiTheme="majorHAnsi"/>
                <w:sz w:val="24"/>
                <w:szCs w:val="24"/>
                <w:lang w:val="sr-Cyrl-CS"/>
              </w:rPr>
            </w:pP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Верска наст./Грађанско васп</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Од играчке до рачунара</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1</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36</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4.</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Мађарски јез. са ел. нац. кул</w:t>
            </w:r>
          </w:p>
        </w:tc>
        <w:tc>
          <w:tcPr>
            <w:tcW w:w="658"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757"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r>
      <w:tr w:rsidR="00363F84" w:rsidRPr="007F3095" w:rsidTr="00FA3231">
        <w:trPr>
          <w:jc w:val="center"/>
        </w:trPr>
        <w:tc>
          <w:tcPr>
            <w:tcW w:w="5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2898" w:type="dxa"/>
            <w:shd w:val="clear" w:color="auto" w:fill="F8F7D5"/>
          </w:tcPr>
          <w:p w:rsidR="00363F84" w:rsidRPr="007F3095" w:rsidRDefault="00363F84" w:rsidP="00261664">
            <w:pPr>
              <w:rPr>
                <w:rFonts w:asciiTheme="majorHAnsi" w:hAnsiTheme="majorHAnsi"/>
                <w:sz w:val="24"/>
                <w:szCs w:val="24"/>
                <w:lang w:val="sr-Cyrl-CS"/>
              </w:rPr>
            </w:pPr>
            <w:r w:rsidRPr="007F3095">
              <w:rPr>
                <w:rFonts w:asciiTheme="majorHAnsi" w:hAnsiTheme="majorHAnsi"/>
                <w:sz w:val="24"/>
                <w:szCs w:val="24"/>
                <w:lang w:val="sr-Cyrl-CS"/>
              </w:rPr>
              <w:t>Бугарски језик са елементима нац. културе</w:t>
            </w:r>
          </w:p>
        </w:tc>
        <w:tc>
          <w:tcPr>
            <w:tcW w:w="658" w:type="dxa"/>
            <w:shd w:val="clear" w:color="auto" w:fill="F8F7D5"/>
          </w:tcPr>
          <w:p w:rsidR="00363F84" w:rsidRPr="007F3095" w:rsidRDefault="00D94FC1" w:rsidP="00261664">
            <w:pPr>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757" w:type="dxa"/>
            <w:shd w:val="clear" w:color="auto" w:fill="F8F7D5"/>
          </w:tcPr>
          <w:p w:rsidR="00363F84" w:rsidRPr="007F3095" w:rsidRDefault="00D94FC1" w:rsidP="00261664">
            <w:pPr>
              <w:jc w:val="center"/>
              <w:rPr>
                <w:rFonts w:asciiTheme="majorHAnsi" w:hAnsiTheme="majorHAnsi"/>
                <w:sz w:val="24"/>
                <w:szCs w:val="24"/>
                <w:lang w:val="sr-Cyrl-CS"/>
              </w:rPr>
            </w:pPr>
            <w:r w:rsidRPr="007F3095">
              <w:rPr>
                <w:rFonts w:asciiTheme="majorHAnsi" w:hAnsiTheme="majorHAnsi"/>
                <w:sz w:val="24"/>
                <w:szCs w:val="24"/>
                <w:lang w:val="sr-Cyrl-CS"/>
              </w:rPr>
              <w:t>72</w:t>
            </w:r>
          </w:p>
        </w:tc>
        <w:tc>
          <w:tcPr>
            <w:tcW w:w="672"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95" w:type="dxa"/>
            <w:shd w:val="clear" w:color="auto" w:fill="F8F7D5"/>
          </w:tcPr>
          <w:p w:rsidR="00363F84" w:rsidRPr="007F3095" w:rsidRDefault="00363F84" w:rsidP="00261664">
            <w:pPr>
              <w:jc w:val="center"/>
              <w:rPr>
                <w:rFonts w:asciiTheme="majorHAnsi" w:hAnsiTheme="majorHAnsi"/>
                <w:sz w:val="24"/>
                <w:szCs w:val="24"/>
                <w:lang w:val="sr-Cyrl-CS"/>
              </w:rPr>
            </w:pPr>
            <w:r w:rsidRPr="007F3095">
              <w:rPr>
                <w:rFonts w:asciiTheme="majorHAnsi" w:hAnsiTheme="majorHAnsi"/>
                <w:sz w:val="24"/>
                <w:szCs w:val="24"/>
                <w:lang w:val="sr-Cyrl-CS"/>
              </w:rPr>
              <w:t>-</w:t>
            </w:r>
          </w:p>
        </w:tc>
      </w:tr>
      <w:tr w:rsidR="00363F84" w:rsidRPr="007F3095" w:rsidTr="00FA3231">
        <w:trPr>
          <w:jc w:val="center"/>
        </w:trPr>
        <w:tc>
          <w:tcPr>
            <w:tcW w:w="3493" w:type="dxa"/>
            <w:gridSpan w:val="2"/>
            <w:shd w:val="clear" w:color="auto" w:fill="F8F7D5"/>
          </w:tcPr>
          <w:p w:rsidR="00363F84" w:rsidRPr="007F3095" w:rsidRDefault="00363F84" w:rsidP="00261664">
            <w:pPr>
              <w:rPr>
                <w:rFonts w:asciiTheme="majorHAnsi" w:hAnsiTheme="majorHAnsi"/>
                <w:b/>
                <w:sz w:val="24"/>
                <w:szCs w:val="24"/>
                <w:lang w:val="sr-Cyrl-CS"/>
              </w:rPr>
            </w:pPr>
            <w:r w:rsidRPr="007F3095">
              <w:rPr>
                <w:rFonts w:asciiTheme="majorHAnsi" w:hAnsiTheme="majorHAnsi"/>
                <w:b/>
                <w:sz w:val="24"/>
                <w:szCs w:val="24"/>
                <w:lang w:val="sr-Cyrl-CS"/>
              </w:rPr>
              <w:t>Б: УКУПНО</w:t>
            </w:r>
          </w:p>
        </w:tc>
        <w:tc>
          <w:tcPr>
            <w:tcW w:w="658"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4</w:t>
            </w:r>
          </w:p>
        </w:tc>
        <w:tc>
          <w:tcPr>
            <w:tcW w:w="757"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144</w:t>
            </w:r>
          </w:p>
        </w:tc>
        <w:tc>
          <w:tcPr>
            <w:tcW w:w="672"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4</w:t>
            </w:r>
          </w:p>
        </w:tc>
        <w:tc>
          <w:tcPr>
            <w:tcW w:w="695"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144</w:t>
            </w:r>
          </w:p>
        </w:tc>
      </w:tr>
      <w:tr w:rsidR="00363F84" w:rsidRPr="007F3095" w:rsidTr="00FA3231">
        <w:trPr>
          <w:jc w:val="center"/>
        </w:trPr>
        <w:tc>
          <w:tcPr>
            <w:tcW w:w="3493" w:type="dxa"/>
            <w:gridSpan w:val="2"/>
            <w:shd w:val="clear" w:color="auto" w:fill="F8F7D5"/>
          </w:tcPr>
          <w:p w:rsidR="00363F84" w:rsidRPr="007F3095" w:rsidRDefault="00363F84" w:rsidP="00261664">
            <w:pPr>
              <w:rPr>
                <w:rFonts w:asciiTheme="majorHAnsi" w:hAnsiTheme="majorHAnsi"/>
                <w:b/>
                <w:sz w:val="24"/>
                <w:szCs w:val="24"/>
                <w:lang w:val="sr-Cyrl-CS"/>
              </w:rPr>
            </w:pPr>
            <w:r w:rsidRPr="007F3095">
              <w:rPr>
                <w:rFonts w:asciiTheme="majorHAnsi" w:hAnsiTheme="majorHAnsi"/>
                <w:b/>
                <w:sz w:val="24"/>
                <w:szCs w:val="24"/>
                <w:lang w:val="sr-Cyrl-CS"/>
              </w:rPr>
              <w:t>УКУПНО: А+Б</w:t>
            </w:r>
          </w:p>
        </w:tc>
        <w:tc>
          <w:tcPr>
            <w:tcW w:w="658"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24</w:t>
            </w:r>
          </w:p>
        </w:tc>
        <w:tc>
          <w:tcPr>
            <w:tcW w:w="757"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864</w:t>
            </w:r>
          </w:p>
        </w:tc>
        <w:tc>
          <w:tcPr>
            <w:tcW w:w="672"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24</w:t>
            </w:r>
          </w:p>
        </w:tc>
        <w:tc>
          <w:tcPr>
            <w:tcW w:w="695" w:type="dxa"/>
            <w:shd w:val="clear" w:color="auto" w:fill="F8F7D5"/>
          </w:tcPr>
          <w:p w:rsidR="00363F84" w:rsidRPr="007F3095" w:rsidRDefault="00363F84" w:rsidP="00261664">
            <w:pPr>
              <w:jc w:val="center"/>
              <w:rPr>
                <w:rFonts w:asciiTheme="majorHAnsi" w:hAnsiTheme="majorHAnsi"/>
                <w:b/>
                <w:sz w:val="24"/>
                <w:szCs w:val="24"/>
                <w:lang w:val="sr-Cyrl-CS"/>
              </w:rPr>
            </w:pPr>
            <w:r w:rsidRPr="007F3095">
              <w:rPr>
                <w:rFonts w:asciiTheme="majorHAnsi" w:hAnsiTheme="majorHAnsi"/>
                <w:b/>
                <w:sz w:val="24"/>
                <w:szCs w:val="24"/>
                <w:lang w:val="sr-Cyrl-CS"/>
              </w:rPr>
              <w:t>864</w:t>
            </w:r>
          </w:p>
        </w:tc>
      </w:tr>
    </w:tbl>
    <w:p w:rsidR="00C833D8" w:rsidRPr="007F3095" w:rsidRDefault="00C833D8" w:rsidP="00687723">
      <w:pPr>
        <w:rPr>
          <w:rFonts w:asciiTheme="majorHAnsi" w:hAnsiTheme="majorHAnsi"/>
          <w:sz w:val="24"/>
          <w:szCs w:val="24"/>
          <w:lang w:val="sr-Cyrl-RS"/>
        </w:rPr>
      </w:pPr>
    </w:p>
    <w:p w:rsidR="0080568A" w:rsidRPr="007F3095" w:rsidRDefault="0080568A" w:rsidP="00687723">
      <w:pPr>
        <w:rPr>
          <w:rFonts w:asciiTheme="majorHAnsi" w:hAnsiTheme="majorHAnsi"/>
          <w:sz w:val="24"/>
          <w:szCs w:val="24"/>
          <w:lang w:val="sr-Cyrl-RS"/>
        </w:rPr>
      </w:pPr>
    </w:p>
    <w:p w:rsidR="00687723" w:rsidRPr="007F3095" w:rsidRDefault="00687723" w:rsidP="00687723">
      <w:pPr>
        <w:rPr>
          <w:rFonts w:asciiTheme="majorHAnsi" w:hAnsiTheme="majorHAnsi"/>
          <w:sz w:val="24"/>
          <w:szCs w:val="24"/>
        </w:rPr>
      </w:pPr>
      <w:r w:rsidRPr="007F3095">
        <w:rPr>
          <w:rFonts w:asciiTheme="majorHAnsi" w:hAnsiTheme="majorHAnsi"/>
          <w:sz w:val="24"/>
          <w:szCs w:val="24"/>
        </w:rPr>
        <w:t>ОБЛИЦИ ОБРАЗОВНО-ВАСПИТНОГ РАДА КОЈИМА СЕ ОСТВАРУЈУ ОБАВЕЗНИ И ИЗБОРНИ НАСТАВНИ ПРЕДМЕТИ</w:t>
      </w:r>
    </w:p>
    <w:tbl>
      <w:tblPr>
        <w:tblW w:w="0" w:type="auto"/>
        <w:jc w:val="center"/>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76"/>
        <w:gridCol w:w="2468"/>
        <w:gridCol w:w="726"/>
        <w:gridCol w:w="727"/>
        <w:gridCol w:w="726"/>
        <w:gridCol w:w="727"/>
      </w:tblGrid>
      <w:tr w:rsidR="002432EA" w:rsidRPr="007F3095" w:rsidTr="000A6ED6">
        <w:trPr>
          <w:trHeight w:val="300"/>
          <w:jc w:val="center"/>
        </w:trPr>
        <w:tc>
          <w:tcPr>
            <w:tcW w:w="576" w:type="dxa"/>
            <w:vMerge w:val="restart"/>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Р.Б.</w:t>
            </w:r>
          </w:p>
        </w:tc>
        <w:tc>
          <w:tcPr>
            <w:tcW w:w="2468" w:type="dxa"/>
            <w:vMerge w:val="restart"/>
            <w:shd w:val="clear" w:color="auto" w:fill="EAF1DD" w:themeFill="accent3" w:themeFillTint="33"/>
          </w:tcPr>
          <w:p w:rsidR="002432EA" w:rsidRPr="007F3095" w:rsidRDefault="002432EA" w:rsidP="00261664">
            <w:pPr>
              <w:rPr>
                <w:rFonts w:asciiTheme="majorHAnsi" w:hAnsiTheme="majorHAnsi"/>
                <w:b/>
                <w:lang w:val="sr-Cyrl-CS"/>
              </w:rPr>
            </w:pPr>
            <w:r w:rsidRPr="007F3095">
              <w:rPr>
                <w:rFonts w:asciiTheme="majorHAnsi" w:hAnsiTheme="majorHAnsi"/>
                <w:b/>
                <w:lang w:val="sr-Cyrl-CS"/>
              </w:rPr>
              <w:t>ОБЛИК ОБРАЗОВНО-ВАСПИТНОГ РАДА</w:t>
            </w:r>
          </w:p>
        </w:tc>
        <w:tc>
          <w:tcPr>
            <w:tcW w:w="1453" w:type="dxa"/>
            <w:gridSpan w:val="2"/>
            <w:shd w:val="clear" w:color="auto" w:fill="EAF1DD" w:themeFill="accent3" w:themeFillTint="33"/>
          </w:tcPr>
          <w:p w:rsidR="002432EA" w:rsidRPr="007F3095" w:rsidRDefault="002432EA" w:rsidP="00261664">
            <w:pPr>
              <w:jc w:val="center"/>
              <w:rPr>
                <w:rFonts w:asciiTheme="majorHAnsi" w:hAnsiTheme="majorHAnsi"/>
                <w:b/>
                <w:lang w:val="sr-Cyrl-CS"/>
              </w:rPr>
            </w:pPr>
            <w:r w:rsidRPr="007F3095">
              <w:rPr>
                <w:rFonts w:asciiTheme="majorHAnsi" w:hAnsiTheme="majorHAnsi"/>
                <w:b/>
                <w:lang w:val="sr-Cyrl-CS"/>
              </w:rPr>
              <w:t>ТРЕЋИ РАЗРЕД</w:t>
            </w:r>
          </w:p>
        </w:tc>
        <w:tc>
          <w:tcPr>
            <w:tcW w:w="1453" w:type="dxa"/>
            <w:gridSpan w:val="2"/>
            <w:shd w:val="clear" w:color="auto" w:fill="EAF1DD" w:themeFill="accent3" w:themeFillTint="33"/>
          </w:tcPr>
          <w:p w:rsidR="002432EA" w:rsidRPr="007F3095" w:rsidRDefault="002432EA" w:rsidP="00261664">
            <w:pPr>
              <w:jc w:val="center"/>
              <w:rPr>
                <w:rFonts w:asciiTheme="majorHAnsi" w:hAnsiTheme="majorHAnsi"/>
                <w:b/>
                <w:lang w:val="sr-Cyrl-CS"/>
              </w:rPr>
            </w:pPr>
            <w:r w:rsidRPr="007F3095">
              <w:rPr>
                <w:rFonts w:asciiTheme="majorHAnsi" w:hAnsiTheme="majorHAnsi"/>
                <w:b/>
                <w:lang w:val="sr-Cyrl-CS"/>
              </w:rPr>
              <w:t>ЧЕТВРТИ РАЗРЕД</w:t>
            </w:r>
          </w:p>
        </w:tc>
      </w:tr>
      <w:tr w:rsidR="002432EA" w:rsidRPr="007F3095" w:rsidTr="000A6ED6">
        <w:trPr>
          <w:trHeight w:val="195"/>
          <w:jc w:val="center"/>
        </w:trPr>
        <w:tc>
          <w:tcPr>
            <w:tcW w:w="0" w:type="auto"/>
            <w:vMerge/>
            <w:shd w:val="clear" w:color="auto" w:fill="EAF1DD" w:themeFill="accent3" w:themeFillTint="33"/>
            <w:vAlign w:val="center"/>
          </w:tcPr>
          <w:p w:rsidR="002432EA" w:rsidRPr="007F3095" w:rsidRDefault="002432EA" w:rsidP="00261664">
            <w:pPr>
              <w:rPr>
                <w:rFonts w:asciiTheme="majorHAnsi" w:hAnsiTheme="majorHAnsi"/>
                <w:lang w:val="sr-Cyrl-CS"/>
              </w:rPr>
            </w:pPr>
          </w:p>
        </w:tc>
        <w:tc>
          <w:tcPr>
            <w:tcW w:w="0" w:type="auto"/>
            <w:vMerge/>
            <w:shd w:val="clear" w:color="auto" w:fill="EAF1DD" w:themeFill="accent3" w:themeFillTint="33"/>
            <w:vAlign w:val="center"/>
          </w:tcPr>
          <w:p w:rsidR="002432EA" w:rsidRPr="007F3095" w:rsidRDefault="002432EA" w:rsidP="00261664">
            <w:pPr>
              <w:rPr>
                <w:rFonts w:asciiTheme="majorHAnsi" w:hAnsiTheme="majorHAnsi"/>
                <w:b/>
                <w:lang w:val="sr-Cyrl-CS"/>
              </w:rPr>
            </w:pPr>
          </w:p>
        </w:tc>
        <w:tc>
          <w:tcPr>
            <w:tcW w:w="726"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нед.</w:t>
            </w:r>
          </w:p>
        </w:tc>
        <w:tc>
          <w:tcPr>
            <w:tcW w:w="727"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год.</w:t>
            </w:r>
          </w:p>
        </w:tc>
        <w:tc>
          <w:tcPr>
            <w:tcW w:w="726"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нед.</w:t>
            </w:r>
          </w:p>
        </w:tc>
        <w:tc>
          <w:tcPr>
            <w:tcW w:w="727"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год.</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Редовна настава</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24</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864</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24</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864</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2.</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Допунска настава</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Додатни рад</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w:t>
            </w:r>
          </w:p>
        </w:tc>
        <w:tc>
          <w:tcPr>
            <w:tcW w:w="726" w:type="dxa"/>
            <w:shd w:val="clear" w:color="auto" w:fill="F8F7D5"/>
          </w:tcPr>
          <w:p w:rsidR="002432EA" w:rsidRPr="007F3095" w:rsidRDefault="002432EA" w:rsidP="00261664">
            <w:pPr>
              <w:jc w:val="center"/>
              <w:rPr>
                <w:rFonts w:asciiTheme="majorHAnsi" w:hAnsiTheme="majorHAnsi"/>
                <w:lang w:val="en-US"/>
              </w:rPr>
            </w:pPr>
            <w:r w:rsidRPr="007F3095">
              <w:rPr>
                <w:rFonts w:asciiTheme="majorHAnsi" w:hAnsiTheme="majorHAnsi"/>
                <w:lang w:val="en-US"/>
              </w:rPr>
              <w:t>0,5</w:t>
            </w:r>
          </w:p>
        </w:tc>
        <w:tc>
          <w:tcPr>
            <w:tcW w:w="727" w:type="dxa"/>
            <w:shd w:val="clear" w:color="auto" w:fill="F8F7D5"/>
          </w:tcPr>
          <w:p w:rsidR="002432EA" w:rsidRPr="007F3095" w:rsidRDefault="002432EA" w:rsidP="00261664">
            <w:pPr>
              <w:jc w:val="center"/>
              <w:rPr>
                <w:rFonts w:asciiTheme="majorHAnsi" w:hAnsiTheme="majorHAnsi"/>
                <w:lang w:val="en-US"/>
              </w:rPr>
            </w:pPr>
            <w:r w:rsidRPr="007F3095">
              <w:rPr>
                <w:rFonts w:asciiTheme="majorHAnsi" w:hAnsiTheme="majorHAnsi"/>
                <w:lang w:val="en-US"/>
              </w:rPr>
              <w:t>18</w:t>
            </w:r>
          </w:p>
        </w:tc>
      </w:tr>
    </w:tbl>
    <w:p w:rsidR="00687723" w:rsidRPr="007F3095" w:rsidRDefault="00687723" w:rsidP="00687723">
      <w:pPr>
        <w:jc w:val="center"/>
        <w:rPr>
          <w:rFonts w:asciiTheme="majorHAnsi" w:hAnsiTheme="majorHAnsi"/>
          <w:sz w:val="28"/>
          <w:szCs w:val="28"/>
        </w:rPr>
      </w:pPr>
    </w:p>
    <w:p w:rsidR="00240F64" w:rsidRPr="007F3095" w:rsidRDefault="00240F64" w:rsidP="00687723">
      <w:pPr>
        <w:jc w:val="center"/>
        <w:rPr>
          <w:rFonts w:asciiTheme="majorHAnsi" w:hAnsiTheme="majorHAnsi"/>
          <w:sz w:val="28"/>
          <w:szCs w:val="28"/>
        </w:rPr>
      </w:pPr>
    </w:p>
    <w:tbl>
      <w:tblPr>
        <w:tblW w:w="0" w:type="auto"/>
        <w:jc w:val="center"/>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576"/>
        <w:gridCol w:w="2468"/>
        <w:gridCol w:w="726"/>
        <w:gridCol w:w="727"/>
        <w:gridCol w:w="726"/>
        <w:gridCol w:w="727"/>
      </w:tblGrid>
      <w:tr w:rsidR="002432EA" w:rsidRPr="007F3095" w:rsidTr="000A6ED6">
        <w:trPr>
          <w:trHeight w:val="300"/>
          <w:jc w:val="center"/>
        </w:trPr>
        <w:tc>
          <w:tcPr>
            <w:tcW w:w="576" w:type="dxa"/>
            <w:vMerge w:val="restart"/>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lastRenderedPageBreak/>
              <w:t>Р.Б.</w:t>
            </w:r>
          </w:p>
        </w:tc>
        <w:tc>
          <w:tcPr>
            <w:tcW w:w="2468" w:type="dxa"/>
            <w:vMerge w:val="restart"/>
            <w:shd w:val="clear" w:color="auto" w:fill="EAF1DD" w:themeFill="accent3" w:themeFillTint="33"/>
          </w:tcPr>
          <w:p w:rsidR="002432EA" w:rsidRPr="007F3095" w:rsidRDefault="002432EA" w:rsidP="00261664">
            <w:pPr>
              <w:rPr>
                <w:rFonts w:asciiTheme="majorHAnsi" w:hAnsiTheme="majorHAnsi"/>
                <w:b/>
                <w:lang w:val="sr-Cyrl-CS"/>
              </w:rPr>
            </w:pPr>
            <w:r w:rsidRPr="007F3095">
              <w:rPr>
                <w:rFonts w:asciiTheme="majorHAnsi" w:hAnsiTheme="majorHAnsi"/>
                <w:b/>
                <w:lang w:val="sr-Cyrl-CS"/>
              </w:rPr>
              <w:t>ОСТАЛИ ОБЛИЦИ ОБРАЗОВНО-ВАСПИТНОГ РАДА</w:t>
            </w:r>
          </w:p>
        </w:tc>
        <w:tc>
          <w:tcPr>
            <w:tcW w:w="1453" w:type="dxa"/>
            <w:gridSpan w:val="2"/>
            <w:shd w:val="clear" w:color="auto" w:fill="EAF1DD" w:themeFill="accent3" w:themeFillTint="33"/>
          </w:tcPr>
          <w:p w:rsidR="002432EA" w:rsidRPr="007F3095" w:rsidRDefault="002432EA" w:rsidP="00261664">
            <w:pPr>
              <w:jc w:val="center"/>
              <w:rPr>
                <w:rFonts w:asciiTheme="majorHAnsi" w:hAnsiTheme="majorHAnsi"/>
                <w:b/>
                <w:lang w:val="sr-Cyrl-CS"/>
              </w:rPr>
            </w:pPr>
            <w:r w:rsidRPr="007F3095">
              <w:rPr>
                <w:rFonts w:asciiTheme="majorHAnsi" w:hAnsiTheme="majorHAnsi"/>
                <w:b/>
                <w:lang w:val="sr-Cyrl-CS"/>
              </w:rPr>
              <w:t>ТРЕЋИ РАЗРЕД</w:t>
            </w:r>
          </w:p>
        </w:tc>
        <w:tc>
          <w:tcPr>
            <w:tcW w:w="1453" w:type="dxa"/>
            <w:gridSpan w:val="2"/>
            <w:shd w:val="clear" w:color="auto" w:fill="EAF1DD" w:themeFill="accent3" w:themeFillTint="33"/>
          </w:tcPr>
          <w:p w:rsidR="002432EA" w:rsidRPr="007F3095" w:rsidRDefault="002432EA" w:rsidP="00261664">
            <w:pPr>
              <w:jc w:val="center"/>
              <w:rPr>
                <w:rFonts w:asciiTheme="majorHAnsi" w:hAnsiTheme="majorHAnsi"/>
                <w:b/>
                <w:lang w:val="sr-Cyrl-CS"/>
              </w:rPr>
            </w:pPr>
            <w:r w:rsidRPr="007F3095">
              <w:rPr>
                <w:rFonts w:asciiTheme="majorHAnsi" w:hAnsiTheme="majorHAnsi"/>
                <w:b/>
                <w:lang w:val="sr-Cyrl-CS"/>
              </w:rPr>
              <w:t>ЧЕТВРТИ РАЗРЕД</w:t>
            </w:r>
          </w:p>
        </w:tc>
      </w:tr>
      <w:tr w:rsidR="002432EA" w:rsidRPr="007F3095" w:rsidTr="000A6ED6">
        <w:trPr>
          <w:trHeight w:val="195"/>
          <w:jc w:val="center"/>
        </w:trPr>
        <w:tc>
          <w:tcPr>
            <w:tcW w:w="0" w:type="auto"/>
            <w:vMerge/>
            <w:shd w:val="clear" w:color="auto" w:fill="EAF1DD" w:themeFill="accent3" w:themeFillTint="33"/>
            <w:vAlign w:val="center"/>
          </w:tcPr>
          <w:p w:rsidR="002432EA" w:rsidRPr="007F3095" w:rsidRDefault="002432EA" w:rsidP="00261664">
            <w:pPr>
              <w:rPr>
                <w:rFonts w:asciiTheme="majorHAnsi" w:hAnsiTheme="majorHAnsi"/>
                <w:lang w:val="sr-Cyrl-CS"/>
              </w:rPr>
            </w:pPr>
          </w:p>
        </w:tc>
        <w:tc>
          <w:tcPr>
            <w:tcW w:w="0" w:type="auto"/>
            <w:vMerge/>
            <w:shd w:val="clear" w:color="auto" w:fill="EAF1DD" w:themeFill="accent3" w:themeFillTint="33"/>
            <w:vAlign w:val="center"/>
          </w:tcPr>
          <w:p w:rsidR="002432EA" w:rsidRPr="007F3095" w:rsidRDefault="002432EA" w:rsidP="00261664">
            <w:pPr>
              <w:rPr>
                <w:rFonts w:asciiTheme="majorHAnsi" w:hAnsiTheme="majorHAnsi"/>
                <w:b/>
                <w:lang w:val="sr-Cyrl-CS"/>
              </w:rPr>
            </w:pPr>
          </w:p>
        </w:tc>
        <w:tc>
          <w:tcPr>
            <w:tcW w:w="726"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нед.</w:t>
            </w:r>
          </w:p>
        </w:tc>
        <w:tc>
          <w:tcPr>
            <w:tcW w:w="727"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год.</w:t>
            </w:r>
          </w:p>
        </w:tc>
        <w:tc>
          <w:tcPr>
            <w:tcW w:w="726"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нед.</w:t>
            </w:r>
          </w:p>
        </w:tc>
        <w:tc>
          <w:tcPr>
            <w:tcW w:w="727" w:type="dxa"/>
            <w:shd w:val="clear" w:color="auto" w:fill="EAF1DD" w:themeFill="accent3" w:themeFillTint="33"/>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год.</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 xml:space="preserve">Час одељењског старешине </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2.</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Друштв. тех., хуманит.,спорт., култ. активности</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1-2</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36-72</w:t>
            </w:r>
          </w:p>
        </w:tc>
        <w:tc>
          <w:tcPr>
            <w:tcW w:w="72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1-2</w:t>
            </w:r>
          </w:p>
        </w:tc>
        <w:tc>
          <w:tcPr>
            <w:tcW w:w="727"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36-72</w:t>
            </w:r>
          </w:p>
        </w:tc>
      </w:tr>
      <w:tr w:rsidR="002432EA" w:rsidRPr="007F3095" w:rsidTr="000A6ED6">
        <w:trPr>
          <w:jc w:val="center"/>
        </w:trPr>
        <w:tc>
          <w:tcPr>
            <w:tcW w:w="576" w:type="dxa"/>
            <w:shd w:val="clear" w:color="auto" w:fill="F8F7D5"/>
          </w:tcPr>
          <w:p w:rsidR="002432EA" w:rsidRPr="007F3095" w:rsidRDefault="002432EA" w:rsidP="00261664">
            <w:pPr>
              <w:jc w:val="center"/>
              <w:rPr>
                <w:rFonts w:asciiTheme="majorHAnsi" w:hAnsiTheme="majorHAnsi"/>
                <w:lang w:val="sr-Cyrl-CS"/>
              </w:rPr>
            </w:pPr>
            <w:r w:rsidRPr="007F3095">
              <w:rPr>
                <w:rFonts w:asciiTheme="majorHAnsi" w:hAnsiTheme="majorHAnsi"/>
                <w:lang w:val="sr-Cyrl-CS"/>
              </w:rPr>
              <w:t>3.</w:t>
            </w:r>
          </w:p>
        </w:tc>
        <w:tc>
          <w:tcPr>
            <w:tcW w:w="2468" w:type="dxa"/>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Настава у природи</w:t>
            </w:r>
          </w:p>
        </w:tc>
        <w:tc>
          <w:tcPr>
            <w:tcW w:w="1453" w:type="dxa"/>
            <w:gridSpan w:val="2"/>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7 дана год.</w:t>
            </w:r>
          </w:p>
        </w:tc>
        <w:tc>
          <w:tcPr>
            <w:tcW w:w="1453" w:type="dxa"/>
            <w:gridSpan w:val="2"/>
            <w:shd w:val="clear" w:color="auto" w:fill="F8F7D5"/>
          </w:tcPr>
          <w:p w:rsidR="002432EA" w:rsidRPr="007F3095" w:rsidRDefault="002432EA" w:rsidP="00261664">
            <w:pPr>
              <w:rPr>
                <w:rFonts w:asciiTheme="majorHAnsi" w:hAnsiTheme="majorHAnsi"/>
                <w:lang w:val="sr-Cyrl-CS"/>
              </w:rPr>
            </w:pPr>
            <w:r w:rsidRPr="007F3095">
              <w:rPr>
                <w:rFonts w:asciiTheme="majorHAnsi" w:hAnsiTheme="majorHAnsi"/>
                <w:lang w:val="sr-Cyrl-CS"/>
              </w:rPr>
              <w:t>7 дана год.</w:t>
            </w:r>
          </w:p>
        </w:tc>
      </w:tr>
    </w:tbl>
    <w:p w:rsidR="004E7B83" w:rsidRPr="007F3095" w:rsidRDefault="004E7B83" w:rsidP="004E7B83">
      <w:pPr>
        <w:rPr>
          <w:rFonts w:asciiTheme="majorHAnsi" w:hAnsiTheme="majorHAnsi"/>
          <w:sz w:val="24"/>
          <w:szCs w:val="24"/>
        </w:rPr>
      </w:pPr>
      <w:bookmarkStart w:id="29" w:name="str_1"/>
      <w:bookmarkEnd w:id="29"/>
    </w:p>
    <w:p w:rsidR="00687723" w:rsidRPr="00EA526F" w:rsidRDefault="00687723" w:rsidP="00EA526F">
      <w:pPr>
        <w:pStyle w:val="Heading2"/>
        <w:jc w:val="center"/>
        <w:rPr>
          <w:b/>
        </w:rPr>
      </w:pPr>
      <w:bookmarkStart w:id="30" w:name="_Toc22050451"/>
      <w:r w:rsidRPr="00EA526F">
        <w:rPr>
          <w:b/>
        </w:rPr>
        <w:t>ДРУГИ ЦИКЛУС   ОБРАЗОВАЊА</w:t>
      </w:r>
      <w:bookmarkEnd w:id="30"/>
    </w:p>
    <w:p w:rsidR="007717A3" w:rsidRPr="00EA526F" w:rsidRDefault="007717A3" w:rsidP="00EA526F">
      <w:pPr>
        <w:jc w:val="center"/>
        <w:rPr>
          <w:rFonts w:asciiTheme="majorHAnsi" w:hAnsiTheme="majorHAnsi"/>
          <w:b/>
          <w:sz w:val="24"/>
          <w:szCs w:val="24"/>
        </w:rPr>
      </w:pPr>
    </w:p>
    <w:p w:rsidR="007717A3" w:rsidRPr="00EA526F" w:rsidRDefault="007717A3" w:rsidP="00EA526F">
      <w:pPr>
        <w:pStyle w:val="Heading3"/>
        <w:jc w:val="center"/>
        <w:rPr>
          <w:b/>
        </w:rPr>
      </w:pPr>
      <w:bookmarkStart w:id="31" w:name="_Toc22050452"/>
      <w:r w:rsidRPr="00EA526F">
        <w:rPr>
          <w:b/>
        </w:rPr>
        <w:t>ПЛАН</w:t>
      </w:r>
      <w:r w:rsidR="009502E5" w:rsidRPr="00EA526F">
        <w:rPr>
          <w:b/>
        </w:rPr>
        <w:t xml:space="preserve"> НАСТАВЕ И УЧЕЊА</w:t>
      </w:r>
      <w:r w:rsidRPr="00EA526F">
        <w:rPr>
          <w:b/>
        </w:rPr>
        <w:br/>
        <w:t>ЗА ПЕТИ И ШЕСТИ РАЗРЕД ОСНОВНОГ ОБРАЗОВАЊА И ВАСПИТАЊА</w:t>
      </w:r>
      <w:bookmarkEnd w:id="31"/>
    </w:p>
    <w:p w:rsidR="007717A3" w:rsidRPr="007F3095" w:rsidRDefault="00F858E3" w:rsidP="007717A3">
      <w:pPr>
        <w:spacing w:before="330" w:after="0" w:line="240" w:lineRule="auto"/>
        <w:ind w:firstLine="480"/>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План наставе и учења</w:t>
      </w:r>
      <w:r w:rsidR="007717A3" w:rsidRPr="007F3095">
        <w:rPr>
          <w:rFonts w:asciiTheme="majorHAnsi" w:eastAsia="Times New Roman" w:hAnsiTheme="majorHAnsi" w:cs="Times New Roman"/>
          <w:sz w:val="24"/>
          <w:szCs w:val="24"/>
        </w:rPr>
        <w:t xml:space="preserve"> за 5. разред примењује се почев  од школске 2017/18. године а </w:t>
      </w:r>
      <w:r w:rsidRPr="007F3095">
        <w:rPr>
          <w:rFonts w:asciiTheme="majorHAnsi" w:eastAsia="Times New Roman" w:hAnsiTheme="majorHAnsi" w:cs="Times New Roman"/>
          <w:sz w:val="24"/>
          <w:szCs w:val="24"/>
        </w:rPr>
        <w:t>План наставе и учења</w:t>
      </w:r>
      <w:r w:rsidR="007717A3" w:rsidRPr="007F3095">
        <w:rPr>
          <w:rFonts w:asciiTheme="majorHAnsi" w:eastAsia="Times New Roman" w:hAnsiTheme="majorHAnsi" w:cs="Times New Roman"/>
          <w:sz w:val="24"/>
          <w:szCs w:val="24"/>
        </w:rPr>
        <w:t xml:space="preserve"> за 6. разред примењује  се почев од школске 2018/19. године.</w:t>
      </w:r>
    </w:p>
    <w:p w:rsidR="00DB4CE2" w:rsidRPr="007F3095" w:rsidRDefault="00DB4CE2" w:rsidP="00F1044F">
      <w:pPr>
        <w:jc w:val="center"/>
        <w:rPr>
          <w:rFonts w:asciiTheme="majorHAnsi" w:hAnsiTheme="majorHAnsi"/>
          <w:sz w:val="24"/>
          <w:szCs w:val="24"/>
        </w:rPr>
      </w:pPr>
    </w:p>
    <w:tbl>
      <w:tblPr>
        <w:tblW w:w="8189" w:type="dxa"/>
        <w:jc w:val="center"/>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tblLayout w:type="fixed"/>
        <w:tblCellMar>
          <w:top w:w="15" w:type="dxa"/>
          <w:left w:w="15" w:type="dxa"/>
          <w:bottom w:w="15" w:type="dxa"/>
          <w:right w:w="15" w:type="dxa"/>
        </w:tblCellMar>
        <w:tblLook w:val="04A0" w:firstRow="1" w:lastRow="0" w:firstColumn="1" w:lastColumn="0" w:noHBand="0" w:noVBand="1"/>
      </w:tblPr>
      <w:tblGrid>
        <w:gridCol w:w="471"/>
        <w:gridCol w:w="3658"/>
        <w:gridCol w:w="986"/>
        <w:gridCol w:w="849"/>
        <w:gridCol w:w="1126"/>
        <w:gridCol w:w="43"/>
        <w:gridCol w:w="976"/>
        <w:gridCol w:w="16"/>
        <w:gridCol w:w="64"/>
      </w:tblGrid>
      <w:tr w:rsidR="007717A3" w:rsidRPr="007F3095" w:rsidTr="00082F3E">
        <w:trPr>
          <w:gridAfter w:val="1"/>
          <w:wAfter w:w="64" w:type="dxa"/>
          <w:tblHeader/>
          <w:jc w:val="center"/>
        </w:trPr>
        <w:tc>
          <w:tcPr>
            <w:tcW w:w="471"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Ред. број</w:t>
            </w:r>
          </w:p>
        </w:tc>
        <w:tc>
          <w:tcPr>
            <w:tcW w:w="3658" w:type="dxa"/>
            <w:shd w:val="clear" w:color="auto" w:fill="EAF1DD" w:themeFill="accent3" w:themeFillTint="33"/>
            <w:tcMar>
              <w:top w:w="15" w:type="dxa"/>
              <w:left w:w="45" w:type="dxa"/>
              <w:bottom w:w="15" w:type="dxa"/>
              <w:right w:w="15" w:type="dxa"/>
            </w:tcMar>
            <w:vAlign w:val="center"/>
            <w:hideMark/>
          </w:tcPr>
          <w:p w:rsidR="007717A3" w:rsidRPr="007F3095" w:rsidRDefault="007717A3" w:rsidP="006776DF">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А. ОБАВЕЗНИ ПРЕДМЕТИ</w:t>
            </w:r>
          </w:p>
        </w:tc>
        <w:tc>
          <w:tcPr>
            <w:tcW w:w="1835" w:type="dxa"/>
            <w:gridSpan w:val="2"/>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ПЕТИ РАЗРЕД</w:t>
            </w:r>
          </w:p>
        </w:tc>
        <w:tc>
          <w:tcPr>
            <w:tcW w:w="2161" w:type="dxa"/>
            <w:gridSpan w:val="4"/>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ШЕСТИ РАЗРЕД</w:t>
            </w:r>
          </w:p>
        </w:tc>
      </w:tr>
      <w:tr w:rsidR="00082F3E" w:rsidRPr="007F3095" w:rsidTr="00082F3E">
        <w:trPr>
          <w:gridAfter w:val="2"/>
          <w:wAfter w:w="80" w:type="dxa"/>
          <w:tblHeade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c>
          <w:tcPr>
            <w:tcW w:w="986"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849"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c>
          <w:tcPr>
            <w:tcW w:w="1126"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1019" w:type="dxa"/>
            <w:gridSpan w:val="2"/>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454A19">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3658" w:type="dxa"/>
            <w:shd w:val="clear" w:color="auto" w:fill="FFFFCC"/>
            <w:tcMar>
              <w:top w:w="15" w:type="dxa"/>
              <w:left w:w="45" w:type="dxa"/>
              <w:bottom w:w="15" w:type="dxa"/>
              <w:right w:w="15" w:type="dxa"/>
            </w:tcMar>
            <w:vAlign w:val="center"/>
            <w:hideMark/>
          </w:tcPr>
          <w:p w:rsidR="00082F3E" w:rsidRPr="007F3095" w:rsidRDefault="00082F3E" w:rsidP="000D2642">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Српски језик и књижевност</w:t>
            </w:r>
          </w:p>
        </w:tc>
        <w:tc>
          <w:tcPr>
            <w:tcW w:w="98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5</w:t>
            </w:r>
          </w:p>
        </w:tc>
        <w:tc>
          <w:tcPr>
            <w:tcW w:w="849"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180</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3E4C2F">
            <w:pPr>
              <w:spacing w:after="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4</w:t>
            </w:r>
          </w:p>
        </w:tc>
        <w:tc>
          <w:tcPr>
            <w:tcW w:w="97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144</w:t>
            </w:r>
          </w:p>
        </w:tc>
        <w:tc>
          <w:tcPr>
            <w:tcW w:w="80" w:type="dxa"/>
            <w:gridSpan w:val="2"/>
            <w:vMerge w:val="restart"/>
            <w:tcBorders>
              <w:top w:val="nil"/>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w:t>
            </w:r>
          </w:p>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w:t>
            </w: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3658" w:type="dxa"/>
            <w:shd w:val="clear" w:color="auto" w:fill="FFFFCC"/>
            <w:tcMar>
              <w:top w:w="15" w:type="dxa"/>
              <w:left w:w="45" w:type="dxa"/>
              <w:bottom w:w="15" w:type="dxa"/>
              <w:right w:w="15" w:type="dxa"/>
            </w:tcMar>
            <w:vAlign w:val="center"/>
            <w:hideMark/>
          </w:tcPr>
          <w:p w:rsidR="00082F3E" w:rsidRPr="007F3095" w:rsidRDefault="00082F3E" w:rsidP="000D2642">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Српски као нематерњи језик</w:t>
            </w:r>
          </w:p>
        </w:tc>
        <w:tc>
          <w:tcPr>
            <w:tcW w:w="98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49"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3E4C2F">
            <w:pPr>
              <w:spacing w:after="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97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w:t>
            </w:r>
          </w:p>
        </w:tc>
        <w:tc>
          <w:tcPr>
            <w:tcW w:w="3658"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Енглески језик</w:t>
            </w:r>
          </w:p>
        </w:tc>
        <w:tc>
          <w:tcPr>
            <w:tcW w:w="98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3E4C2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4.</w:t>
            </w:r>
          </w:p>
        </w:tc>
        <w:tc>
          <w:tcPr>
            <w:tcW w:w="3658"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Ликовна култура</w:t>
            </w:r>
          </w:p>
        </w:tc>
        <w:tc>
          <w:tcPr>
            <w:tcW w:w="986"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976"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5.</w:t>
            </w:r>
          </w:p>
        </w:tc>
        <w:tc>
          <w:tcPr>
            <w:tcW w:w="3658"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Музичка култура</w:t>
            </w:r>
          </w:p>
        </w:tc>
        <w:tc>
          <w:tcPr>
            <w:tcW w:w="986"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976" w:type="dxa"/>
            <w:shd w:val="clear" w:color="auto" w:fill="FFFFCC"/>
            <w:tcMar>
              <w:top w:w="15" w:type="dxa"/>
              <w:left w:w="45" w:type="dxa"/>
              <w:bottom w:w="15" w:type="dxa"/>
              <w:right w:w="15" w:type="dxa"/>
            </w:tcMar>
            <w:vAlign w:val="center"/>
            <w:hideMark/>
          </w:tcPr>
          <w:p w:rsidR="00082F3E" w:rsidRPr="007F3095" w:rsidRDefault="00082F3E" w:rsidP="000D2642">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6.</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Историја</w:t>
            </w:r>
          </w:p>
        </w:tc>
        <w:tc>
          <w:tcPr>
            <w:tcW w:w="98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849"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Географија</w:t>
            </w:r>
          </w:p>
        </w:tc>
        <w:tc>
          <w:tcPr>
            <w:tcW w:w="98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849"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8.</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Физика</w:t>
            </w:r>
          </w:p>
        </w:tc>
        <w:tc>
          <w:tcPr>
            <w:tcW w:w="98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49"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8173BB">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9.</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Математика</w:t>
            </w:r>
          </w:p>
        </w:tc>
        <w:tc>
          <w:tcPr>
            <w:tcW w:w="986"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4</w:t>
            </w:r>
          </w:p>
        </w:tc>
        <w:tc>
          <w:tcPr>
            <w:tcW w:w="849"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144</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4</w:t>
            </w:r>
          </w:p>
        </w:tc>
        <w:tc>
          <w:tcPr>
            <w:tcW w:w="976"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144</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10.</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Биологија</w:t>
            </w:r>
          </w:p>
        </w:tc>
        <w:tc>
          <w:tcPr>
            <w:tcW w:w="986"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6776DF">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11.</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Хемија</w:t>
            </w:r>
          </w:p>
        </w:tc>
        <w:tc>
          <w:tcPr>
            <w:tcW w:w="986" w:type="dxa"/>
            <w:shd w:val="clear" w:color="auto" w:fill="FFFFCC"/>
            <w:tcMar>
              <w:top w:w="15" w:type="dxa"/>
              <w:left w:w="45" w:type="dxa"/>
              <w:bottom w:w="15" w:type="dxa"/>
              <w:right w:w="15" w:type="dxa"/>
            </w:tcMar>
            <w:vAlign w:val="center"/>
            <w:hideMark/>
          </w:tcPr>
          <w:p w:rsidR="00082F3E" w:rsidRPr="007F3095" w:rsidRDefault="00082F3E" w:rsidP="009660C0">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49" w:type="dxa"/>
            <w:shd w:val="clear" w:color="auto" w:fill="FFFFCC"/>
            <w:tcMar>
              <w:top w:w="15" w:type="dxa"/>
              <w:left w:w="45" w:type="dxa"/>
              <w:bottom w:w="15" w:type="dxa"/>
              <w:right w:w="15" w:type="dxa"/>
            </w:tcMar>
            <w:vAlign w:val="center"/>
            <w:hideMark/>
          </w:tcPr>
          <w:p w:rsidR="00082F3E" w:rsidRPr="007F3095" w:rsidRDefault="00082F3E" w:rsidP="009660C0">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9660C0">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976" w:type="dxa"/>
            <w:shd w:val="clear" w:color="auto" w:fill="FFFFCC"/>
            <w:tcMar>
              <w:top w:w="15" w:type="dxa"/>
              <w:left w:w="45" w:type="dxa"/>
              <w:bottom w:w="15" w:type="dxa"/>
              <w:right w:w="15" w:type="dxa"/>
            </w:tcMar>
            <w:vAlign w:val="center"/>
            <w:hideMark/>
          </w:tcPr>
          <w:p w:rsidR="00082F3E" w:rsidRPr="007F3095" w:rsidRDefault="00082F3E" w:rsidP="009660C0">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12.</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Техника и технологија</w:t>
            </w:r>
          </w:p>
        </w:tc>
        <w:tc>
          <w:tcPr>
            <w:tcW w:w="986" w:type="dxa"/>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lastRenderedPageBreak/>
              <w:t>13.</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Информатика и рачунарство</w:t>
            </w:r>
          </w:p>
        </w:tc>
        <w:tc>
          <w:tcPr>
            <w:tcW w:w="986" w:type="dxa"/>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849" w:type="dxa"/>
            <w:shd w:val="clear" w:color="auto" w:fill="FFFFCC"/>
            <w:tcMar>
              <w:top w:w="15" w:type="dxa"/>
              <w:left w:w="45" w:type="dxa"/>
              <w:bottom w:w="15" w:type="dxa"/>
              <w:right w:w="15" w:type="dxa"/>
            </w:tcMar>
            <w:vAlign w:val="center"/>
            <w:hideMark/>
          </w:tcPr>
          <w:p w:rsidR="00082F3E" w:rsidRPr="007F3095" w:rsidRDefault="00082F3E" w:rsidP="00CF4178">
            <w:pPr>
              <w:spacing w:after="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976" w:type="dxa"/>
            <w:shd w:val="clear" w:color="auto" w:fill="FFFFCC"/>
            <w:tcMar>
              <w:top w:w="15" w:type="dxa"/>
              <w:left w:w="45" w:type="dxa"/>
              <w:bottom w:w="15" w:type="dxa"/>
              <w:right w:w="15" w:type="dxa"/>
            </w:tcMar>
            <w:vAlign w:val="center"/>
            <w:hideMark/>
          </w:tcPr>
          <w:p w:rsidR="00082F3E" w:rsidRPr="007F3095" w:rsidRDefault="00082F3E" w:rsidP="00CF417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71" w:type="dxa"/>
            <w:shd w:val="clear" w:color="auto" w:fill="FFFFCC"/>
            <w:tcMar>
              <w:top w:w="15" w:type="dxa"/>
              <w:left w:w="45" w:type="dxa"/>
              <w:bottom w:w="15" w:type="dxa"/>
              <w:right w:w="15" w:type="dxa"/>
            </w:tcMar>
            <w:vAlign w:val="center"/>
            <w:hideMark/>
          </w:tcPr>
          <w:p w:rsidR="00082F3E" w:rsidRPr="007F3095" w:rsidRDefault="00082F3E" w:rsidP="00454A19">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14.</w:t>
            </w:r>
          </w:p>
        </w:tc>
        <w:tc>
          <w:tcPr>
            <w:tcW w:w="3658"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Физичко и здравствено васпитање</w:t>
            </w:r>
          </w:p>
        </w:tc>
        <w:tc>
          <w:tcPr>
            <w:tcW w:w="986" w:type="dxa"/>
            <w:shd w:val="clear" w:color="auto" w:fill="FFFFCC"/>
            <w:tcMar>
              <w:top w:w="15" w:type="dxa"/>
              <w:left w:w="45" w:type="dxa"/>
              <w:bottom w:w="15" w:type="dxa"/>
              <w:right w:w="15" w:type="dxa"/>
            </w:tcMar>
            <w:vAlign w:val="center"/>
            <w:hideMark/>
          </w:tcPr>
          <w:p w:rsidR="00082F3E" w:rsidRPr="007F3095" w:rsidRDefault="00082F3E" w:rsidP="00A61D9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49" w:type="dxa"/>
            <w:shd w:val="clear" w:color="auto" w:fill="FFFFCC"/>
            <w:tcMar>
              <w:top w:w="15" w:type="dxa"/>
              <w:left w:w="45" w:type="dxa"/>
              <w:bottom w:w="15" w:type="dxa"/>
              <w:right w:w="15" w:type="dxa"/>
            </w:tcMar>
            <w:vAlign w:val="center"/>
            <w:hideMark/>
          </w:tcPr>
          <w:p w:rsidR="00082F3E" w:rsidRPr="007F3095" w:rsidRDefault="00082F3E" w:rsidP="003B06A9">
            <w:pPr>
              <w:spacing w:after="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72+54</w:t>
            </w:r>
            <w:r w:rsidRPr="007F3095">
              <w:rPr>
                <w:rFonts w:asciiTheme="majorHAnsi" w:eastAsia="Times New Roman" w:hAnsiTheme="majorHAnsi" w:cs="Helvetica"/>
                <w:sz w:val="24"/>
                <w:szCs w:val="24"/>
                <w:vertAlign w:val="superscript"/>
              </w:rPr>
              <w:t>3</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A61D98">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976" w:type="dxa"/>
            <w:shd w:val="clear" w:color="auto" w:fill="FFFFCC"/>
            <w:tcMar>
              <w:top w:w="15" w:type="dxa"/>
              <w:left w:w="45" w:type="dxa"/>
              <w:bottom w:w="15" w:type="dxa"/>
              <w:right w:w="15" w:type="dxa"/>
            </w:tcMar>
            <w:vAlign w:val="center"/>
            <w:hideMark/>
          </w:tcPr>
          <w:p w:rsidR="00082F3E" w:rsidRPr="007F3095" w:rsidRDefault="00082F3E" w:rsidP="003B06A9">
            <w:pPr>
              <w:spacing w:after="150" w:line="240" w:lineRule="auto"/>
              <w:jc w:val="center"/>
              <w:rPr>
                <w:rFonts w:asciiTheme="majorHAnsi" w:eastAsia="Times New Roman" w:hAnsiTheme="majorHAnsi" w:cs="Helvetica"/>
                <w:sz w:val="24"/>
                <w:szCs w:val="24"/>
              </w:rPr>
            </w:pPr>
            <w:r w:rsidRPr="007F3095">
              <w:rPr>
                <w:rFonts w:asciiTheme="majorHAnsi" w:eastAsia="Times New Roman" w:hAnsiTheme="majorHAnsi" w:cs="Helvetica"/>
                <w:sz w:val="24"/>
                <w:szCs w:val="24"/>
              </w:rPr>
              <w:t>72+54</w:t>
            </w:r>
            <w:r w:rsidRPr="007F3095">
              <w:rPr>
                <w:rFonts w:asciiTheme="majorHAnsi" w:eastAsia="Times New Roman" w:hAnsiTheme="majorHAnsi" w:cs="Helvetica"/>
                <w:sz w:val="24"/>
                <w:szCs w:val="24"/>
                <w:vertAlign w:val="superscript"/>
              </w:rPr>
              <w:t>3</w:t>
            </w:r>
          </w:p>
        </w:tc>
        <w:tc>
          <w:tcPr>
            <w:tcW w:w="80" w:type="dxa"/>
            <w:gridSpan w:val="2"/>
            <w:vMerge/>
            <w:tcBorders>
              <w:right w:val="nil"/>
            </w:tcBorders>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p>
        </w:tc>
      </w:tr>
      <w:tr w:rsidR="00082F3E" w:rsidRPr="007F3095" w:rsidTr="00082F3E">
        <w:trPr>
          <w:jc w:val="center"/>
        </w:trPr>
        <w:tc>
          <w:tcPr>
            <w:tcW w:w="4129" w:type="dxa"/>
            <w:gridSpan w:val="2"/>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УКУПНО: А</w:t>
            </w:r>
          </w:p>
        </w:tc>
        <w:tc>
          <w:tcPr>
            <w:tcW w:w="986"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xml:space="preserve">     24</w:t>
            </w:r>
          </w:p>
        </w:tc>
        <w:tc>
          <w:tcPr>
            <w:tcW w:w="849" w:type="dxa"/>
            <w:shd w:val="clear" w:color="auto" w:fill="FFFFCC"/>
            <w:tcMar>
              <w:top w:w="15" w:type="dxa"/>
              <w:left w:w="45" w:type="dxa"/>
              <w:bottom w:w="15" w:type="dxa"/>
              <w:right w:w="15" w:type="dxa"/>
            </w:tcMar>
            <w:vAlign w:val="center"/>
            <w:hideMark/>
          </w:tcPr>
          <w:p w:rsidR="00082F3E" w:rsidRPr="007F3095" w:rsidRDefault="00082F3E" w:rsidP="00FE485B">
            <w:pPr>
              <w:spacing w:after="15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864+54</w:t>
            </w:r>
            <w:r w:rsidRPr="007F3095">
              <w:rPr>
                <w:rFonts w:asciiTheme="majorHAnsi" w:eastAsia="Times New Roman" w:hAnsiTheme="majorHAnsi" w:cs="Helvetica"/>
                <w:sz w:val="24"/>
                <w:szCs w:val="24"/>
                <w:vertAlign w:val="superscript"/>
              </w:rPr>
              <w:t>3</w:t>
            </w:r>
          </w:p>
        </w:tc>
        <w:tc>
          <w:tcPr>
            <w:tcW w:w="1169" w:type="dxa"/>
            <w:gridSpan w:val="2"/>
            <w:shd w:val="clear" w:color="auto" w:fill="FFFFCC"/>
            <w:tcMar>
              <w:top w:w="15" w:type="dxa"/>
              <w:left w:w="45" w:type="dxa"/>
              <w:bottom w:w="15" w:type="dxa"/>
              <w:right w:w="15" w:type="dxa"/>
            </w:tcMar>
            <w:vAlign w:val="center"/>
            <w:hideMark/>
          </w:tcPr>
          <w:p w:rsidR="00082F3E" w:rsidRPr="007F3095" w:rsidRDefault="00082F3E" w:rsidP="00FE485B">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25</w:t>
            </w:r>
          </w:p>
        </w:tc>
        <w:tc>
          <w:tcPr>
            <w:tcW w:w="976" w:type="dxa"/>
            <w:shd w:val="clear" w:color="auto" w:fill="FFFFCC"/>
            <w:tcMar>
              <w:top w:w="15" w:type="dxa"/>
              <w:left w:w="45" w:type="dxa"/>
              <w:bottom w:w="15" w:type="dxa"/>
              <w:right w:w="15" w:type="dxa"/>
            </w:tcMar>
            <w:vAlign w:val="center"/>
            <w:hideMark/>
          </w:tcPr>
          <w:p w:rsidR="00082F3E" w:rsidRPr="007F3095" w:rsidRDefault="00082F3E" w:rsidP="00EA08DB">
            <w:pPr>
              <w:spacing w:after="15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900+54</w:t>
            </w:r>
            <w:r w:rsidRPr="007F3095">
              <w:rPr>
                <w:rFonts w:asciiTheme="majorHAnsi" w:eastAsia="Times New Roman" w:hAnsiTheme="majorHAnsi" w:cs="Helvetica"/>
                <w:sz w:val="24"/>
                <w:szCs w:val="24"/>
                <w:vertAlign w:val="superscript"/>
              </w:rPr>
              <w:t>3</w:t>
            </w:r>
          </w:p>
        </w:tc>
        <w:tc>
          <w:tcPr>
            <w:tcW w:w="80" w:type="dxa"/>
            <w:gridSpan w:val="2"/>
            <w:vMerge/>
            <w:tcBorders>
              <w:bottom w:val="nil"/>
              <w:right w:val="nil"/>
            </w:tcBorders>
            <w:tcMar>
              <w:top w:w="15" w:type="dxa"/>
              <w:left w:w="45" w:type="dxa"/>
              <w:bottom w:w="15" w:type="dxa"/>
              <w:right w:w="15" w:type="dxa"/>
            </w:tcMar>
            <w:vAlign w:val="center"/>
            <w:hideMark/>
          </w:tcPr>
          <w:p w:rsidR="00082F3E" w:rsidRPr="007F3095" w:rsidRDefault="00082F3E" w:rsidP="00FE485B">
            <w:pPr>
              <w:spacing w:after="0" w:line="240" w:lineRule="auto"/>
              <w:rPr>
                <w:rFonts w:asciiTheme="majorHAnsi" w:eastAsia="Times New Roman" w:hAnsiTheme="majorHAnsi" w:cs="Helvetica"/>
                <w:sz w:val="24"/>
                <w:szCs w:val="24"/>
              </w:rPr>
            </w:pPr>
          </w:p>
        </w:tc>
      </w:tr>
    </w:tbl>
    <w:p w:rsidR="007717A3" w:rsidRPr="007F3095" w:rsidRDefault="007717A3" w:rsidP="00F1044F">
      <w:pPr>
        <w:jc w:val="center"/>
        <w:rPr>
          <w:rFonts w:asciiTheme="majorHAnsi" w:hAnsiTheme="majorHAnsi"/>
          <w:sz w:val="24"/>
          <w:szCs w:val="24"/>
        </w:rPr>
      </w:pPr>
    </w:p>
    <w:p w:rsidR="007717A3" w:rsidRPr="007F3095" w:rsidRDefault="007717A3" w:rsidP="0080568A">
      <w:pPr>
        <w:rPr>
          <w:rFonts w:asciiTheme="majorHAnsi" w:hAnsiTheme="majorHAnsi"/>
          <w:sz w:val="24"/>
          <w:szCs w:val="24"/>
          <w:lang w:val="sr-Cyrl-RS"/>
        </w:rPr>
      </w:pPr>
    </w:p>
    <w:tbl>
      <w:tblPr>
        <w:tblW w:w="8125" w:type="dxa"/>
        <w:jc w:val="center"/>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tblLayout w:type="fixed"/>
        <w:tblCellMar>
          <w:top w:w="15" w:type="dxa"/>
          <w:left w:w="15" w:type="dxa"/>
          <w:bottom w:w="15" w:type="dxa"/>
          <w:right w:w="15" w:type="dxa"/>
        </w:tblCellMar>
        <w:tblLook w:val="04A0" w:firstRow="1" w:lastRow="0" w:firstColumn="1" w:lastColumn="0" w:noHBand="0" w:noVBand="1"/>
      </w:tblPr>
      <w:tblGrid>
        <w:gridCol w:w="3693"/>
        <w:gridCol w:w="38"/>
        <w:gridCol w:w="957"/>
        <w:gridCol w:w="35"/>
        <w:gridCol w:w="823"/>
        <w:gridCol w:w="28"/>
        <w:gridCol w:w="1134"/>
        <w:gridCol w:w="19"/>
        <w:gridCol w:w="1398"/>
      </w:tblGrid>
      <w:tr w:rsidR="00AB258E" w:rsidRPr="007F3095" w:rsidTr="00082F3E">
        <w:trPr>
          <w:jc w:val="center"/>
        </w:trPr>
        <w:tc>
          <w:tcPr>
            <w:tcW w:w="3693" w:type="dxa"/>
            <w:shd w:val="clear" w:color="auto" w:fill="FFFFCC"/>
            <w:tcMar>
              <w:top w:w="15" w:type="dxa"/>
              <w:left w:w="45" w:type="dxa"/>
              <w:bottom w:w="15" w:type="dxa"/>
              <w:right w:w="15" w:type="dxa"/>
            </w:tcMar>
            <w:vAlign w:val="center"/>
            <w:hideMark/>
          </w:tcPr>
          <w:p w:rsidR="00AB258E" w:rsidRPr="007F3095" w:rsidRDefault="00AB258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Б. ИЗБОРНИ ПРОГРАМИ</w:t>
            </w:r>
          </w:p>
        </w:tc>
        <w:tc>
          <w:tcPr>
            <w:tcW w:w="1853" w:type="dxa"/>
            <w:gridSpan w:val="4"/>
            <w:shd w:val="clear" w:color="auto" w:fill="FFFFCC"/>
            <w:tcMar>
              <w:top w:w="15" w:type="dxa"/>
              <w:left w:w="45" w:type="dxa"/>
              <w:bottom w:w="15" w:type="dxa"/>
              <w:right w:w="15" w:type="dxa"/>
            </w:tcMar>
            <w:vAlign w:val="center"/>
            <w:hideMark/>
          </w:tcPr>
          <w:p w:rsidR="00AB258E" w:rsidRPr="007F3095" w:rsidRDefault="00AB258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ПЕТИ РАЗРЕД</w:t>
            </w:r>
          </w:p>
        </w:tc>
        <w:tc>
          <w:tcPr>
            <w:tcW w:w="2579" w:type="dxa"/>
            <w:gridSpan w:val="4"/>
            <w:shd w:val="clear" w:color="auto" w:fill="FFFFCC"/>
            <w:tcMar>
              <w:top w:w="15" w:type="dxa"/>
              <w:left w:w="45" w:type="dxa"/>
              <w:bottom w:w="15" w:type="dxa"/>
              <w:right w:w="15" w:type="dxa"/>
            </w:tcMar>
            <w:vAlign w:val="center"/>
            <w:hideMark/>
          </w:tcPr>
          <w:p w:rsidR="00AB258E" w:rsidRPr="007F3095" w:rsidRDefault="00AB258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ШЕСТИ РАЗРЕД</w:t>
            </w:r>
          </w:p>
        </w:tc>
      </w:tr>
      <w:tr w:rsidR="00DE6DF3" w:rsidRPr="007F3095" w:rsidTr="00082F3E">
        <w:trPr>
          <w:jc w:val="center"/>
        </w:trPr>
        <w:tc>
          <w:tcPr>
            <w:tcW w:w="3693" w:type="dxa"/>
            <w:shd w:val="clear" w:color="auto" w:fill="FFFFCC"/>
            <w:tcMar>
              <w:top w:w="15" w:type="dxa"/>
              <w:left w:w="45" w:type="dxa"/>
              <w:bottom w:w="15" w:type="dxa"/>
              <w:right w:w="15" w:type="dxa"/>
            </w:tcMar>
            <w:vAlign w:val="center"/>
            <w:hideMark/>
          </w:tcPr>
          <w:p w:rsidR="00DE6DF3" w:rsidRPr="007F3095" w:rsidRDefault="00DE6DF3" w:rsidP="00A332CE">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Верска настава/ Грађанско васпитање</w:t>
            </w:r>
            <w:r w:rsidRPr="007F3095">
              <w:rPr>
                <w:rFonts w:asciiTheme="majorHAnsi" w:eastAsia="Times New Roman" w:hAnsiTheme="majorHAnsi" w:cs="Helvetica"/>
                <w:sz w:val="24"/>
                <w:szCs w:val="24"/>
                <w:vertAlign w:val="superscript"/>
              </w:rPr>
              <w:t>4</w:t>
            </w:r>
          </w:p>
        </w:tc>
        <w:tc>
          <w:tcPr>
            <w:tcW w:w="995"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858"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181" w:type="dxa"/>
            <w:gridSpan w:val="3"/>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1</w:t>
            </w:r>
          </w:p>
        </w:tc>
        <w:tc>
          <w:tcPr>
            <w:tcW w:w="1398" w:type="dxa"/>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r w:rsidR="00DE6DF3" w:rsidRPr="007F3095" w:rsidTr="00082F3E">
        <w:trPr>
          <w:jc w:val="center"/>
        </w:trPr>
        <w:tc>
          <w:tcPr>
            <w:tcW w:w="3693" w:type="dxa"/>
            <w:shd w:val="clear" w:color="auto" w:fill="FFFFCC"/>
            <w:tcMar>
              <w:top w:w="15" w:type="dxa"/>
              <w:left w:w="45" w:type="dxa"/>
              <w:bottom w:w="15" w:type="dxa"/>
              <w:right w:w="15" w:type="dxa"/>
            </w:tcMar>
            <w:vAlign w:val="center"/>
            <w:hideMark/>
          </w:tcPr>
          <w:p w:rsidR="00DE6DF3" w:rsidRPr="007F3095" w:rsidRDefault="00DE6DF3" w:rsidP="00A332CE">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Други страни језик</w:t>
            </w:r>
            <w:r w:rsidR="00280116" w:rsidRPr="007F3095">
              <w:rPr>
                <w:rFonts w:asciiTheme="majorHAnsi" w:eastAsia="Times New Roman" w:hAnsiTheme="majorHAnsi" w:cs="Helvetica"/>
                <w:sz w:val="24"/>
                <w:szCs w:val="24"/>
                <w:vertAlign w:val="superscript"/>
              </w:rPr>
              <w:t>5</w:t>
            </w:r>
            <w:r w:rsidRPr="007F3095">
              <w:rPr>
                <w:rFonts w:asciiTheme="majorHAnsi" w:eastAsia="Times New Roman" w:hAnsiTheme="majorHAnsi" w:cs="Helvetica"/>
                <w:sz w:val="24"/>
                <w:szCs w:val="24"/>
                <w:vertAlign w:val="superscript"/>
              </w:rPr>
              <w:t xml:space="preserve"> </w:t>
            </w:r>
            <w:r w:rsidRPr="007F3095">
              <w:rPr>
                <w:rFonts w:asciiTheme="majorHAnsi" w:eastAsia="Times New Roman" w:hAnsiTheme="majorHAnsi" w:cs="Helvetica"/>
                <w:sz w:val="24"/>
                <w:szCs w:val="24"/>
              </w:rPr>
              <w:t>( немачки језик)</w:t>
            </w:r>
          </w:p>
        </w:tc>
        <w:tc>
          <w:tcPr>
            <w:tcW w:w="995"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58"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81" w:type="dxa"/>
            <w:gridSpan w:val="3"/>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2</w:t>
            </w:r>
          </w:p>
        </w:tc>
        <w:tc>
          <w:tcPr>
            <w:tcW w:w="1398" w:type="dxa"/>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r>
      <w:tr w:rsidR="00DE6DF3" w:rsidRPr="007F3095" w:rsidTr="00082F3E">
        <w:trPr>
          <w:jc w:val="center"/>
        </w:trPr>
        <w:tc>
          <w:tcPr>
            <w:tcW w:w="3693" w:type="dxa"/>
            <w:shd w:val="clear" w:color="auto" w:fill="FFFFCC"/>
            <w:tcMar>
              <w:top w:w="15" w:type="dxa"/>
              <w:left w:w="45" w:type="dxa"/>
              <w:bottom w:w="15" w:type="dxa"/>
              <w:right w:w="15" w:type="dxa"/>
            </w:tcMar>
            <w:vAlign w:val="center"/>
            <w:hideMark/>
          </w:tcPr>
          <w:p w:rsidR="00DE6DF3" w:rsidRPr="007F3095" w:rsidRDefault="00DE6DF3" w:rsidP="00A332CE">
            <w:pPr>
              <w:spacing w:after="0" w:line="240" w:lineRule="auto"/>
              <w:rPr>
                <w:rFonts w:asciiTheme="majorHAnsi" w:eastAsia="Times New Roman" w:hAnsiTheme="majorHAnsi" w:cs="Helvetica"/>
                <w:sz w:val="24"/>
                <w:szCs w:val="24"/>
                <w:vertAlign w:val="superscript"/>
              </w:rPr>
            </w:pPr>
            <w:r w:rsidRPr="007F3095">
              <w:rPr>
                <w:rFonts w:asciiTheme="majorHAnsi" w:hAnsiTheme="majorHAnsi"/>
                <w:sz w:val="24"/>
                <w:szCs w:val="24"/>
                <w:lang w:val="sr-Cyrl-CS"/>
              </w:rPr>
              <w:t>Мађарски језик са елементима националне културе</w:t>
            </w:r>
            <w:r w:rsidR="00280116" w:rsidRPr="007F3095">
              <w:rPr>
                <w:rFonts w:asciiTheme="majorHAnsi" w:hAnsiTheme="majorHAnsi"/>
                <w:sz w:val="24"/>
                <w:szCs w:val="24"/>
                <w:vertAlign w:val="superscript"/>
                <w:lang w:val="sr-Cyrl-CS"/>
              </w:rPr>
              <w:t>6</w:t>
            </w:r>
          </w:p>
        </w:tc>
        <w:tc>
          <w:tcPr>
            <w:tcW w:w="995"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858"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c>
          <w:tcPr>
            <w:tcW w:w="1181" w:type="dxa"/>
            <w:gridSpan w:val="3"/>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1398" w:type="dxa"/>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r>
      <w:tr w:rsidR="00082F3E" w:rsidRPr="007F3095" w:rsidTr="00082F3E">
        <w:trPr>
          <w:trHeight w:val="844"/>
          <w:jc w:val="center"/>
        </w:trPr>
        <w:tc>
          <w:tcPr>
            <w:tcW w:w="3693" w:type="dxa"/>
            <w:shd w:val="clear" w:color="auto" w:fill="FFFFCC"/>
            <w:tcMar>
              <w:top w:w="15" w:type="dxa"/>
              <w:left w:w="45" w:type="dxa"/>
              <w:bottom w:w="15" w:type="dxa"/>
              <w:right w:w="15" w:type="dxa"/>
            </w:tcMar>
            <w:vAlign w:val="center"/>
            <w:hideMark/>
          </w:tcPr>
          <w:p w:rsidR="00082F3E" w:rsidRPr="007F3095" w:rsidRDefault="00082F3E" w:rsidP="00A332CE">
            <w:pPr>
              <w:spacing w:after="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 xml:space="preserve">Бугарски језик са елементима националне </w:t>
            </w:r>
            <w:r w:rsidRPr="007F3095">
              <w:rPr>
                <w:rFonts w:asciiTheme="majorHAnsi" w:eastAsia="Times New Roman" w:hAnsiTheme="majorHAnsi" w:cs="Helvetica"/>
                <w:sz w:val="24"/>
                <w:szCs w:val="24"/>
                <w:vertAlign w:val="superscript"/>
              </w:rPr>
              <w:t>6</w:t>
            </w:r>
          </w:p>
          <w:p w:rsidR="00082F3E" w:rsidRPr="007F3095" w:rsidRDefault="00082F3E" w:rsidP="00A332CE">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културе</w:t>
            </w:r>
          </w:p>
        </w:tc>
        <w:tc>
          <w:tcPr>
            <w:tcW w:w="995" w:type="dxa"/>
            <w:gridSpan w:val="2"/>
            <w:shd w:val="clear" w:color="auto" w:fill="FFFFCC"/>
            <w:tcMar>
              <w:top w:w="15" w:type="dxa"/>
              <w:left w:w="45" w:type="dxa"/>
              <w:bottom w:w="15" w:type="dxa"/>
              <w:right w:w="15" w:type="dxa"/>
            </w:tcMar>
            <w:vAlign w:val="center"/>
            <w:hideMark/>
          </w:tcPr>
          <w:p w:rsidR="00082F3E" w:rsidRPr="007F3095" w:rsidRDefault="003D5D07"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858" w:type="dxa"/>
            <w:gridSpan w:val="2"/>
            <w:shd w:val="clear" w:color="auto" w:fill="FFFFCC"/>
            <w:tcMar>
              <w:top w:w="15" w:type="dxa"/>
              <w:left w:w="45" w:type="dxa"/>
              <w:bottom w:w="15" w:type="dxa"/>
              <w:right w:w="15" w:type="dxa"/>
            </w:tcMar>
            <w:vAlign w:val="center"/>
            <w:hideMark/>
          </w:tcPr>
          <w:p w:rsidR="00082F3E" w:rsidRPr="007F3095" w:rsidRDefault="003D5D07"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w:t>
            </w:r>
          </w:p>
        </w:tc>
        <w:tc>
          <w:tcPr>
            <w:tcW w:w="1181" w:type="dxa"/>
            <w:gridSpan w:val="3"/>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 2</w:t>
            </w:r>
          </w:p>
        </w:tc>
        <w:tc>
          <w:tcPr>
            <w:tcW w:w="1398" w:type="dxa"/>
            <w:shd w:val="clear" w:color="auto" w:fill="FFFFCC"/>
            <w:tcMar>
              <w:top w:w="15" w:type="dxa"/>
              <w:left w:w="45" w:type="dxa"/>
              <w:bottom w:w="15" w:type="dxa"/>
              <w:right w:w="15" w:type="dxa"/>
            </w:tcMar>
            <w:vAlign w:val="center"/>
            <w:hideMark/>
          </w:tcPr>
          <w:p w:rsidR="00082F3E" w:rsidRPr="007F3095" w:rsidRDefault="00082F3E"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72</w:t>
            </w:r>
          </w:p>
        </w:tc>
      </w:tr>
      <w:tr w:rsidR="00DE6DF3" w:rsidRPr="007F3095" w:rsidTr="00082F3E">
        <w:trPr>
          <w:jc w:val="center"/>
        </w:trPr>
        <w:tc>
          <w:tcPr>
            <w:tcW w:w="3731"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УКУПНО: Б</w:t>
            </w:r>
          </w:p>
        </w:tc>
        <w:tc>
          <w:tcPr>
            <w:tcW w:w="992" w:type="dxa"/>
            <w:gridSpan w:val="2"/>
            <w:shd w:val="clear" w:color="auto" w:fill="FFFFCC"/>
            <w:tcMar>
              <w:top w:w="15" w:type="dxa"/>
              <w:left w:w="45" w:type="dxa"/>
              <w:bottom w:w="15" w:type="dxa"/>
              <w:right w:w="15" w:type="dxa"/>
            </w:tcMar>
            <w:vAlign w:val="center"/>
            <w:hideMark/>
          </w:tcPr>
          <w:p w:rsidR="00DE6DF3" w:rsidRPr="007F3095" w:rsidRDefault="00B52EEF"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5</w:t>
            </w:r>
          </w:p>
        </w:tc>
        <w:tc>
          <w:tcPr>
            <w:tcW w:w="851" w:type="dxa"/>
            <w:gridSpan w:val="2"/>
            <w:shd w:val="clear" w:color="auto" w:fill="FFFFCC"/>
            <w:tcMar>
              <w:top w:w="15" w:type="dxa"/>
              <w:left w:w="45" w:type="dxa"/>
              <w:bottom w:w="15" w:type="dxa"/>
              <w:right w:w="15" w:type="dxa"/>
            </w:tcMar>
            <w:vAlign w:val="center"/>
            <w:hideMark/>
          </w:tcPr>
          <w:p w:rsidR="00DE6DF3" w:rsidRPr="007F3095" w:rsidRDefault="00B52EEF"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180</w:t>
            </w:r>
          </w:p>
        </w:tc>
        <w:tc>
          <w:tcPr>
            <w:tcW w:w="1134" w:type="dxa"/>
            <w:shd w:val="clear" w:color="auto" w:fill="FFFFCC"/>
            <w:tcMar>
              <w:top w:w="15" w:type="dxa"/>
              <w:left w:w="45" w:type="dxa"/>
              <w:bottom w:w="15" w:type="dxa"/>
              <w:right w:w="15" w:type="dxa"/>
            </w:tcMar>
            <w:vAlign w:val="center"/>
            <w:hideMark/>
          </w:tcPr>
          <w:p w:rsidR="00DE6DF3" w:rsidRPr="007F3095" w:rsidRDefault="00B52EEF" w:rsidP="00A332CE">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5</w:t>
            </w:r>
          </w:p>
        </w:tc>
        <w:tc>
          <w:tcPr>
            <w:tcW w:w="1417" w:type="dxa"/>
            <w:gridSpan w:val="2"/>
            <w:shd w:val="clear" w:color="auto" w:fill="FFFFCC"/>
            <w:tcMar>
              <w:top w:w="15" w:type="dxa"/>
              <w:left w:w="45" w:type="dxa"/>
              <w:bottom w:w="15" w:type="dxa"/>
              <w:right w:w="15" w:type="dxa"/>
            </w:tcMar>
            <w:vAlign w:val="center"/>
            <w:hideMark/>
          </w:tcPr>
          <w:p w:rsidR="00DE6DF3" w:rsidRPr="007F3095" w:rsidRDefault="00B52EEF"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180</w:t>
            </w:r>
          </w:p>
        </w:tc>
      </w:tr>
      <w:tr w:rsidR="00DE6DF3" w:rsidRPr="007F3095" w:rsidTr="00082F3E">
        <w:trPr>
          <w:jc w:val="center"/>
        </w:trPr>
        <w:tc>
          <w:tcPr>
            <w:tcW w:w="3731" w:type="dxa"/>
            <w:gridSpan w:val="2"/>
            <w:shd w:val="clear" w:color="auto" w:fill="FFFFCC"/>
            <w:tcMar>
              <w:top w:w="15" w:type="dxa"/>
              <w:left w:w="45" w:type="dxa"/>
              <w:bottom w:w="15" w:type="dxa"/>
              <w:right w:w="15" w:type="dxa"/>
            </w:tcMar>
            <w:vAlign w:val="center"/>
            <w:hideMark/>
          </w:tcPr>
          <w:p w:rsidR="00DE6DF3" w:rsidRPr="007F3095" w:rsidRDefault="00DE6DF3"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УКУПНО: А + Б</w:t>
            </w:r>
          </w:p>
        </w:tc>
        <w:tc>
          <w:tcPr>
            <w:tcW w:w="992" w:type="dxa"/>
            <w:gridSpan w:val="2"/>
            <w:shd w:val="clear" w:color="auto" w:fill="FFFFCC"/>
            <w:tcMar>
              <w:top w:w="15" w:type="dxa"/>
              <w:left w:w="45" w:type="dxa"/>
              <w:bottom w:w="15" w:type="dxa"/>
              <w:right w:w="15" w:type="dxa"/>
            </w:tcMar>
            <w:vAlign w:val="center"/>
            <w:hideMark/>
          </w:tcPr>
          <w:p w:rsidR="00DE6DF3" w:rsidRPr="007F3095" w:rsidRDefault="00B52EEF" w:rsidP="00A332CE">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29</w:t>
            </w:r>
          </w:p>
        </w:tc>
        <w:tc>
          <w:tcPr>
            <w:tcW w:w="851" w:type="dxa"/>
            <w:gridSpan w:val="2"/>
            <w:shd w:val="clear" w:color="auto" w:fill="FFFFCC"/>
            <w:tcMar>
              <w:top w:w="15" w:type="dxa"/>
              <w:left w:w="45" w:type="dxa"/>
              <w:bottom w:w="15" w:type="dxa"/>
              <w:right w:w="15" w:type="dxa"/>
            </w:tcMar>
            <w:vAlign w:val="center"/>
            <w:hideMark/>
          </w:tcPr>
          <w:p w:rsidR="00DE6DF3" w:rsidRPr="007F3095" w:rsidRDefault="003D23AB" w:rsidP="00A332CE">
            <w:pPr>
              <w:spacing w:after="15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1044+54</w:t>
            </w:r>
            <w:r w:rsidRPr="007F3095">
              <w:rPr>
                <w:rFonts w:asciiTheme="majorHAnsi" w:eastAsia="Times New Roman" w:hAnsiTheme="majorHAnsi" w:cs="Helvetica"/>
                <w:sz w:val="24"/>
                <w:szCs w:val="24"/>
                <w:vertAlign w:val="superscript"/>
              </w:rPr>
              <w:t>3</w:t>
            </w:r>
          </w:p>
        </w:tc>
        <w:tc>
          <w:tcPr>
            <w:tcW w:w="1134" w:type="dxa"/>
            <w:shd w:val="clear" w:color="auto" w:fill="FFFFCC"/>
            <w:tcMar>
              <w:top w:w="15" w:type="dxa"/>
              <w:left w:w="45" w:type="dxa"/>
              <w:bottom w:w="15" w:type="dxa"/>
              <w:right w:w="15" w:type="dxa"/>
            </w:tcMar>
            <w:vAlign w:val="center"/>
            <w:hideMark/>
          </w:tcPr>
          <w:p w:rsidR="00DE6DF3" w:rsidRPr="007F3095" w:rsidRDefault="00B52EEF" w:rsidP="00A332CE">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29</w:t>
            </w:r>
          </w:p>
        </w:tc>
        <w:tc>
          <w:tcPr>
            <w:tcW w:w="1417" w:type="dxa"/>
            <w:gridSpan w:val="2"/>
            <w:shd w:val="clear" w:color="auto" w:fill="FFFFCC"/>
            <w:tcMar>
              <w:top w:w="15" w:type="dxa"/>
              <w:left w:w="45" w:type="dxa"/>
              <w:bottom w:w="15" w:type="dxa"/>
              <w:right w:w="15" w:type="dxa"/>
            </w:tcMar>
            <w:vAlign w:val="center"/>
            <w:hideMark/>
          </w:tcPr>
          <w:p w:rsidR="00DE6DF3" w:rsidRPr="007F3095" w:rsidRDefault="003D23AB" w:rsidP="00A332CE">
            <w:pPr>
              <w:spacing w:after="15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1080+54</w:t>
            </w:r>
            <w:r w:rsidRPr="007F3095">
              <w:rPr>
                <w:rFonts w:asciiTheme="majorHAnsi" w:eastAsia="Times New Roman" w:hAnsiTheme="majorHAnsi" w:cs="Helvetica"/>
                <w:sz w:val="24"/>
                <w:szCs w:val="24"/>
                <w:vertAlign w:val="superscript"/>
              </w:rPr>
              <w:t>3</w:t>
            </w:r>
          </w:p>
        </w:tc>
      </w:tr>
    </w:tbl>
    <w:p w:rsidR="007717A3" w:rsidRPr="007F3095" w:rsidRDefault="007717A3" w:rsidP="00927552">
      <w:pPr>
        <w:rPr>
          <w:rFonts w:asciiTheme="majorHAnsi" w:hAnsiTheme="majorHAnsi"/>
          <w:sz w:val="24"/>
          <w:szCs w:val="24"/>
        </w:rPr>
      </w:pPr>
    </w:p>
    <w:p w:rsidR="007717A3" w:rsidRPr="007F3095" w:rsidRDefault="007717A3" w:rsidP="007717A3">
      <w:pPr>
        <w:spacing w:after="150" w:line="240" w:lineRule="auto"/>
        <w:ind w:firstLine="480"/>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Облици образовно-васпитног рада којима се остварују обавезни и изборни наставни предмети</w:t>
      </w:r>
    </w:p>
    <w:tbl>
      <w:tblPr>
        <w:tblW w:w="9401"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CellMar>
          <w:top w:w="15" w:type="dxa"/>
          <w:left w:w="15" w:type="dxa"/>
          <w:bottom w:w="15" w:type="dxa"/>
          <w:right w:w="15" w:type="dxa"/>
        </w:tblCellMar>
        <w:tblLook w:val="04A0" w:firstRow="1" w:lastRow="0" w:firstColumn="1" w:lastColumn="0" w:noHBand="0" w:noVBand="1"/>
      </w:tblPr>
      <w:tblGrid>
        <w:gridCol w:w="852"/>
        <w:gridCol w:w="3433"/>
        <w:gridCol w:w="1711"/>
        <w:gridCol w:w="1136"/>
        <w:gridCol w:w="990"/>
        <w:gridCol w:w="1279"/>
      </w:tblGrid>
      <w:tr w:rsidR="00AB258E" w:rsidRPr="007F3095" w:rsidTr="00082F3E">
        <w:trPr>
          <w:jc w:val="center"/>
        </w:trPr>
        <w:tc>
          <w:tcPr>
            <w:tcW w:w="0" w:type="auto"/>
            <w:vMerge w:val="restart"/>
            <w:shd w:val="clear" w:color="auto" w:fill="EAF1DD" w:themeFill="accent3" w:themeFillTint="33"/>
            <w:tcMar>
              <w:top w:w="15" w:type="dxa"/>
              <w:left w:w="45" w:type="dxa"/>
              <w:bottom w:w="15" w:type="dxa"/>
              <w:right w:w="15" w:type="dxa"/>
            </w:tcMar>
            <w:vAlign w:val="center"/>
            <w:hideMark/>
          </w:tcPr>
          <w:p w:rsidR="00AB258E" w:rsidRPr="007F3095" w:rsidRDefault="00AB258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Ред. број</w:t>
            </w:r>
          </w:p>
        </w:tc>
        <w:tc>
          <w:tcPr>
            <w:tcW w:w="0" w:type="auto"/>
            <w:vMerge w:val="restart"/>
            <w:shd w:val="clear" w:color="auto" w:fill="EAF1DD" w:themeFill="accent3" w:themeFillTint="33"/>
            <w:tcMar>
              <w:top w:w="15" w:type="dxa"/>
              <w:left w:w="45" w:type="dxa"/>
              <w:bottom w:w="15" w:type="dxa"/>
              <w:right w:w="15" w:type="dxa"/>
            </w:tcMar>
            <w:vAlign w:val="center"/>
            <w:hideMark/>
          </w:tcPr>
          <w:p w:rsidR="00AB258E" w:rsidRPr="007F3095" w:rsidRDefault="00AB258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ОБЛИК ОБРАЗОВНО-ВАСПИТНОГ РАДА</w:t>
            </w:r>
          </w:p>
        </w:tc>
        <w:tc>
          <w:tcPr>
            <w:tcW w:w="2847" w:type="dxa"/>
            <w:gridSpan w:val="2"/>
            <w:tcBorders>
              <w:right w:val="single" w:sz="4" w:space="0" w:color="auto"/>
            </w:tcBorders>
            <w:shd w:val="clear" w:color="auto" w:fill="EAF1DD" w:themeFill="accent3" w:themeFillTint="33"/>
            <w:tcMar>
              <w:top w:w="15" w:type="dxa"/>
              <w:left w:w="45" w:type="dxa"/>
              <w:bottom w:w="15" w:type="dxa"/>
              <w:right w:w="15" w:type="dxa"/>
            </w:tcMar>
            <w:vAlign w:val="center"/>
            <w:hideMark/>
          </w:tcPr>
          <w:p w:rsidR="00AB258E" w:rsidRPr="007F3095" w:rsidRDefault="00AB258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ПЕТИ РАЗРЕД</w:t>
            </w:r>
          </w:p>
        </w:tc>
        <w:tc>
          <w:tcPr>
            <w:tcW w:w="2269" w:type="dxa"/>
            <w:gridSpan w:val="2"/>
            <w:tcBorders>
              <w:left w:val="single" w:sz="4" w:space="0" w:color="auto"/>
              <w:right w:val="single" w:sz="4" w:space="0" w:color="auto"/>
            </w:tcBorders>
            <w:shd w:val="clear" w:color="auto" w:fill="EAF1DD" w:themeFill="accent3" w:themeFillTint="33"/>
            <w:vAlign w:val="center"/>
          </w:tcPr>
          <w:p w:rsidR="00AB258E" w:rsidRPr="007F3095" w:rsidRDefault="00AB258E"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ШЕСТИ РАЗРЕД</w:t>
            </w:r>
          </w:p>
        </w:tc>
      </w:tr>
      <w:tr w:rsidR="007717A3" w:rsidRPr="007F3095" w:rsidTr="00082F3E">
        <w:trPr>
          <w:jc w:val="center"/>
        </w:trPr>
        <w:tc>
          <w:tcPr>
            <w:tcW w:w="0" w:type="auto"/>
            <w:vMerge/>
            <w:shd w:val="clear" w:color="auto" w:fill="EAF1DD" w:themeFill="accent3" w:themeFillTint="33"/>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p>
        </w:tc>
        <w:tc>
          <w:tcPr>
            <w:tcW w:w="0" w:type="auto"/>
            <w:vMerge/>
            <w:shd w:val="clear" w:color="auto" w:fill="EAF1DD" w:themeFill="accent3" w:themeFillTint="33"/>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p>
        </w:tc>
        <w:tc>
          <w:tcPr>
            <w:tcW w:w="1711"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1136"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c>
          <w:tcPr>
            <w:tcW w:w="990"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1279"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r>
      <w:tr w:rsidR="007717A3" w:rsidRPr="007F3095" w:rsidTr="00082F3E">
        <w:trPr>
          <w:jc w:val="center"/>
        </w:trPr>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Редовна настава</w:t>
            </w:r>
          </w:p>
        </w:tc>
        <w:tc>
          <w:tcPr>
            <w:tcW w:w="1711" w:type="dxa"/>
            <w:shd w:val="clear" w:color="auto" w:fill="FFFFCC"/>
            <w:tcMar>
              <w:top w:w="15" w:type="dxa"/>
              <w:left w:w="45" w:type="dxa"/>
              <w:bottom w:w="15" w:type="dxa"/>
              <w:right w:w="15" w:type="dxa"/>
            </w:tcMar>
            <w:vAlign w:val="center"/>
            <w:hideMark/>
          </w:tcPr>
          <w:p w:rsidR="007717A3" w:rsidRPr="007F3095" w:rsidRDefault="00AF5895"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29</w:t>
            </w:r>
          </w:p>
        </w:tc>
        <w:tc>
          <w:tcPr>
            <w:tcW w:w="1136" w:type="dxa"/>
            <w:shd w:val="clear" w:color="auto" w:fill="FFFFCC"/>
            <w:tcMar>
              <w:top w:w="15" w:type="dxa"/>
              <w:left w:w="45" w:type="dxa"/>
              <w:bottom w:w="15" w:type="dxa"/>
              <w:right w:w="15" w:type="dxa"/>
            </w:tcMar>
            <w:vAlign w:val="center"/>
            <w:hideMark/>
          </w:tcPr>
          <w:p w:rsidR="007717A3" w:rsidRPr="007F3095" w:rsidRDefault="00AF5895" w:rsidP="00FE485B">
            <w:pPr>
              <w:spacing w:after="150" w:line="240" w:lineRule="auto"/>
              <w:rPr>
                <w:rFonts w:asciiTheme="majorHAnsi" w:eastAsia="Times New Roman" w:hAnsiTheme="majorHAnsi" w:cs="Helvetica"/>
                <w:sz w:val="24"/>
                <w:szCs w:val="24"/>
                <w:vertAlign w:val="superscript"/>
              </w:rPr>
            </w:pPr>
            <w:r w:rsidRPr="007F3095">
              <w:rPr>
                <w:rFonts w:asciiTheme="majorHAnsi" w:eastAsia="Times New Roman" w:hAnsiTheme="majorHAnsi" w:cs="Helvetica"/>
                <w:sz w:val="24"/>
                <w:szCs w:val="24"/>
              </w:rPr>
              <w:t>1044+54</w:t>
            </w:r>
            <w:r w:rsidRPr="007F3095">
              <w:rPr>
                <w:rFonts w:asciiTheme="majorHAnsi" w:eastAsia="Times New Roman" w:hAnsiTheme="majorHAnsi" w:cs="Helvetica"/>
                <w:sz w:val="24"/>
                <w:szCs w:val="24"/>
                <w:vertAlign w:val="superscript"/>
              </w:rPr>
              <w:t>3</w:t>
            </w:r>
          </w:p>
        </w:tc>
        <w:tc>
          <w:tcPr>
            <w:tcW w:w="990" w:type="dxa"/>
            <w:shd w:val="clear" w:color="auto" w:fill="FFFFCC"/>
            <w:tcMar>
              <w:top w:w="15" w:type="dxa"/>
              <w:left w:w="45" w:type="dxa"/>
              <w:bottom w:w="15" w:type="dxa"/>
              <w:right w:w="15" w:type="dxa"/>
            </w:tcMar>
            <w:vAlign w:val="center"/>
            <w:hideMark/>
          </w:tcPr>
          <w:p w:rsidR="007717A3" w:rsidRPr="007F3095" w:rsidRDefault="00AF5895"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29</w:t>
            </w:r>
          </w:p>
        </w:tc>
        <w:tc>
          <w:tcPr>
            <w:tcW w:w="1279" w:type="dxa"/>
            <w:shd w:val="clear" w:color="auto" w:fill="FFFFCC"/>
            <w:tcMar>
              <w:top w:w="15" w:type="dxa"/>
              <w:left w:w="45" w:type="dxa"/>
              <w:bottom w:w="15" w:type="dxa"/>
              <w:right w:w="15" w:type="dxa"/>
            </w:tcMar>
            <w:vAlign w:val="center"/>
            <w:hideMark/>
          </w:tcPr>
          <w:p w:rsidR="007717A3" w:rsidRPr="007F3095" w:rsidRDefault="007717A3" w:rsidP="00AF5895">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10</w:t>
            </w:r>
            <w:r w:rsidR="00AF5895" w:rsidRPr="007F3095">
              <w:rPr>
                <w:rFonts w:asciiTheme="majorHAnsi" w:eastAsia="Times New Roman" w:hAnsiTheme="majorHAnsi" w:cs="Helvetica"/>
                <w:sz w:val="24"/>
                <w:szCs w:val="24"/>
              </w:rPr>
              <w:t>80+5</w:t>
            </w:r>
            <w:r w:rsidR="00AF5895" w:rsidRPr="007F3095">
              <w:rPr>
                <w:rFonts w:asciiTheme="majorHAnsi" w:eastAsia="Times New Roman" w:hAnsiTheme="majorHAnsi" w:cs="Helvetica"/>
                <w:sz w:val="24"/>
                <w:szCs w:val="24"/>
                <w:vertAlign w:val="superscript"/>
              </w:rPr>
              <w:t>3</w:t>
            </w:r>
          </w:p>
        </w:tc>
      </w:tr>
      <w:tr w:rsidR="007717A3" w:rsidRPr="007F3095" w:rsidTr="00082F3E">
        <w:trPr>
          <w:jc w:val="center"/>
        </w:trPr>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2.</w:t>
            </w:r>
          </w:p>
        </w:tc>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Слободне наставне активности</w:t>
            </w:r>
            <w:r w:rsidRPr="007F3095">
              <w:rPr>
                <w:rFonts w:asciiTheme="majorHAnsi" w:eastAsia="Times New Roman" w:hAnsiTheme="majorHAnsi" w:cs="Helvetica"/>
                <w:sz w:val="24"/>
                <w:szCs w:val="24"/>
                <w:vertAlign w:val="superscript"/>
              </w:rPr>
              <w:t>7</w:t>
            </w:r>
          </w:p>
        </w:tc>
        <w:tc>
          <w:tcPr>
            <w:tcW w:w="1711"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136"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990"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279"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r w:rsidR="007717A3" w:rsidRPr="007F3095" w:rsidTr="00082F3E">
        <w:trPr>
          <w:jc w:val="center"/>
        </w:trPr>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w:t>
            </w:r>
          </w:p>
        </w:tc>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Допунска настава</w:t>
            </w:r>
          </w:p>
        </w:tc>
        <w:tc>
          <w:tcPr>
            <w:tcW w:w="1711"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136"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990"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279"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r w:rsidR="007717A3" w:rsidRPr="007F3095" w:rsidTr="00082F3E">
        <w:trPr>
          <w:jc w:val="center"/>
        </w:trPr>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4.</w:t>
            </w:r>
          </w:p>
        </w:tc>
        <w:tc>
          <w:tcPr>
            <w:tcW w:w="0" w:type="auto"/>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Додатна настава</w:t>
            </w:r>
          </w:p>
        </w:tc>
        <w:tc>
          <w:tcPr>
            <w:tcW w:w="1711"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136"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990"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1279"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bl>
    <w:p w:rsidR="007717A3" w:rsidRPr="007F3095" w:rsidRDefault="007717A3" w:rsidP="007717A3">
      <w:pPr>
        <w:spacing w:after="0" w:line="240" w:lineRule="auto"/>
        <w:rPr>
          <w:rFonts w:asciiTheme="majorHAnsi" w:eastAsia="Times New Roman" w:hAnsiTheme="majorHAnsi" w:cs="Times New Roman"/>
          <w:vanish/>
          <w:sz w:val="24"/>
          <w:szCs w:val="24"/>
        </w:rPr>
      </w:pPr>
    </w:p>
    <w:tbl>
      <w:tblPr>
        <w:tblW w:w="9401"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CellMar>
          <w:top w:w="15" w:type="dxa"/>
          <w:left w:w="15" w:type="dxa"/>
          <w:bottom w:w="15" w:type="dxa"/>
          <w:right w:w="15" w:type="dxa"/>
        </w:tblCellMar>
        <w:tblLook w:val="04A0" w:firstRow="1" w:lastRow="0" w:firstColumn="1" w:lastColumn="0" w:noHBand="0" w:noVBand="1"/>
      </w:tblPr>
      <w:tblGrid>
        <w:gridCol w:w="896"/>
        <w:gridCol w:w="3402"/>
        <w:gridCol w:w="2345"/>
        <w:gridCol w:w="490"/>
        <w:gridCol w:w="1771"/>
        <w:gridCol w:w="497"/>
      </w:tblGrid>
      <w:tr w:rsidR="007717A3" w:rsidRPr="007F3095" w:rsidTr="00082F3E">
        <w:trPr>
          <w:jc w:val="center"/>
        </w:trPr>
        <w:tc>
          <w:tcPr>
            <w:tcW w:w="896" w:type="dxa"/>
            <w:vMerge w:val="restart"/>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Ред. број</w:t>
            </w:r>
          </w:p>
        </w:tc>
        <w:tc>
          <w:tcPr>
            <w:tcW w:w="3402" w:type="dxa"/>
            <w:vMerge w:val="restart"/>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ОСТАЛИ ОБЛИЦИ ОБРАЗОВНО-ВАСПИТНОГ РАДА</w:t>
            </w:r>
          </w:p>
        </w:tc>
        <w:tc>
          <w:tcPr>
            <w:tcW w:w="2835" w:type="dxa"/>
            <w:gridSpan w:val="2"/>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ПЕТИ РАЗРЕД</w:t>
            </w:r>
          </w:p>
        </w:tc>
        <w:tc>
          <w:tcPr>
            <w:tcW w:w="2268" w:type="dxa"/>
            <w:gridSpan w:val="2"/>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ШЕСТИ РАЗРЕД</w:t>
            </w:r>
          </w:p>
        </w:tc>
      </w:tr>
      <w:tr w:rsidR="007717A3" w:rsidRPr="007F3095" w:rsidTr="00082F3E">
        <w:trPr>
          <w:jc w:val="center"/>
        </w:trPr>
        <w:tc>
          <w:tcPr>
            <w:tcW w:w="896" w:type="dxa"/>
            <w:vMerge/>
            <w:shd w:val="clear" w:color="auto" w:fill="EAF1DD" w:themeFill="accent3" w:themeFillTint="33"/>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p>
        </w:tc>
        <w:tc>
          <w:tcPr>
            <w:tcW w:w="3402" w:type="dxa"/>
            <w:vMerge/>
            <w:shd w:val="clear" w:color="auto" w:fill="EAF1DD" w:themeFill="accent3" w:themeFillTint="33"/>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p>
        </w:tc>
        <w:tc>
          <w:tcPr>
            <w:tcW w:w="2345"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490"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c>
          <w:tcPr>
            <w:tcW w:w="1771"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нед.</w:t>
            </w:r>
          </w:p>
        </w:tc>
        <w:tc>
          <w:tcPr>
            <w:tcW w:w="497" w:type="dxa"/>
            <w:shd w:val="clear" w:color="auto" w:fill="EAF1DD" w:themeFill="accent3" w:themeFillTint="33"/>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год.</w:t>
            </w:r>
          </w:p>
        </w:tc>
      </w:tr>
      <w:tr w:rsidR="007717A3" w:rsidRPr="007F3095" w:rsidTr="00082F3E">
        <w:trPr>
          <w:jc w:val="center"/>
        </w:trPr>
        <w:tc>
          <w:tcPr>
            <w:tcW w:w="896"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3402"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Час одељењског старешине</w:t>
            </w:r>
          </w:p>
        </w:tc>
        <w:tc>
          <w:tcPr>
            <w:tcW w:w="2345"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490"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771"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497"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r w:rsidR="007717A3" w:rsidRPr="007F3095" w:rsidTr="00082F3E">
        <w:trPr>
          <w:jc w:val="center"/>
        </w:trPr>
        <w:tc>
          <w:tcPr>
            <w:tcW w:w="896"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lastRenderedPageBreak/>
              <w:t>2.</w:t>
            </w:r>
          </w:p>
        </w:tc>
        <w:tc>
          <w:tcPr>
            <w:tcW w:w="3402" w:type="dxa"/>
            <w:shd w:val="clear" w:color="auto" w:fill="FFFFCC"/>
            <w:tcMar>
              <w:top w:w="15" w:type="dxa"/>
              <w:left w:w="45" w:type="dxa"/>
              <w:bottom w:w="15" w:type="dxa"/>
              <w:right w:w="15" w:type="dxa"/>
            </w:tcMar>
            <w:vAlign w:val="center"/>
            <w:hideMark/>
          </w:tcPr>
          <w:p w:rsidR="007717A3" w:rsidRPr="007F3095" w:rsidRDefault="007717A3" w:rsidP="00FE485B">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Ваннаставне активности</w:t>
            </w:r>
            <w:r w:rsidRPr="007F3095">
              <w:rPr>
                <w:rFonts w:asciiTheme="majorHAnsi" w:eastAsia="Times New Roman" w:hAnsiTheme="majorHAnsi" w:cs="Helvetica"/>
                <w:sz w:val="24"/>
                <w:szCs w:val="24"/>
                <w:vertAlign w:val="superscript"/>
              </w:rPr>
              <w:t>8</w:t>
            </w:r>
          </w:p>
        </w:tc>
        <w:tc>
          <w:tcPr>
            <w:tcW w:w="2345"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490"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c>
          <w:tcPr>
            <w:tcW w:w="1771"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1</w:t>
            </w:r>
          </w:p>
        </w:tc>
        <w:tc>
          <w:tcPr>
            <w:tcW w:w="497" w:type="dxa"/>
            <w:shd w:val="clear" w:color="auto" w:fill="FFFFCC"/>
            <w:tcMar>
              <w:top w:w="15" w:type="dxa"/>
              <w:left w:w="45" w:type="dxa"/>
              <w:bottom w:w="15" w:type="dxa"/>
              <w:right w:w="15" w:type="dxa"/>
            </w:tcMar>
            <w:vAlign w:val="center"/>
            <w:hideMark/>
          </w:tcPr>
          <w:p w:rsidR="007717A3" w:rsidRPr="007F3095" w:rsidRDefault="007717A3"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36</w:t>
            </w:r>
          </w:p>
        </w:tc>
      </w:tr>
      <w:tr w:rsidR="00E62BB2" w:rsidRPr="007F3095" w:rsidTr="00082F3E">
        <w:trPr>
          <w:jc w:val="center"/>
        </w:trPr>
        <w:tc>
          <w:tcPr>
            <w:tcW w:w="896" w:type="dxa"/>
            <w:shd w:val="clear" w:color="auto" w:fill="FFFFCC"/>
            <w:tcMar>
              <w:top w:w="15" w:type="dxa"/>
              <w:left w:w="45" w:type="dxa"/>
              <w:bottom w:w="15" w:type="dxa"/>
              <w:right w:w="15" w:type="dxa"/>
            </w:tcMar>
            <w:vAlign w:val="center"/>
            <w:hideMark/>
          </w:tcPr>
          <w:p w:rsidR="00E62BB2" w:rsidRPr="007F3095" w:rsidRDefault="00E62BB2"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3.</w:t>
            </w:r>
          </w:p>
        </w:tc>
        <w:tc>
          <w:tcPr>
            <w:tcW w:w="3402" w:type="dxa"/>
            <w:shd w:val="clear" w:color="auto" w:fill="FFFFCC"/>
            <w:tcMar>
              <w:top w:w="15" w:type="dxa"/>
              <w:left w:w="45" w:type="dxa"/>
              <w:bottom w:w="15" w:type="dxa"/>
              <w:right w:w="15" w:type="dxa"/>
            </w:tcMar>
            <w:vAlign w:val="center"/>
            <w:hideMark/>
          </w:tcPr>
          <w:p w:rsidR="00E62BB2" w:rsidRPr="007F3095" w:rsidRDefault="00E62BB2"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Зимовање</w:t>
            </w:r>
          </w:p>
        </w:tc>
        <w:tc>
          <w:tcPr>
            <w:tcW w:w="2835" w:type="dxa"/>
            <w:gridSpan w:val="2"/>
            <w:shd w:val="clear" w:color="auto" w:fill="FFFFCC"/>
            <w:tcMar>
              <w:top w:w="15" w:type="dxa"/>
              <w:left w:w="45" w:type="dxa"/>
              <w:bottom w:w="15" w:type="dxa"/>
              <w:right w:w="15" w:type="dxa"/>
            </w:tcMar>
            <w:vAlign w:val="center"/>
            <w:hideMark/>
          </w:tcPr>
          <w:p w:rsidR="00E62BB2" w:rsidRPr="007F3095" w:rsidRDefault="00E62BB2" w:rsidP="00FE485B">
            <w:pPr>
              <w:spacing w:after="15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7дана годишње</w:t>
            </w:r>
          </w:p>
        </w:tc>
        <w:tc>
          <w:tcPr>
            <w:tcW w:w="2268" w:type="dxa"/>
            <w:gridSpan w:val="2"/>
            <w:shd w:val="clear" w:color="auto" w:fill="FFFFCC"/>
            <w:tcMar>
              <w:top w:w="15" w:type="dxa"/>
              <w:left w:w="45" w:type="dxa"/>
              <w:bottom w:w="15" w:type="dxa"/>
              <w:right w:w="15" w:type="dxa"/>
            </w:tcMar>
            <w:vAlign w:val="center"/>
            <w:hideMark/>
          </w:tcPr>
          <w:p w:rsidR="00E62BB2" w:rsidRPr="007F3095" w:rsidRDefault="00E62BB2" w:rsidP="00FE485B">
            <w:pPr>
              <w:spacing w:after="0" w:line="240" w:lineRule="auto"/>
              <w:rPr>
                <w:rFonts w:asciiTheme="majorHAnsi" w:eastAsia="Times New Roman" w:hAnsiTheme="majorHAnsi" w:cs="Helvetica"/>
                <w:sz w:val="24"/>
                <w:szCs w:val="24"/>
              </w:rPr>
            </w:pPr>
            <w:r w:rsidRPr="007F3095">
              <w:rPr>
                <w:rFonts w:asciiTheme="majorHAnsi" w:eastAsia="Times New Roman" w:hAnsiTheme="majorHAnsi" w:cs="Helvetica"/>
                <w:sz w:val="24"/>
                <w:szCs w:val="24"/>
              </w:rPr>
              <w:t>7 дана годишње</w:t>
            </w:r>
          </w:p>
        </w:tc>
      </w:tr>
    </w:tbl>
    <w:p w:rsidR="007717A3" w:rsidRPr="007F3095" w:rsidRDefault="007717A3" w:rsidP="00F1044F">
      <w:pPr>
        <w:jc w:val="center"/>
        <w:rPr>
          <w:rFonts w:asciiTheme="majorHAnsi" w:hAnsiTheme="majorHAnsi"/>
          <w:sz w:val="24"/>
          <w:szCs w:val="24"/>
        </w:rPr>
      </w:pP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3 Обавезне физичке активности реализују се у оквиру предмета Физичко и здравствено васпитање.</w:t>
      </w: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4 Ученик бира један од понуђених изборних наставних предмета.</w:t>
      </w: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5 Ученик бира страни језик са листе страних језика коју нуди школа у складу са својим кадровским могућностима и изучава га до краја другог циклуса</w:t>
      </w: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6 Ученик припадник националне мањине који слуша наставу на српском језику може да изабере овај предмет али није у обавези.</w:t>
      </w: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7 Слободне наставне активности школа планира Школским програмом и Годишњим планом радa. Ученик обавезно бира једну активност са листе од три слободне наставне активности које Школа нуди.</w:t>
      </w:r>
    </w:p>
    <w:p w:rsidR="0048608E" w:rsidRPr="007F3095" w:rsidRDefault="0048608E" w:rsidP="0048608E">
      <w:pPr>
        <w:rPr>
          <w:rFonts w:asciiTheme="majorHAnsi" w:hAnsiTheme="majorHAnsi"/>
          <w:b/>
          <w:sz w:val="24"/>
          <w:szCs w:val="24"/>
        </w:rPr>
      </w:pPr>
      <w:r w:rsidRPr="007F3095">
        <w:rPr>
          <w:rFonts w:asciiTheme="majorHAnsi" w:hAnsiTheme="majorHAnsi"/>
          <w:b/>
          <w:sz w:val="24"/>
          <w:szCs w:val="24"/>
        </w:rPr>
        <w:t xml:space="preserve">Слободна наставна активност у </w:t>
      </w:r>
      <w:r w:rsidR="0042767F" w:rsidRPr="007F3095">
        <w:rPr>
          <w:rFonts w:asciiTheme="majorHAnsi" w:hAnsiTheme="majorHAnsi"/>
          <w:b/>
          <w:sz w:val="24"/>
          <w:szCs w:val="24"/>
        </w:rPr>
        <w:t>5</w:t>
      </w:r>
      <w:r w:rsidRPr="007F3095">
        <w:rPr>
          <w:rFonts w:asciiTheme="majorHAnsi" w:hAnsiTheme="majorHAnsi"/>
          <w:b/>
          <w:sz w:val="24"/>
          <w:szCs w:val="24"/>
        </w:rPr>
        <w:t xml:space="preserve">. и </w:t>
      </w:r>
      <w:r w:rsidR="0042767F" w:rsidRPr="007F3095">
        <w:rPr>
          <w:rFonts w:asciiTheme="majorHAnsi" w:hAnsiTheme="majorHAnsi"/>
          <w:b/>
          <w:sz w:val="24"/>
          <w:szCs w:val="24"/>
        </w:rPr>
        <w:t>6</w:t>
      </w:r>
      <w:r w:rsidRPr="007F3095">
        <w:rPr>
          <w:rFonts w:asciiTheme="majorHAnsi" w:hAnsiTheme="majorHAnsi"/>
          <w:b/>
          <w:sz w:val="24"/>
          <w:szCs w:val="24"/>
        </w:rPr>
        <w:t>. разреду коју су ученици са понуђене листе изабрали у</w:t>
      </w:r>
      <w:r w:rsidR="0042767F" w:rsidRPr="007F3095">
        <w:rPr>
          <w:rFonts w:asciiTheme="majorHAnsi" w:hAnsiTheme="majorHAnsi"/>
          <w:b/>
          <w:sz w:val="24"/>
          <w:szCs w:val="24"/>
        </w:rPr>
        <w:t xml:space="preserve"> </w:t>
      </w:r>
      <w:r w:rsidRPr="007F3095">
        <w:rPr>
          <w:rFonts w:asciiTheme="majorHAnsi" w:hAnsiTheme="majorHAnsi"/>
          <w:b/>
          <w:sz w:val="24"/>
          <w:szCs w:val="24"/>
        </w:rPr>
        <w:t>овој школској години биће Хор и оркестар.</w:t>
      </w:r>
    </w:p>
    <w:p w:rsidR="00676064" w:rsidRPr="007F3095" w:rsidRDefault="00676064" w:rsidP="00676064">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8 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676064" w:rsidRPr="007F3095" w:rsidRDefault="00676064" w:rsidP="00F1044F">
      <w:pPr>
        <w:jc w:val="center"/>
        <w:rPr>
          <w:rFonts w:asciiTheme="majorHAnsi" w:hAnsiTheme="majorHAnsi"/>
          <w:sz w:val="24"/>
          <w:szCs w:val="24"/>
        </w:rPr>
      </w:pPr>
    </w:p>
    <w:p w:rsidR="00240F64" w:rsidRPr="007F3095" w:rsidRDefault="00240F64" w:rsidP="00865FFF">
      <w:pPr>
        <w:rPr>
          <w:rFonts w:asciiTheme="majorHAnsi" w:hAnsiTheme="majorHAnsi"/>
          <w:sz w:val="24"/>
          <w:szCs w:val="24"/>
        </w:rPr>
      </w:pPr>
    </w:p>
    <w:p w:rsidR="007717A3" w:rsidRPr="00EA526F" w:rsidRDefault="00676064" w:rsidP="00EA526F">
      <w:pPr>
        <w:pStyle w:val="Heading3"/>
        <w:jc w:val="center"/>
        <w:rPr>
          <w:b/>
        </w:rPr>
      </w:pPr>
      <w:bookmarkStart w:id="32" w:name="_Toc22050453"/>
      <w:r w:rsidRPr="00EA526F">
        <w:rPr>
          <w:b/>
        </w:rPr>
        <w:t>НАСТАВНИ ПЛАН</w:t>
      </w:r>
      <w:r w:rsidRPr="00EA526F">
        <w:rPr>
          <w:b/>
        </w:rPr>
        <w:br/>
        <w:t xml:space="preserve">ЗА СЕДМИ И ОСМИ РАЗРЕД </w:t>
      </w:r>
      <w:r w:rsidR="00240F64" w:rsidRPr="00EA526F">
        <w:rPr>
          <w:b/>
        </w:rPr>
        <w:t>ОСНОВНОГ ОБРАЗОВАЊА И ВАСПИТАЊА</w:t>
      </w:r>
      <w:bookmarkEnd w:id="32"/>
    </w:p>
    <w:p w:rsidR="009E3AF0" w:rsidRPr="007F3095" w:rsidRDefault="009E3AF0" w:rsidP="00240F64">
      <w:pPr>
        <w:spacing w:before="330" w:after="0" w:line="240" w:lineRule="auto"/>
        <w:ind w:firstLine="480"/>
        <w:jc w:val="center"/>
        <w:rPr>
          <w:rFonts w:asciiTheme="majorHAnsi" w:eastAsia="Times New Roman" w:hAnsiTheme="majorHAnsi" w:cs="Times New Roman"/>
          <w:b/>
          <w:sz w:val="24"/>
          <w:szCs w:val="24"/>
        </w:rPr>
      </w:pPr>
    </w:p>
    <w:tbl>
      <w:tblPr>
        <w:tblW w:w="6238" w:type="dxa"/>
        <w:jc w:val="center"/>
        <w:tblCellSpacing w:w="0" w:type="dxa"/>
        <w:tblInd w:w="3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530"/>
        <w:gridCol w:w="1845"/>
        <w:gridCol w:w="897"/>
        <w:gridCol w:w="1112"/>
        <w:gridCol w:w="888"/>
        <w:gridCol w:w="966"/>
      </w:tblGrid>
      <w:tr w:rsidR="00F1044F" w:rsidRPr="007F3095" w:rsidTr="00FF74C8">
        <w:trPr>
          <w:tblCellSpacing w:w="0" w:type="dxa"/>
          <w:jc w:val="center"/>
        </w:trPr>
        <w:tc>
          <w:tcPr>
            <w:tcW w:w="0" w:type="auto"/>
            <w:vMerge w:val="restart"/>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Р.Б.</w:t>
            </w:r>
          </w:p>
        </w:tc>
        <w:tc>
          <w:tcPr>
            <w:tcW w:w="1836" w:type="dxa"/>
            <w:vMerge w:val="restart"/>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1"/>
              <w:rPr>
                <w:rFonts w:asciiTheme="majorHAnsi" w:hAnsiTheme="majorHAnsi"/>
                <w:sz w:val="24"/>
                <w:szCs w:val="24"/>
              </w:rPr>
            </w:pPr>
            <w:r w:rsidRPr="007F3095">
              <w:rPr>
                <w:rFonts w:asciiTheme="majorHAnsi" w:hAnsiTheme="majorHAnsi"/>
                <w:b/>
                <w:sz w:val="24"/>
                <w:szCs w:val="24"/>
              </w:rPr>
              <w:t>А. ОБАВЕЗНИ НАСТАВНИ ПРЕДМЕТИ</w:t>
            </w:r>
          </w:p>
        </w:tc>
        <w:tc>
          <w:tcPr>
            <w:tcW w:w="0" w:type="auto"/>
            <w:gridSpan w:val="2"/>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ОСМИ РАЗРЕД</w:t>
            </w:r>
          </w:p>
        </w:tc>
      </w:tr>
      <w:tr w:rsidR="009C1A67" w:rsidRPr="007F3095" w:rsidTr="00FF74C8">
        <w:trPr>
          <w:tblCellSpacing w:w="0" w:type="dxa"/>
          <w:jc w:val="center"/>
        </w:trPr>
        <w:tc>
          <w:tcPr>
            <w:tcW w:w="0" w:type="auto"/>
            <w:vMerge/>
            <w:shd w:val="clear" w:color="auto" w:fill="EAF1DD" w:themeFill="accent3" w:themeFillTint="33"/>
            <w:vAlign w:val="center"/>
          </w:tcPr>
          <w:p w:rsidR="00F1044F" w:rsidRPr="007F3095" w:rsidRDefault="00F1044F" w:rsidP="00261664">
            <w:pPr>
              <w:rPr>
                <w:rFonts w:asciiTheme="majorHAnsi" w:hAnsiTheme="majorHAnsi"/>
                <w:sz w:val="24"/>
                <w:szCs w:val="24"/>
              </w:rPr>
            </w:pPr>
          </w:p>
        </w:tc>
        <w:tc>
          <w:tcPr>
            <w:tcW w:w="1836" w:type="dxa"/>
            <w:vMerge/>
            <w:shd w:val="clear" w:color="auto" w:fill="EAF1DD" w:themeFill="accent3" w:themeFillTint="33"/>
            <w:vAlign w:val="center"/>
          </w:tcPr>
          <w:p w:rsidR="00F1044F" w:rsidRPr="007F3095" w:rsidRDefault="00F1044F" w:rsidP="00261664">
            <w:pPr>
              <w:rPr>
                <w:rFonts w:asciiTheme="majorHAnsi" w:hAnsiTheme="majorHAnsi"/>
                <w:sz w:val="24"/>
                <w:szCs w:val="24"/>
              </w:rPr>
            </w:pP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год.</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1836" w:type="dxa"/>
            <w:shd w:val="clear" w:color="auto" w:fill="F8F7D5"/>
            <w:tcMar>
              <w:top w:w="15" w:type="dxa"/>
              <w:left w:w="15" w:type="dxa"/>
              <w:bottom w:w="15" w:type="dxa"/>
              <w:right w:w="15" w:type="dxa"/>
            </w:tcMar>
            <w:vAlign w:val="cente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Српски језик</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136</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Енглески ј.</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4.</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Ликовна култура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34</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5.</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Музичка култура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34</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Историја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Географија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8.</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Физика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9.</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Математика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136</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10.</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Биологија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11.</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Хемија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12.</w:t>
            </w:r>
          </w:p>
        </w:tc>
        <w:tc>
          <w:tcPr>
            <w:tcW w:w="1836" w:type="dxa"/>
            <w:shd w:val="clear" w:color="auto" w:fill="F8F7D5"/>
            <w:tcMar>
              <w:top w:w="15" w:type="dxa"/>
              <w:left w:w="15" w:type="dxa"/>
              <w:bottom w:w="15" w:type="dxa"/>
              <w:right w:w="15" w:type="dxa"/>
            </w:tcMar>
          </w:tcPr>
          <w:p w:rsidR="00F1044F" w:rsidRPr="007F3095" w:rsidRDefault="00872D32" w:rsidP="00872D32">
            <w:pPr>
              <w:pStyle w:val="Normal1"/>
              <w:rPr>
                <w:rFonts w:asciiTheme="majorHAnsi" w:hAnsiTheme="majorHAnsi"/>
                <w:sz w:val="24"/>
                <w:szCs w:val="24"/>
                <w:lang w:val="sr-Cyrl-CS"/>
              </w:rPr>
            </w:pPr>
            <w:r w:rsidRPr="007F3095">
              <w:rPr>
                <w:rFonts w:asciiTheme="majorHAnsi" w:hAnsiTheme="majorHAnsi"/>
                <w:sz w:val="24"/>
                <w:szCs w:val="24"/>
                <w:lang w:val="sr-Cyrl-CS"/>
              </w:rPr>
              <w:t>Техни</w:t>
            </w:r>
            <w:r w:rsidR="006542C3" w:rsidRPr="007F3095">
              <w:rPr>
                <w:rFonts w:asciiTheme="majorHAnsi" w:hAnsiTheme="majorHAnsi"/>
                <w:sz w:val="24"/>
                <w:szCs w:val="24"/>
                <w:lang w:val="sr-Cyrl-CS"/>
              </w:rPr>
              <w:t xml:space="preserve">ка и </w:t>
            </w:r>
            <w:r w:rsidR="006542C3" w:rsidRPr="007F3095">
              <w:rPr>
                <w:rFonts w:asciiTheme="majorHAnsi" w:hAnsiTheme="majorHAnsi"/>
                <w:sz w:val="24"/>
                <w:szCs w:val="24"/>
                <w:lang w:val="sr-Cyrl-CS"/>
              </w:rPr>
              <w:lastRenderedPageBreak/>
              <w:t>технологија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lastRenderedPageBreak/>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F1044F" w:rsidRPr="007F3095" w:rsidRDefault="00865FFF" w:rsidP="00865FFF">
            <w:pPr>
              <w:pStyle w:val="normalcentar"/>
              <w:jc w:val="cente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F1044F" w:rsidRPr="007F3095" w:rsidRDefault="00865FFF" w:rsidP="00865FFF">
            <w:pPr>
              <w:pStyle w:val="normalcentar"/>
              <w:jc w:val="center"/>
              <w:rPr>
                <w:rFonts w:asciiTheme="majorHAnsi" w:hAnsiTheme="majorHAnsi"/>
                <w:sz w:val="24"/>
                <w:szCs w:val="24"/>
              </w:rPr>
            </w:pPr>
            <w:r w:rsidRPr="007F3095">
              <w:rPr>
                <w:rFonts w:asciiTheme="majorHAnsi" w:hAnsiTheme="majorHAnsi"/>
                <w:sz w:val="24"/>
                <w:szCs w:val="24"/>
              </w:rPr>
              <w:t>-</w:t>
            </w:r>
          </w:p>
        </w:tc>
      </w:tr>
      <w:tr w:rsidR="006E14BB" w:rsidRPr="007F3095" w:rsidTr="00FF74C8">
        <w:trPr>
          <w:tblCellSpacing w:w="0" w:type="dxa"/>
          <w:jc w:val="center"/>
        </w:trPr>
        <w:tc>
          <w:tcPr>
            <w:tcW w:w="0" w:type="auto"/>
            <w:shd w:val="clear" w:color="auto" w:fill="F8F7D5"/>
            <w:tcMar>
              <w:top w:w="15" w:type="dxa"/>
              <w:left w:w="15" w:type="dxa"/>
              <w:bottom w:w="15" w:type="dxa"/>
              <w:right w:w="15" w:type="dxa"/>
            </w:tcMar>
          </w:tcPr>
          <w:p w:rsidR="006542C3" w:rsidRPr="007F3095" w:rsidRDefault="006542C3" w:rsidP="00261664">
            <w:pPr>
              <w:pStyle w:val="normalcentar"/>
              <w:rPr>
                <w:rFonts w:asciiTheme="majorHAnsi" w:hAnsiTheme="majorHAnsi"/>
                <w:sz w:val="24"/>
                <w:szCs w:val="24"/>
              </w:rPr>
            </w:pPr>
            <w:r w:rsidRPr="007F3095">
              <w:rPr>
                <w:rFonts w:asciiTheme="majorHAnsi" w:hAnsiTheme="majorHAnsi"/>
                <w:sz w:val="24"/>
                <w:szCs w:val="24"/>
              </w:rPr>
              <w:lastRenderedPageBreak/>
              <w:t>1</w:t>
            </w:r>
            <w:r w:rsidR="00267FE8" w:rsidRPr="007F3095">
              <w:rPr>
                <w:rFonts w:asciiTheme="majorHAnsi" w:hAnsiTheme="majorHAnsi"/>
                <w:sz w:val="24"/>
                <w:szCs w:val="24"/>
              </w:rPr>
              <w:t>3.</w:t>
            </w:r>
          </w:p>
        </w:tc>
        <w:tc>
          <w:tcPr>
            <w:tcW w:w="1836" w:type="dxa"/>
            <w:shd w:val="clear" w:color="auto" w:fill="F8F7D5"/>
            <w:tcMar>
              <w:top w:w="15" w:type="dxa"/>
              <w:left w:w="15" w:type="dxa"/>
              <w:bottom w:w="15" w:type="dxa"/>
              <w:right w:w="15" w:type="dxa"/>
            </w:tcMar>
          </w:tcPr>
          <w:p w:rsidR="006542C3" w:rsidRPr="007F3095" w:rsidRDefault="006542C3" w:rsidP="00872D32">
            <w:pPr>
              <w:pStyle w:val="Normal1"/>
              <w:rPr>
                <w:rFonts w:asciiTheme="majorHAnsi" w:hAnsiTheme="majorHAnsi"/>
                <w:sz w:val="24"/>
                <w:szCs w:val="24"/>
                <w:lang w:val="sr-Cyrl-CS"/>
              </w:rPr>
            </w:pPr>
            <w:r w:rsidRPr="007F3095">
              <w:rPr>
                <w:rFonts w:asciiTheme="majorHAnsi" w:hAnsiTheme="majorHAnsi"/>
                <w:sz w:val="24"/>
                <w:szCs w:val="24"/>
                <w:lang w:val="sr-Cyrl-CS"/>
              </w:rPr>
              <w:t>Техничко и информатичко образовање</w:t>
            </w:r>
          </w:p>
        </w:tc>
        <w:tc>
          <w:tcPr>
            <w:tcW w:w="0" w:type="auto"/>
            <w:shd w:val="clear" w:color="auto" w:fill="F8F7D5"/>
            <w:tcMar>
              <w:top w:w="15" w:type="dxa"/>
              <w:left w:w="15" w:type="dxa"/>
              <w:bottom w:w="15" w:type="dxa"/>
              <w:right w:w="15" w:type="dxa"/>
            </w:tcMar>
          </w:tcPr>
          <w:p w:rsidR="006542C3" w:rsidRPr="007F3095" w:rsidRDefault="00FF74C8"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542C3" w:rsidRPr="007F3095" w:rsidRDefault="00FF74C8"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542C3" w:rsidRPr="007F3095" w:rsidRDefault="006542C3" w:rsidP="0042018C">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542C3" w:rsidRPr="007F3095" w:rsidRDefault="006542C3" w:rsidP="0042018C">
            <w:pPr>
              <w:pStyle w:val="normalcentar"/>
              <w:rPr>
                <w:rFonts w:asciiTheme="majorHAnsi" w:hAnsiTheme="majorHAnsi"/>
                <w:sz w:val="24"/>
                <w:szCs w:val="24"/>
              </w:rPr>
            </w:pPr>
            <w:r w:rsidRPr="007F3095">
              <w:rPr>
                <w:rFonts w:asciiTheme="majorHAnsi" w:hAnsiTheme="majorHAnsi"/>
                <w:sz w:val="24"/>
                <w:szCs w:val="24"/>
              </w:rPr>
              <w:t>68</w:t>
            </w:r>
          </w:p>
        </w:tc>
      </w:tr>
      <w:tr w:rsidR="006E14BB"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267FE8" w:rsidP="00107614">
            <w:pPr>
              <w:pStyle w:val="normalcentar"/>
              <w:rPr>
                <w:rFonts w:asciiTheme="majorHAnsi" w:hAnsiTheme="majorHAnsi"/>
                <w:sz w:val="24"/>
                <w:szCs w:val="24"/>
              </w:rPr>
            </w:pPr>
            <w:r w:rsidRPr="007F3095">
              <w:rPr>
                <w:rFonts w:asciiTheme="majorHAnsi" w:hAnsiTheme="majorHAnsi"/>
                <w:sz w:val="24"/>
                <w:szCs w:val="24"/>
              </w:rPr>
              <w:t>14</w:t>
            </w:r>
            <w:r w:rsidR="00F1044F" w:rsidRPr="007F3095">
              <w:rPr>
                <w:rFonts w:asciiTheme="majorHAnsi" w:hAnsiTheme="majorHAnsi"/>
                <w:sz w:val="24"/>
                <w:szCs w:val="24"/>
              </w:rPr>
              <w:t>.</w:t>
            </w:r>
          </w:p>
        </w:tc>
        <w:tc>
          <w:tcPr>
            <w:tcW w:w="1836" w:type="dxa"/>
            <w:shd w:val="clear" w:color="auto" w:fill="F8F7D5"/>
            <w:tcMar>
              <w:top w:w="15" w:type="dxa"/>
              <w:left w:w="15" w:type="dxa"/>
              <w:bottom w:w="15" w:type="dxa"/>
              <w:right w:w="15" w:type="dxa"/>
            </w:tcMar>
          </w:tcPr>
          <w:p w:rsidR="00F1044F" w:rsidRPr="007F3095" w:rsidRDefault="00872D32" w:rsidP="00261664">
            <w:pPr>
              <w:pStyle w:val="Normal1"/>
              <w:rPr>
                <w:rFonts w:asciiTheme="majorHAnsi" w:hAnsiTheme="majorHAnsi"/>
                <w:sz w:val="24"/>
                <w:szCs w:val="24"/>
              </w:rPr>
            </w:pPr>
            <w:r w:rsidRPr="007F3095">
              <w:rPr>
                <w:rFonts w:asciiTheme="majorHAnsi" w:hAnsiTheme="majorHAnsi"/>
                <w:sz w:val="24"/>
                <w:szCs w:val="24"/>
              </w:rPr>
              <w:t xml:space="preserve">Физичко </w:t>
            </w:r>
            <w:r w:rsidR="00F1044F" w:rsidRPr="007F3095">
              <w:rPr>
                <w:rFonts w:asciiTheme="majorHAnsi" w:hAnsiTheme="majorHAnsi"/>
                <w:sz w:val="24"/>
                <w:szCs w:val="24"/>
              </w:rPr>
              <w:t xml:space="preserve"> </w:t>
            </w:r>
            <w:r w:rsidR="00FF74C8" w:rsidRPr="007F3095">
              <w:rPr>
                <w:rFonts w:asciiTheme="majorHAnsi" w:hAnsiTheme="majorHAnsi"/>
                <w:sz w:val="24"/>
                <w:szCs w:val="24"/>
              </w:rPr>
              <w:t>и здравствено васпитање</w:t>
            </w:r>
          </w:p>
        </w:tc>
        <w:tc>
          <w:tcPr>
            <w:tcW w:w="0" w:type="auto"/>
            <w:shd w:val="clear" w:color="auto" w:fill="F8F7D5"/>
            <w:tcMar>
              <w:top w:w="15" w:type="dxa"/>
              <w:left w:w="15" w:type="dxa"/>
              <w:bottom w:w="15" w:type="dxa"/>
              <w:right w:w="15" w:type="dxa"/>
            </w:tcMar>
          </w:tcPr>
          <w:p w:rsidR="00F1044F" w:rsidRPr="007F3095" w:rsidRDefault="00FF74C8" w:rsidP="00261664">
            <w:pPr>
              <w:pStyle w:val="normalcentar"/>
              <w:rPr>
                <w:rFonts w:asciiTheme="majorHAnsi" w:hAnsiTheme="majorHAnsi"/>
                <w:sz w:val="24"/>
                <w:szCs w:val="24"/>
              </w:rPr>
            </w:pPr>
            <w:r w:rsidRPr="007F3095">
              <w:rPr>
                <w:rFonts w:asciiTheme="majorHAnsi" w:hAnsiTheme="majorHAnsi"/>
                <w:sz w:val="24"/>
                <w:szCs w:val="24"/>
              </w:rPr>
              <w:t>3</w:t>
            </w:r>
          </w:p>
        </w:tc>
        <w:tc>
          <w:tcPr>
            <w:tcW w:w="0" w:type="auto"/>
            <w:shd w:val="clear" w:color="auto" w:fill="F8F7D5"/>
            <w:tcMar>
              <w:top w:w="15" w:type="dxa"/>
              <w:left w:w="15" w:type="dxa"/>
              <w:bottom w:w="15" w:type="dxa"/>
              <w:right w:w="15" w:type="dxa"/>
            </w:tcMar>
          </w:tcPr>
          <w:p w:rsidR="00F1044F" w:rsidRPr="007F3095" w:rsidRDefault="00FF74C8" w:rsidP="00261664">
            <w:pPr>
              <w:pStyle w:val="normalcentar"/>
              <w:rPr>
                <w:rFonts w:asciiTheme="majorHAnsi" w:hAnsiTheme="majorHAnsi"/>
                <w:sz w:val="24"/>
                <w:szCs w:val="24"/>
              </w:rPr>
            </w:pPr>
            <w:r w:rsidRPr="007F3095">
              <w:rPr>
                <w:rFonts w:asciiTheme="majorHAnsi" w:hAnsiTheme="majorHAnsi" w:cs="Helvetica"/>
                <w:sz w:val="24"/>
                <w:szCs w:val="24"/>
              </w:rPr>
              <w:t>108</w:t>
            </w:r>
          </w:p>
        </w:tc>
        <w:tc>
          <w:tcPr>
            <w:tcW w:w="0" w:type="auto"/>
            <w:shd w:val="clear" w:color="auto" w:fill="F8F7D5"/>
            <w:tcMar>
              <w:top w:w="15" w:type="dxa"/>
              <w:left w:w="15" w:type="dxa"/>
              <w:bottom w:w="15" w:type="dxa"/>
              <w:right w:w="15" w:type="dxa"/>
            </w:tcMar>
          </w:tcPr>
          <w:p w:rsidR="00F1044F" w:rsidRPr="007F3095" w:rsidRDefault="007F1618"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F1044F" w:rsidRPr="007F3095" w:rsidRDefault="007F1618" w:rsidP="00261664">
            <w:pPr>
              <w:pStyle w:val="normalcentar"/>
              <w:rPr>
                <w:rFonts w:asciiTheme="majorHAnsi" w:hAnsiTheme="majorHAnsi"/>
                <w:sz w:val="24"/>
                <w:szCs w:val="24"/>
              </w:rPr>
            </w:pPr>
            <w:r w:rsidRPr="007F3095">
              <w:rPr>
                <w:rFonts w:asciiTheme="majorHAnsi" w:hAnsiTheme="majorHAnsi"/>
                <w:sz w:val="24"/>
                <w:szCs w:val="24"/>
              </w:rPr>
              <w:t>-</w:t>
            </w:r>
          </w:p>
        </w:tc>
      </w:tr>
      <w:tr w:rsidR="00FF74C8" w:rsidRPr="007F3095" w:rsidTr="00FF74C8">
        <w:trPr>
          <w:tblCellSpacing w:w="0" w:type="dxa"/>
          <w:jc w:val="center"/>
        </w:trPr>
        <w:tc>
          <w:tcPr>
            <w:tcW w:w="0" w:type="auto"/>
            <w:shd w:val="clear" w:color="auto" w:fill="F8F7D5"/>
            <w:tcMar>
              <w:top w:w="15" w:type="dxa"/>
              <w:left w:w="15" w:type="dxa"/>
              <w:bottom w:w="15" w:type="dxa"/>
              <w:right w:w="15" w:type="dxa"/>
            </w:tcMar>
          </w:tcPr>
          <w:p w:rsidR="00FF74C8" w:rsidRPr="007F3095" w:rsidRDefault="00FF74C8" w:rsidP="00107614">
            <w:pPr>
              <w:pStyle w:val="normalcentar"/>
              <w:rPr>
                <w:rFonts w:asciiTheme="majorHAnsi" w:hAnsiTheme="majorHAnsi"/>
                <w:sz w:val="24"/>
                <w:szCs w:val="24"/>
              </w:rPr>
            </w:pPr>
            <w:r w:rsidRPr="007F3095">
              <w:rPr>
                <w:rFonts w:asciiTheme="majorHAnsi" w:hAnsiTheme="majorHAnsi"/>
                <w:sz w:val="24"/>
                <w:szCs w:val="24"/>
              </w:rPr>
              <w:t>15.</w:t>
            </w:r>
          </w:p>
        </w:tc>
        <w:tc>
          <w:tcPr>
            <w:tcW w:w="1836" w:type="dxa"/>
            <w:shd w:val="clear" w:color="auto" w:fill="F8F7D5"/>
            <w:tcMar>
              <w:top w:w="15" w:type="dxa"/>
              <w:left w:w="15" w:type="dxa"/>
              <w:bottom w:w="15" w:type="dxa"/>
              <w:right w:w="15" w:type="dxa"/>
            </w:tcMar>
          </w:tcPr>
          <w:p w:rsidR="00FF74C8" w:rsidRPr="007F3095" w:rsidRDefault="00FF74C8" w:rsidP="00FF74C8">
            <w:pPr>
              <w:pStyle w:val="Normal1"/>
              <w:rPr>
                <w:rFonts w:asciiTheme="majorHAnsi" w:hAnsiTheme="majorHAnsi"/>
                <w:sz w:val="24"/>
                <w:szCs w:val="24"/>
              </w:rPr>
            </w:pPr>
            <w:r w:rsidRPr="007F3095">
              <w:rPr>
                <w:rFonts w:asciiTheme="majorHAnsi" w:hAnsiTheme="majorHAnsi"/>
                <w:sz w:val="24"/>
                <w:szCs w:val="24"/>
              </w:rPr>
              <w:t>Физичко  васпитање</w:t>
            </w:r>
          </w:p>
        </w:tc>
        <w:tc>
          <w:tcPr>
            <w:tcW w:w="0" w:type="auto"/>
            <w:shd w:val="clear" w:color="auto" w:fill="F8F7D5"/>
            <w:tcMar>
              <w:top w:w="15" w:type="dxa"/>
              <w:left w:w="15" w:type="dxa"/>
              <w:bottom w:w="15" w:type="dxa"/>
              <w:right w:w="15" w:type="dxa"/>
            </w:tcMar>
          </w:tcPr>
          <w:p w:rsidR="00FF74C8" w:rsidRPr="007F3095" w:rsidRDefault="00FF74C8"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FF74C8" w:rsidRPr="007F3095" w:rsidRDefault="00FF74C8" w:rsidP="00261664">
            <w:pPr>
              <w:pStyle w:val="normalcentar"/>
              <w:rPr>
                <w:rFonts w:asciiTheme="majorHAnsi" w:hAnsiTheme="majorHAnsi" w:cs="Helvetica"/>
                <w:sz w:val="24"/>
                <w:szCs w:val="24"/>
              </w:rPr>
            </w:pPr>
          </w:p>
        </w:tc>
        <w:tc>
          <w:tcPr>
            <w:tcW w:w="0" w:type="auto"/>
            <w:shd w:val="clear" w:color="auto" w:fill="F8F7D5"/>
            <w:tcMar>
              <w:top w:w="15" w:type="dxa"/>
              <w:left w:w="15" w:type="dxa"/>
              <w:bottom w:w="15" w:type="dxa"/>
              <w:right w:w="15" w:type="dxa"/>
            </w:tcMar>
          </w:tcPr>
          <w:p w:rsidR="00FF74C8" w:rsidRPr="007F3095" w:rsidRDefault="00FF74C8" w:rsidP="0042018C">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FF74C8" w:rsidRPr="007F3095" w:rsidRDefault="00FF74C8" w:rsidP="0042018C">
            <w:pPr>
              <w:pStyle w:val="normalcentar"/>
              <w:rPr>
                <w:rFonts w:asciiTheme="majorHAnsi" w:hAnsiTheme="majorHAnsi"/>
                <w:sz w:val="24"/>
                <w:szCs w:val="24"/>
              </w:rPr>
            </w:pPr>
            <w:r w:rsidRPr="007F3095">
              <w:rPr>
                <w:rFonts w:asciiTheme="majorHAnsi" w:hAnsiTheme="majorHAnsi"/>
                <w:sz w:val="24"/>
                <w:szCs w:val="24"/>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B80D4C" w:rsidRPr="007F3095" w:rsidRDefault="00267FE8" w:rsidP="00107614">
            <w:pPr>
              <w:pStyle w:val="normalcentar"/>
              <w:rPr>
                <w:rFonts w:asciiTheme="majorHAnsi" w:hAnsiTheme="majorHAnsi"/>
                <w:sz w:val="24"/>
                <w:szCs w:val="24"/>
              </w:rPr>
            </w:pPr>
            <w:r w:rsidRPr="007F3095">
              <w:rPr>
                <w:rFonts w:asciiTheme="majorHAnsi" w:hAnsiTheme="majorHAnsi"/>
                <w:sz w:val="24"/>
                <w:szCs w:val="24"/>
              </w:rPr>
              <w:t>15</w:t>
            </w:r>
            <w:r w:rsidR="00B80D4C" w:rsidRPr="007F3095">
              <w:rPr>
                <w:rFonts w:asciiTheme="majorHAnsi" w:hAnsiTheme="majorHAnsi"/>
                <w:sz w:val="24"/>
                <w:szCs w:val="24"/>
              </w:rPr>
              <w:t>.</w:t>
            </w:r>
          </w:p>
        </w:tc>
        <w:tc>
          <w:tcPr>
            <w:tcW w:w="1836" w:type="dxa"/>
            <w:shd w:val="clear" w:color="auto" w:fill="F8F7D5"/>
            <w:tcMar>
              <w:top w:w="15" w:type="dxa"/>
              <w:left w:w="15" w:type="dxa"/>
              <w:bottom w:w="15" w:type="dxa"/>
              <w:right w:w="15" w:type="dxa"/>
            </w:tcMar>
          </w:tcPr>
          <w:p w:rsidR="00B80D4C" w:rsidRPr="007F3095" w:rsidRDefault="00B80D4C" w:rsidP="00261664">
            <w:pPr>
              <w:pStyle w:val="Normal1"/>
              <w:rPr>
                <w:rFonts w:asciiTheme="majorHAnsi" w:hAnsiTheme="majorHAnsi"/>
                <w:sz w:val="24"/>
                <w:szCs w:val="24"/>
              </w:rPr>
            </w:pPr>
            <w:r w:rsidRPr="007F3095">
              <w:rPr>
                <w:rFonts w:asciiTheme="majorHAnsi" w:hAnsiTheme="majorHAnsi"/>
                <w:sz w:val="24"/>
                <w:szCs w:val="24"/>
              </w:rPr>
              <w:t>Информатика и рачунарство</w:t>
            </w:r>
          </w:p>
        </w:tc>
        <w:tc>
          <w:tcPr>
            <w:tcW w:w="0" w:type="auto"/>
            <w:shd w:val="clear" w:color="auto" w:fill="F8F7D5"/>
            <w:tcMar>
              <w:top w:w="15" w:type="dxa"/>
              <w:left w:w="15" w:type="dxa"/>
              <w:bottom w:w="15" w:type="dxa"/>
              <w:right w:w="15" w:type="dxa"/>
            </w:tcMar>
          </w:tcPr>
          <w:p w:rsidR="00B80D4C" w:rsidRPr="007F3095" w:rsidRDefault="00B80D4C"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B80D4C" w:rsidRPr="007F3095" w:rsidRDefault="00B80D4C" w:rsidP="00261664">
            <w:pPr>
              <w:pStyle w:val="normalcentar"/>
              <w:rPr>
                <w:rFonts w:asciiTheme="majorHAnsi" w:hAnsiTheme="majorHAnsi" w:cs="Helvetica"/>
                <w:sz w:val="24"/>
                <w:szCs w:val="24"/>
              </w:rPr>
            </w:pPr>
            <w:r w:rsidRPr="007F3095">
              <w:rPr>
                <w:rFonts w:asciiTheme="majorHAnsi" w:hAnsiTheme="majorHAnsi" w:cs="Helvetica"/>
                <w:sz w:val="24"/>
                <w:szCs w:val="24"/>
              </w:rPr>
              <w:t>36</w:t>
            </w:r>
          </w:p>
        </w:tc>
        <w:tc>
          <w:tcPr>
            <w:tcW w:w="0" w:type="auto"/>
            <w:shd w:val="clear" w:color="auto" w:fill="F8F7D5"/>
            <w:tcMar>
              <w:top w:w="15" w:type="dxa"/>
              <w:left w:w="15" w:type="dxa"/>
              <w:bottom w:w="15" w:type="dxa"/>
              <w:right w:w="15" w:type="dxa"/>
            </w:tcMar>
          </w:tcPr>
          <w:p w:rsidR="00B80D4C" w:rsidRPr="007F3095" w:rsidRDefault="00456CD7" w:rsidP="00261664">
            <w:pPr>
              <w:pStyle w:val="normalcentar"/>
              <w:rPr>
                <w:rFonts w:asciiTheme="majorHAnsi" w:hAnsiTheme="majorHAnsi"/>
                <w:sz w:val="24"/>
                <w:szCs w:val="24"/>
              </w:rPr>
            </w:pPr>
            <w:r w:rsidRPr="007F3095">
              <w:rPr>
                <w:rFonts w:asciiTheme="majorHAnsi" w:hAnsiTheme="majorHAnsi"/>
                <w:sz w:val="24"/>
                <w:szCs w:val="24"/>
              </w:rPr>
              <w:t>-</w:t>
            </w:r>
          </w:p>
          <w:p w:rsidR="00196FA8" w:rsidRPr="007F3095" w:rsidRDefault="00196FA8"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80D4C" w:rsidRPr="007F3095" w:rsidRDefault="00456CD7" w:rsidP="00261664">
            <w:pPr>
              <w:pStyle w:val="normalcentar"/>
              <w:rPr>
                <w:rFonts w:asciiTheme="majorHAnsi" w:hAnsiTheme="majorHAnsi"/>
                <w:sz w:val="24"/>
                <w:szCs w:val="24"/>
              </w:rPr>
            </w:pPr>
            <w:r w:rsidRPr="007F3095">
              <w:rPr>
                <w:rFonts w:asciiTheme="majorHAnsi" w:hAnsiTheme="majorHAnsi"/>
                <w:sz w:val="24"/>
                <w:szCs w:val="24"/>
              </w:rPr>
              <w:t>-</w:t>
            </w:r>
          </w:p>
        </w:tc>
      </w:tr>
      <w:tr w:rsidR="00F1044F" w:rsidRPr="007F3095" w:rsidTr="006542C3">
        <w:trPr>
          <w:tblCellSpacing w:w="0" w:type="dxa"/>
          <w:jc w:val="center"/>
        </w:trPr>
        <w:tc>
          <w:tcPr>
            <w:tcW w:w="2316" w:type="dxa"/>
            <w:gridSpan w:val="2"/>
            <w:shd w:val="clear" w:color="auto" w:fill="F8F7D5"/>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УКУПНО: А</w:t>
            </w:r>
          </w:p>
        </w:tc>
        <w:tc>
          <w:tcPr>
            <w:tcW w:w="0" w:type="auto"/>
            <w:shd w:val="clear" w:color="auto" w:fill="F8F7D5"/>
            <w:noWrap/>
            <w:tcMar>
              <w:top w:w="15" w:type="dxa"/>
              <w:left w:w="15" w:type="dxa"/>
              <w:bottom w:w="15" w:type="dxa"/>
              <w:right w:w="15" w:type="dxa"/>
            </w:tcMar>
          </w:tcPr>
          <w:p w:rsidR="00F1044F" w:rsidRPr="007F3095" w:rsidRDefault="00F1044F" w:rsidP="00140C41">
            <w:pPr>
              <w:pStyle w:val="normalcentar"/>
              <w:rPr>
                <w:rFonts w:asciiTheme="majorHAnsi" w:hAnsiTheme="majorHAnsi"/>
                <w:b/>
                <w:sz w:val="24"/>
                <w:szCs w:val="24"/>
              </w:rPr>
            </w:pPr>
            <w:r w:rsidRPr="007F3095">
              <w:rPr>
                <w:rFonts w:asciiTheme="majorHAnsi" w:hAnsiTheme="majorHAnsi"/>
                <w:b/>
                <w:sz w:val="24"/>
                <w:szCs w:val="24"/>
              </w:rPr>
              <w:t>2</w:t>
            </w:r>
            <w:r w:rsidR="00140C41" w:rsidRPr="007F3095">
              <w:rPr>
                <w:rFonts w:asciiTheme="majorHAnsi" w:hAnsiTheme="majorHAnsi"/>
                <w:b/>
                <w:sz w:val="24"/>
                <w:szCs w:val="24"/>
              </w:rPr>
              <w:t>8</w:t>
            </w:r>
          </w:p>
        </w:tc>
        <w:tc>
          <w:tcPr>
            <w:tcW w:w="0" w:type="auto"/>
            <w:shd w:val="clear" w:color="auto" w:fill="F8F7D5"/>
            <w:noWrap/>
            <w:tcMar>
              <w:top w:w="15" w:type="dxa"/>
              <w:left w:w="15" w:type="dxa"/>
              <w:bottom w:w="15" w:type="dxa"/>
              <w:right w:w="15" w:type="dxa"/>
            </w:tcMar>
          </w:tcPr>
          <w:p w:rsidR="00F1044F" w:rsidRPr="007F3095" w:rsidRDefault="00804D98" w:rsidP="00261664">
            <w:pPr>
              <w:pStyle w:val="normalcentar"/>
              <w:rPr>
                <w:rFonts w:asciiTheme="majorHAnsi" w:hAnsiTheme="majorHAnsi"/>
                <w:b/>
                <w:sz w:val="24"/>
                <w:szCs w:val="24"/>
              </w:rPr>
            </w:pPr>
            <w:r w:rsidRPr="007F3095">
              <w:rPr>
                <w:rFonts w:asciiTheme="majorHAnsi" w:hAnsiTheme="majorHAnsi"/>
                <w:b/>
                <w:sz w:val="24"/>
                <w:szCs w:val="24"/>
              </w:rPr>
              <w:t>1008</w:t>
            </w:r>
          </w:p>
        </w:tc>
        <w:tc>
          <w:tcPr>
            <w:tcW w:w="0" w:type="auto"/>
            <w:shd w:val="clear" w:color="auto" w:fill="F8F7D5"/>
            <w:noWrap/>
            <w:tcMar>
              <w:top w:w="15" w:type="dxa"/>
              <w:left w:w="15" w:type="dxa"/>
              <w:bottom w:w="15" w:type="dxa"/>
              <w:right w:w="15" w:type="dxa"/>
            </w:tcMar>
          </w:tcPr>
          <w:p w:rsidR="00F1044F" w:rsidRPr="007F3095" w:rsidRDefault="00D64BE1" w:rsidP="00261664">
            <w:pPr>
              <w:pStyle w:val="normalcentar"/>
              <w:rPr>
                <w:rFonts w:asciiTheme="majorHAnsi" w:hAnsiTheme="majorHAnsi"/>
                <w:b/>
                <w:sz w:val="24"/>
                <w:szCs w:val="24"/>
              </w:rPr>
            </w:pPr>
            <w:r w:rsidRPr="007F3095">
              <w:rPr>
                <w:rFonts w:asciiTheme="majorHAnsi" w:hAnsiTheme="majorHAnsi"/>
                <w:b/>
                <w:sz w:val="24"/>
                <w:szCs w:val="24"/>
              </w:rPr>
              <w:t>26</w:t>
            </w:r>
          </w:p>
        </w:tc>
        <w:tc>
          <w:tcPr>
            <w:tcW w:w="0" w:type="auto"/>
            <w:shd w:val="clear" w:color="auto" w:fill="F8F7D5"/>
            <w:noWrap/>
            <w:tcMar>
              <w:top w:w="15" w:type="dxa"/>
              <w:left w:w="15" w:type="dxa"/>
              <w:bottom w:w="15" w:type="dxa"/>
              <w:right w:w="15" w:type="dxa"/>
            </w:tcMar>
          </w:tcPr>
          <w:p w:rsidR="00F1044F" w:rsidRPr="007F3095" w:rsidRDefault="00D64BE1" w:rsidP="00261664">
            <w:pPr>
              <w:pStyle w:val="normalcentar"/>
              <w:rPr>
                <w:rFonts w:asciiTheme="majorHAnsi" w:hAnsiTheme="majorHAnsi"/>
                <w:b/>
                <w:sz w:val="24"/>
                <w:szCs w:val="24"/>
              </w:rPr>
            </w:pPr>
            <w:r w:rsidRPr="007F3095">
              <w:rPr>
                <w:rFonts w:asciiTheme="majorHAnsi" w:hAnsiTheme="majorHAnsi"/>
                <w:b/>
                <w:sz w:val="24"/>
                <w:szCs w:val="24"/>
              </w:rPr>
              <w:t>884</w:t>
            </w:r>
          </w:p>
        </w:tc>
      </w:tr>
      <w:tr w:rsidR="009C1A67" w:rsidRPr="007F3095" w:rsidTr="00FF74C8">
        <w:trPr>
          <w:tblCellSpacing w:w="0" w:type="dxa"/>
          <w:jc w:val="center"/>
        </w:trPr>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1"/>
              <w:rPr>
                <w:rFonts w:asciiTheme="majorHAnsi" w:hAnsiTheme="majorHAnsi"/>
              </w:rPr>
            </w:pPr>
            <w:r w:rsidRPr="007F3095">
              <w:rPr>
                <w:rFonts w:asciiTheme="majorHAnsi" w:hAnsiTheme="majorHAnsi"/>
              </w:rPr>
              <w:t>Р.Б</w:t>
            </w:r>
          </w:p>
        </w:tc>
        <w:tc>
          <w:tcPr>
            <w:tcW w:w="1836" w:type="dxa"/>
            <w:shd w:val="clear" w:color="auto" w:fill="EAF1DD" w:themeFill="accent3" w:themeFillTint="33"/>
            <w:tcMar>
              <w:top w:w="15" w:type="dxa"/>
              <w:left w:w="15" w:type="dxa"/>
              <w:bottom w:w="15" w:type="dxa"/>
              <w:right w:w="15" w:type="dxa"/>
            </w:tcMar>
            <w:vAlign w:val="center"/>
          </w:tcPr>
          <w:p w:rsidR="00F1044F" w:rsidRPr="007F3095" w:rsidRDefault="00F1044F" w:rsidP="004E7B83">
            <w:pPr>
              <w:pStyle w:val="Normal1"/>
              <w:rPr>
                <w:rFonts w:asciiTheme="majorHAnsi" w:hAnsiTheme="majorHAnsi"/>
                <w:b/>
                <w:lang w:val="ru-RU"/>
              </w:rPr>
            </w:pPr>
            <w:r w:rsidRPr="007F3095">
              <w:rPr>
                <w:rFonts w:asciiTheme="majorHAnsi" w:hAnsiTheme="majorHAnsi"/>
                <w:b/>
                <w:lang w:val="ru-RU"/>
              </w:rPr>
              <w:t>Б. ОБАВЕЗНИ ИЗБОРНИ</w:t>
            </w:r>
            <w:r w:rsidRPr="007F3095">
              <w:rPr>
                <w:rFonts w:asciiTheme="majorHAnsi" w:hAnsiTheme="majorHAnsi"/>
                <w:b/>
              </w:rPr>
              <w:t xml:space="preserve"> </w:t>
            </w:r>
            <w:r w:rsidRPr="007F3095">
              <w:rPr>
                <w:rFonts w:asciiTheme="majorHAnsi" w:hAnsiTheme="majorHAnsi"/>
                <w:b/>
                <w:lang w:val="ru-RU"/>
              </w:rPr>
              <w:t>ПРЕДМЕТИ</w:t>
            </w:r>
          </w:p>
        </w:tc>
        <w:tc>
          <w:tcPr>
            <w:tcW w:w="0" w:type="auto"/>
            <w:shd w:val="clear" w:color="auto" w:fill="EAF1DD" w:themeFill="accent3" w:themeFillTint="33"/>
            <w:tcMar>
              <w:top w:w="15" w:type="dxa"/>
              <w:left w:w="15" w:type="dxa"/>
              <w:bottom w:w="15" w:type="dxa"/>
              <w:right w:w="15" w:type="dxa"/>
            </w:tcMar>
          </w:tcPr>
          <w:p w:rsidR="00F1044F" w:rsidRPr="007F3095" w:rsidRDefault="00F1044F" w:rsidP="00261664">
            <w:pPr>
              <w:pStyle w:val="Normal1"/>
              <w:rPr>
                <w:rFonts w:asciiTheme="majorHAnsi" w:hAnsiTheme="majorHAnsi"/>
                <w:lang w:val="ru-RU"/>
              </w:rPr>
            </w:pPr>
            <w:r w:rsidRPr="007F3095">
              <w:rPr>
                <w:rFonts w:asciiTheme="majorHAnsi" w:hAnsiTheme="majorHAnsi"/>
              </w:rPr>
              <w:t> </w:t>
            </w:r>
            <w:r w:rsidRPr="007F3095">
              <w:rPr>
                <w:rFonts w:asciiTheme="majorHAnsi" w:hAnsiTheme="majorHAnsi"/>
                <w:lang w:val="ru-RU"/>
              </w:rPr>
              <w:t xml:space="preserve"> </w:t>
            </w:r>
          </w:p>
        </w:tc>
        <w:tc>
          <w:tcPr>
            <w:tcW w:w="0" w:type="auto"/>
            <w:shd w:val="clear" w:color="auto" w:fill="EAF1DD" w:themeFill="accent3" w:themeFillTint="33"/>
            <w:tcMar>
              <w:top w:w="15" w:type="dxa"/>
              <w:left w:w="15" w:type="dxa"/>
              <w:bottom w:w="15" w:type="dxa"/>
              <w:right w:w="15" w:type="dxa"/>
            </w:tcMar>
          </w:tcPr>
          <w:p w:rsidR="00F1044F" w:rsidRPr="007F3095" w:rsidRDefault="00F1044F" w:rsidP="00261664">
            <w:pPr>
              <w:pStyle w:val="Normal1"/>
              <w:rPr>
                <w:rFonts w:asciiTheme="majorHAnsi" w:hAnsiTheme="majorHAnsi"/>
                <w:lang w:val="ru-RU"/>
              </w:rPr>
            </w:pPr>
            <w:r w:rsidRPr="007F3095">
              <w:rPr>
                <w:rFonts w:asciiTheme="majorHAnsi" w:hAnsiTheme="majorHAnsi"/>
              </w:rPr>
              <w:t> </w:t>
            </w:r>
            <w:r w:rsidRPr="007F3095">
              <w:rPr>
                <w:rFonts w:asciiTheme="majorHAnsi" w:hAnsiTheme="majorHAnsi"/>
                <w:lang w:val="ru-RU"/>
              </w:rPr>
              <w:t xml:space="preserve"> </w:t>
            </w:r>
          </w:p>
        </w:tc>
        <w:tc>
          <w:tcPr>
            <w:tcW w:w="0" w:type="auto"/>
            <w:shd w:val="clear" w:color="auto" w:fill="EAF1DD" w:themeFill="accent3" w:themeFillTint="33"/>
            <w:tcMar>
              <w:top w:w="15" w:type="dxa"/>
              <w:left w:w="15" w:type="dxa"/>
              <w:bottom w:w="15" w:type="dxa"/>
              <w:right w:w="15" w:type="dxa"/>
            </w:tcMar>
          </w:tcPr>
          <w:p w:rsidR="00F1044F" w:rsidRPr="007F3095" w:rsidRDefault="00F1044F" w:rsidP="00261664">
            <w:pPr>
              <w:pStyle w:val="Normal1"/>
              <w:rPr>
                <w:rFonts w:asciiTheme="majorHAnsi" w:hAnsiTheme="majorHAnsi"/>
                <w:lang w:val="ru-RU"/>
              </w:rPr>
            </w:pPr>
            <w:r w:rsidRPr="007F3095">
              <w:rPr>
                <w:rFonts w:asciiTheme="majorHAnsi" w:hAnsiTheme="majorHAnsi"/>
              </w:rPr>
              <w:t> </w:t>
            </w:r>
            <w:r w:rsidRPr="007F3095">
              <w:rPr>
                <w:rFonts w:asciiTheme="majorHAnsi" w:hAnsiTheme="majorHAnsi"/>
                <w:lang w:val="ru-RU"/>
              </w:rPr>
              <w:t xml:space="preserve"> </w:t>
            </w:r>
          </w:p>
        </w:tc>
        <w:tc>
          <w:tcPr>
            <w:tcW w:w="0" w:type="auto"/>
            <w:shd w:val="clear" w:color="auto" w:fill="EAF1DD" w:themeFill="accent3" w:themeFillTint="33"/>
            <w:tcMar>
              <w:top w:w="15" w:type="dxa"/>
              <w:left w:w="15" w:type="dxa"/>
              <w:bottom w:w="15" w:type="dxa"/>
              <w:right w:w="15" w:type="dxa"/>
            </w:tcMar>
          </w:tcPr>
          <w:p w:rsidR="00F1044F" w:rsidRPr="007F3095" w:rsidRDefault="00F1044F" w:rsidP="00261664">
            <w:pPr>
              <w:pStyle w:val="Normal1"/>
              <w:rPr>
                <w:rFonts w:asciiTheme="majorHAnsi" w:hAnsiTheme="majorHAnsi"/>
                <w:lang w:val="ru-RU"/>
              </w:rPr>
            </w:pPr>
            <w:r w:rsidRPr="007F3095">
              <w:rPr>
                <w:rFonts w:asciiTheme="majorHAnsi" w:hAnsiTheme="majorHAnsi"/>
              </w:rPr>
              <w:t> </w:t>
            </w:r>
            <w:r w:rsidRPr="007F3095">
              <w:rPr>
                <w:rFonts w:asciiTheme="majorHAnsi" w:hAnsiTheme="majorHAnsi"/>
                <w:lang w:val="ru-RU"/>
              </w:rPr>
              <w:t xml:space="preserve"> </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1.</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rPr>
            </w:pPr>
            <w:r w:rsidRPr="007F3095">
              <w:rPr>
                <w:rFonts w:asciiTheme="majorHAnsi" w:hAnsiTheme="majorHAnsi"/>
              </w:rPr>
              <w:t>Верска настава/ Грађанско васпитање</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36</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34</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2.</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rPr>
            </w:pPr>
            <w:r w:rsidRPr="007F3095">
              <w:rPr>
                <w:rFonts w:asciiTheme="majorHAnsi" w:hAnsiTheme="majorHAnsi"/>
              </w:rPr>
              <w:t>Немачки језик</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3.</w:t>
            </w:r>
          </w:p>
        </w:tc>
        <w:tc>
          <w:tcPr>
            <w:tcW w:w="1836"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rPr>
            </w:pPr>
            <w:r w:rsidRPr="007F3095">
              <w:rPr>
                <w:rFonts w:asciiTheme="majorHAnsi" w:hAnsiTheme="majorHAnsi"/>
                <w:lang w:val="sr-Cyrl-CS"/>
              </w:rPr>
              <w:t>И</w:t>
            </w:r>
            <w:r w:rsidRPr="007F3095">
              <w:rPr>
                <w:rFonts w:asciiTheme="majorHAnsi" w:hAnsiTheme="majorHAnsi"/>
              </w:rPr>
              <w:t>забрани спорт</w:t>
            </w:r>
          </w:p>
        </w:tc>
        <w:tc>
          <w:tcPr>
            <w:tcW w:w="0" w:type="auto"/>
            <w:shd w:val="clear" w:color="auto" w:fill="F8F7D5"/>
            <w:tcMar>
              <w:top w:w="15" w:type="dxa"/>
              <w:left w:w="15" w:type="dxa"/>
              <w:bottom w:w="15" w:type="dxa"/>
              <w:right w:w="15" w:type="dxa"/>
            </w:tcMar>
          </w:tcPr>
          <w:p w:rsidR="00F1044F" w:rsidRPr="007F3095" w:rsidRDefault="007F1618" w:rsidP="00261664">
            <w:pPr>
              <w:pStyle w:val="normalcentar"/>
              <w:rPr>
                <w:rFonts w:asciiTheme="majorHAnsi" w:hAnsiTheme="majorHAnsi"/>
              </w:rPr>
            </w:pPr>
            <w:r w:rsidRPr="007F3095">
              <w:rPr>
                <w:rFonts w:asciiTheme="majorHAnsi" w:hAnsiTheme="majorHAnsi"/>
              </w:rPr>
              <w:t>-</w:t>
            </w:r>
          </w:p>
        </w:tc>
        <w:tc>
          <w:tcPr>
            <w:tcW w:w="0" w:type="auto"/>
            <w:shd w:val="clear" w:color="auto" w:fill="F8F7D5"/>
            <w:tcMar>
              <w:top w:w="15" w:type="dxa"/>
              <w:left w:w="15" w:type="dxa"/>
              <w:bottom w:w="15" w:type="dxa"/>
              <w:right w:w="15" w:type="dxa"/>
            </w:tcMar>
          </w:tcPr>
          <w:p w:rsidR="00F1044F" w:rsidRPr="007F3095" w:rsidRDefault="007F1618" w:rsidP="00261664">
            <w:pPr>
              <w:pStyle w:val="normalcentar"/>
              <w:rPr>
                <w:rFonts w:asciiTheme="majorHAnsi" w:hAnsiTheme="majorHAnsi"/>
              </w:rPr>
            </w:pPr>
            <w:r w:rsidRPr="007F3095">
              <w:rPr>
                <w:rFonts w:asciiTheme="majorHAnsi" w:hAnsiTheme="majorHAnsi"/>
              </w:rPr>
              <w:t>-</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34</w:t>
            </w:r>
          </w:p>
        </w:tc>
      </w:tr>
      <w:tr w:rsidR="00F1044F" w:rsidRPr="007F3095" w:rsidTr="006542C3">
        <w:trPr>
          <w:tblCellSpacing w:w="0" w:type="dxa"/>
          <w:jc w:val="center"/>
        </w:trPr>
        <w:tc>
          <w:tcPr>
            <w:tcW w:w="2316" w:type="dxa"/>
            <w:gridSpan w:val="2"/>
            <w:shd w:val="clear" w:color="auto" w:fill="F8F7D5"/>
          </w:tcPr>
          <w:p w:rsidR="00F1044F" w:rsidRPr="007F3095" w:rsidRDefault="00F1044F" w:rsidP="00261664">
            <w:pPr>
              <w:pStyle w:val="normalcentar"/>
              <w:rPr>
                <w:rFonts w:asciiTheme="majorHAnsi" w:hAnsiTheme="majorHAnsi"/>
              </w:rPr>
            </w:pPr>
            <w:r w:rsidRPr="007F3095">
              <w:rPr>
                <w:rFonts w:asciiTheme="majorHAnsi" w:hAnsiTheme="majorHAnsi"/>
              </w:rPr>
              <w:t>УКУПНО: Б</w:t>
            </w:r>
          </w:p>
        </w:tc>
        <w:tc>
          <w:tcPr>
            <w:tcW w:w="0" w:type="auto"/>
            <w:shd w:val="clear" w:color="auto" w:fill="F8F7D5"/>
            <w:tcMar>
              <w:top w:w="15" w:type="dxa"/>
              <w:left w:w="15" w:type="dxa"/>
              <w:bottom w:w="15" w:type="dxa"/>
              <w:right w:w="15" w:type="dxa"/>
            </w:tcMar>
          </w:tcPr>
          <w:p w:rsidR="00F1044F" w:rsidRPr="007F3095" w:rsidRDefault="0053143F" w:rsidP="00261664">
            <w:pPr>
              <w:pStyle w:val="normalcentar"/>
              <w:rPr>
                <w:rFonts w:asciiTheme="majorHAnsi" w:hAnsiTheme="majorHAnsi"/>
              </w:rPr>
            </w:pPr>
            <w:r w:rsidRPr="007F3095">
              <w:rPr>
                <w:rFonts w:asciiTheme="majorHAnsi" w:hAnsiTheme="majorHAnsi"/>
              </w:rPr>
              <w:t>3</w:t>
            </w:r>
          </w:p>
        </w:tc>
        <w:tc>
          <w:tcPr>
            <w:tcW w:w="0" w:type="auto"/>
            <w:shd w:val="clear" w:color="auto" w:fill="F8F7D5"/>
            <w:tcMar>
              <w:top w:w="15" w:type="dxa"/>
              <w:left w:w="15" w:type="dxa"/>
              <w:bottom w:w="15" w:type="dxa"/>
              <w:right w:w="15" w:type="dxa"/>
            </w:tcMar>
          </w:tcPr>
          <w:p w:rsidR="00F1044F" w:rsidRPr="007F3095" w:rsidRDefault="0053143F" w:rsidP="00261664">
            <w:pPr>
              <w:pStyle w:val="normalcentar"/>
              <w:rPr>
                <w:rFonts w:asciiTheme="majorHAnsi" w:hAnsiTheme="majorHAnsi"/>
              </w:rPr>
            </w:pPr>
            <w:r w:rsidRPr="007F3095">
              <w:rPr>
                <w:rFonts w:asciiTheme="majorHAnsi" w:hAnsiTheme="majorHAnsi"/>
              </w:rPr>
              <w:t>108</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4</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136</w:t>
            </w:r>
          </w:p>
        </w:tc>
      </w:tr>
      <w:tr w:rsidR="00F1044F" w:rsidRPr="007F3095" w:rsidTr="006542C3">
        <w:trPr>
          <w:tblCellSpacing w:w="0" w:type="dxa"/>
          <w:jc w:val="center"/>
        </w:trPr>
        <w:tc>
          <w:tcPr>
            <w:tcW w:w="2316" w:type="dxa"/>
            <w:gridSpan w:val="2"/>
            <w:shd w:val="clear" w:color="auto" w:fill="F8F7D5"/>
          </w:tcPr>
          <w:p w:rsidR="00F1044F" w:rsidRPr="007F3095" w:rsidRDefault="00F1044F" w:rsidP="00261664">
            <w:pPr>
              <w:pStyle w:val="normalcentar"/>
              <w:rPr>
                <w:rFonts w:asciiTheme="majorHAnsi" w:hAnsiTheme="majorHAnsi"/>
              </w:rPr>
            </w:pPr>
            <w:r w:rsidRPr="007F3095">
              <w:rPr>
                <w:rFonts w:asciiTheme="majorHAnsi" w:hAnsiTheme="majorHAnsi"/>
              </w:rPr>
              <w:t>УКУПНО: А + Б</w:t>
            </w:r>
          </w:p>
        </w:tc>
        <w:tc>
          <w:tcPr>
            <w:tcW w:w="0" w:type="auto"/>
            <w:shd w:val="clear" w:color="auto" w:fill="F8F7D5"/>
            <w:noWrap/>
            <w:tcMar>
              <w:top w:w="15" w:type="dxa"/>
              <w:left w:w="15" w:type="dxa"/>
              <w:bottom w:w="15" w:type="dxa"/>
              <w:right w:w="15" w:type="dxa"/>
            </w:tcMar>
          </w:tcPr>
          <w:p w:rsidR="00F1044F" w:rsidRPr="007F3095" w:rsidRDefault="00EC5523" w:rsidP="00261664">
            <w:pPr>
              <w:pStyle w:val="normalcentar"/>
              <w:rPr>
                <w:rFonts w:asciiTheme="majorHAnsi" w:hAnsiTheme="majorHAnsi"/>
              </w:rPr>
            </w:pPr>
            <w:r w:rsidRPr="007F3095">
              <w:rPr>
                <w:rFonts w:asciiTheme="majorHAnsi" w:hAnsiTheme="majorHAnsi"/>
              </w:rPr>
              <w:t>31</w:t>
            </w:r>
          </w:p>
        </w:tc>
        <w:tc>
          <w:tcPr>
            <w:tcW w:w="0" w:type="auto"/>
            <w:shd w:val="clear" w:color="auto" w:fill="F8F7D5"/>
            <w:noWrap/>
            <w:tcMar>
              <w:top w:w="15" w:type="dxa"/>
              <w:left w:w="15" w:type="dxa"/>
              <w:bottom w:w="15" w:type="dxa"/>
              <w:right w:w="15" w:type="dxa"/>
            </w:tcMar>
          </w:tcPr>
          <w:p w:rsidR="00F1044F" w:rsidRPr="007F3095" w:rsidRDefault="004306B0" w:rsidP="00261664">
            <w:pPr>
              <w:pStyle w:val="normalcentar"/>
              <w:rPr>
                <w:rFonts w:asciiTheme="majorHAnsi" w:hAnsiTheme="majorHAnsi"/>
              </w:rPr>
            </w:pPr>
            <w:r w:rsidRPr="007F3095">
              <w:rPr>
                <w:rFonts w:asciiTheme="majorHAnsi" w:hAnsiTheme="majorHAnsi"/>
              </w:rPr>
              <w:t>1</w:t>
            </w:r>
            <w:r w:rsidR="007421AD" w:rsidRPr="007F3095">
              <w:rPr>
                <w:rFonts w:asciiTheme="majorHAnsi" w:hAnsiTheme="majorHAnsi"/>
              </w:rPr>
              <w:t>116</w:t>
            </w:r>
          </w:p>
        </w:tc>
        <w:tc>
          <w:tcPr>
            <w:tcW w:w="0" w:type="auto"/>
            <w:shd w:val="clear" w:color="auto" w:fill="F8F7D5"/>
            <w:noWrap/>
            <w:tcMar>
              <w:top w:w="15" w:type="dxa"/>
              <w:left w:w="15" w:type="dxa"/>
              <w:bottom w:w="15" w:type="dxa"/>
              <w:right w:w="15" w:type="dxa"/>
            </w:tcMar>
          </w:tcPr>
          <w:p w:rsidR="00F1044F" w:rsidRPr="007F3095" w:rsidRDefault="004306B0" w:rsidP="00261664">
            <w:pPr>
              <w:pStyle w:val="normalcentar"/>
              <w:rPr>
                <w:rFonts w:asciiTheme="majorHAnsi" w:hAnsiTheme="majorHAnsi"/>
              </w:rPr>
            </w:pPr>
            <w:r w:rsidRPr="007F3095">
              <w:rPr>
                <w:rFonts w:asciiTheme="majorHAnsi" w:hAnsiTheme="majorHAnsi"/>
              </w:rPr>
              <w:t>30</w:t>
            </w:r>
          </w:p>
        </w:tc>
        <w:tc>
          <w:tcPr>
            <w:tcW w:w="0" w:type="auto"/>
            <w:shd w:val="clear" w:color="auto" w:fill="F8F7D5"/>
            <w:noWrap/>
            <w:tcMar>
              <w:top w:w="15" w:type="dxa"/>
              <w:left w:w="15" w:type="dxa"/>
              <w:bottom w:w="15" w:type="dxa"/>
              <w:right w:w="15" w:type="dxa"/>
            </w:tcMar>
          </w:tcPr>
          <w:p w:rsidR="00F1044F" w:rsidRPr="007F3095" w:rsidRDefault="004306B0" w:rsidP="00261664">
            <w:pPr>
              <w:pStyle w:val="normalcentar"/>
              <w:rPr>
                <w:rFonts w:asciiTheme="majorHAnsi" w:hAnsiTheme="majorHAnsi"/>
              </w:rPr>
            </w:pPr>
            <w:r w:rsidRPr="007F3095">
              <w:rPr>
                <w:rFonts w:asciiTheme="majorHAnsi" w:hAnsiTheme="majorHAnsi"/>
              </w:rPr>
              <w:t>1020</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vAlign w:val="center"/>
          </w:tcPr>
          <w:p w:rsidR="00F1044F" w:rsidRPr="007F3095" w:rsidRDefault="00F1044F" w:rsidP="00261664">
            <w:pPr>
              <w:pStyle w:val="Normal1"/>
              <w:rPr>
                <w:rFonts w:asciiTheme="majorHAnsi" w:hAnsiTheme="majorHAnsi"/>
              </w:rPr>
            </w:pPr>
            <w:r w:rsidRPr="007F3095">
              <w:rPr>
                <w:rFonts w:asciiTheme="majorHAnsi" w:hAnsiTheme="majorHAnsi"/>
              </w:rPr>
              <w:t>Р.Б</w:t>
            </w:r>
          </w:p>
        </w:tc>
        <w:tc>
          <w:tcPr>
            <w:tcW w:w="1836" w:type="dxa"/>
            <w:shd w:val="clear" w:color="auto" w:fill="F8F7D5"/>
            <w:tcMar>
              <w:top w:w="15" w:type="dxa"/>
              <w:left w:w="15" w:type="dxa"/>
              <w:bottom w:w="15" w:type="dxa"/>
              <w:right w:w="15" w:type="dxa"/>
            </w:tcMar>
            <w:vAlign w:val="center"/>
          </w:tcPr>
          <w:p w:rsidR="00F1044F" w:rsidRPr="007F3095" w:rsidRDefault="00F1044F" w:rsidP="00261664">
            <w:pPr>
              <w:pStyle w:val="Normal1"/>
              <w:rPr>
                <w:rFonts w:asciiTheme="majorHAnsi" w:hAnsiTheme="majorHAnsi"/>
                <w:b/>
              </w:rPr>
            </w:pPr>
            <w:r w:rsidRPr="007F3095">
              <w:rPr>
                <w:rFonts w:asciiTheme="majorHAnsi" w:hAnsiTheme="majorHAnsi"/>
                <w:b/>
              </w:rPr>
              <w:t>В. ИЗБОРНИ НАСТАВНИ ПРЕДМЕТИ</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 xml:space="preserve">  </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 xml:space="preserve">  </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 xml:space="preserve">  </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 xml:space="preserve">  </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F1044F" w:rsidRPr="007F3095" w:rsidRDefault="008E617B" w:rsidP="00261664">
            <w:pPr>
              <w:pStyle w:val="normalcentar"/>
              <w:rPr>
                <w:rFonts w:asciiTheme="majorHAnsi" w:hAnsiTheme="majorHAnsi"/>
              </w:rPr>
            </w:pPr>
            <w:r w:rsidRPr="007F3095">
              <w:rPr>
                <w:rFonts w:asciiTheme="majorHAnsi" w:hAnsiTheme="majorHAnsi"/>
              </w:rPr>
              <w:t>1</w:t>
            </w:r>
            <w:r w:rsidR="00F1044F" w:rsidRPr="007F3095">
              <w:rPr>
                <w:rFonts w:asciiTheme="majorHAnsi" w:hAnsiTheme="majorHAnsi"/>
              </w:rPr>
              <w:t>.</w:t>
            </w:r>
          </w:p>
        </w:tc>
        <w:tc>
          <w:tcPr>
            <w:tcW w:w="1836" w:type="dxa"/>
            <w:shd w:val="clear" w:color="auto" w:fill="F8F7D5"/>
            <w:tcMar>
              <w:top w:w="15" w:type="dxa"/>
              <w:left w:w="15" w:type="dxa"/>
              <w:bottom w:w="15" w:type="dxa"/>
              <w:right w:w="15" w:type="dxa"/>
            </w:tcMar>
            <w:vAlign w:val="center"/>
          </w:tcPr>
          <w:p w:rsidR="00F1044F" w:rsidRPr="007F3095" w:rsidRDefault="00F1044F" w:rsidP="0075301F">
            <w:pPr>
              <w:rPr>
                <w:rFonts w:asciiTheme="majorHAnsi" w:hAnsiTheme="majorHAnsi"/>
              </w:rPr>
            </w:pPr>
            <w:r w:rsidRPr="007F3095">
              <w:rPr>
                <w:rFonts w:asciiTheme="majorHAnsi" w:hAnsiTheme="majorHAnsi"/>
              </w:rPr>
              <w:t>Ма</w:t>
            </w:r>
            <w:r w:rsidR="0075301F" w:rsidRPr="007F3095">
              <w:rPr>
                <w:rFonts w:asciiTheme="majorHAnsi" w:hAnsiTheme="majorHAnsi"/>
              </w:rPr>
              <w:t>ђарски</w:t>
            </w:r>
            <w:r w:rsidRPr="007F3095">
              <w:rPr>
                <w:rFonts w:asciiTheme="majorHAnsi" w:hAnsiTheme="majorHAnsi"/>
              </w:rPr>
              <w:t xml:space="preserve"> језик са елементима националне културе</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72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rPr>
            </w:pPr>
            <w:r w:rsidRPr="007F3095">
              <w:rPr>
                <w:rFonts w:asciiTheme="majorHAnsi" w:hAnsiTheme="majorHAnsi"/>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1B1874" w:rsidRPr="007F3095" w:rsidRDefault="0075301F" w:rsidP="00261664">
            <w:pPr>
              <w:pStyle w:val="normalcentar"/>
              <w:rPr>
                <w:rFonts w:asciiTheme="majorHAnsi" w:hAnsiTheme="majorHAnsi"/>
              </w:rPr>
            </w:pPr>
            <w:r w:rsidRPr="007F3095">
              <w:rPr>
                <w:rFonts w:asciiTheme="majorHAnsi" w:hAnsiTheme="majorHAnsi"/>
              </w:rPr>
              <w:t>2.</w:t>
            </w:r>
          </w:p>
        </w:tc>
        <w:tc>
          <w:tcPr>
            <w:tcW w:w="1836" w:type="dxa"/>
            <w:shd w:val="clear" w:color="auto" w:fill="F8F7D5"/>
            <w:tcMar>
              <w:top w:w="15" w:type="dxa"/>
              <w:left w:w="15" w:type="dxa"/>
              <w:bottom w:w="15" w:type="dxa"/>
              <w:right w:w="15" w:type="dxa"/>
            </w:tcMar>
            <w:vAlign w:val="center"/>
          </w:tcPr>
          <w:p w:rsidR="001B1874" w:rsidRPr="007F3095" w:rsidRDefault="001B1874" w:rsidP="00A332CE">
            <w:pPr>
              <w:rPr>
                <w:rFonts w:asciiTheme="majorHAnsi" w:hAnsiTheme="majorHAnsi"/>
              </w:rPr>
            </w:pPr>
            <w:r w:rsidRPr="007F3095">
              <w:rPr>
                <w:rFonts w:asciiTheme="majorHAnsi" w:hAnsiTheme="majorHAnsi"/>
              </w:rPr>
              <w:t>Бугарски језик са елементима националне културе</w:t>
            </w:r>
          </w:p>
        </w:tc>
        <w:tc>
          <w:tcPr>
            <w:tcW w:w="0" w:type="auto"/>
            <w:shd w:val="clear" w:color="auto" w:fill="F8F7D5"/>
            <w:tcMar>
              <w:top w:w="15" w:type="dxa"/>
              <w:left w:w="15" w:type="dxa"/>
              <w:bottom w:w="15" w:type="dxa"/>
              <w:right w:w="15" w:type="dxa"/>
            </w:tcMar>
          </w:tcPr>
          <w:p w:rsidR="001B1874" w:rsidRPr="007F3095" w:rsidRDefault="001B1874" w:rsidP="00A332CE">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1B1874" w:rsidRPr="007F3095" w:rsidRDefault="001B1874" w:rsidP="00A332CE">
            <w:pPr>
              <w:pStyle w:val="normalcentar"/>
              <w:rPr>
                <w:rFonts w:asciiTheme="majorHAnsi" w:hAnsiTheme="majorHAnsi"/>
              </w:rPr>
            </w:pPr>
            <w:r w:rsidRPr="007F3095">
              <w:rPr>
                <w:rFonts w:asciiTheme="majorHAnsi" w:hAnsiTheme="majorHAnsi"/>
              </w:rPr>
              <w:t>72</w:t>
            </w:r>
          </w:p>
        </w:tc>
        <w:tc>
          <w:tcPr>
            <w:tcW w:w="0" w:type="auto"/>
            <w:shd w:val="clear" w:color="auto" w:fill="F8F7D5"/>
            <w:tcMar>
              <w:top w:w="15" w:type="dxa"/>
              <w:left w:w="15" w:type="dxa"/>
              <w:bottom w:w="15" w:type="dxa"/>
              <w:right w:w="15" w:type="dxa"/>
            </w:tcMar>
          </w:tcPr>
          <w:p w:rsidR="001B1874" w:rsidRPr="007F3095" w:rsidRDefault="003D5D07" w:rsidP="00A332CE">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1B1874" w:rsidRPr="007F3095" w:rsidRDefault="003D5D07" w:rsidP="00A332CE">
            <w:pPr>
              <w:pStyle w:val="normalcentar"/>
              <w:rPr>
                <w:rFonts w:asciiTheme="majorHAnsi" w:hAnsiTheme="majorHAnsi"/>
              </w:rPr>
            </w:pPr>
            <w:r w:rsidRPr="007F3095">
              <w:rPr>
                <w:rFonts w:asciiTheme="majorHAnsi" w:hAnsiTheme="majorHAnsi"/>
              </w:rPr>
              <w:t>68</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1B1874" w:rsidRPr="007F3095" w:rsidRDefault="0075301F" w:rsidP="00261664">
            <w:pPr>
              <w:pStyle w:val="normalcentar"/>
              <w:rPr>
                <w:rFonts w:asciiTheme="majorHAnsi" w:hAnsiTheme="majorHAnsi"/>
              </w:rPr>
            </w:pPr>
            <w:r w:rsidRPr="007F3095">
              <w:rPr>
                <w:rFonts w:asciiTheme="majorHAnsi" w:hAnsiTheme="majorHAnsi"/>
              </w:rPr>
              <w:t>3</w:t>
            </w:r>
            <w:r w:rsidR="001B1874" w:rsidRPr="007F3095">
              <w:rPr>
                <w:rFonts w:asciiTheme="majorHAnsi" w:hAnsiTheme="majorHAnsi"/>
              </w:rPr>
              <w:t>.</w:t>
            </w:r>
          </w:p>
        </w:tc>
        <w:tc>
          <w:tcPr>
            <w:tcW w:w="1836" w:type="dxa"/>
            <w:shd w:val="clear" w:color="auto" w:fill="F8F7D5"/>
            <w:tcMar>
              <w:top w:w="15" w:type="dxa"/>
              <w:left w:w="15" w:type="dxa"/>
              <w:bottom w:w="15" w:type="dxa"/>
              <w:right w:w="15" w:type="dxa"/>
            </w:tcMar>
          </w:tcPr>
          <w:p w:rsidR="001B1874" w:rsidRPr="007F3095" w:rsidRDefault="001B1874" w:rsidP="00261664">
            <w:pPr>
              <w:rPr>
                <w:rFonts w:asciiTheme="majorHAnsi" w:hAnsiTheme="majorHAnsi"/>
              </w:rPr>
            </w:pPr>
            <w:r w:rsidRPr="007F3095">
              <w:rPr>
                <w:rFonts w:asciiTheme="majorHAnsi" w:hAnsiTheme="majorHAnsi"/>
              </w:rPr>
              <w:t>Шах</w:t>
            </w:r>
          </w:p>
        </w:tc>
        <w:tc>
          <w:tcPr>
            <w:tcW w:w="0" w:type="auto"/>
            <w:shd w:val="clear" w:color="auto" w:fill="F8F7D5"/>
            <w:tcMar>
              <w:top w:w="15" w:type="dxa"/>
              <w:left w:w="15" w:type="dxa"/>
              <w:bottom w:w="15" w:type="dxa"/>
              <w:right w:w="15" w:type="dxa"/>
            </w:tcMar>
          </w:tcPr>
          <w:p w:rsidR="001B1874" w:rsidRPr="007F3095" w:rsidRDefault="000A1D5D" w:rsidP="00261664">
            <w:pPr>
              <w:pStyle w:val="normalcentar"/>
              <w:rPr>
                <w:rFonts w:asciiTheme="majorHAnsi" w:hAnsiTheme="majorHAnsi"/>
              </w:rPr>
            </w:pPr>
            <w:r w:rsidRPr="007F3095">
              <w:rPr>
                <w:rFonts w:asciiTheme="majorHAnsi" w:hAnsiTheme="majorHAnsi"/>
              </w:rPr>
              <w:t>-</w:t>
            </w:r>
          </w:p>
        </w:tc>
        <w:tc>
          <w:tcPr>
            <w:tcW w:w="0" w:type="auto"/>
            <w:shd w:val="clear" w:color="auto" w:fill="F8F7D5"/>
            <w:tcMar>
              <w:top w:w="15" w:type="dxa"/>
              <w:left w:w="15" w:type="dxa"/>
              <w:bottom w:w="15" w:type="dxa"/>
              <w:right w:w="15" w:type="dxa"/>
            </w:tcMar>
          </w:tcPr>
          <w:p w:rsidR="001B1874" w:rsidRPr="007F3095" w:rsidRDefault="000A1D5D" w:rsidP="00261664">
            <w:pPr>
              <w:pStyle w:val="normalcentar"/>
              <w:rPr>
                <w:rFonts w:asciiTheme="majorHAnsi" w:hAnsiTheme="majorHAnsi"/>
              </w:rPr>
            </w:pPr>
            <w:r w:rsidRPr="007F3095">
              <w:rPr>
                <w:rFonts w:asciiTheme="majorHAnsi" w:hAnsiTheme="majorHAnsi"/>
              </w:rPr>
              <w:t>-</w:t>
            </w:r>
          </w:p>
        </w:tc>
        <w:tc>
          <w:tcPr>
            <w:tcW w:w="0" w:type="auto"/>
            <w:shd w:val="clear" w:color="auto" w:fill="F8F7D5"/>
            <w:tcMar>
              <w:top w:w="15" w:type="dxa"/>
              <w:left w:w="15" w:type="dxa"/>
              <w:bottom w:w="15" w:type="dxa"/>
              <w:right w:w="15" w:type="dxa"/>
            </w:tcMar>
          </w:tcPr>
          <w:p w:rsidR="001B1874" w:rsidRPr="007F3095" w:rsidRDefault="001B1874" w:rsidP="00261664">
            <w:pPr>
              <w:pStyle w:val="normalcentar"/>
              <w:rPr>
                <w:rFonts w:asciiTheme="majorHAnsi" w:hAnsiTheme="majorHAnsi"/>
              </w:rPr>
            </w:pPr>
            <w:r w:rsidRPr="007F3095">
              <w:rPr>
                <w:rFonts w:asciiTheme="majorHAnsi" w:hAnsiTheme="majorHAnsi"/>
              </w:rPr>
              <w:t>1</w:t>
            </w:r>
          </w:p>
        </w:tc>
        <w:tc>
          <w:tcPr>
            <w:tcW w:w="0" w:type="auto"/>
            <w:shd w:val="clear" w:color="auto" w:fill="F8F7D5"/>
            <w:tcMar>
              <w:top w:w="15" w:type="dxa"/>
              <w:left w:w="15" w:type="dxa"/>
              <w:bottom w:w="15" w:type="dxa"/>
              <w:right w:w="15" w:type="dxa"/>
            </w:tcMar>
          </w:tcPr>
          <w:p w:rsidR="001B1874" w:rsidRPr="007F3095" w:rsidRDefault="001B1874" w:rsidP="00261664">
            <w:pPr>
              <w:pStyle w:val="normalcentar"/>
              <w:rPr>
                <w:rFonts w:asciiTheme="majorHAnsi" w:hAnsiTheme="majorHAnsi"/>
              </w:rPr>
            </w:pPr>
            <w:r w:rsidRPr="007F3095">
              <w:rPr>
                <w:rFonts w:asciiTheme="majorHAnsi" w:hAnsiTheme="majorHAnsi"/>
              </w:rPr>
              <w:t>34</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1B1874" w:rsidRPr="007F3095" w:rsidRDefault="001B1874" w:rsidP="00261664">
            <w:pPr>
              <w:pStyle w:val="normalcentar"/>
              <w:rPr>
                <w:rFonts w:asciiTheme="majorHAnsi" w:hAnsiTheme="majorHAnsi"/>
              </w:rPr>
            </w:pPr>
            <w:r w:rsidRPr="007F3095">
              <w:rPr>
                <w:rFonts w:asciiTheme="majorHAnsi" w:hAnsiTheme="majorHAnsi"/>
              </w:rPr>
              <w:t xml:space="preserve">  </w:t>
            </w:r>
          </w:p>
        </w:tc>
        <w:tc>
          <w:tcPr>
            <w:tcW w:w="1836" w:type="dxa"/>
            <w:shd w:val="clear" w:color="auto" w:fill="F8F7D5"/>
            <w:tcMar>
              <w:top w:w="15" w:type="dxa"/>
              <w:left w:w="15" w:type="dxa"/>
              <w:bottom w:w="15" w:type="dxa"/>
              <w:right w:w="15" w:type="dxa"/>
            </w:tcMar>
          </w:tcPr>
          <w:p w:rsidR="001B1874" w:rsidRPr="007F3095" w:rsidRDefault="001B1874" w:rsidP="00261664">
            <w:pPr>
              <w:rPr>
                <w:rFonts w:asciiTheme="majorHAnsi" w:hAnsiTheme="majorHAnsi"/>
              </w:rPr>
            </w:pPr>
            <w:r w:rsidRPr="007F3095">
              <w:rPr>
                <w:rFonts w:asciiTheme="majorHAnsi" w:hAnsiTheme="majorHAnsi"/>
              </w:rPr>
              <w:t>УКУПНО: В</w:t>
            </w:r>
          </w:p>
        </w:tc>
        <w:tc>
          <w:tcPr>
            <w:tcW w:w="0" w:type="auto"/>
            <w:shd w:val="clear" w:color="auto" w:fill="F8F7D5"/>
            <w:tcMar>
              <w:top w:w="15" w:type="dxa"/>
              <w:left w:w="15" w:type="dxa"/>
              <w:bottom w:w="15" w:type="dxa"/>
              <w:right w:w="15" w:type="dxa"/>
            </w:tcMar>
          </w:tcPr>
          <w:p w:rsidR="001B1874" w:rsidRPr="007F3095" w:rsidRDefault="00AF7191" w:rsidP="00261664">
            <w:pPr>
              <w:pStyle w:val="normalcentar"/>
              <w:rPr>
                <w:rFonts w:asciiTheme="majorHAnsi" w:hAnsiTheme="majorHAnsi"/>
              </w:rPr>
            </w:pPr>
            <w:r w:rsidRPr="007F3095">
              <w:rPr>
                <w:rFonts w:asciiTheme="majorHAnsi" w:hAnsiTheme="majorHAnsi"/>
              </w:rPr>
              <w:t>2</w:t>
            </w:r>
          </w:p>
        </w:tc>
        <w:tc>
          <w:tcPr>
            <w:tcW w:w="0" w:type="auto"/>
            <w:shd w:val="clear" w:color="auto" w:fill="F8F7D5"/>
            <w:tcMar>
              <w:top w:w="15" w:type="dxa"/>
              <w:left w:w="15" w:type="dxa"/>
              <w:bottom w:w="15" w:type="dxa"/>
              <w:right w:w="15" w:type="dxa"/>
            </w:tcMar>
          </w:tcPr>
          <w:p w:rsidR="001B1874" w:rsidRPr="007F3095" w:rsidRDefault="00AF7191" w:rsidP="00261664">
            <w:pPr>
              <w:pStyle w:val="normalcentar"/>
              <w:rPr>
                <w:rFonts w:asciiTheme="majorHAnsi" w:hAnsiTheme="majorHAnsi"/>
              </w:rPr>
            </w:pPr>
            <w:r w:rsidRPr="007F3095">
              <w:rPr>
                <w:rFonts w:asciiTheme="majorHAnsi" w:hAnsiTheme="majorHAnsi"/>
              </w:rPr>
              <w:t>72</w:t>
            </w:r>
          </w:p>
        </w:tc>
        <w:tc>
          <w:tcPr>
            <w:tcW w:w="0" w:type="auto"/>
            <w:shd w:val="clear" w:color="auto" w:fill="F8F7D5"/>
            <w:tcMar>
              <w:top w:w="15" w:type="dxa"/>
              <w:left w:w="15" w:type="dxa"/>
              <w:bottom w:w="15" w:type="dxa"/>
              <w:right w:w="15" w:type="dxa"/>
            </w:tcMar>
          </w:tcPr>
          <w:p w:rsidR="001B1874" w:rsidRPr="007F3095" w:rsidRDefault="00AF7191" w:rsidP="00261664">
            <w:pPr>
              <w:pStyle w:val="normalcentar"/>
              <w:rPr>
                <w:rFonts w:asciiTheme="majorHAnsi" w:hAnsiTheme="majorHAnsi"/>
              </w:rPr>
            </w:pPr>
            <w:r w:rsidRPr="007F3095">
              <w:rPr>
                <w:rFonts w:asciiTheme="majorHAnsi" w:hAnsiTheme="majorHAnsi"/>
              </w:rPr>
              <w:t>3</w:t>
            </w:r>
          </w:p>
        </w:tc>
        <w:tc>
          <w:tcPr>
            <w:tcW w:w="0" w:type="auto"/>
            <w:shd w:val="clear" w:color="auto" w:fill="F8F7D5"/>
            <w:tcMar>
              <w:top w:w="15" w:type="dxa"/>
              <w:left w:w="15" w:type="dxa"/>
              <w:bottom w:w="15" w:type="dxa"/>
              <w:right w:w="15" w:type="dxa"/>
            </w:tcMar>
          </w:tcPr>
          <w:p w:rsidR="001B1874" w:rsidRPr="007F3095" w:rsidRDefault="00AF7191" w:rsidP="00261664">
            <w:pPr>
              <w:pStyle w:val="normalcentar"/>
              <w:rPr>
                <w:rFonts w:asciiTheme="majorHAnsi" w:hAnsiTheme="majorHAnsi"/>
              </w:rPr>
            </w:pPr>
            <w:r w:rsidRPr="007F3095">
              <w:rPr>
                <w:rFonts w:asciiTheme="majorHAnsi" w:hAnsiTheme="majorHAnsi"/>
              </w:rPr>
              <w:t>102</w:t>
            </w:r>
          </w:p>
        </w:tc>
      </w:tr>
      <w:tr w:rsidR="009C1A67" w:rsidRPr="007F3095" w:rsidTr="00FF74C8">
        <w:trPr>
          <w:tblCellSpacing w:w="0" w:type="dxa"/>
          <w:jc w:val="center"/>
        </w:trPr>
        <w:tc>
          <w:tcPr>
            <w:tcW w:w="0" w:type="auto"/>
            <w:shd w:val="clear" w:color="auto" w:fill="F8F7D5"/>
            <w:tcMar>
              <w:top w:w="15" w:type="dxa"/>
              <w:left w:w="15" w:type="dxa"/>
              <w:bottom w:w="15" w:type="dxa"/>
              <w:right w:w="15" w:type="dxa"/>
            </w:tcMar>
          </w:tcPr>
          <w:p w:rsidR="001B1874" w:rsidRPr="007F3095" w:rsidRDefault="001B1874" w:rsidP="00261664">
            <w:pPr>
              <w:pStyle w:val="normalcentar"/>
              <w:rPr>
                <w:rFonts w:asciiTheme="majorHAnsi" w:hAnsiTheme="majorHAnsi"/>
              </w:rPr>
            </w:pPr>
            <w:r w:rsidRPr="007F3095">
              <w:rPr>
                <w:rFonts w:asciiTheme="majorHAnsi" w:hAnsiTheme="majorHAnsi"/>
              </w:rPr>
              <w:t xml:space="preserve">  </w:t>
            </w:r>
          </w:p>
        </w:tc>
        <w:tc>
          <w:tcPr>
            <w:tcW w:w="1836" w:type="dxa"/>
            <w:shd w:val="clear" w:color="auto" w:fill="F8F7D5"/>
            <w:tcMar>
              <w:top w:w="15" w:type="dxa"/>
              <w:left w:w="15" w:type="dxa"/>
              <w:bottom w:w="15" w:type="dxa"/>
              <w:right w:w="15" w:type="dxa"/>
            </w:tcMar>
          </w:tcPr>
          <w:p w:rsidR="001B1874" w:rsidRPr="007F3095" w:rsidRDefault="001B1874" w:rsidP="00261664">
            <w:pPr>
              <w:rPr>
                <w:rFonts w:asciiTheme="majorHAnsi" w:hAnsiTheme="majorHAnsi"/>
              </w:rPr>
            </w:pPr>
            <w:r w:rsidRPr="007F3095">
              <w:rPr>
                <w:rFonts w:asciiTheme="majorHAnsi" w:hAnsiTheme="majorHAnsi"/>
              </w:rPr>
              <w:t>УКУПНО: А + Б + В</w:t>
            </w:r>
          </w:p>
        </w:tc>
        <w:tc>
          <w:tcPr>
            <w:tcW w:w="0" w:type="auto"/>
            <w:shd w:val="clear" w:color="auto" w:fill="F8F7D5"/>
            <w:tcMar>
              <w:top w:w="15" w:type="dxa"/>
              <w:left w:w="15" w:type="dxa"/>
              <w:bottom w:w="15" w:type="dxa"/>
              <w:right w:w="15" w:type="dxa"/>
            </w:tcMar>
          </w:tcPr>
          <w:p w:rsidR="001B1874" w:rsidRPr="007F3095" w:rsidRDefault="006E14BB" w:rsidP="00261664">
            <w:pPr>
              <w:pStyle w:val="normalcentar"/>
              <w:rPr>
                <w:rFonts w:asciiTheme="majorHAnsi" w:hAnsiTheme="majorHAnsi"/>
              </w:rPr>
            </w:pPr>
            <w:r w:rsidRPr="007F3095">
              <w:rPr>
                <w:rFonts w:asciiTheme="majorHAnsi" w:hAnsiTheme="majorHAnsi"/>
              </w:rPr>
              <w:t>33</w:t>
            </w:r>
          </w:p>
        </w:tc>
        <w:tc>
          <w:tcPr>
            <w:tcW w:w="0" w:type="auto"/>
            <w:shd w:val="clear" w:color="auto" w:fill="F8F7D5"/>
            <w:tcMar>
              <w:top w:w="15" w:type="dxa"/>
              <w:left w:w="15" w:type="dxa"/>
              <w:bottom w:w="15" w:type="dxa"/>
              <w:right w:w="15" w:type="dxa"/>
            </w:tcMar>
          </w:tcPr>
          <w:p w:rsidR="001B1874" w:rsidRPr="007F3095" w:rsidRDefault="009C1A67" w:rsidP="00261664">
            <w:pPr>
              <w:pStyle w:val="normalcentar"/>
              <w:rPr>
                <w:rFonts w:asciiTheme="majorHAnsi" w:hAnsiTheme="majorHAnsi"/>
              </w:rPr>
            </w:pPr>
            <w:r w:rsidRPr="007F3095">
              <w:rPr>
                <w:rFonts w:asciiTheme="majorHAnsi" w:hAnsiTheme="majorHAnsi"/>
              </w:rPr>
              <w:t>1188</w:t>
            </w:r>
          </w:p>
        </w:tc>
        <w:tc>
          <w:tcPr>
            <w:tcW w:w="0" w:type="auto"/>
            <w:shd w:val="clear" w:color="auto" w:fill="F8F7D5"/>
            <w:tcMar>
              <w:top w:w="15" w:type="dxa"/>
              <w:left w:w="15" w:type="dxa"/>
              <w:bottom w:w="15" w:type="dxa"/>
              <w:right w:w="15" w:type="dxa"/>
            </w:tcMar>
          </w:tcPr>
          <w:p w:rsidR="001B1874" w:rsidRPr="007F3095" w:rsidRDefault="006E14BB" w:rsidP="00261664">
            <w:pPr>
              <w:pStyle w:val="normalcentar"/>
              <w:rPr>
                <w:rFonts w:asciiTheme="majorHAnsi" w:hAnsiTheme="majorHAnsi"/>
              </w:rPr>
            </w:pPr>
            <w:r w:rsidRPr="007F3095">
              <w:rPr>
                <w:rFonts w:asciiTheme="majorHAnsi" w:hAnsiTheme="majorHAnsi"/>
              </w:rPr>
              <w:t>33</w:t>
            </w:r>
          </w:p>
        </w:tc>
        <w:tc>
          <w:tcPr>
            <w:tcW w:w="0" w:type="auto"/>
            <w:shd w:val="clear" w:color="auto" w:fill="F8F7D5"/>
            <w:tcMar>
              <w:top w:w="15" w:type="dxa"/>
              <w:left w:w="15" w:type="dxa"/>
              <w:bottom w:w="15" w:type="dxa"/>
              <w:right w:w="15" w:type="dxa"/>
            </w:tcMar>
          </w:tcPr>
          <w:p w:rsidR="001B1874" w:rsidRPr="007F3095" w:rsidRDefault="006E14BB" w:rsidP="00261664">
            <w:pPr>
              <w:pStyle w:val="normalcentar"/>
              <w:rPr>
                <w:rFonts w:asciiTheme="majorHAnsi" w:hAnsiTheme="majorHAnsi"/>
              </w:rPr>
            </w:pPr>
            <w:r w:rsidRPr="007F3095">
              <w:rPr>
                <w:rFonts w:asciiTheme="majorHAnsi" w:hAnsiTheme="majorHAnsi"/>
              </w:rPr>
              <w:t>1122</w:t>
            </w:r>
          </w:p>
        </w:tc>
      </w:tr>
    </w:tbl>
    <w:p w:rsidR="00EA526F" w:rsidRDefault="00EA526F" w:rsidP="0080568A">
      <w:pPr>
        <w:pStyle w:val="Heading3"/>
        <w:rPr>
          <w:lang w:val="sr-Cyrl-RS"/>
        </w:rPr>
      </w:pPr>
      <w:bookmarkStart w:id="33" w:name="str_2"/>
      <w:bookmarkEnd w:id="33"/>
    </w:p>
    <w:p w:rsidR="00687723" w:rsidRPr="007F3095" w:rsidRDefault="00687723" w:rsidP="0080568A">
      <w:pPr>
        <w:pStyle w:val="Heading3"/>
      </w:pPr>
      <w:bookmarkStart w:id="34" w:name="_Toc22050454"/>
      <w:r w:rsidRPr="007F3095">
        <w:lastRenderedPageBreak/>
        <w:t>ОБЛИЦИ ОБРАЗОВНО – ВАСПИТНОГ РАДА КОЈИМА СЕ ОСТВАРУЈУ ОБАВЕЗНИ И ИЗБОРНИ НАСТАВНИ ПРЕДМЕТИ</w:t>
      </w:r>
      <w:bookmarkEnd w:id="34"/>
    </w:p>
    <w:tbl>
      <w:tblPr>
        <w:tblW w:w="5982" w:type="dxa"/>
        <w:jc w:val="center"/>
        <w:tblCellSpacing w:w="0" w:type="dxa"/>
        <w:tblInd w:w="3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507"/>
        <w:gridCol w:w="1334"/>
        <w:gridCol w:w="993"/>
        <w:gridCol w:w="1161"/>
        <w:gridCol w:w="916"/>
        <w:gridCol w:w="1071"/>
      </w:tblGrid>
      <w:tr w:rsidR="00F1044F" w:rsidRPr="007F3095" w:rsidTr="00F90039">
        <w:trPr>
          <w:tblCellSpacing w:w="0" w:type="dxa"/>
          <w:jc w:val="center"/>
        </w:trPr>
        <w:tc>
          <w:tcPr>
            <w:tcW w:w="0" w:type="auto"/>
            <w:vMerge w:val="restart"/>
            <w:shd w:val="clear" w:color="auto" w:fill="EAF1DD" w:themeFill="accent3" w:themeFillTint="33"/>
            <w:tcMar>
              <w:top w:w="15" w:type="dxa"/>
              <w:left w:w="15" w:type="dxa"/>
              <w:bottom w:w="15" w:type="dxa"/>
              <w:right w:w="15" w:type="dxa"/>
            </w:tcMar>
            <w:vAlign w:val="center"/>
          </w:tcPr>
          <w:p w:rsidR="00F1044F" w:rsidRPr="007F3095" w:rsidRDefault="00F1044F" w:rsidP="004E7B83">
            <w:pPr>
              <w:pStyle w:val="normalboldcentar"/>
              <w:rPr>
                <w:rFonts w:asciiTheme="majorHAnsi" w:hAnsiTheme="majorHAnsi"/>
                <w:sz w:val="24"/>
                <w:szCs w:val="24"/>
              </w:rPr>
            </w:pPr>
            <w:r w:rsidRPr="007F3095">
              <w:rPr>
                <w:rFonts w:asciiTheme="majorHAnsi" w:hAnsiTheme="majorHAnsi"/>
                <w:sz w:val="24"/>
                <w:szCs w:val="24"/>
              </w:rPr>
              <w:t>Р.Б</w:t>
            </w:r>
          </w:p>
        </w:tc>
        <w:tc>
          <w:tcPr>
            <w:tcW w:w="1282" w:type="dxa"/>
            <w:vMerge w:val="restart"/>
            <w:shd w:val="clear" w:color="auto" w:fill="EAF1DD" w:themeFill="accent3" w:themeFillTint="33"/>
            <w:tcMar>
              <w:top w:w="15" w:type="dxa"/>
              <w:left w:w="15" w:type="dxa"/>
              <w:bottom w:w="15" w:type="dxa"/>
              <w:right w:w="15" w:type="dxa"/>
            </w:tcMar>
            <w:vAlign w:val="center"/>
          </w:tcPr>
          <w:p w:rsidR="00F1044F" w:rsidRPr="007F3095" w:rsidRDefault="00F1044F" w:rsidP="004E7B83">
            <w:pPr>
              <w:rPr>
                <w:rFonts w:asciiTheme="majorHAnsi" w:hAnsiTheme="majorHAnsi"/>
                <w:sz w:val="24"/>
                <w:szCs w:val="24"/>
              </w:rPr>
            </w:pPr>
            <w:r w:rsidRPr="007F3095">
              <w:rPr>
                <w:rFonts w:asciiTheme="majorHAnsi" w:hAnsiTheme="majorHAnsi"/>
                <w:sz w:val="24"/>
                <w:szCs w:val="24"/>
              </w:rPr>
              <w:t>ОБЛ. О-В РАДА</w:t>
            </w:r>
          </w:p>
        </w:tc>
        <w:tc>
          <w:tcPr>
            <w:tcW w:w="0" w:type="auto"/>
            <w:gridSpan w:val="2"/>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ОСМИ РАЗРЕД</w:t>
            </w:r>
          </w:p>
        </w:tc>
      </w:tr>
      <w:tr w:rsidR="00F1044F" w:rsidRPr="007F3095" w:rsidTr="00F90039">
        <w:trPr>
          <w:tblCellSpacing w:w="0" w:type="dxa"/>
          <w:jc w:val="center"/>
        </w:trPr>
        <w:tc>
          <w:tcPr>
            <w:tcW w:w="0" w:type="auto"/>
            <w:vMerge/>
            <w:shd w:val="clear" w:color="auto" w:fill="EAF1DD" w:themeFill="accent3" w:themeFillTint="33"/>
            <w:vAlign w:val="center"/>
          </w:tcPr>
          <w:p w:rsidR="00F1044F" w:rsidRPr="007F3095" w:rsidRDefault="00F1044F" w:rsidP="00261664">
            <w:pPr>
              <w:rPr>
                <w:rFonts w:asciiTheme="majorHAnsi" w:hAnsiTheme="majorHAnsi"/>
                <w:sz w:val="24"/>
                <w:szCs w:val="24"/>
              </w:rPr>
            </w:pPr>
          </w:p>
        </w:tc>
        <w:tc>
          <w:tcPr>
            <w:tcW w:w="1282" w:type="dxa"/>
            <w:vMerge/>
            <w:shd w:val="clear" w:color="auto" w:fill="EAF1DD" w:themeFill="accent3" w:themeFillTint="33"/>
            <w:vAlign w:val="center"/>
          </w:tcPr>
          <w:p w:rsidR="00F1044F" w:rsidRPr="007F3095" w:rsidRDefault="00F1044F" w:rsidP="00261664">
            <w:pPr>
              <w:rPr>
                <w:rFonts w:asciiTheme="majorHAnsi" w:hAnsiTheme="majorHAnsi"/>
                <w:sz w:val="24"/>
                <w:szCs w:val="24"/>
              </w:rPr>
            </w:pP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bold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boldcentar"/>
              <w:rPr>
                <w:rFonts w:asciiTheme="majorHAnsi" w:hAnsiTheme="majorHAnsi"/>
                <w:sz w:val="24"/>
                <w:szCs w:val="24"/>
              </w:rPr>
            </w:pPr>
            <w:r w:rsidRPr="007F3095">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bold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F1044F" w:rsidRPr="007F3095" w:rsidRDefault="00F1044F" w:rsidP="00261664">
            <w:pPr>
              <w:pStyle w:val="normalboldcentar"/>
              <w:rPr>
                <w:rFonts w:asciiTheme="majorHAnsi" w:hAnsiTheme="majorHAnsi"/>
                <w:sz w:val="24"/>
                <w:szCs w:val="24"/>
              </w:rPr>
            </w:pPr>
            <w:r w:rsidRPr="007F3095">
              <w:rPr>
                <w:rFonts w:asciiTheme="majorHAnsi" w:hAnsiTheme="majorHAnsi"/>
                <w:sz w:val="24"/>
                <w:szCs w:val="24"/>
              </w:rPr>
              <w:t>год.</w:t>
            </w:r>
          </w:p>
        </w:tc>
      </w:tr>
      <w:tr w:rsidR="00F1044F" w:rsidRPr="007F3095" w:rsidTr="00F90039">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1282"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Редовна настава</w:t>
            </w:r>
          </w:p>
        </w:tc>
        <w:tc>
          <w:tcPr>
            <w:tcW w:w="0" w:type="auto"/>
            <w:shd w:val="clear" w:color="auto" w:fill="F8F7D5"/>
            <w:noWrap/>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w:t>
            </w:r>
            <w:r w:rsidR="00037227" w:rsidRPr="007F3095">
              <w:rPr>
                <w:rFonts w:asciiTheme="majorHAnsi" w:hAnsiTheme="majorHAnsi"/>
                <w:sz w:val="24"/>
                <w:szCs w:val="24"/>
              </w:rPr>
              <w:t>3</w:t>
            </w:r>
          </w:p>
        </w:tc>
        <w:tc>
          <w:tcPr>
            <w:tcW w:w="0" w:type="auto"/>
            <w:shd w:val="clear" w:color="auto" w:fill="F8F7D5"/>
            <w:noWrap/>
            <w:tcMar>
              <w:top w:w="15" w:type="dxa"/>
              <w:left w:w="15" w:type="dxa"/>
              <w:bottom w:w="15" w:type="dxa"/>
              <w:right w:w="15" w:type="dxa"/>
            </w:tcMar>
          </w:tcPr>
          <w:p w:rsidR="00F1044F" w:rsidRPr="007F3095" w:rsidRDefault="00037227" w:rsidP="00261664">
            <w:pPr>
              <w:pStyle w:val="normalcentar"/>
              <w:rPr>
                <w:rFonts w:asciiTheme="majorHAnsi" w:hAnsiTheme="majorHAnsi"/>
                <w:sz w:val="24"/>
                <w:szCs w:val="24"/>
              </w:rPr>
            </w:pPr>
            <w:r w:rsidRPr="007F3095">
              <w:rPr>
                <w:rFonts w:asciiTheme="majorHAnsi" w:hAnsiTheme="majorHAnsi"/>
                <w:sz w:val="24"/>
                <w:szCs w:val="24"/>
              </w:rPr>
              <w:t>1188</w:t>
            </w:r>
          </w:p>
        </w:tc>
        <w:tc>
          <w:tcPr>
            <w:tcW w:w="0" w:type="auto"/>
            <w:shd w:val="clear" w:color="auto" w:fill="F8F7D5"/>
            <w:noWrap/>
            <w:tcMar>
              <w:top w:w="15" w:type="dxa"/>
              <w:left w:w="15" w:type="dxa"/>
              <w:bottom w:w="15" w:type="dxa"/>
              <w:right w:w="15" w:type="dxa"/>
            </w:tcMar>
          </w:tcPr>
          <w:p w:rsidR="00F1044F" w:rsidRPr="007F3095" w:rsidRDefault="00037227" w:rsidP="00261664">
            <w:pPr>
              <w:pStyle w:val="normalcentar"/>
              <w:rPr>
                <w:rFonts w:asciiTheme="majorHAnsi" w:hAnsiTheme="majorHAnsi"/>
                <w:sz w:val="24"/>
                <w:szCs w:val="24"/>
              </w:rPr>
            </w:pPr>
            <w:r w:rsidRPr="007F3095">
              <w:rPr>
                <w:rFonts w:asciiTheme="majorHAnsi" w:hAnsiTheme="majorHAnsi"/>
                <w:sz w:val="24"/>
                <w:szCs w:val="24"/>
              </w:rPr>
              <w:t>33</w:t>
            </w:r>
          </w:p>
        </w:tc>
        <w:tc>
          <w:tcPr>
            <w:tcW w:w="0" w:type="auto"/>
            <w:shd w:val="clear" w:color="auto" w:fill="F8F7D5"/>
            <w:noWrap/>
            <w:tcMar>
              <w:top w:w="15" w:type="dxa"/>
              <w:left w:w="15" w:type="dxa"/>
              <w:bottom w:w="15" w:type="dxa"/>
              <w:right w:w="15" w:type="dxa"/>
            </w:tcMar>
          </w:tcPr>
          <w:p w:rsidR="00F1044F" w:rsidRPr="007F3095" w:rsidRDefault="00037227" w:rsidP="00261664">
            <w:pPr>
              <w:pStyle w:val="normalcentar"/>
              <w:rPr>
                <w:rFonts w:asciiTheme="majorHAnsi" w:hAnsiTheme="majorHAnsi"/>
                <w:sz w:val="24"/>
                <w:szCs w:val="24"/>
              </w:rPr>
            </w:pPr>
            <w:r w:rsidRPr="007F3095">
              <w:rPr>
                <w:rFonts w:asciiTheme="majorHAnsi" w:hAnsiTheme="majorHAnsi"/>
                <w:sz w:val="24"/>
                <w:szCs w:val="24"/>
              </w:rPr>
              <w:t>1122</w:t>
            </w:r>
          </w:p>
        </w:tc>
      </w:tr>
      <w:tr w:rsidR="00F1044F" w:rsidRPr="007F3095" w:rsidTr="00F90039">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2.</w:t>
            </w:r>
          </w:p>
        </w:tc>
        <w:tc>
          <w:tcPr>
            <w:tcW w:w="1282"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Доп. настава</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34</w:t>
            </w:r>
          </w:p>
        </w:tc>
      </w:tr>
      <w:tr w:rsidR="00F1044F" w:rsidRPr="007F3095" w:rsidTr="00F90039">
        <w:trPr>
          <w:tblCellSpacing w:w="0" w:type="dxa"/>
          <w:jc w:val="center"/>
        </w:trPr>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w:t>
            </w:r>
          </w:p>
        </w:tc>
        <w:tc>
          <w:tcPr>
            <w:tcW w:w="1282" w:type="dxa"/>
            <w:shd w:val="clear" w:color="auto" w:fill="F8F7D5"/>
            <w:tcMar>
              <w:top w:w="15" w:type="dxa"/>
              <w:left w:w="15" w:type="dxa"/>
              <w:bottom w:w="15" w:type="dxa"/>
              <w:right w:w="15" w:type="dxa"/>
            </w:tcMar>
          </w:tcPr>
          <w:p w:rsidR="00F1044F" w:rsidRPr="007F3095" w:rsidRDefault="00F1044F" w:rsidP="00261664">
            <w:pPr>
              <w:pStyle w:val="Normal1"/>
              <w:rPr>
                <w:rFonts w:asciiTheme="majorHAnsi" w:hAnsiTheme="majorHAnsi"/>
                <w:sz w:val="24"/>
                <w:szCs w:val="24"/>
              </w:rPr>
            </w:pPr>
            <w:r w:rsidRPr="007F3095">
              <w:rPr>
                <w:rFonts w:asciiTheme="majorHAnsi" w:hAnsiTheme="majorHAnsi"/>
                <w:sz w:val="24"/>
                <w:szCs w:val="24"/>
              </w:rPr>
              <w:t>Додат. рад</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F1044F" w:rsidRPr="007F3095" w:rsidRDefault="00F1044F" w:rsidP="00261664">
            <w:pPr>
              <w:pStyle w:val="normalcentar"/>
              <w:rPr>
                <w:rFonts w:asciiTheme="majorHAnsi" w:hAnsiTheme="majorHAnsi"/>
                <w:sz w:val="24"/>
                <w:szCs w:val="24"/>
              </w:rPr>
            </w:pPr>
            <w:r w:rsidRPr="007F3095">
              <w:rPr>
                <w:rFonts w:asciiTheme="majorHAnsi" w:hAnsiTheme="majorHAnsi"/>
                <w:sz w:val="24"/>
                <w:szCs w:val="24"/>
              </w:rPr>
              <w:t>34</w:t>
            </w:r>
          </w:p>
        </w:tc>
      </w:tr>
      <w:tr w:rsidR="00763FF2" w:rsidRPr="007F3095" w:rsidTr="00F90039">
        <w:trPr>
          <w:tblCellSpacing w:w="0" w:type="dxa"/>
          <w:jc w:val="center"/>
        </w:trPr>
        <w:tc>
          <w:tcPr>
            <w:tcW w:w="0" w:type="auto"/>
            <w:shd w:val="clear" w:color="auto" w:fill="F8F7D5"/>
            <w:tcMar>
              <w:top w:w="15" w:type="dxa"/>
              <w:left w:w="15" w:type="dxa"/>
              <w:bottom w:w="15" w:type="dxa"/>
              <w:right w:w="15" w:type="dxa"/>
            </w:tcMar>
          </w:tcPr>
          <w:p w:rsidR="00763FF2" w:rsidRPr="007F3095" w:rsidRDefault="00763FF2" w:rsidP="00261664">
            <w:pPr>
              <w:pStyle w:val="normalcentar"/>
              <w:rPr>
                <w:rFonts w:asciiTheme="majorHAnsi" w:hAnsiTheme="majorHAnsi"/>
                <w:sz w:val="24"/>
                <w:szCs w:val="24"/>
              </w:rPr>
            </w:pPr>
            <w:r w:rsidRPr="007F3095">
              <w:rPr>
                <w:rFonts w:asciiTheme="majorHAnsi" w:hAnsiTheme="majorHAnsi"/>
                <w:sz w:val="24"/>
                <w:szCs w:val="24"/>
              </w:rPr>
              <w:t>4.</w:t>
            </w:r>
          </w:p>
        </w:tc>
        <w:tc>
          <w:tcPr>
            <w:tcW w:w="1282" w:type="dxa"/>
            <w:shd w:val="clear" w:color="auto" w:fill="F8F7D5"/>
            <w:tcMar>
              <w:top w:w="15" w:type="dxa"/>
              <w:left w:w="15" w:type="dxa"/>
              <w:bottom w:w="15" w:type="dxa"/>
              <w:right w:w="15" w:type="dxa"/>
            </w:tcMar>
          </w:tcPr>
          <w:p w:rsidR="00763FF2" w:rsidRPr="007F3095" w:rsidRDefault="00557181" w:rsidP="00261664">
            <w:pPr>
              <w:pStyle w:val="Normal1"/>
              <w:rPr>
                <w:rFonts w:asciiTheme="majorHAnsi" w:hAnsiTheme="majorHAnsi"/>
                <w:sz w:val="24"/>
                <w:szCs w:val="24"/>
              </w:rPr>
            </w:pPr>
            <w:r w:rsidRPr="007F3095">
              <w:rPr>
                <w:rFonts w:asciiTheme="majorHAnsi" w:hAnsiTheme="majorHAnsi"/>
                <w:sz w:val="24"/>
                <w:szCs w:val="24"/>
              </w:rPr>
              <w:t>Припремна настава за полагање завршног испита</w:t>
            </w:r>
          </w:p>
        </w:tc>
        <w:tc>
          <w:tcPr>
            <w:tcW w:w="0" w:type="auto"/>
            <w:shd w:val="clear" w:color="auto" w:fill="F8F7D5"/>
            <w:tcMar>
              <w:top w:w="15" w:type="dxa"/>
              <w:left w:w="15" w:type="dxa"/>
              <w:bottom w:w="15" w:type="dxa"/>
              <w:right w:w="15" w:type="dxa"/>
            </w:tcMar>
          </w:tcPr>
          <w:p w:rsidR="00763FF2" w:rsidRPr="007F3095" w:rsidRDefault="00557181"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763FF2" w:rsidRPr="007F3095" w:rsidRDefault="00557181"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763FF2" w:rsidRPr="007F3095" w:rsidRDefault="00557181" w:rsidP="00261664">
            <w:pPr>
              <w:pStyle w:val="normalcenta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763FF2" w:rsidRPr="007F3095" w:rsidRDefault="00557181" w:rsidP="00261664">
            <w:pPr>
              <w:pStyle w:val="normalcentar"/>
              <w:rPr>
                <w:rFonts w:asciiTheme="majorHAnsi" w:hAnsiTheme="majorHAnsi"/>
                <w:sz w:val="24"/>
                <w:szCs w:val="24"/>
              </w:rPr>
            </w:pPr>
            <w:r w:rsidRPr="007F3095">
              <w:rPr>
                <w:rFonts w:asciiTheme="majorHAnsi" w:hAnsiTheme="majorHAnsi"/>
                <w:sz w:val="24"/>
                <w:szCs w:val="24"/>
              </w:rPr>
              <w:t>68</w:t>
            </w:r>
          </w:p>
        </w:tc>
      </w:tr>
    </w:tbl>
    <w:p w:rsidR="00687723" w:rsidRPr="007F3095" w:rsidRDefault="00687723" w:rsidP="00687723">
      <w:pPr>
        <w:pStyle w:val="normalprored"/>
        <w:rPr>
          <w:rFonts w:asciiTheme="majorHAnsi" w:hAnsiTheme="majorHAnsi"/>
          <w:sz w:val="24"/>
          <w:szCs w:val="24"/>
          <w:highlight w:val="magenta"/>
        </w:rPr>
      </w:pPr>
    </w:p>
    <w:tbl>
      <w:tblPr>
        <w:tblW w:w="0" w:type="auto"/>
        <w:jc w:val="center"/>
        <w:tblCellSpacing w:w="0" w:type="dxa"/>
        <w:tblInd w:w="-80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545"/>
        <w:gridCol w:w="6041"/>
        <w:gridCol w:w="1119"/>
        <w:gridCol w:w="1068"/>
        <w:gridCol w:w="1011"/>
        <w:gridCol w:w="1176"/>
      </w:tblGrid>
      <w:tr w:rsidR="007F3095" w:rsidRPr="007F3095" w:rsidTr="00F90039">
        <w:trPr>
          <w:tblCellSpacing w:w="0" w:type="dxa"/>
          <w:jc w:val="center"/>
        </w:trPr>
        <w:tc>
          <w:tcPr>
            <w:tcW w:w="0" w:type="auto"/>
            <w:vMerge w:val="restart"/>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boldcentar"/>
              <w:rPr>
                <w:rFonts w:asciiTheme="majorHAnsi" w:hAnsiTheme="majorHAnsi"/>
                <w:sz w:val="24"/>
                <w:szCs w:val="24"/>
              </w:rPr>
            </w:pPr>
            <w:r w:rsidRPr="007F3095">
              <w:rPr>
                <w:rFonts w:asciiTheme="majorHAnsi" w:hAnsiTheme="majorHAnsi"/>
                <w:sz w:val="24"/>
                <w:szCs w:val="24"/>
              </w:rPr>
              <w:t>Ред.</w:t>
            </w:r>
            <w:r w:rsidRPr="007F3095">
              <w:rPr>
                <w:rFonts w:asciiTheme="majorHAnsi" w:hAnsiTheme="majorHAnsi"/>
                <w:sz w:val="24"/>
                <w:szCs w:val="24"/>
              </w:rPr>
              <w:br/>
              <w:t>број</w:t>
            </w:r>
          </w:p>
        </w:tc>
        <w:tc>
          <w:tcPr>
            <w:tcW w:w="0" w:type="auto"/>
            <w:vMerge w:val="restart"/>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1"/>
              <w:rPr>
                <w:rFonts w:asciiTheme="majorHAnsi" w:hAnsiTheme="majorHAnsi"/>
                <w:sz w:val="24"/>
                <w:szCs w:val="24"/>
              </w:rPr>
            </w:pPr>
            <w:r w:rsidRPr="007F3095">
              <w:rPr>
                <w:rFonts w:asciiTheme="majorHAnsi" w:hAnsiTheme="majorHAnsi"/>
                <w:sz w:val="24"/>
                <w:szCs w:val="24"/>
              </w:rPr>
              <w:t>ОСТАЛИ ОБЛИЦИ ОВ РАДА</w:t>
            </w:r>
          </w:p>
        </w:tc>
        <w:tc>
          <w:tcPr>
            <w:tcW w:w="0" w:type="auto"/>
            <w:gridSpan w:val="2"/>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ОСМИ РАЗРЕД</w:t>
            </w:r>
          </w:p>
        </w:tc>
      </w:tr>
      <w:tr w:rsidR="007F3095" w:rsidRPr="007F3095" w:rsidTr="00F90039">
        <w:trPr>
          <w:tblCellSpacing w:w="0" w:type="dxa"/>
          <w:jc w:val="center"/>
        </w:trPr>
        <w:tc>
          <w:tcPr>
            <w:tcW w:w="0" w:type="auto"/>
            <w:vMerge/>
            <w:shd w:val="clear" w:color="auto" w:fill="EAF1DD" w:themeFill="accent3" w:themeFillTint="33"/>
            <w:vAlign w:val="center"/>
          </w:tcPr>
          <w:p w:rsidR="00E7040D" w:rsidRPr="007F3095" w:rsidRDefault="00E7040D" w:rsidP="00261664">
            <w:pPr>
              <w:rPr>
                <w:rFonts w:asciiTheme="majorHAnsi" w:hAnsiTheme="majorHAnsi"/>
                <w:sz w:val="24"/>
                <w:szCs w:val="24"/>
              </w:rPr>
            </w:pPr>
          </w:p>
        </w:tc>
        <w:tc>
          <w:tcPr>
            <w:tcW w:w="0" w:type="auto"/>
            <w:vMerge/>
            <w:shd w:val="clear" w:color="auto" w:fill="EAF1DD" w:themeFill="accent3" w:themeFillTint="33"/>
            <w:vAlign w:val="center"/>
          </w:tcPr>
          <w:p w:rsidR="00E7040D" w:rsidRPr="007F3095" w:rsidRDefault="00E7040D" w:rsidP="00261664">
            <w:pPr>
              <w:rPr>
                <w:rFonts w:asciiTheme="majorHAnsi" w:hAnsiTheme="majorHAnsi"/>
                <w:sz w:val="24"/>
                <w:szCs w:val="24"/>
              </w:rPr>
            </w:pPr>
          </w:p>
        </w:tc>
        <w:tc>
          <w:tcPr>
            <w:tcW w:w="0" w:type="auto"/>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bold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boldcentar"/>
              <w:rPr>
                <w:rFonts w:asciiTheme="majorHAnsi" w:hAnsiTheme="majorHAnsi"/>
                <w:sz w:val="24"/>
                <w:szCs w:val="24"/>
              </w:rPr>
            </w:pPr>
            <w:r w:rsidRPr="007F3095">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boldcentar"/>
              <w:rPr>
                <w:rFonts w:asciiTheme="majorHAnsi" w:hAnsiTheme="majorHAnsi"/>
                <w:sz w:val="24"/>
                <w:szCs w:val="24"/>
              </w:rPr>
            </w:pPr>
            <w:r w:rsidRPr="007F3095">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E7040D" w:rsidRPr="007F3095" w:rsidRDefault="00E7040D" w:rsidP="00261664">
            <w:pPr>
              <w:pStyle w:val="normalboldcentar"/>
              <w:rPr>
                <w:rFonts w:asciiTheme="majorHAnsi" w:hAnsiTheme="majorHAnsi"/>
                <w:sz w:val="24"/>
                <w:szCs w:val="24"/>
              </w:rPr>
            </w:pPr>
            <w:r w:rsidRPr="007F3095">
              <w:rPr>
                <w:rFonts w:asciiTheme="majorHAnsi" w:hAnsiTheme="majorHAnsi"/>
                <w:sz w:val="24"/>
                <w:szCs w:val="24"/>
              </w:rPr>
              <w:t>год.</w:t>
            </w:r>
          </w:p>
        </w:tc>
      </w:tr>
      <w:tr w:rsidR="007F3095" w:rsidRPr="007F3095" w:rsidTr="00F90039">
        <w:trPr>
          <w:tblCellSpacing w:w="0" w:type="dxa"/>
          <w:jc w:val="center"/>
        </w:trPr>
        <w:tc>
          <w:tcPr>
            <w:tcW w:w="0" w:type="auto"/>
            <w:shd w:val="clear" w:color="auto" w:fill="F8F7D5"/>
            <w:tcMar>
              <w:top w:w="15" w:type="dxa"/>
              <w:left w:w="15" w:type="dxa"/>
              <w:bottom w:w="15" w:type="dxa"/>
              <w:right w:w="15" w:type="dxa"/>
            </w:tcMar>
          </w:tcPr>
          <w:p w:rsidR="00E7040D" w:rsidRPr="007F3095" w:rsidRDefault="002D53C4" w:rsidP="002D53C4">
            <w:pPr>
              <w:pStyle w:val="normalcentar"/>
              <w:jc w:val="cente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E7040D" w:rsidRPr="007F3095" w:rsidRDefault="00E7040D" w:rsidP="00261664">
            <w:pPr>
              <w:pStyle w:val="Normal1"/>
              <w:rPr>
                <w:rFonts w:asciiTheme="majorHAnsi" w:hAnsiTheme="majorHAnsi"/>
                <w:sz w:val="24"/>
                <w:szCs w:val="24"/>
              </w:rPr>
            </w:pPr>
            <w:r w:rsidRPr="007F3095">
              <w:rPr>
                <w:rFonts w:asciiTheme="majorHAnsi" w:hAnsiTheme="majorHAnsi"/>
                <w:sz w:val="24"/>
                <w:szCs w:val="24"/>
              </w:rPr>
              <w:t>Час одељењско</w:t>
            </w:r>
            <w:r w:rsidR="00603E3A" w:rsidRPr="007F3095">
              <w:rPr>
                <w:rFonts w:asciiTheme="majorHAnsi" w:hAnsiTheme="majorHAnsi"/>
                <w:sz w:val="24"/>
                <w:szCs w:val="24"/>
              </w:rPr>
              <w:t xml:space="preserve">г </w:t>
            </w:r>
            <w:r w:rsidRPr="007F3095">
              <w:rPr>
                <w:rFonts w:asciiTheme="majorHAnsi" w:hAnsiTheme="majorHAnsi"/>
                <w:sz w:val="24"/>
                <w:szCs w:val="24"/>
              </w:rPr>
              <w:t xml:space="preserve"> старешине</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34</w:t>
            </w:r>
          </w:p>
        </w:tc>
      </w:tr>
      <w:tr w:rsidR="007F3095" w:rsidRPr="007F3095" w:rsidTr="00F90039">
        <w:trPr>
          <w:tblCellSpacing w:w="0" w:type="dxa"/>
          <w:jc w:val="center"/>
        </w:trPr>
        <w:tc>
          <w:tcPr>
            <w:tcW w:w="0" w:type="auto"/>
            <w:shd w:val="clear" w:color="auto" w:fill="F8F7D5"/>
            <w:tcMar>
              <w:top w:w="15" w:type="dxa"/>
              <w:left w:w="15" w:type="dxa"/>
              <w:bottom w:w="15" w:type="dxa"/>
              <w:right w:w="15" w:type="dxa"/>
            </w:tcMar>
          </w:tcPr>
          <w:p w:rsidR="00E7040D" w:rsidRPr="007F3095" w:rsidRDefault="00E7040D" w:rsidP="002D53C4">
            <w:pPr>
              <w:pStyle w:val="normalcentar"/>
              <w:jc w:val="center"/>
              <w:rPr>
                <w:rFonts w:asciiTheme="majorHAnsi" w:hAnsiTheme="majorHAnsi"/>
                <w:sz w:val="24"/>
                <w:szCs w:val="24"/>
              </w:rPr>
            </w:pPr>
            <w:r w:rsidRPr="007F3095">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E7040D" w:rsidRPr="007F3095" w:rsidRDefault="00E7040D" w:rsidP="00261664">
            <w:pPr>
              <w:pStyle w:val="normalbold"/>
              <w:rPr>
                <w:rFonts w:asciiTheme="majorHAnsi" w:hAnsiTheme="majorHAnsi"/>
                <w:sz w:val="24"/>
                <w:szCs w:val="24"/>
              </w:rPr>
            </w:pPr>
            <w:r w:rsidRPr="007F3095">
              <w:rPr>
                <w:rFonts w:asciiTheme="majorHAnsi" w:hAnsiTheme="majorHAnsi"/>
                <w:sz w:val="24"/>
                <w:szCs w:val="24"/>
              </w:rPr>
              <w:t xml:space="preserve">Слободне </w:t>
            </w:r>
            <w:r w:rsidR="003707DD" w:rsidRPr="007F3095">
              <w:rPr>
                <w:rFonts w:asciiTheme="majorHAnsi" w:hAnsiTheme="majorHAnsi"/>
                <w:sz w:val="24"/>
                <w:szCs w:val="24"/>
              </w:rPr>
              <w:t xml:space="preserve">наставне </w:t>
            </w:r>
            <w:r w:rsidRPr="007F3095">
              <w:rPr>
                <w:rFonts w:asciiTheme="majorHAnsi" w:hAnsiTheme="majorHAnsi"/>
                <w:sz w:val="24"/>
                <w:szCs w:val="24"/>
              </w:rPr>
              <w:t>активности</w:t>
            </w:r>
            <w:r w:rsidR="003707DD"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E7040D" w:rsidRPr="007F3095" w:rsidRDefault="00757DDC" w:rsidP="00261664">
            <w:pPr>
              <w:pStyle w:val="normalcentar"/>
              <w:rPr>
                <w:rFonts w:asciiTheme="majorHAnsi" w:hAnsiTheme="majorHAnsi"/>
                <w:sz w:val="24"/>
                <w:szCs w:val="24"/>
              </w:rPr>
            </w:pPr>
            <w:r w:rsidRPr="007F3095">
              <w:rPr>
                <w:rFonts w:asciiTheme="majorHAnsi" w:hAnsiTheme="majorHAnsi"/>
                <w:sz w:val="24"/>
                <w:szCs w:val="24"/>
              </w:rPr>
              <w:t> </w:t>
            </w:r>
            <w:r w:rsidR="003707DD"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E7040D" w:rsidRPr="007F3095" w:rsidRDefault="003707DD" w:rsidP="00261664">
            <w:pPr>
              <w:pStyle w:val="normalcentar"/>
              <w:rPr>
                <w:rFonts w:asciiTheme="majorHAnsi" w:hAnsiTheme="majorHAnsi"/>
                <w:sz w:val="24"/>
                <w:szCs w:val="24"/>
              </w:rPr>
            </w:pPr>
            <w:r w:rsidRPr="007F3095">
              <w:rPr>
                <w:rFonts w:asciiTheme="majorHAnsi" w:hAnsiTheme="majorHAnsi"/>
                <w:sz w:val="24"/>
                <w:szCs w:val="24"/>
              </w:rPr>
              <w:t>36</w:t>
            </w:r>
            <w:r w:rsidR="00E7040D" w:rsidRPr="007F3095">
              <w:rPr>
                <w:rFonts w:asciiTheme="majorHAnsi" w:hAnsiTheme="majorHAnsi"/>
                <w:sz w:val="24"/>
                <w:szCs w:val="24"/>
              </w:rPr>
              <w:t xml:space="preserve">  </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 xml:space="preserve">  </w:t>
            </w:r>
            <w:r w:rsidR="003707DD"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E7040D" w:rsidRPr="007F3095" w:rsidRDefault="00E7040D" w:rsidP="00261664">
            <w:pPr>
              <w:pStyle w:val="normalcentar"/>
              <w:rPr>
                <w:rFonts w:asciiTheme="majorHAnsi" w:hAnsiTheme="majorHAnsi"/>
                <w:sz w:val="24"/>
                <w:szCs w:val="24"/>
              </w:rPr>
            </w:pPr>
            <w:r w:rsidRPr="007F3095">
              <w:rPr>
                <w:rFonts w:asciiTheme="majorHAnsi" w:hAnsiTheme="majorHAnsi"/>
                <w:sz w:val="24"/>
                <w:szCs w:val="24"/>
              </w:rPr>
              <w:t xml:space="preserve">  </w:t>
            </w:r>
            <w:r w:rsidR="003707DD" w:rsidRPr="007F3095">
              <w:rPr>
                <w:rFonts w:asciiTheme="majorHAnsi" w:hAnsiTheme="majorHAnsi"/>
                <w:sz w:val="24"/>
                <w:szCs w:val="24"/>
              </w:rPr>
              <w:t>-</w:t>
            </w:r>
          </w:p>
        </w:tc>
      </w:tr>
      <w:tr w:rsidR="007F3095" w:rsidRPr="007F3095" w:rsidTr="00F90039">
        <w:trPr>
          <w:tblCellSpacing w:w="0" w:type="dxa"/>
          <w:jc w:val="center"/>
        </w:trPr>
        <w:tc>
          <w:tcPr>
            <w:tcW w:w="0" w:type="auto"/>
            <w:shd w:val="clear" w:color="auto" w:fill="F8F7D5"/>
            <w:tcMar>
              <w:top w:w="15" w:type="dxa"/>
              <w:left w:w="15" w:type="dxa"/>
              <w:bottom w:w="15" w:type="dxa"/>
              <w:right w:w="15" w:type="dxa"/>
            </w:tcMar>
          </w:tcPr>
          <w:p w:rsidR="00E7040D" w:rsidRPr="007F3095" w:rsidRDefault="00145218" w:rsidP="002D53C4">
            <w:pPr>
              <w:pStyle w:val="Normal1"/>
              <w:jc w:val="center"/>
              <w:rPr>
                <w:rFonts w:asciiTheme="majorHAnsi" w:hAnsiTheme="majorHAnsi"/>
                <w:sz w:val="24"/>
                <w:szCs w:val="24"/>
              </w:rPr>
            </w:pPr>
            <w:r w:rsidRPr="007F3095">
              <w:rPr>
                <w:rFonts w:asciiTheme="majorHAnsi" w:hAnsiTheme="majorHAnsi"/>
                <w:sz w:val="24"/>
                <w:szCs w:val="24"/>
              </w:rPr>
              <w:t>3.</w:t>
            </w:r>
          </w:p>
        </w:tc>
        <w:tc>
          <w:tcPr>
            <w:tcW w:w="0" w:type="auto"/>
            <w:shd w:val="clear" w:color="auto" w:fill="F8F7D5"/>
            <w:tcMar>
              <w:top w:w="15" w:type="dxa"/>
              <w:left w:w="15" w:type="dxa"/>
              <w:bottom w:w="15" w:type="dxa"/>
              <w:right w:w="15" w:type="dxa"/>
            </w:tcMar>
            <w:vAlign w:val="center"/>
          </w:tcPr>
          <w:p w:rsidR="00BD1BFB" w:rsidRPr="007F3095" w:rsidRDefault="00BD1BFB" w:rsidP="00261664">
            <w:pPr>
              <w:rPr>
                <w:rFonts w:asciiTheme="majorHAnsi" w:hAnsiTheme="majorHAnsi"/>
                <w:sz w:val="24"/>
                <w:szCs w:val="24"/>
              </w:rPr>
            </w:pPr>
            <w:r w:rsidRPr="007F3095">
              <w:rPr>
                <w:rFonts w:asciiTheme="majorHAnsi" w:hAnsiTheme="majorHAnsi"/>
                <w:sz w:val="24"/>
                <w:szCs w:val="24"/>
              </w:rPr>
              <w:t>Ваннаставне активности</w:t>
            </w:r>
            <w:r w:rsidR="00757DDC" w:rsidRPr="007F3095">
              <w:rPr>
                <w:rFonts w:asciiTheme="majorHAnsi" w:hAnsiTheme="majorHAnsi"/>
                <w:sz w:val="24"/>
                <w:szCs w:val="24"/>
              </w:rPr>
              <w:t>**</w:t>
            </w:r>
          </w:p>
          <w:p w:rsidR="00E7040D" w:rsidRPr="007F3095" w:rsidRDefault="00E7040D" w:rsidP="00261664">
            <w:pP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E7040D" w:rsidRPr="007F3095" w:rsidRDefault="00BD1BFB" w:rsidP="00261664">
            <w:pPr>
              <w:pStyle w:val="normalcentar"/>
              <w:rPr>
                <w:rFonts w:asciiTheme="majorHAnsi" w:hAnsiTheme="majorHAnsi"/>
                <w:sz w:val="24"/>
                <w:szCs w:val="24"/>
              </w:rPr>
            </w:pPr>
            <w:r w:rsidRPr="007F3095">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E7040D" w:rsidRPr="007F3095" w:rsidRDefault="00BD1BFB" w:rsidP="00261664">
            <w:pPr>
              <w:pStyle w:val="normalcentar"/>
              <w:rPr>
                <w:rFonts w:asciiTheme="majorHAnsi" w:hAnsiTheme="majorHAnsi"/>
                <w:sz w:val="24"/>
                <w:szCs w:val="24"/>
              </w:rPr>
            </w:pPr>
            <w:r w:rsidRPr="007F3095">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E7040D" w:rsidRPr="007F3095" w:rsidRDefault="00757DDC"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E7040D" w:rsidRPr="007F3095" w:rsidRDefault="00757DDC" w:rsidP="00261664">
            <w:pPr>
              <w:pStyle w:val="normalcentar"/>
              <w:rPr>
                <w:rFonts w:asciiTheme="majorHAnsi" w:hAnsiTheme="majorHAnsi"/>
                <w:sz w:val="24"/>
                <w:szCs w:val="24"/>
              </w:rPr>
            </w:pPr>
            <w:r w:rsidRPr="007F3095">
              <w:rPr>
                <w:rFonts w:asciiTheme="majorHAnsi" w:hAnsiTheme="majorHAnsi"/>
                <w:sz w:val="24"/>
                <w:szCs w:val="24"/>
              </w:rPr>
              <w:t>-</w:t>
            </w:r>
          </w:p>
        </w:tc>
      </w:tr>
      <w:tr w:rsidR="007F3095" w:rsidRPr="007F3095" w:rsidTr="00F90039">
        <w:trPr>
          <w:tblCellSpacing w:w="0" w:type="dxa"/>
          <w:jc w:val="center"/>
        </w:trPr>
        <w:tc>
          <w:tcPr>
            <w:tcW w:w="0" w:type="auto"/>
            <w:shd w:val="clear" w:color="auto" w:fill="F8F7D5"/>
            <w:tcMar>
              <w:top w:w="15" w:type="dxa"/>
              <w:left w:w="15" w:type="dxa"/>
              <w:bottom w:w="15" w:type="dxa"/>
              <w:right w:w="15" w:type="dxa"/>
            </w:tcMar>
          </w:tcPr>
          <w:p w:rsidR="002D079D" w:rsidRPr="007F3095" w:rsidRDefault="002D079D" w:rsidP="002D53C4">
            <w:pPr>
              <w:pStyle w:val="Normal1"/>
              <w:jc w:val="center"/>
              <w:rPr>
                <w:rFonts w:asciiTheme="majorHAnsi" w:hAnsiTheme="majorHAnsi"/>
                <w:sz w:val="24"/>
                <w:szCs w:val="24"/>
              </w:rPr>
            </w:pPr>
            <w:r w:rsidRPr="007F3095">
              <w:rPr>
                <w:rFonts w:asciiTheme="majorHAnsi" w:hAnsiTheme="majorHAnsi"/>
                <w:sz w:val="24"/>
                <w:szCs w:val="24"/>
              </w:rPr>
              <w:t>3.</w:t>
            </w:r>
          </w:p>
        </w:tc>
        <w:tc>
          <w:tcPr>
            <w:tcW w:w="0" w:type="auto"/>
            <w:shd w:val="clear" w:color="auto" w:fill="F8F7D5"/>
            <w:tcMar>
              <w:top w:w="15" w:type="dxa"/>
              <w:left w:w="15" w:type="dxa"/>
              <w:bottom w:w="15" w:type="dxa"/>
              <w:right w:w="15" w:type="dxa"/>
            </w:tcMar>
            <w:vAlign w:val="center"/>
          </w:tcPr>
          <w:p w:rsidR="002D079D" w:rsidRPr="007F3095" w:rsidRDefault="002D079D" w:rsidP="00261664">
            <w:pPr>
              <w:rPr>
                <w:rFonts w:asciiTheme="majorHAnsi" w:hAnsiTheme="majorHAnsi"/>
                <w:sz w:val="24"/>
                <w:szCs w:val="24"/>
              </w:rPr>
            </w:pPr>
            <w:r w:rsidRPr="007F3095">
              <w:rPr>
                <w:rFonts w:asciiTheme="majorHAnsi" w:hAnsiTheme="majorHAnsi"/>
                <w:sz w:val="24"/>
                <w:szCs w:val="24"/>
              </w:rPr>
              <w:t>Друштвене, техничке, хуманитарне, спортске и културне активности</w:t>
            </w:r>
          </w:p>
        </w:tc>
        <w:tc>
          <w:tcPr>
            <w:tcW w:w="0" w:type="auto"/>
            <w:shd w:val="clear" w:color="auto" w:fill="F8F7D5"/>
            <w:tcMar>
              <w:top w:w="15" w:type="dxa"/>
              <w:left w:w="15" w:type="dxa"/>
              <w:bottom w:w="15" w:type="dxa"/>
              <w:right w:w="15" w:type="dxa"/>
            </w:tcMar>
          </w:tcPr>
          <w:p w:rsidR="002D079D" w:rsidRPr="007F3095" w:rsidRDefault="00757DDC"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2D079D" w:rsidRPr="007F3095" w:rsidRDefault="00757DDC" w:rsidP="00261664">
            <w:pPr>
              <w:pStyle w:val="normalcentar"/>
              <w:rPr>
                <w:rFonts w:asciiTheme="majorHAnsi" w:hAnsiTheme="majorHAnsi"/>
                <w:sz w:val="24"/>
                <w:szCs w:val="24"/>
              </w:rPr>
            </w:pPr>
            <w:r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2D079D" w:rsidRPr="007F3095" w:rsidRDefault="002D079D" w:rsidP="0042018C">
            <w:pPr>
              <w:pStyle w:val="normalcentar"/>
              <w:rPr>
                <w:rFonts w:asciiTheme="majorHAnsi" w:hAnsiTheme="majorHAnsi"/>
                <w:sz w:val="24"/>
                <w:szCs w:val="24"/>
              </w:rPr>
            </w:pPr>
          </w:p>
          <w:p w:rsidR="002D079D" w:rsidRPr="007F3095" w:rsidRDefault="002D079D" w:rsidP="0042018C">
            <w:pPr>
              <w:pStyle w:val="normalcentar"/>
              <w:rPr>
                <w:rFonts w:asciiTheme="majorHAnsi" w:hAnsiTheme="majorHAnsi"/>
                <w:sz w:val="24"/>
                <w:szCs w:val="24"/>
              </w:rPr>
            </w:pPr>
            <w:r w:rsidRPr="007F3095">
              <w:rPr>
                <w:rFonts w:asciiTheme="majorHAnsi" w:hAnsiTheme="majorHAnsi"/>
                <w:sz w:val="24"/>
                <w:szCs w:val="24"/>
              </w:rPr>
              <w:t>1-2</w:t>
            </w:r>
          </w:p>
        </w:tc>
        <w:tc>
          <w:tcPr>
            <w:tcW w:w="0" w:type="auto"/>
            <w:shd w:val="clear" w:color="auto" w:fill="F8F7D5"/>
            <w:tcMar>
              <w:top w:w="15" w:type="dxa"/>
              <w:left w:w="15" w:type="dxa"/>
              <w:bottom w:w="15" w:type="dxa"/>
              <w:right w:w="15" w:type="dxa"/>
            </w:tcMar>
          </w:tcPr>
          <w:p w:rsidR="002D079D" w:rsidRPr="007F3095" w:rsidRDefault="002D079D" w:rsidP="0042018C">
            <w:pPr>
              <w:pStyle w:val="normalcentar"/>
              <w:rPr>
                <w:rFonts w:asciiTheme="majorHAnsi" w:hAnsiTheme="majorHAnsi"/>
                <w:sz w:val="24"/>
                <w:szCs w:val="24"/>
              </w:rPr>
            </w:pPr>
          </w:p>
          <w:p w:rsidR="002D079D" w:rsidRPr="007F3095" w:rsidRDefault="002D079D" w:rsidP="0042018C">
            <w:pPr>
              <w:pStyle w:val="normalcentar"/>
              <w:rPr>
                <w:rFonts w:asciiTheme="majorHAnsi" w:hAnsiTheme="majorHAnsi"/>
                <w:sz w:val="24"/>
                <w:szCs w:val="24"/>
              </w:rPr>
            </w:pPr>
            <w:r w:rsidRPr="007F3095">
              <w:rPr>
                <w:rFonts w:asciiTheme="majorHAnsi" w:hAnsiTheme="majorHAnsi"/>
                <w:sz w:val="24"/>
                <w:szCs w:val="24"/>
              </w:rPr>
              <w:t>34-68</w:t>
            </w:r>
          </w:p>
        </w:tc>
      </w:tr>
      <w:tr w:rsidR="007F3095" w:rsidRPr="007F3095" w:rsidTr="00F90039">
        <w:trPr>
          <w:tblCellSpacing w:w="0" w:type="dxa"/>
          <w:jc w:val="center"/>
        </w:trPr>
        <w:tc>
          <w:tcPr>
            <w:tcW w:w="0" w:type="auto"/>
            <w:shd w:val="clear" w:color="auto" w:fill="F8F7D5"/>
            <w:tcMar>
              <w:top w:w="15" w:type="dxa"/>
              <w:left w:w="15" w:type="dxa"/>
              <w:bottom w:w="15" w:type="dxa"/>
              <w:right w:w="15" w:type="dxa"/>
            </w:tcMar>
          </w:tcPr>
          <w:p w:rsidR="00E7040D" w:rsidRPr="007F3095" w:rsidRDefault="00757DDC" w:rsidP="002D53C4">
            <w:pPr>
              <w:pStyle w:val="Normal1"/>
              <w:jc w:val="center"/>
              <w:rPr>
                <w:rFonts w:asciiTheme="majorHAnsi" w:hAnsiTheme="majorHAnsi"/>
                <w:sz w:val="24"/>
                <w:szCs w:val="24"/>
              </w:rPr>
            </w:pPr>
            <w:r w:rsidRPr="007F3095">
              <w:rPr>
                <w:rFonts w:asciiTheme="majorHAnsi" w:hAnsiTheme="majorHAnsi"/>
                <w:sz w:val="24"/>
                <w:szCs w:val="24"/>
              </w:rPr>
              <w:t>4</w:t>
            </w:r>
            <w:r w:rsidR="00763FF2" w:rsidRPr="007F3095">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E7040D" w:rsidRPr="007F3095" w:rsidRDefault="00763FF2" w:rsidP="00261664">
            <w:pPr>
              <w:pStyle w:val="Normal1"/>
              <w:rPr>
                <w:rFonts w:asciiTheme="majorHAnsi" w:hAnsiTheme="majorHAnsi"/>
                <w:sz w:val="24"/>
                <w:szCs w:val="24"/>
              </w:rPr>
            </w:pPr>
            <w:r w:rsidRPr="007F3095">
              <w:rPr>
                <w:rFonts w:asciiTheme="majorHAnsi" w:hAnsiTheme="majorHAnsi"/>
                <w:sz w:val="24"/>
                <w:szCs w:val="24"/>
              </w:rPr>
              <w:t>Зимовање</w:t>
            </w:r>
          </w:p>
        </w:tc>
        <w:tc>
          <w:tcPr>
            <w:tcW w:w="0" w:type="auto"/>
            <w:gridSpan w:val="2"/>
            <w:shd w:val="clear" w:color="auto" w:fill="F8F7D5"/>
            <w:noWrap/>
            <w:tcMar>
              <w:top w:w="15" w:type="dxa"/>
              <w:left w:w="15" w:type="dxa"/>
              <w:bottom w:w="15" w:type="dxa"/>
              <w:right w:w="15" w:type="dxa"/>
            </w:tcMar>
          </w:tcPr>
          <w:p w:rsidR="00E7040D" w:rsidRPr="007F3095" w:rsidRDefault="00E7040D" w:rsidP="00763FF2">
            <w:pPr>
              <w:pStyle w:val="normalcentar"/>
              <w:rPr>
                <w:rFonts w:asciiTheme="majorHAnsi" w:hAnsiTheme="majorHAnsi"/>
                <w:sz w:val="24"/>
                <w:szCs w:val="24"/>
              </w:rPr>
            </w:pPr>
            <w:r w:rsidRPr="007F3095">
              <w:rPr>
                <w:rFonts w:asciiTheme="majorHAnsi" w:hAnsiTheme="majorHAnsi"/>
                <w:sz w:val="24"/>
                <w:szCs w:val="24"/>
              </w:rPr>
              <w:t xml:space="preserve">До </w:t>
            </w:r>
            <w:r w:rsidR="00763FF2" w:rsidRPr="007F3095">
              <w:rPr>
                <w:rFonts w:asciiTheme="majorHAnsi" w:hAnsiTheme="majorHAnsi"/>
                <w:sz w:val="24"/>
                <w:szCs w:val="24"/>
              </w:rPr>
              <w:t>7</w:t>
            </w:r>
            <w:r w:rsidRPr="007F3095">
              <w:rPr>
                <w:rFonts w:asciiTheme="majorHAnsi" w:hAnsiTheme="majorHAnsi"/>
                <w:sz w:val="24"/>
                <w:szCs w:val="24"/>
              </w:rPr>
              <w:t xml:space="preserve"> дана годишње</w:t>
            </w:r>
          </w:p>
        </w:tc>
        <w:tc>
          <w:tcPr>
            <w:tcW w:w="0" w:type="auto"/>
            <w:gridSpan w:val="2"/>
            <w:shd w:val="clear" w:color="auto" w:fill="F8F7D5"/>
            <w:noWrap/>
            <w:tcMar>
              <w:top w:w="15" w:type="dxa"/>
              <w:left w:w="15" w:type="dxa"/>
              <w:bottom w:w="15" w:type="dxa"/>
              <w:right w:w="15" w:type="dxa"/>
            </w:tcMar>
          </w:tcPr>
          <w:p w:rsidR="00E7040D" w:rsidRPr="007F3095" w:rsidRDefault="00E7040D" w:rsidP="00763FF2">
            <w:pPr>
              <w:pStyle w:val="normalcentar"/>
              <w:rPr>
                <w:rFonts w:asciiTheme="majorHAnsi" w:hAnsiTheme="majorHAnsi"/>
                <w:sz w:val="24"/>
                <w:szCs w:val="24"/>
              </w:rPr>
            </w:pPr>
            <w:r w:rsidRPr="007F3095">
              <w:rPr>
                <w:rFonts w:asciiTheme="majorHAnsi" w:hAnsiTheme="majorHAnsi"/>
                <w:sz w:val="24"/>
                <w:szCs w:val="24"/>
              </w:rPr>
              <w:t xml:space="preserve">До </w:t>
            </w:r>
            <w:r w:rsidR="00763FF2" w:rsidRPr="007F3095">
              <w:rPr>
                <w:rFonts w:asciiTheme="majorHAnsi" w:hAnsiTheme="majorHAnsi"/>
                <w:sz w:val="24"/>
                <w:szCs w:val="24"/>
              </w:rPr>
              <w:t>7</w:t>
            </w:r>
            <w:r w:rsidRPr="007F3095">
              <w:rPr>
                <w:rFonts w:asciiTheme="majorHAnsi" w:hAnsiTheme="majorHAnsi"/>
                <w:sz w:val="24"/>
                <w:szCs w:val="24"/>
              </w:rPr>
              <w:t xml:space="preserve"> дана годишње</w:t>
            </w:r>
          </w:p>
        </w:tc>
      </w:tr>
    </w:tbl>
    <w:p w:rsidR="004735B7" w:rsidRPr="007F3095" w:rsidRDefault="00687723" w:rsidP="00687723">
      <w:pPr>
        <w:spacing w:before="240"/>
        <w:jc w:val="both"/>
        <w:rPr>
          <w:rFonts w:asciiTheme="majorHAnsi" w:hAnsiTheme="majorHAnsi"/>
          <w:i/>
          <w:sz w:val="24"/>
          <w:szCs w:val="24"/>
        </w:rPr>
      </w:pPr>
      <w:r w:rsidRPr="007F3095">
        <w:rPr>
          <w:rFonts w:asciiTheme="majorHAnsi" w:hAnsiTheme="majorHAnsi"/>
          <w:i/>
          <w:sz w:val="24"/>
          <w:szCs w:val="24"/>
        </w:rPr>
        <w:t xml:space="preserve"> </w:t>
      </w:r>
    </w:p>
    <w:p w:rsidR="00687723" w:rsidRPr="007F3095" w:rsidRDefault="00687723" w:rsidP="00687723">
      <w:pPr>
        <w:spacing w:before="240"/>
        <w:jc w:val="both"/>
        <w:rPr>
          <w:rFonts w:asciiTheme="majorHAnsi" w:hAnsiTheme="majorHAnsi"/>
          <w:i/>
          <w:sz w:val="24"/>
          <w:szCs w:val="24"/>
        </w:rPr>
      </w:pPr>
      <w:r w:rsidRPr="007F3095">
        <w:rPr>
          <w:rFonts w:asciiTheme="majorHAnsi" w:hAnsiTheme="majorHAnsi"/>
          <w:i/>
          <w:sz w:val="24"/>
          <w:szCs w:val="24"/>
        </w:rPr>
        <w:t xml:space="preserve"> </w:t>
      </w:r>
      <w:r w:rsidR="004735B7" w:rsidRPr="007F3095">
        <w:rPr>
          <w:rFonts w:asciiTheme="majorHAnsi" w:hAnsiTheme="majorHAnsi"/>
          <w:i/>
          <w:sz w:val="24"/>
          <w:szCs w:val="24"/>
        </w:rPr>
        <w:t>ЗА 7. РАЗРЕД</w:t>
      </w:r>
    </w:p>
    <w:p w:rsidR="003707DD" w:rsidRPr="007F3095" w:rsidRDefault="005208BF" w:rsidP="003707DD">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w:t>
      </w:r>
      <w:r w:rsidR="003707DD" w:rsidRPr="007F3095">
        <w:rPr>
          <w:rFonts w:asciiTheme="majorHAnsi" w:eastAsia="Times New Roman" w:hAnsiTheme="majorHAnsi" w:cs="Times New Roman"/>
          <w:i/>
          <w:iCs/>
          <w:sz w:val="24"/>
          <w:szCs w:val="24"/>
        </w:rPr>
        <w:t>Слободне наставне активности школа планира Школским програмом и Годишњим планом радa. Ученик обавезно бира једну активност са листе од три слободне наставне активности које Школа нуди.</w:t>
      </w:r>
    </w:p>
    <w:p w:rsidR="003707DD" w:rsidRPr="007F3095" w:rsidRDefault="003707DD" w:rsidP="003707DD">
      <w:pPr>
        <w:rPr>
          <w:rFonts w:asciiTheme="majorHAnsi" w:hAnsiTheme="majorHAnsi"/>
          <w:b/>
          <w:sz w:val="24"/>
          <w:szCs w:val="24"/>
        </w:rPr>
      </w:pPr>
      <w:r w:rsidRPr="007F3095">
        <w:rPr>
          <w:rFonts w:asciiTheme="majorHAnsi" w:hAnsiTheme="majorHAnsi"/>
          <w:b/>
          <w:sz w:val="24"/>
          <w:szCs w:val="24"/>
        </w:rPr>
        <w:t xml:space="preserve">Слободна наставна активност у </w:t>
      </w:r>
      <w:r w:rsidR="005208BF" w:rsidRPr="007F3095">
        <w:rPr>
          <w:rFonts w:asciiTheme="majorHAnsi" w:hAnsiTheme="majorHAnsi"/>
          <w:b/>
          <w:sz w:val="24"/>
          <w:szCs w:val="24"/>
        </w:rPr>
        <w:t>7</w:t>
      </w:r>
      <w:r w:rsidRPr="007F3095">
        <w:rPr>
          <w:rFonts w:asciiTheme="majorHAnsi" w:hAnsiTheme="majorHAnsi"/>
          <w:b/>
          <w:sz w:val="24"/>
          <w:szCs w:val="24"/>
        </w:rPr>
        <w:t>. разреду коју су ученици са понуђене листе изабрали у овој школској години биће Хор и оркестар.</w:t>
      </w:r>
    </w:p>
    <w:p w:rsidR="003707DD" w:rsidRPr="007F3095" w:rsidRDefault="00757DDC" w:rsidP="003707DD">
      <w:pPr>
        <w:spacing w:after="150" w:line="240" w:lineRule="auto"/>
        <w:rPr>
          <w:rFonts w:asciiTheme="majorHAnsi" w:eastAsia="Times New Roman" w:hAnsiTheme="majorHAnsi" w:cs="Times New Roman"/>
          <w:i/>
          <w:iCs/>
          <w:sz w:val="24"/>
          <w:szCs w:val="24"/>
        </w:rPr>
      </w:pPr>
      <w:r w:rsidRPr="007F3095">
        <w:rPr>
          <w:rFonts w:asciiTheme="majorHAnsi" w:eastAsia="Times New Roman" w:hAnsiTheme="majorHAnsi" w:cs="Times New Roman"/>
          <w:i/>
          <w:iCs/>
          <w:sz w:val="24"/>
          <w:szCs w:val="24"/>
        </w:rPr>
        <w:t>**</w:t>
      </w:r>
      <w:r w:rsidR="003707DD" w:rsidRPr="007F3095">
        <w:rPr>
          <w:rFonts w:asciiTheme="majorHAnsi" w:eastAsia="Times New Roman" w:hAnsiTheme="majorHAnsi" w:cs="Times New Roman"/>
          <w:i/>
          <w:iCs/>
          <w:sz w:val="24"/>
          <w:szCs w:val="24"/>
        </w:rPr>
        <w:t>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107614" w:rsidRPr="007F3095" w:rsidRDefault="00107614" w:rsidP="00687723">
      <w:pPr>
        <w:spacing w:before="240"/>
        <w:jc w:val="both"/>
        <w:rPr>
          <w:rFonts w:asciiTheme="majorHAnsi" w:hAnsiTheme="majorHAnsi"/>
          <w:sz w:val="24"/>
          <w:szCs w:val="24"/>
          <w:highlight w:val="magenta"/>
        </w:rPr>
      </w:pPr>
    </w:p>
    <w:p w:rsidR="004371E4" w:rsidRPr="007F3095" w:rsidRDefault="004371E4" w:rsidP="00687723">
      <w:pPr>
        <w:spacing w:before="240"/>
        <w:jc w:val="both"/>
        <w:rPr>
          <w:rFonts w:asciiTheme="majorHAnsi" w:hAnsiTheme="majorHAnsi"/>
          <w:sz w:val="24"/>
          <w:szCs w:val="24"/>
          <w:highlight w:val="magenta"/>
        </w:rPr>
      </w:pPr>
    </w:p>
    <w:p w:rsidR="00687723" w:rsidRPr="00EA526F" w:rsidRDefault="00687723" w:rsidP="0080568A">
      <w:pPr>
        <w:pStyle w:val="Heading2"/>
        <w:rPr>
          <w:rStyle w:val="Emphasis"/>
          <w:bCs w:val="0"/>
          <w:i w:val="0"/>
          <w:iCs w:val="0"/>
          <w:spacing w:val="0"/>
        </w:rPr>
      </w:pPr>
      <w:bookmarkStart w:id="35" w:name="_Toc22050455"/>
      <w:r w:rsidRPr="00EA526F">
        <w:rPr>
          <w:rStyle w:val="Emphasis"/>
          <w:bCs w:val="0"/>
          <w:i w:val="0"/>
          <w:iCs w:val="0"/>
          <w:spacing w:val="0"/>
        </w:rPr>
        <w:lastRenderedPageBreak/>
        <w:t>ИЗБОРНИ ПРЕДМЕТИ</w:t>
      </w:r>
      <w:bookmarkEnd w:id="35"/>
    </w:p>
    <w:p w:rsidR="007B7726" w:rsidRPr="007F3095" w:rsidRDefault="007B7726" w:rsidP="007B7726"/>
    <w:p w:rsidR="007B7726" w:rsidRPr="007F3095" w:rsidRDefault="007B7726" w:rsidP="007B7726">
      <w:pPr>
        <w:pStyle w:val="NormalWeb"/>
        <w:ind w:firstLine="720"/>
        <w:jc w:val="both"/>
        <w:rPr>
          <w:rFonts w:asciiTheme="majorHAnsi" w:hAnsiTheme="majorHAnsi"/>
          <w:lang w:val="ru-RU"/>
        </w:rPr>
      </w:pPr>
      <w:r w:rsidRPr="007F3095">
        <w:rPr>
          <w:rFonts w:asciiTheme="majorHAnsi" w:hAnsiTheme="majorHAnsi"/>
          <w:lang w:val="ru-RU"/>
        </w:rPr>
        <w:t>Ученик обавезно бира са листе изборних програма верску наставу или грађанско васпитање и други страни језик.</w:t>
      </w:r>
    </w:p>
    <w:p w:rsidR="007B7726" w:rsidRPr="007F3095" w:rsidRDefault="007B7726" w:rsidP="00C05CB7">
      <w:pPr>
        <w:pStyle w:val="NormalWeb"/>
        <w:ind w:firstLine="720"/>
        <w:jc w:val="both"/>
        <w:rPr>
          <w:rFonts w:asciiTheme="majorHAnsi" w:hAnsiTheme="majorHAnsi"/>
          <w:lang w:val="ru-RU"/>
        </w:rPr>
      </w:pPr>
      <w:r w:rsidRPr="007F3095">
        <w:rPr>
          <w:rFonts w:asciiTheme="majorHAnsi" w:hAnsiTheme="majorHAnsi"/>
          <w:lang w:val="ru-RU"/>
        </w:rPr>
        <w:t>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687723" w:rsidRPr="007F3095" w:rsidRDefault="00687723" w:rsidP="00687723">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 xml:space="preserve">             Родитељи</w:t>
      </w:r>
      <w:r w:rsidR="00C05CB7" w:rsidRPr="007F3095">
        <w:rPr>
          <w:rFonts w:asciiTheme="majorHAnsi" w:hAnsiTheme="majorHAnsi" w:cs="Times New Roman"/>
          <w:sz w:val="24"/>
          <w:szCs w:val="24"/>
          <w:lang w:val="ru-RU"/>
        </w:rPr>
        <w:t>/други законски заступници</w:t>
      </w:r>
      <w:r w:rsidRPr="007F3095">
        <w:rPr>
          <w:rFonts w:asciiTheme="majorHAnsi" w:hAnsiTheme="majorHAnsi" w:cs="Times New Roman"/>
          <w:sz w:val="24"/>
          <w:szCs w:val="24"/>
          <w:lang w:val="ru-RU"/>
        </w:rPr>
        <w:t xml:space="preserve"> ученика</w:t>
      </w:r>
      <w:r w:rsidR="00C05CB7" w:rsidRPr="007F3095">
        <w:rPr>
          <w:rFonts w:asciiTheme="majorHAnsi" w:hAnsiTheme="majorHAnsi" w:cs="Times New Roman"/>
          <w:sz w:val="24"/>
          <w:szCs w:val="24"/>
          <w:lang w:val="ru-RU"/>
        </w:rPr>
        <w:t xml:space="preserve"> првог </w:t>
      </w:r>
      <w:r w:rsidRPr="007F3095">
        <w:rPr>
          <w:rFonts w:asciiTheme="majorHAnsi" w:hAnsiTheme="majorHAnsi" w:cs="Times New Roman"/>
          <w:sz w:val="24"/>
          <w:szCs w:val="24"/>
          <w:lang w:val="ru-RU"/>
        </w:rPr>
        <w:t xml:space="preserve">до </w:t>
      </w:r>
      <w:r w:rsidR="00C27D10" w:rsidRPr="007F3095">
        <w:rPr>
          <w:rFonts w:asciiTheme="majorHAnsi" w:hAnsiTheme="majorHAnsi" w:cs="Times New Roman"/>
          <w:sz w:val="24"/>
          <w:szCs w:val="24"/>
          <w:lang w:val="ru-RU"/>
        </w:rPr>
        <w:t>осмог</w:t>
      </w:r>
      <w:r w:rsidRPr="007F3095">
        <w:rPr>
          <w:rFonts w:asciiTheme="majorHAnsi" w:hAnsiTheme="majorHAnsi" w:cs="Times New Roman"/>
          <w:sz w:val="24"/>
          <w:szCs w:val="24"/>
          <w:lang w:val="ru-RU"/>
        </w:rPr>
        <w:t xml:space="preserve"> разреда, приликом анкетирања, изја</w:t>
      </w:r>
      <w:r w:rsidRPr="007F3095">
        <w:rPr>
          <w:rFonts w:asciiTheme="majorHAnsi" w:hAnsiTheme="majorHAnsi" w:cs="Times New Roman"/>
          <w:sz w:val="24"/>
          <w:szCs w:val="24"/>
          <w:lang w:val="sr-Cyrl-CS"/>
        </w:rPr>
        <w:t xml:space="preserve">шњавали </w:t>
      </w:r>
      <w:r w:rsidRPr="007F3095">
        <w:rPr>
          <w:rFonts w:asciiTheme="majorHAnsi" w:hAnsiTheme="majorHAnsi" w:cs="Times New Roman"/>
          <w:sz w:val="24"/>
          <w:szCs w:val="24"/>
          <w:lang w:val="ru-RU"/>
        </w:rPr>
        <w:t>су се о Грађанском васпитању и Верској настави</w:t>
      </w:r>
      <w:r w:rsidR="00C27D10" w:rsidRPr="007F3095">
        <w:rPr>
          <w:rFonts w:asciiTheme="majorHAnsi" w:hAnsiTheme="majorHAnsi" w:cs="Times New Roman"/>
          <w:sz w:val="24"/>
          <w:szCs w:val="24"/>
          <w:lang w:val="ru-RU"/>
        </w:rPr>
        <w:t>, обавезним изборним предметима</w:t>
      </w:r>
      <w:r w:rsidRPr="007F3095">
        <w:rPr>
          <w:rFonts w:asciiTheme="majorHAnsi" w:hAnsiTheme="majorHAnsi" w:cs="Times New Roman"/>
          <w:sz w:val="24"/>
          <w:szCs w:val="24"/>
          <w:lang w:val="ru-RU"/>
        </w:rPr>
        <w:t xml:space="preserve"> и определили се за:</w:t>
      </w:r>
    </w:p>
    <w:p w:rsidR="00BD50A3" w:rsidRPr="007F3095" w:rsidRDefault="00BD50A3" w:rsidP="00687723">
      <w:pPr>
        <w:spacing w:before="240"/>
        <w:jc w:val="both"/>
        <w:rPr>
          <w:rFonts w:asciiTheme="majorHAnsi" w:hAnsiTheme="majorHAnsi"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3"/>
      </w:tblGrid>
      <w:tr w:rsidR="00687723" w:rsidRPr="007F3095" w:rsidTr="003447DF">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687723" w:rsidRPr="007F3095" w:rsidRDefault="00687723" w:rsidP="00261664">
            <w:pPr>
              <w:spacing w:before="240"/>
              <w:jc w:val="both"/>
              <w:rPr>
                <w:rFonts w:asciiTheme="majorHAnsi" w:hAnsiTheme="majorHAnsi" w:cs="Times New Roman"/>
                <w:sz w:val="24"/>
                <w:szCs w:val="24"/>
              </w:rPr>
            </w:pPr>
            <w:r w:rsidRPr="007F3095">
              <w:rPr>
                <w:rFonts w:asciiTheme="majorHAnsi" w:hAnsiTheme="majorHAnsi" w:cs="Times New Roman"/>
                <w:sz w:val="24"/>
                <w:szCs w:val="24"/>
                <w:lang w:val="ru-RU"/>
              </w:rPr>
              <w:t xml:space="preserve">   </w:t>
            </w:r>
            <w:r w:rsidR="007D1B75" w:rsidRPr="007F3095">
              <w:rPr>
                <w:rFonts w:asciiTheme="majorHAnsi" w:hAnsiTheme="majorHAnsi" w:cs="Times New Roman"/>
                <w:sz w:val="24"/>
                <w:szCs w:val="24"/>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1.разред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2.разред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3.разред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4.разред</w:t>
            </w:r>
          </w:p>
        </w:tc>
      </w:tr>
      <w:tr w:rsidR="00687723" w:rsidRPr="007F3095" w:rsidTr="003447DF">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7F3095" w:rsidRDefault="0079381D" w:rsidP="00154CF1">
            <w:pPr>
              <w:spacing w:before="240"/>
              <w:jc w:val="center"/>
              <w:rPr>
                <w:rFonts w:asciiTheme="majorHAnsi" w:hAnsiTheme="majorHAnsi" w:cs="Times New Roman"/>
                <w:sz w:val="24"/>
                <w:szCs w:val="24"/>
              </w:rPr>
            </w:pPr>
            <w:r w:rsidRPr="007F3095">
              <w:rPr>
                <w:rFonts w:asciiTheme="majorHAnsi" w:hAnsiTheme="majorHAnsi" w:cs="Times New Roman"/>
                <w:sz w:val="24"/>
                <w:szCs w:val="24"/>
              </w:rPr>
              <w:t>2</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7F3095" w:rsidRDefault="00BD50A3"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3</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4</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687723" w:rsidRPr="007F3095" w:rsidRDefault="00032D2B" w:rsidP="00154CF1">
            <w:pPr>
              <w:spacing w:before="240"/>
              <w:jc w:val="center"/>
              <w:rPr>
                <w:rFonts w:asciiTheme="majorHAnsi" w:hAnsiTheme="majorHAnsi" w:cs="Times New Roman"/>
                <w:sz w:val="24"/>
                <w:szCs w:val="24"/>
                <w:lang w:val="en-US"/>
              </w:rPr>
            </w:pPr>
            <w:r w:rsidRPr="007F3095">
              <w:rPr>
                <w:rFonts w:asciiTheme="majorHAnsi" w:hAnsiTheme="majorHAnsi" w:cs="Times New Roman"/>
                <w:sz w:val="24"/>
                <w:szCs w:val="24"/>
                <w:lang w:val="en-US"/>
              </w:rPr>
              <w:t>2</w:t>
            </w:r>
          </w:p>
        </w:tc>
      </w:tr>
      <w:tr w:rsidR="00687723" w:rsidRPr="007F3095" w:rsidTr="003447DF">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687723" w:rsidP="00261664">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Верска настава</w:t>
            </w:r>
            <w:r w:rsidR="00C84ED0" w:rsidRPr="007F3095">
              <w:rPr>
                <w:rFonts w:asciiTheme="majorHAnsi" w:hAnsiTheme="majorHAnsi" w:cs="Times New Roman"/>
                <w:sz w:val="24"/>
                <w:szCs w:val="24"/>
                <w:lang w:val="ru-RU"/>
              </w:rPr>
              <w:t>-православна</w:t>
            </w:r>
            <w:r w:rsidR="00D97B95" w:rsidRPr="007F3095">
              <w:rPr>
                <w:rFonts w:asciiTheme="majorHAnsi" w:hAnsiTheme="majorHAnsi" w:cs="Times New Roman"/>
                <w:sz w:val="24"/>
                <w:szCs w:val="24"/>
                <w:lang w:val="ru-RU"/>
              </w:rPr>
              <w:t xml:space="preserve">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851BCD" w:rsidP="00154CF1">
            <w:pPr>
              <w:spacing w:before="240"/>
              <w:jc w:val="center"/>
              <w:rPr>
                <w:rFonts w:asciiTheme="majorHAnsi" w:hAnsiTheme="majorHAnsi" w:cs="Times New Roman"/>
                <w:sz w:val="24"/>
                <w:szCs w:val="24"/>
                <w:lang w:val="en-US"/>
              </w:rPr>
            </w:pPr>
            <w:r w:rsidRPr="007F3095">
              <w:rPr>
                <w:rFonts w:asciiTheme="majorHAnsi" w:hAnsiTheme="majorHAnsi" w:cs="Times New Roman"/>
                <w:sz w:val="24"/>
                <w:szCs w:val="24"/>
                <w:lang w:val="en-US"/>
              </w:rPr>
              <w:t>10</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CC7DE5"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5</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032D2B" w:rsidP="00154CF1">
            <w:pPr>
              <w:spacing w:before="240"/>
              <w:jc w:val="center"/>
              <w:rPr>
                <w:rFonts w:asciiTheme="majorHAnsi" w:hAnsiTheme="majorHAnsi" w:cs="Times New Roman"/>
                <w:sz w:val="24"/>
                <w:szCs w:val="24"/>
                <w:lang w:val="en-US"/>
              </w:rPr>
            </w:pPr>
            <w:r w:rsidRPr="007F3095">
              <w:rPr>
                <w:rFonts w:asciiTheme="majorHAnsi" w:hAnsiTheme="majorHAnsi" w:cs="Times New Roman"/>
                <w:sz w:val="24"/>
                <w:szCs w:val="24"/>
                <w:lang w:val="en-US"/>
              </w:rPr>
              <w:t>3</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7F3095" w:rsidRDefault="00032D2B" w:rsidP="00154CF1">
            <w:pPr>
              <w:spacing w:before="240"/>
              <w:jc w:val="center"/>
              <w:rPr>
                <w:rFonts w:asciiTheme="majorHAnsi" w:hAnsiTheme="majorHAnsi" w:cs="Times New Roman"/>
                <w:sz w:val="24"/>
                <w:szCs w:val="24"/>
                <w:lang w:val="en-US"/>
              </w:rPr>
            </w:pPr>
            <w:r w:rsidRPr="007F3095">
              <w:rPr>
                <w:rFonts w:asciiTheme="majorHAnsi" w:hAnsiTheme="majorHAnsi" w:cs="Times New Roman"/>
                <w:sz w:val="24"/>
                <w:szCs w:val="24"/>
                <w:lang w:val="en-US"/>
              </w:rPr>
              <w:t>5</w:t>
            </w:r>
          </w:p>
        </w:tc>
      </w:tr>
    </w:tbl>
    <w:p w:rsidR="007D1B75" w:rsidRPr="007F3095" w:rsidRDefault="007D1B75" w:rsidP="00687723">
      <w:pPr>
        <w:spacing w:before="240"/>
        <w:jc w:val="both"/>
        <w:rPr>
          <w:rFonts w:asciiTheme="majorHAnsi"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3"/>
      </w:tblGrid>
      <w:tr w:rsidR="00D97B95" w:rsidRPr="007F3095" w:rsidTr="001A06C9">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D97B95" w:rsidRPr="007F3095" w:rsidRDefault="00D97B95" w:rsidP="001A06C9">
            <w:pPr>
              <w:spacing w:before="240"/>
              <w:jc w:val="both"/>
              <w:rPr>
                <w:rFonts w:asciiTheme="majorHAnsi" w:hAnsiTheme="majorHAnsi" w:cs="Times New Roman"/>
                <w:sz w:val="24"/>
                <w:szCs w:val="24"/>
              </w:rPr>
            </w:pP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5.разред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6.разред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7.разред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8.разред</w:t>
            </w:r>
          </w:p>
        </w:tc>
      </w:tr>
      <w:tr w:rsidR="00D97B95" w:rsidRPr="007F3095" w:rsidTr="001A06C9">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7</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5</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4</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3</w:t>
            </w:r>
          </w:p>
        </w:tc>
      </w:tr>
      <w:tr w:rsidR="00D97B95" w:rsidRPr="007F3095" w:rsidTr="001A06C9">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7F3095" w:rsidRDefault="00D97B95" w:rsidP="001A06C9">
            <w:pPr>
              <w:spacing w:before="24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Верска настава-православна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7F3095" w:rsidRDefault="00A9456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3</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4</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4</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7F3095" w:rsidRDefault="0079381D" w:rsidP="00154CF1">
            <w:pPr>
              <w:spacing w:before="240"/>
              <w:jc w:val="center"/>
              <w:rPr>
                <w:rFonts w:asciiTheme="majorHAnsi" w:hAnsiTheme="majorHAnsi" w:cs="Times New Roman"/>
                <w:sz w:val="24"/>
                <w:szCs w:val="24"/>
                <w:lang w:val="ru-RU"/>
              </w:rPr>
            </w:pPr>
            <w:r w:rsidRPr="007F3095">
              <w:rPr>
                <w:rFonts w:asciiTheme="majorHAnsi" w:hAnsiTheme="majorHAnsi" w:cs="Times New Roman"/>
                <w:sz w:val="24"/>
                <w:szCs w:val="24"/>
                <w:lang w:val="ru-RU"/>
              </w:rPr>
              <w:t>2</w:t>
            </w:r>
          </w:p>
        </w:tc>
      </w:tr>
    </w:tbl>
    <w:p w:rsidR="00D97B95" w:rsidRPr="007F3095" w:rsidRDefault="00D97B95" w:rsidP="00687723">
      <w:pPr>
        <w:spacing w:before="240"/>
        <w:jc w:val="both"/>
        <w:rPr>
          <w:rFonts w:asciiTheme="majorHAnsi" w:hAnsiTheme="majorHAnsi" w:cs="Times New Roman"/>
          <w:sz w:val="24"/>
          <w:szCs w:val="24"/>
        </w:rPr>
      </w:pPr>
    </w:p>
    <w:p w:rsidR="00687723" w:rsidRPr="007F3095" w:rsidRDefault="00687723" w:rsidP="00687723">
      <w:pPr>
        <w:spacing w:before="240"/>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При доношењу одлуке  у вези са осталим изборним предметима стручни актив се руководио</w:t>
      </w:r>
      <w:r w:rsidRPr="007F3095">
        <w:rPr>
          <w:rFonts w:asciiTheme="majorHAnsi" w:hAnsiTheme="majorHAnsi" w:cs="Times New Roman"/>
          <w:sz w:val="24"/>
          <w:szCs w:val="24"/>
          <w:lang w:val="ru-RU"/>
        </w:rPr>
        <w:t xml:space="preserve"> материјално-техничким и</w:t>
      </w:r>
      <w:r w:rsidRPr="007F3095">
        <w:rPr>
          <w:rFonts w:asciiTheme="majorHAnsi" w:hAnsiTheme="majorHAnsi" w:cs="Times New Roman"/>
          <w:sz w:val="24"/>
          <w:szCs w:val="24"/>
          <w:lang w:val="sr-Cyrl-CS"/>
        </w:rPr>
        <w:t xml:space="preserve"> кадровским могућностима школе, тј. оспособљеношћу и афинитетом наставника за предмете који су понуђени од стране Министарства, као и израженим потребама ученика и њихових родитеља.</w:t>
      </w:r>
    </w:p>
    <w:p w:rsidR="00A44DB4" w:rsidRDefault="00A44DB4" w:rsidP="00687723">
      <w:pPr>
        <w:jc w:val="both"/>
        <w:rPr>
          <w:rFonts w:asciiTheme="majorHAnsi" w:hAnsiTheme="majorHAnsi" w:cs="Times New Roman"/>
          <w:b/>
          <w:sz w:val="24"/>
          <w:szCs w:val="24"/>
          <w:lang w:val="sr-Cyrl-RS"/>
        </w:rPr>
      </w:pPr>
    </w:p>
    <w:p w:rsidR="00EA526F" w:rsidRPr="00EA526F" w:rsidRDefault="00EA526F" w:rsidP="00687723">
      <w:pPr>
        <w:jc w:val="both"/>
        <w:rPr>
          <w:rFonts w:asciiTheme="majorHAnsi" w:hAnsiTheme="majorHAnsi" w:cs="Times New Roman"/>
          <w:b/>
          <w:sz w:val="24"/>
          <w:szCs w:val="24"/>
          <w:lang w:val="sr-Cyrl-RS"/>
        </w:rPr>
      </w:pPr>
    </w:p>
    <w:p w:rsidR="00687723" w:rsidRPr="007F3095" w:rsidRDefault="00687723" w:rsidP="00687723">
      <w:pPr>
        <w:jc w:val="both"/>
        <w:rPr>
          <w:rFonts w:asciiTheme="majorHAnsi" w:hAnsiTheme="majorHAnsi" w:cs="Times New Roman"/>
          <w:b/>
          <w:sz w:val="24"/>
          <w:szCs w:val="24"/>
          <w:lang w:val="sr-Cyrl-CS"/>
        </w:rPr>
      </w:pPr>
      <w:r w:rsidRPr="007F3095">
        <w:rPr>
          <w:rFonts w:asciiTheme="majorHAnsi" w:hAnsiTheme="majorHAnsi" w:cs="Times New Roman"/>
          <w:b/>
          <w:sz w:val="24"/>
          <w:szCs w:val="24"/>
        </w:rPr>
        <w:lastRenderedPageBreak/>
        <w:t>I</w:t>
      </w:r>
      <w:r w:rsidRPr="007F3095">
        <w:rPr>
          <w:rFonts w:asciiTheme="majorHAnsi" w:hAnsiTheme="majorHAnsi" w:cs="Times New Roman"/>
          <w:b/>
          <w:sz w:val="24"/>
          <w:szCs w:val="24"/>
          <w:lang w:val="sr-Cyrl-CS"/>
        </w:rPr>
        <w:t xml:space="preserve"> разред:</w:t>
      </w:r>
    </w:p>
    <w:p w:rsidR="00687723" w:rsidRPr="007F3095" w:rsidRDefault="005807DE" w:rsidP="00687723">
      <w:pPr>
        <w:numPr>
          <w:ilvl w:val="0"/>
          <w:numId w:val="3"/>
        </w:numPr>
        <w:suppressAutoHyphens/>
        <w:ind w:left="805"/>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00687723" w:rsidRPr="007F3095">
        <w:rPr>
          <w:rFonts w:asciiTheme="majorHAnsi" w:hAnsiTheme="majorHAnsi" w:cs="Times New Roman"/>
          <w:sz w:val="24"/>
          <w:szCs w:val="24"/>
          <w:lang w:val="ru-RU"/>
        </w:rPr>
        <w:t xml:space="preserve">Мађарски </w:t>
      </w:r>
      <w:r w:rsidR="00687723" w:rsidRPr="007F3095">
        <w:rPr>
          <w:rFonts w:asciiTheme="majorHAnsi" w:hAnsiTheme="majorHAnsi" w:cs="Times New Roman"/>
          <w:sz w:val="24"/>
          <w:szCs w:val="24"/>
          <w:lang w:val="sr-Cyrl-CS"/>
        </w:rPr>
        <w:t xml:space="preserve"> језик са елементима националне културе </w:t>
      </w:r>
    </w:p>
    <w:p w:rsidR="00D97B95" w:rsidRPr="007F3095" w:rsidRDefault="00851BCD" w:rsidP="00687723">
      <w:pPr>
        <w:jc w:val="both"/>
        <w:rPr>
          <w:rFonts w:asciiTheme="majorHAnsi" w:hAnsiTheme="majorHAnsi" w:cs="Times New Roman"/>
          <w:b/>
          <w:sz w:val="24"/>
          <w:szCs w:val="24"/>
          <w:lang w:val="sr-Cyrl-CS"/>
        </w:rPr>
      </w:pPr>
      <w:r w:rsidRPr="007F3095">
        <w:rPr>
          <w:rFonts w:asciiTheme="majorHAnsi" w:hAnsiTheme="majorHAnsi" w:cs="Times New Roman"/>
          <w:sz w:val="24"/>
          <w:szCs w:val="24"/>
          <w:lang w:val="en-US"/>
        </w:rPr>
        <w:t xml:space="preserve">          2.</w:t>
      </w:r>
      <w:r w:rsidRPr="007F3095">
        <w:rPr>
          <w:rFonts w:asciiTheme="majorHAnsi" w:hAnsiTheme="majorHAnsi" w:cs="Times New Roman"/>
          <w:sz w:val="24"/>
          <w:szCs w:val="24"/>
          <w:lang w:val="sr-Cyrl-CS"/>
        </w:rPr>
        <w:t>Бугарски језик са елементима националне културе</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b/>
          <w:sz w:val="24"/>
          <w:szCs w:val="24"/>
          <w:lang w:val="sr-Cyrl-CS"/>
        </w:rPr>
        <w:t>II разред</w:t>
      </w:r>
      <w:r w:rsidRPr="007F3095">
        <w:rPr>
          <w:rFonts w:asciiTheme="majorHAnsi" w:hAnsiTheme="majorHAnsi" w:cs="Times New Roman"/>
          <w:sz w:val="24"/>
          <w:szCs w:val="24"/>
          <w:lang w:val="sr-Cyrl-CS"/>
        </w:rPr>
        <w:t>:</w:t>
      </w:r>
    </w:p>
    <w:p w:rsidR="00687723" w:rsidRPr="007F3095" w:rsidRDefault="005807DE" w:rsidP="00687723">
      <w:pPr>
        <w:numPr>
          <w:ilvl w:val="2"/>
          <w:numId w:val="4"/>
        </w:numPr>
        <w:suppressAutoHyphens/>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00687723" w:rsidRPr="007F3095">
        <w:rPr>
          <w:rFonts w:asciiTheme="majorHAnsi" w:hAnsiTheme="majorHAnsi" w:cs="Times New Roman"/>
          <w:sz w:val="24"/>
          <w:szCs w:val="24"/>
          <w:lang w:val="ru-RU"/>
        </w:rPr>
        <w:t xml:space="preserve">Мађарски </w:t>
      </w:r>
      <w:r w:rsidR="00687723" w:rsidRPr="007F3095">
        <w:rPr>
          <w:rFonts w:asciiTheme="majorHAnsi" w:hAnsiTheme="majorHAnsi" w:cs="Times New Roman"/>
          <w:sz w:val="24"/>
          <w:szCs w:val="24"/>
          <w:lang w:val="sr-Cyrl-CS"/>
        </w:rPr>
        <w:t xml:space="preserve"> језик са елементима националне културе </w:t>
      </w:r>
    </w:p>
    <w:p w:rsidR="00604BBE" w:rsidRPr="007F3095" w:rsidRDefault="005807DE" w:rsidP="00604BBE">
      <w:pPr>
        <w:numPr>
          <w:ilvl w:val="0"/>
          <w:numId w:val="4"/>
        </w:numPr>
        <w:suppressAutoHyphens/>
        <w:ind w:firstLine="284"/>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w:t>
      </w:r>
      <w:r w:rsidR="00604BBE" w:rsidRPr="007F3095">
        <w:rPr>
          <w:rFonts w:asciiTheme="majorHAnsi" w:hAnsiTheme="majorHAnsi" w:cs="Times New Roman"/>
          <w:sz w:val="24"/>
          <w:szCs w:val="24"/>
          <w:lang w:val="sr-Cyrl-CS"/>
        </w:rPr>
        <w:t>Бугарски језик са елементима националне културе</w:t>
      </w:r>
    </w:p>
    <w:p w:rsidR="00687723" w:rsidRPr="007F3095" w:rsidRDefault="00687723" w:rsidP="00687723">
      <w:pPr>
        <w:jc w:val="both"/>
        <w:rPr>
          <w:rFonts w:asciiTheme="majorHAnsi" w:hAnsiTheme="majorHAnsi" w:cs="Times New Roman"/>
          <w:b/>
          <w:sz w:val="24"/>
          <w:szCs w:val="24"/>
          <w:lang w:val="hr-HR"/>
        </w:rPr>
      </w:pPr>
      <w:r w:rsidRPr="007F3095">
        <w:rPr>
          <w:rFonts w:asciiTheme="majorHAnsi" w:hAnsiTheme="majorHAnsi" w:cs="Times New Roman"/>
          <w:b/>
          <w:sz w:val="24"/>
          <w:szCs w:val="24"/>
          <w:lang w:val="hr-HR"/>
        </w:rPr>
        <w:t>III разред:</w:t>
      </w:r>
    </w:p>
    <w:p w:rsidR="00032D2B" w:rsidRPr="007F3095" w:rsidRDefault="005807DE" w:rsidP="00032D2B">
      <w:pPr>
        <w:numPr>
          <w:ilvl w:val="2"/>
          <w:numId w:val="4"/>
        </w:numPr>
        <w:suppressAutoHyphens/>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00156E92" w:rsidRPr="007F3095">
        <w:rPr>
          <w:rFonts w:asciiTheme="majorHAnsi" w:hAnsiTheme="majorHAnsi" w:cs="Times New Roman"/>
          <w:sz w:val="24"/>
          <w:szCs w:val="24"/>
          <w:lang w:val="ru-RU"/>
        </w:rPr>
        <w:t xml:space="preserve">Мађарски </w:t>
      </w:r>
      <w:r w:rsidR="00156E92" w:rsidRPr="007F3095">
        <w:rPr>
          <w:rFonts w:asciiTheme="majorHAnsi" w:hAnsiTheme="majorHAnsi" w:cs="Times New Roman"/>
          <w:sz w:val="24"/>
          <w:szCs w:val="24"/>
          <w:lang w:val="sr-Cyrl-CS"/>
        </w:rPr>
        <w:t xml:space="preserve"> језик са елементима националне културе </w:t>
      </w:r>
    </w:p>
    <w:p w:rsidR="00032D2B" w:rsidRPr="007F3095" w:rsidRDefault="00032D2B" w:rsidP="00032D2B">
      <w:pPr>
        <w:numPr>
          <w:ilvl w:val="2"/>
          <w:numId w:val="4"/>
        </w:numPr>
        <w:suppressAutoHyphens/>
        <w:jc w:val="both"/>
        <w:rPr>
          <w:rFonts w:asciiTheme="majorHAnsi" w:hAnsiTheme="majorHAnsi" w:cs="Times New Roman"/>
          <w:sz w:val="24"/>
          <w:szCs w:val="24"/>
          <w:lang w:val="sr-Cyrl-CS"/>
        </w:rPr>
      </w:pPr>
      <w:r w:rsidRPr="007F3095">
        <w:rPr>
          <w:rFonts w:asciiTheme="majorHAnsi" w:hAnsiTheme="majorHAnsi"/>
          <w:sz w:val="24"/>
          <w:szCs w:val="24"/>
          <w:lang w:val="sr-Cyrl-CS"/>
        </w:rPr>
        <w:t>Бугарски језик са елементима националне културе</w:t>
      </w:r>
    </w:p>
    <w:p w:rsidR="00156E92" w:rsidRPr="007F3095" w:rsidRDefault="005807DE" w:rsidP="00156E92">
      <w:pPr>
        <w:pStyle w:val="ListParagraph"/>
        <w:numPr>
          <w:ilvl w:val="2"/>
          <w:numId w:val="4"/>
        </w:numPr>
        <w:suppressAutoHyphens/>
        <w:jc w:val="both"/>
        <w:rPr>
          <w:rFonts w:asciiTheme="majorHAnsi" w:hAnsiTheme="majorHAnsi"/>
          <w:sz w:val="24"/>
          <w:szCs w:val="24"/>
          <w:lang w:val="sr-Cyrl-CS"/>
        </w:rPr>
      </w:pPr>
      <w:r w:rsidRPr="007F3095">
        <w:rPr>
          <w:rFonts w:asciiTheme="majorHAnsi" w:hAnsiTheme="majorHAnsi"/>
          <w:sz w:val="24"/>
          <w:szCs w:val="24"/>
        </w:rPr>
        <w:t xml:space="preserve"> </w:t>
      </w:r>
      <w:r w:rsidR="00156E92" w:rsidRPr="007F3095">
        <w:rPr>
          <w:rFonts w:asciiTheme="majorHAnsi" w:hAnsiTheme="majorHAnsi"/>
          <w:sz w:val="24"/>
          <w:szCs w:val="24"/>
        </w:rPr>
        <w:t>Од играчке до рачунара</w:t>
      </w:r>
    </w:p>
    <w:p w:rsidR="00687723" w:rsidRPr="007F3095" w:rsidRDefault="00687723" w:rsidP="00687723">
      <w:pPr>
        <w:jc w:val="both"/>
        <w:rPr>
          <w:rFonts w:asciiTheme="majorHAnsi" w:hAnsiTheme="majorHAnsi" w:cs="Times New Roman"/>
          <w:sz w:val="24"/>
          <w:szCs w:val="24"/>
          <w:lang w:val="hr-HR"/>
        </w:rPr>
      </w:pPr>
      <w:r w:rsidRPr="007F3095">
        <w:rPr>
          <w:rFonts w:asciiTheme="majorHAnsi" w:hAnsiTheme="majorHAnsi" w:cs="Times New Roman"/>
          <w:b/>
          <w:sz w:val="24"/>
          <w:szCs w:val="24"/>
          <w:lang w:val="hr-HR"/>
        </w:rPr>
        <w:t>I</w:t>
      </w:r>
      <w:r w:rsidRPr="007F3095">
        <w:rPr>
          <w:rFonts w:asciiTheme="majorHAnsi" w:hAnsiTheme="majorHAnsi" w:cs="Times New Roman"/>
          <w:b/>
          <w:sz w:val="24"/>
          <w:szCs w:val="24"/>
        </w:rPr>
        <w:t>V</w:t>
      </w:r>
      <w:r w:rsidRPr="007F3095">
        <w:rPr>
          <w:rFonts w:asciiTheme="majorHAnsi" w:hAnsiTheme="majorHAnsi" w:cs="Times New Roman"/>
          <w:b/>
          <w:sz w:val="24"/>
          <w:szCs w:val="24"/>
          <w:lang w:val="hr-HR"/>
        </w:rPr>
        <w:t xml:space="preserve"> разред</w:t>
      </w:r>
      <w:r w:rsidRPr="007F3095">
        <w:rPr>
          <w:rFonts w:asciiTheme="majorHAnsi" w:hAnsiTheme="majorHAnsi" w:cs="Times New Roman"/>
          <w:sz w:val="24"/>
          <w:szCs w:val="24"/>
          <w:lang w:val="hr-HR"/>
        </w:rPr>
        <w:t>:</w:t>
      </w:r>
    </w:p>
    <w:p w:rsidR="00687723" w:rsidRPr="007F3095" w:rsidRDefault="00EC065F" w:rsidP="0052644D">
      <w:pPr>
        <w:numPr>
          <w:ilvl w:val="0"/>
          <w:numId w:val="5"/>
        </w:numPr>
        <w:suppressAutoHyphens/>
        <w:ind w:left="851"/>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00687723" w:rsidRPr="007F3095">
        <w:rPr>
          <w:rFonts w:asciiTheme="majorHAnsi" w:hAnsiTheme="majorHAnsi" w:cs="Times New Roman"/>
          <w:sz w:val="24"/>
          <w:szCs w:val="24"/>
          <w:lang w:val="ru-RU"/>
        </w:rPr>
        <w:t xml:space="preserve">Мађарски </w:t>
      </w:r>
      <w:r w:rsidR="00687723" w:rsidRPr="007F3095">
        <w:rPr>
          <w:rFonts w:asciiTheme="majorHAnsi" w:hAnsiTheme="majorHAnsi" w:cs="Times New Roman"/>
          <w:sz w:val="24"/>
          <w:szCs w:val="24"/>
          <w:lang w:val="sr-Cyrl-CS"/>
        </w:rPr>
        <w:t xml:space="preserve"> језик са елементима националне културе </w:t>
      </w:r>
    </w:p>
    <w:p w:rsidR="00687723" w:rsidRPr="007F3095" w:rsidRDefault="00687723" w:rsidP="00FE17A4">
      <w:pPr>
        <w:numPr>
          <w:ilvl w:val="0"/>
          <w:numId w:val="5"/>
        </w:numPr>
        <w:suppressAutoHyphens/>
        <w:ind w:left="851"/>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Од играчке до рачунара</w:t>
      </w:r>
    </w:p>
    <w:p w:rsidR="00687723" w:rsidRPr="007F3095" w:rsidRDefault="00687723" w:rsidP="00687723">
      <w:pPr>
        <w:suppressAutoHyphens/>
        <w:jc w:val="both"/>
        <w:rPr>
          <w:rFonts w:asciiTheme="majorHAnsi" w:hAnsiTheme="majorHAnsi" w:cs="Times New Roman"/>
          <w:b/>
          <w:sz w:val="24"/>
          <w:szCs w:val="24"/>
        </w:rPr>
      </w:pPr>
      <w:r w:rsidRPr="007F3095">
        <w:rPr>
          <w:rFonts w:asciiTheme="majorHAnsi" w:hAnsiTheme="majorHAnsi" w:cs="Times New Roman"/>
          <w:b/>
          <w:sz w:val="24"/>
          <w:szCs w:val="24"/>
        </w:rPr>
        <w:t>V разред:</w:t>
      </w:r>
    </w:p>
    <w:p w:rsidR="00934D97" w:rsidRPr="007F3095" w:rsidRDefault="00934D97" w:rsidP="00934D97">
      <w:pPr>
        <w:suppressAutoHyphens/>
        <w:jc w:val="both"/>
        <w:rPr>
          <w:rFonts w:asciiTheme="majorHAnsi" w:hAnsiTheme="majorHAnsi" w:cs="Times New Roman"/>
          <w:sz w:val="24"/>
          <w:szCs w:val="24"/>
          <w:u w:val="single"/>
        </w:rPr>
      </w:pPr>
      <w:r w:rsidRPr="007F3095">
        <w:rPr>
          <w:rFonts w:asciiTheme="majorHAnsi" w:hAnsiTheme="majorHAnsi" w:cs="Times New Roman"/>
          <w:sz w:val="24"/>
          <w:szCs w:val="24"/>
          <w:u w:val="single"/>
        </w:rPr>
        <w:t xml:space="preserve">Обавезни изборни предмети: </w:t>
      </w:r>
    </w:p>
    <w:p w:rsidR="00687723" w:rsidRPr="007F3095" w:rsidRDefault="00934D97" w:rsidP="00934D97">
      <w:pPr>
        <w:suppressAutoHyphens/>
        <w:jc w:val="both"/>
        <w:rPr>
          <w:rFonts w:asciiTheme="majorHAnsi" w:hAnsiTheme="majorHAnsi" w:cs="Times New Roman"/>
          <w:sz w:val="24"/>
          <w:szCs w:val="24"/>
        </w:rPr>
      </w:pPr>
      <w:r w:rsidRPr="007F3095">
        <w:rPr>
          <w:rFonts w:asciiTheme="majorHAnsi" w:hAnsiTheme="majorHAnsi" w:cs="Times New Roman"/>
          <w:sz w:val="24"/>
          <w:szCs w:val="24"/>
        </w:rPr>
        <w:t xml:space="preserve">1. </w:t>
      </w:r>
      <w:r w:rsidR="00687723" w:rsidRPr="007F3095">
        <w:rPr>
          <w:rFonts w:asciiTheme="majorHAnsi" w:hAnsiTheme="majorHAnsi" w:cs="Times New Roman"/>
          <w:sz w:val="24"/>
          <w:szCs w:val="24"/>
        </w:rPr>
        <w:t>Немачки језик</w:t>
      </w:r>
    </w:p>
    <w:p w:rsidR="00934D97" w:rsidRPr="007F3095" w:rsidRDefault="00934D97" w:rsidP="00934D97">
      <w:pPr>
        <w:suppressAutoHyphens/>
        <w:jc w:val="both"/>
        <w:rPr>
          <w:rFonts w:asciiTheme="majorHAnsi" w:hAnsiTheme="majorHAnsi" w:cs="Times New Roman"/>
          <w:sz w:val="24"/>
          <w:szCs w:val="24"/>
          <w:u w:val="single"/>
        </w:rPr>
      </w:pPr>
      <w:r w:rsidRPr="007F3095">
        <w:rPr>
          <w:rFonts w:asciiTheme="majorHAnsi" w:hAnsiTheme="majorHAnsi" w:cs="Times New Roman"/>
          <w:sz w:val="24"/>
          <w:szCs w:val="24"/>
          <w:u w:val="single"/>
        </w:rPr>
        <w:t>Изборни наставни предмети:</w:t>
      </w:r>
    </w:p>
    <w:p w:rsidR="000D30E9" w:rsidRPr="007F3095" w:rsidRDefault="00A42CD5" w:rsidP="001643DE">
      <w:pPr>
        <w:numPr>
          <w:ilvl w:val="0"/>
          <w:numId w:val="6"/>
        </w:numPr>
        <w:suppressAutoHyphens/>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Мађарски </w:t>
      </w:r>
      <w:r w:rsidRPr="007F3095">
        <w:rPr>
          <w:rFonts w:asciiTheme="majorHAnsi" w:hAnsiTheme="majorHAnsi" w:cs="Times New Roman"/>
          <w:sz w:val="24"/>
          <w:szCs w:val="24"/>
          <w:lang w:val="sr-Cyrl-CS"/>
        </w:rPr>
        <w:t xml:space="preserve"> језик са елементима националне културе</w:t>
      </w:r>
    </w:p>
    <w:p w:rsidR="00A42CD5" w:rsidRPr="007F3095" w:rsidRDefault="000D30E9" w:rsidP="004E7E7C">
      <w:pPr>
        <w:numPr>
          <w:ilvl w:val="0"/>
          <w:numId w:val="6"/>
        </w:numPr>
        <w:suppressAutoHyphens/>
        <w:jc w:val="both"/>
        <w:rPr>
          <w:rFonts w:asciiTheme="majorHAnsi" w:hAnsiTheme="majorHAnsi" w:cs="Times New Roman"/>
          <w:sz w:val="24"/>
          <w:szCs w:val="24"/>
          <w:lang w:val="sr-Cyrl-CS"/>
        </w:rPr>
      </w:pPr>
      <w:r w:rsidRPr="007F3095">
        <w:rPr>
          <w:rFonts w:asciiTheme="majorHAnsi" w:hAnsiTheme="majorHAnsi"/>
          <w:sz w:val="24"/>
          <w:szCs w:val="24"/>
          <w:lang w:val="sr-Cyrl-CS"/>
        </w:rPr>
        <w:t>Бугарски језик са елементима националне културе</w:t>
      </w:r>
    </w:p>
    <w:p w:rsidR="00687723" w:rsidRPr="007F3095" w:rsidRDefault="00A42CD5" w:rsidP="00687723">
      <w:pPr>
        <w:rPr>
          <w:rFonts w:asciiTheme="majorHAnsi" w:hAnsiTheme="majorHAnsi" w:cs="Times New Roman"/>
          <w:sz w:val="24"/>
          <w:szCs w:val="24"/>
          <w:u w:val="single"/>
        </w:rPr>
      </w:pPr>
      <w:r w:rsidRPr="007F3095">
        <w:rPr>
          <w:rFonts w:asciiTheme="majorHAnsi" w:hAnsiTheme="majorHAnsi" w:cs="Times New Roman"/>
          <w:sz w:val="24"/>
          <w:szCs w:val="24"/>
          <w:u w:val="single"/>
        </w:rPr>
        <w:t>Слободне наставне активности</w:t>
      </w:r>
    </w:p>
    <w:p w:rsidR="003B17FF" w:rsidRPr="007F3095" w:rsidRDefault="00FD7CB4" w:rsidP="003B17FF">
      <w:pPr>
        <w:pStyle w:val="ListParagraph"/>
        <w:numPr>
          <w:ilvl w:val="1"/>
          <w:numId w:val="5"/>
        </w:numPr>
        <w:suppressAutoHyphens/>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val="sr-Cyrl-CS" w:eastAsia="en-US"/>
        </w:rPr>
        <w:t xml:space="preserve"> </w:t>
      </w:r>
      <w:r w:rsidR="003B17FF" w:rsidRPr="007F3095">
        <w:rPr>
          <w:rFonts w:asciiTheme="majorHAnsi" w:eastAsiaTheme="minorHAnsi" w:hAnsiTheme="majorHAnsi"/>
          <w:sz w:val="24"/>
          <w:szCs w:val="24"/>
          <w:lang w:val="sr-Cyrl-CS" w:eastAsia="en-US"/>
        </w:rPr>
        <w:t>Хор и оркестар</w:t>
      </w:r>
    </w:p>
    <w:p w:rsidR="00D97B95" w:rsidRPr="007F3095" w:rsidRDefault="003B17FF" w:rsidP="00495AF6">
      <w:pPr>
        <w:pStyle w:val="ListParagraph"/>
        <w:suppressAutoHyphens/>
        <w:ind w:left="567"/>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val="sr-Cyrl-CS" w:eastAsia="en-US"/>
        </w:rPr>
        <w:t xml:space="preserve"> </w:t>
      </w:r>
    </w:p>
    <w:p w:rsidR="00687723" w:rsidRPr="007F3095" w:rsidRDefault="00687723" w:rsidP="00687723">
      <w:pPr>
        <w:rPr>
          <w:rFonts w:asciiTheme="majorHAnsi" w:hAnsiTheme="majorHAnsi" w:cs="Times New Roman"/>
          <w:b/>
          <w:sz w:val="24"/>
          <w:szCs w:val="24"/>
          <w:lang w:val="sr-Cyrl-CS"/>
        </w:rPr>
      </w:pPr>
      <w:r w:rsidRPr="007F3095">
        <w:rPr>
          <w:rFonts w:asciiTheme="majorHAnsi" w:hAnsiTheme="majorHAnsi" w:cs="Times New Roman"/>
          <w:b/>
          <w:sz w:val="24"/>
          <w:szCs w:val="24"/>
        </w:rPr>
        <w:t xml:space="preserve">VI </w:t>
      </w:r>
      <w:r w:rsidRPr="007F3095">
        <w:rPr>
          <w:rFonts w:asciiTheme="majorHAnsi" w:hAnsiTheme="majorHAnsi" w:cs="Times New Roman"/>
          <w:b/>
          <w:sz w:val="24"/>
          <w:szCs w:val="24"/>
          <w:lang w:val="sr-Cyrl-CS"/>
        </w:rPr>
        <w:t>разред</w:t>
      </w:r>
    </w:p>
    <w:p w:rsidR="00476BF9" w:rsidRPr="007F3095" w:rsidRDefault="00687723" w:rsidP="00687723">
      <w:pPr>
        <w:suppressAutoHyphens/>
        <w:jc w:val="both"/>
        <w:rPr>
          <w:rFonts w:asciiTheme="majorHAnsi" w:hAnsiTheme="majorHAnsi" w:cs="Times New Roman"/>
          <w:sz w:val="24"/>
          <w:szCs w:val="24"/>
          <w:u w:val="single"/>
        </w:rPr>
      </w:pPr>
      <w:r w:rsidRPr="007F3095">
        <w:rPr>
          <w:rFonts w:asciiTheme="majorHAnsi" w:hAnsiTheme="majorHAnsi" w:cs="Times New Roman"/>
          <w:sz w:val="24"/>
          <w:szCs w:val="24"/>
          <w:u w:val="single"/>
        </w:rPr>
        <w:t>Обавезни изборни предмети:</w:t>
      </w:r>
    </w:p>
    <w:p w:rsidR="00687723" w:rsidRPr="007F3095" w:rsidRDefault="00476BF9" w:rsidP="00217D93">
      <w:pPr>
        <w:numPr>
          <w:ilvl w:val="1"/>
          <w:numId w:val="7"/>
        </w:numPr>
        <w:suppressAutoHyphens/>
        <w:jc w:val="both"/>
        <w:rPr>
          <w:rFonts w:asciiTheme="majorHAnsi" w:hAnsiTheme="majorHAnsi" w:cs="Times New Roman"/>
          <w:sz w:val="24"/>
          <w:szCs w:val="24"/>
        </w:rPr>
      </w:pPr>
      <w:r w:rsidRPr="007F3095">
        <w:rPr>
          <w:rFonts w:asciiTheme="majorHAnsi" w:hAnsiTheme="majorHAnsi" w:cs="Times New Roman"/>
          <w:sz w:val="24"/>
          <w:szCs w:val="24"/>
        </w:rPr>
        <w:t xml:space="preserve"> </w:t>
      </w:r>
      <w:r w:rsidR="00687723" w:rsidRPr="007F3095">
        <w:rPr>
          <w:rFonts w:asciiTheme="majorHAnsi" w:hAnsiTheme="majorHAnsi" w:cs="Times New Roman"/>
          <w:sz w:val="24"/>
          <w:szCs w:val="24"/>
        </w:rPr>
        <w:t>Немачки језик</w:t>
      </w:r>
    </w:p>
    <w:p w:rsidR="00476BF9" w:rsidRPr="007F3095" w:rsidRDefault="00476BF9" w:rsidP="00476BF9">
      <w:pPr>
        <w:suppressAutoHyphens/>
        <w:jc w:val="both"/>
        <w:rPr>
          <w:rFonts w:asciiTheme="majorHAnsi" w:hAnsiTheme="majorHAnsi" w:cs="Times New Roman"/>
          <w:sz w:val="24"/>
          <w:szCs w:val="24"/>
          <w:u w:val="single"/>
        </w:rPr>
      </w:pPr>
      <w:r w:rsidRPr="007F3095">
        <w:rPr>
          <w:rFonts w:asciiTheme="majorHAnsi" w:hAnsiTheme="majorHAnsi" w:cs="Times New Roman"/>
          <w:sz w:val="24"/>
          <w:szCs w:val="24"/>
          <w:u w:val="single"/>
        </w:rPr>
        <w:t>Изборни наставни предмети:</w:t>
      </w:r>
    </w:p>
    <w:p w:rsidR="00476BF9" w:rsidRPr="007F3095" w:rsidRDefault="00476BF9" w:rsidP="00AE251B">
      <w:pPr>
        <w:numPr>
          <w:ilvl w:val="0"/>
          <w:numId w:val="135"/>
        </w:numPr>
        <w:suppressAutoHyphens/>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Мађарски </w:t>
      </w:r>
      <w:r w:rsidRPr="007F3095">
        <w:rPr>
          <w:rFonts w:asciiTheme="majorHAnsi" w:hAnsiTheme="majorHAnsi" w:cs="Times New Roman"/>
          <w:sz w:val="24"/>
          <w:szCs w:val="24"/>
          <w:lang w:val="sr-Cyrl-CS"/>
        </w:rPr>
        <w:t xml:space="preserve"> језик са елементима националне културе </w:t>
      </w:r>
    </w:p>
    <w:p w:rsidR="00476BF9" w:rsidRPr="007F3095" w:rsidRDefault="00476BF9" w:rsidP="00AE251B">
      <w:pPr>
        <w:numPr>
          <w:ilvl w:val="0"/>
          <w:numId w:val="135"/>
        </w:numPr>
        <w:suppressAutoHyphens/>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Бугарски језик са елементима националне културе</w:t>
      </w:r>
    </w:p>
    <w:p w:rsidR="00476BF9" w:rsidRPr="007F3095" w:rsidRDefault="00476BF9" w:rsidP="00476BF9">
      <w:pPr>
        <w:rPr>
          <w:rFonts w:asciiTheme="majorHAnsi" w:hAnsiTheme="majorHAnsi"/>
          <w:sz w:val="24"/>
          <w:szCs w:val="24"/>
          <w:u w:val="single"/>
        </w:rPr>
      </w:pPr>
      <w:r w:rsidRPr="007F3095">
        <w:rPr>
          <w:rFonts w:asciiTheme="majorHAnsi" w:hAnsiTheme="majorHAnsi"/>
          <w:sz w:val="24"/>
          <w:szCs w:val="24"/>
          <w:u w:val="single"/>
        </w:rPr>
        <w:t>Слободне наставне активности</w:t>
      </w:r>
    </w:p>
    <w:p w:rsidR="001E3D31" w:rsidRPr="007F3095" w:rsidRDefault="00476BF9" w:rsidP="00476BF9">
      <w:pPr>
        <w:suppressAutoHyphens/>
        <w:ind w:left="284"/>
        <w:jc w:val="both"/>
        <w:rPr>
          <w:rFonts w:asciiTheme="majorHAnsi" w:hAnsiTheme="majorHAnsi" w:cs="Times New Roman"/>
          <w:sz w:val="24"/>
          <w:szCs w:val="24"/>
        </w:rPr>
      </w:pPr>
      <w:r w:rsidRPr="007F3095">
        <w:rPr>
          <w:rFonts w:asciiTheme="majorHAnsi" w:hAnsiTheme="majorHAnsi" w:cs="Times New Roman"/>
          <w:sz w:val="24"/>
          <w:szCs w:val="24"/>
        </w:rPr>
        <w:t xml:space="preserve">1. </w:t>
      </w:r>
      <w:r w:rsidR="00077B5D" w:rsidRPr="007F3095">
        <w:rPr>
          <w:rFonts w:asciiTheme="majorHAnsi" w:hAnsiTheme="majorHAnsi" w:cs="Times New Roman"/>
          <w:sz w:val="24"/>
          <w:szCs w:val="24"/>
        </w:rPr>
        <w:t>Хор и оркестар</w:t>
      </w:r>
    </w:p>
    <w:p w:rsidR="001E3D31" w:rsidRPr="007F3095" w:rsidRDefault="001E3D31" w:rsidP="00476BF9">
      <w:pPr>
        <w:ind w:left="787"/>
        <w:jc w:val="both"/>
        <w:rPr>
          <w:rFonts w:asciiTheme="majorHAnsi" w:hAnsiTheme="majorHAnsi" w:cs="Times New Roman"/>
          <w:sz w:val="24"/>
          <w:szCs w:val="24"/>
        </w:rPr>
      </w:pPr>
    </w:p>
    <w:p w:rsidR="00687723" w:rsidRPr="007F3095" w:rsidRDefault="00687723" w:rsidP="00687723">
      <w:pPr>
        <w:rPr>
          <w:rFonts w:asciiTheme="majorHAnsi" w:hAnsiTheme="majorHAnsi" w:cs="Times New Roman"/>
          <w:b/>
          <w:sz w:val="24"/>
          <w:szCs w:val="24"/>
          <w:lang w:val="sr-Cyrl-CS"/>
        </w:rPr>
      </w:pPr>
      <w:r w:rsidRPr="007F3095">
        <w:rPr>
          <w:rFonts w:asciiTheme="majorHAnsi" w:hAnsiTheme="majorHAnsi" w:cs="Times New Roman"/>
          <w:b/>
          <w:sz w:val="24"/>
          <w:szCs w:val="24"/>
        </w:rPr>
        <w:t xml:space="preserve">VII </w:t>
      </w:r>
      <w:r w:rsidRPr="007F3095">
        <w:rPr>
          <w:rFonts w:asciiTheme="majorHAnsi" w:hAnsiTheme="majorHAnsi" w:cs="Times New Roman"/>
          <w:b/>
          <w:sz w:val="24"/>
          <w:szCs w:val="24"/>
          <w:lang w:val="sr-Cyrl-CS"/>
        </w:rPr>
        <w:t>разред</w:t>
      </w:r>
    </w:p>
    <w:p w:rsidR="00687723" w:rsidRPr="007F3095" w:rsidRDefault="00687723" w:rsidP="00687723">
      <w:pPr>
        <w:suppressAutoHyphens/>
        <w:jc w:val="both"/>
        <w:rPr>
          <w:rFonts w:asciiTheme="majorHAnsi" w:hAnsiTheme="majorHAnsi" w:cs="Times New Roman"/>
          <w:sz w:val="24"/>
          <w:szCs w:val="24"/>
          <w:u w:val="single"/>
          <w:lang w:val="sr-Cyrl-CS"/>
        </w:rPr>
      </w:pPr>
      <w:r w:rsidRPr="007F3095">
        <w:rPr>
          <w:rFonts w:asciiTheme="majorHAnsi" w:hAnsiTheme="majorHAnsi" w:cs="Times New Roman"/>
          <w:sz w:val="24"/>
          <w:szCs w:val="24"/>
          <w:u w:val="single"/>
          <w:lang w:val="sr-Cyrl-CS"/>
        </w:rPr>
        <w:t>Обавезни изборни предмети:</w:t>
      </w:r>
    </w:p>
    <w:p w:rsidR="00687723" w:rsidRPr="007F3095" w:rsidRDefault="00687723" w:rsidP="001643DE">
      <w:pPr>
        <w:numPr>
          <w:ilvl w:val="0"/>
          <w:numId w:val="8"/>
        </w:numPr>
        <w:suppressAutoHyphens/>
        <w:ind w:firstLine="1"/>
        <w:jc w:val="both"/>
        <w:rPr>
          <w:rFonts w:asciiTheme="majorHAnsi" w:hAnsiTheme="majorHAnsi" w:cs="Times New Roman"/>
          <w:sz w:val="24"/>
          <w:szCs w:val="24"/>
        </w:rPr>
      </w:pPr>
      <w:r w:rsidRPr="007F3095">
        <w:rPr>
          <w:rFonts w:asciiTheme="majorHAnsi" w:hAnsiTheme="majorHAnsi" w:cs="Times New Roman"/>
          <w:sz w:val="24"/>
          <w:szCs w:val="24"/>
        </w:rPr>
        <w:t>Немачки језик</w:t>
      </w:r>
    </w:p>
    <w:p w:rsidR="00687723" w:rsidRPr="007F3095" w:rsidRDefault="00687723" w:rsidP="00687723">
      <w:pPr>
        <w:rPr>
          <w:rFonts w:asciiTheme="majorHAnsi" w:hAnsiTheme="majorHAnsi" w:cs="Times New Roman"/>
          <w:sz w:val="24"/>
          <w:szCs w:val="24"/>
          <w:u w:val="single"/>
        </w:rPr>
      </w:pPr>
      <w:r w:rsidRPr="007F3095">
        <w:rPr>
          <w:rFonts w:asciiTheme="majorHAnsi" w:hAnsiTheme="majorHAnsi" w:cs="Times New Roman"/>
          <w:sz w:val="24"/>
          <w:szCs w:val="24"/>
          <w:u w:val="single"/>
        </w:rPr>
        <w:t>Изборни наставни предмети</w:t>
      </w:r>
    </w:p>
    <w:p w:rsidR="00687723" w:rsidRPr="007F3095" w:rsidRDefault="001643DE" w:rsidP="007D1B75">
      <w:pPr>
        <w:ind w:firstLine="284"/>
        <w:rPr>
          <w:rFonts w:asciiTheme="majorHAnsi" w:hAnsiTheme="majorHAnsi" w:cs="Times New Roman"/>
          <w:sz w:val="24"/>
          <w:szCs w:val="24"/>
        </w:rPr>
      </w:pPr>
      <w:r w:rsidRPr="007F3095">
        <w:rPr>
          <w:rFonts w:asciiTheme="majorHAnsi" w:hAnsiTheme="majorHAnsi" w:cs="Times New Roman"/>
          <w:sz w:val="24"/>
          <w:szCs w:val="24"/>
          <w:lang w:val="sr-Cyrl-CS"/>
        </w:rPr>
        <w:t>1</w:t>
      </w:r>
      <w:r w:rsidR="00687723" w:rsidRPr="007F3095">
        <w:rPr>
          <w:rFonts w:asciiTheme="majorHAnsi" w:hAnsiTheme="majorHAnsi" w:cs="Times New Roman"/>
          <w:sz w:val="24"/>
          <w:szCs w:val="24"/>
          <w:lang w:val="sr-Cyrl-CS"/>
        </w:rPr>
        <w:t xml:space="preserve">. </w:t>
      </w:r>
      <w:r w:rsidR="00687723" w:rsidRPr="007F3095">
        <w:rPr>
          <w:rFonts w:asciiTheme="majorHAnsi" w:hAnsiTheme="majorHAnsi" w:cs="Times New Roman"/>
          <w:sz w:val="24"/>
          <w:szCs w:val="24"/>
        </w:rPr>
        <w:t>Бугарски језик са елементима националне културе</w:t>
      </w:r>
    </w:p>
    <w:p w:rsidR="00687723" w:rsidRPr="007F3095" w:rsidRDefault="00B858D8" w:rsidP="00B858D8">
      <w:p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w:t>
      </w:r>
      <w:r w:rsidR="001643DE" w:rsidRPr="007F3095">
        <w:rPr>
          <w:rFonts w:asciiTheme="majorHAnsi" w:hAnsiTheme="majorHAnsi" w:cs="Times New Roman"/>
          <w:sz w:val="24"/>
          <w:szCs w:val="24"/>
          <w:lang w:val="sr-Cyrl-CS"/>
        </w:rPr>
        <w:t>2</w:t>
      </w:r>
      <w:r w:rsidRPr="007F3095">
        <w:rPr>
          <w:rFonts w:asciiTheme="majorHAnsi" w:hAnsiTheme="majorHAnsi" w:cs="Times New Roman"/>
          <w:sz w:val="24"/>
          <w:szCs w:val="24"/>
          <w:lang w:val="sr-Cyrl-CS"/>
        </w:rPr>
        <w:t xml:space="preserve">. </w:t>
      </w:r>
      <w:r w:rsidR="00687723" w:rsidRPr="007F3095">
        <w:rPr>
          <w:rFonts w:asciiTheme="majorHAnsi" w:hAnsiTheme="majorHAnsi" w:cs="Times New Roman"/>
          <w:sz w:val="24"/>
          <w:szCs w:val="24"/>
          <w:lang w:val="sr-Cyrl-CS"/>
        </w:rPr>
        <w:t>Мађарски језик са елементима националне културе</w:t>
      </w:r>
    </w:p>
    <w:p w:rsidR="009E0653" w:rsidRPr="007F3095" w:rsidRDefault="009E0653" w:rsidP="00687723">
      <w:pPr>
        <w:pStyle w:val="normalprored"/>
        <w:rPr>
          <w:rFonts w:asciiTheme="majorHAnsi" w:hAnsiTheme="majorHAnsi"/>
          <w:b/>
          <w:sz w:val="24"/>
          <w:szCs w:val="24"/>
        </w:rPr>
      </w:pPr>
    </w:p>
    <w:p w:rsidR="00687723" w:rsidRPr="007F3095" w:rsidRDefault="00687723" w:rsidP="00687723">
      <w:pPr>
        <w:pStyle w:val="normalprored"/>
        <w:rPr>
          <w:rFonts w:asciiTheme="majorHAnsi" w:hAnsiTheme="majorHAnsi"/>
          <w:b/>
          <w:sz w:val="24"/>
          <w:szCs w:val="24"/>
          <w:lang w:val="sr-Cyrl-CS"/>
        </w:rPr>
      </w:pPr>
      <w:r w:rsidRPr="007F3095">
        <w:rPr>
          <w:rFonts w:asciiTheme="majorHAnsi" w:hAnsiTheme="majorHAnsi"/>
          <w:b/>
          <w:sz w:val="24"/>
          <w:szCs w:val="24"/>
        </w:rPr>
        <w:t>VIII</w:t>
      </w:r>
      <w:r w:rsidRPr="007F3095">
        <w:rPr>
          <w:rFonts w:asciiTheme="majorHAnsi" w:hAnsiTheme="majorHAnsi"/>
          <w:b/>
          <w:sz w:val="24"/>
          <w:szCs w:val="24"/>
          <w:lang w:val="sr-Cyrl-CS"/>
        </w:rPr>
        <w:t xml:space="preserve"> разред</w:t>
      </w:r>
    </w:p>
    <w:p w:rsidR="00687723" w:rsidRPr="007F3095" w:rsidRDefault="00687723" w:rsidP="00B858D8">
      <w:pPr>
        <w:suppressAutoHyphens/>
        <w:jc w:val="both"/>
        <w:rPr>
          <w:rFonts w:asciiTheme="majorHAnsi" w:hAnsiTheme="majorHAnsi" w:cs="Times New Roman"/>
          <w:sz w:val="24"/>
          <w:szCs w:val="24"/>
          <w:u w:val="single"/>
          <w:lang w:val="sr-Cyrl-CS"/>
        </w:rPr>
      </w:pPr>
      <w:r w:rsidRPr="007F3095">
        <w:rPr>
          <w:rFonts w:asciiTheme="majorHAnsi" w:hAnsiTheme="majorHAnsi" w:cs="Times New Roman"/>
          <w:sz w:val="24"/>
          <w:szCs w:val="24"/>
          <w:u w:val="single"/>
          <w:lang w:val="sr-Cyrl-CS"/>
        </w:rPr>
        <w:t>Обавезни изборни предмети:</w:t>
      </w:r>
    </w:p>
    <w:p w:rsidR="00687723" w:rsidRPr="007F3095" w:rsidRDefault="00B858D8" w:rsidP="00B858D8">
      <w:pPr>
        <w:suppressAutoHyphens/>
        <w:jc w:val="both"/>
        <w:rPr>
          <w:rFonts w:asciiTheme="majorHAnsi" w:hAnsiTheme="majorHAnsi" w:cs="Times New Roman"/>
          <w:sz w:val="24"/>
          <w:szCs w:val="24"/>
        </w:rPr>
      </w:pPr>
      <w:r w:rsidRPr="007F3095">
        <w:rPr>
          <w:rFonts w:asciiTheme="majorHAnsi" w:hAnsiTheme="majorHAnsi" w:cs="Times New Roman"/>
          <w:sz w:val="24"/>
          <w:szCs w:val="24"/>
          <w:lang w:val="sr-Cyrl-CS"/>
        </w:rPr>
        <w:t xml:space="preserve">1. </w:t>
      </w:r>
      <w:r w:rsidR="00687723" w:rsidRPr="007F3095">
        <w:rPr>
          <w:rFonts w:asciiTheme="majorHAnsi" w:hAnsiTheme="majorHAnsi" w:cs="Times New Roman"/>
          <w:sz w:val="24"/>
          <w:szCs w:val="24"/>
          <w:lang w:val="sr-Cyrl-CS"/>
        </w:rPr>
        <w:t xml:space="preserve"> </w:t>
      </w:r>
      <w:r w:rsidR="00687723" w:rsidRPr="007F3095">
        <w:rPr>
          <w:rFonts w:asciiTheme="majorHAnsi" w:hAnsiTheme="majorHAnsi" w:cs="Times New Roman"/>
          <w:sz w:val="24"/>
          <w:szCs w:val="24"/>
        </w:rPr>
        <w:t>Немачки језик</w:t>
      </w:r>
    </w:p>
    <w:p w:rsidR="00687723" w:rsidRPr="007F3095" w:rsidRDefault="00B858D8" w:rsidP="00B858D8">
      <w:pPr>
        <w:suppressAutoHyphens/>
        <w:jc w:val="both"/>
        <w:rPr>
          <w:rFonts w:asciiTheme="majorHAnsi" w:hAnsiTheme="majorHAnsi" w:cs="Times New Roman"/>
          <w:sz w:val="24"/>
          <w:szCs w:val="24"/>
        </w:rPr>
      </w:pPr>
      <w:r w:rsidRPr="007F3095">
        <w:rPr>
          <w:rFonts w:asciiTheme="majorHAnsi" w:hAnsiTheme="majorHAnsi" w:cs="Times New Roman"/>
          <w:sz w:val="24"/>
          <w:szCs w:val="24"/>
          <w:lang w:val="sr-Cyrl-CS"/>
        </w:rPr>
        <w:t xml:space="preserve">2. </w:t>
      </w:r>
      <w:r w:rsidR="00687723" w:rsidRPr="007F3095">
        <w:rPr>
          <w:rFonts w:asciiTheme="majorHAnsi" w:hAnsiTheme="majorHAnsi" w:cs="Times New Roman"/>
          <w:sz w:val="24"/>
          <w:szCs w:val="24"/>
          <w:lang w:val="sr-Cyrl-CS"/>
        </w:rPr>
        <w:t xml:space="preserve"> </w:t>
      </w:r>
      <w:r w:rsidR="00687723" w:rsidRPr="007F3095">
        <w:rPr>
          <w:rFonts w:asciiTheme="majorHAnsi" w:hAnsiTheme="majorHAnsi" w:cs="Times New Roman"/>
          <w:sz w:val="24"/>
          <w:szCs w:val="24"/>
        </w:rPr>
        <w:t xml:space="preserve">Изабрани спорт </w:t>
      </w:r>
    </w:p>
    <w:p w:rsidR="00B858D8" w:rsidRPr="007F3095" w:rsidRDefault="00687723" w:rsidP="00687723">
      <w:pPr>
        <w:rPr>
          <w:rFonts w:asciiTheme="majorHAnsi" w:hAnsiTheme="majorHAnsi" w:cs="Times New Roman"/>
          <w:sz w:val="24"/>
          <w:szCs w:val="24"/>
          <w:u w:val="single"/>
        </w:rPr>
      </w:pPr>
      <w:r w:rsidRPr="007F3095">
        <w:rPr>
          <w:rFonts w:asciiTheme="majorHAnsi" w:hAnsiTheme="majorHAnsi" w:cs="Times New Roman"/>
          <w:sz w:val="24"/>
          <w:szCs w:val="24"/>
          <w:u w:val="single"/>
        </w:rPr>
        <w:t>Изборни наставни предмети</w:t>
      </w:r>
    </w:p>
    <w:p w:rsidR="00B858D8" w:rsidRPr="007F3095" w:rsidRDefault="006D3ABB" w:rsidP="00AE251B">
      <w:pPr>
        <w:numPr>
          <w:ilvl w:val="1"/>
          <w:numId w:val="136"/>
        </w:numPr>
        <w:rPr>
          <w:rFonts w:asciiTheme="majorHAnsi" w:hAnsiTheme="majorHAnsi" w:cs="Times New Roman"/>
          <w:sz w:val="24"/>
          <w:szCs w:val="24"/>
        </w:rPr>
      </w:pPr>
      <w:r w:rsidRPr="007F3095">
        <w:rPr>
          <w:rFonts w:asciiTheme="majorHAnsi" w:hAnsiTheme="majorHAnsi" w:cs="Times New Roman"/>
          <w:sz w:val="24"/>
          <w:szCs w:val="24"/>
          <w:lang w:val="sr-Cyrl-CS"/>
        </w:rPr>
        <w:t xml:space="preserve"> </w:t>
      </w:r>
      <w:r w:rsidR="00B858D8" w:rsidRPr="007F3095">
        <w:rPr>
          <w:rFonts w:asciiTheme="majorHAnsi" w:hAnsiTheme="majorHAnsi" w:cs="Times New Roman"/>
          <w:sz w:val="24"/>
          <w:szCs w:val="24"/>
          <w:lang w:val="sr-Cyrl-CS"/>
        </w:rPr>
        <w:t>Шах</w:t>
      </w:r>
    </w:p>
    <w:p w:rsidR="00B858D8" w:rsidRPr="007F3095" w:rsidRDefault="00B858D8" w:rsidP="00B858D8">
      <w:p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w:t>
      </w:r>
      <w:r w:rsidR="00541F2A" w:rsidRPr="007F3095">
        <w:rPr>
          <w:rFonts w:asciiTheme="majorHAnsi" w:hAnsiTheme="majorHAnsi" w:cs="Times New Roman"/>
          <w:sz w:val="24"/>
          <w:szCs w:val="24"/>
          <w:lang w:val="sr-Cyrl-CS"/>
        </w:rPr>
        <w:t>2</w:t>
      </w:r>
      <w:r w:rsidRPr="007F3095">
        <w:rPr>
          <w:rFonts w:asciiTheme="majorHAnsi" w:hAnsiTheme="majorHAnsi" w:cs="Times New Roman"/>
          <w:sz w:val="24"/>
          <w:szCs w:val="24"/>
          <w:lang w:val="sr-Cyrl-CS"/>
        </w:rPr>
        <w:t>.  Мађарски језик са елементима националне културе</w:t>
      </w:r>
    </w:p>
    <w:p w:rsidR="00465A1E" w:rsidRPr="007F3095" w:rsidRDefault="00EF6085" w:rsidP="00EF6085">
      <w:pPr>
        <w:ind w:firstLine="284"/>
        <w:rPr>
          <w:rStyle w:val="Emphasis"/>
          <w:rFonts w:asciiTheme="majorHAnsi" w:hAnsiTheme="majorHAnsi" w:cs="Times New Roman"/>
          <w:b w:val="0"/>
          <w:bCs w:val="0"/>
          <w:i w:val="0"/>
          <w:iCs w:val="0"/>
          <w:spacing w:val="0"/>
          <w:sz w:val="24"/>
          <w:szCs w:val="24"/>
        </w:rPr>
      </w:pPr>
      <w:r w:rsidRPr="007F3095">
        <w:rPr>
          <w:rFonts w:asciiTheme="majorHAnsi" w:hAnsiTheme="majorHAnsi" w:cs="Times New Roman"/>
          <w:sz w:val="24"/>
          <w:szCs w:val="24"/>
          <w:lang w:val="sr-Cyrl-CS"/>
        </w:rPr>
        <w:t xml:space="preserve">3. </w:t>
      </w:r>
      <w:r w:rsidRPr="007F3095">
        <w:rPr>
          <w:rFonts w:asciiTheme="majorHAnsi" w:hAnsiTheme="majorHAnsi" w:cs="Times New Roman"/>
          <w:sz w:val="24"/>
          <w:szCs w:val="24"/>
        </w:rPr>
        <w:t>Бугарски језик са елементима националне културе</w:t>
      </w:r>
    </w:p>
    <w:p w:rsidR="002028CF" w:rsidRPr="007F3095" w:rsidRDefault="002028CF" w:rsidP="00A94E81">
      <w:pPr>
        <w:rPr>
          <w:rStyle w:val="Emphasis"/>
          <w:rFonts w:asciiTheme="majorHAnsi" w:hAnsiTheme="majorHAnsi"/>
          <w:i w:val="0"/>
        </w:rPr>
      </w:pPr>
    </w:p>
    <w:p w:rsidR="00687723" w:rsidRPr="00EA526F" w:rsidRDefault="001D6C73" w:rsidP="00EA526F">
      <w:pPr>
        <w:pStyle w:val="Heading3"/>
        <w:jc w:val="center"/>
        <w:rPr>
          <w:rStyle w:val="Emphasis"/>
          <w:rFonts w:asciiTheme="majorHAnsi" w:hAnsiTheme="majorHAnsi"/>
        </w:rPr>
      </w:pPr>
      <w:bookmarkStart w:id="36" w:name="_Toc22050456"/>
      <w:r w:rsidRPr="00EA526F">
        <w:rPr>
          <w:rStyle w:val="Emphasis"/>
          <w:rFonts w:asciiTheme="majorHAnsi" w:hAnsiTheme="majorHAnsi"/>
        </w:rPr>
        <w:t xml:space="preserve">ИЗБОРНИ ПРЕДМЕТИ </w:t>
      </w:r>
      <w:r w:rsidR="00687723" w:rsidRPr="00EA526F">
        <w:rPr>
          <w:rStyle w:val="Emphasis"/>
          <w:rFonts w:asciiTheme="majorHAnsi" w:hAnsiTheme="majorHAnsi"/>
        </w:rPr>
        <w:t>И</w:t>
      </w:r>
      <w:r w:rsidR="00FD7CB4" w:rsidRPr="00EA526F">
        <w:rPr>
          <w:rStyle w:val="Emphasis"/>
          <w:rFonts w:asciiTheme="majorHAnsi" w:hAnsiTheme="majorHAnsi"/>
        </w:rPr>
        <w:t xml:space="preserve"> </w:t>
      </w:r>
      <w:r w:rsidR="00E80885" w:rsidRPr="00EA526F">
        <w:rPr>
          <w:rStyle w:val="Emphasis"/>
          <w:rFonts w:asciiTheme="majorHAnsi" w:hAnsiTheme="majorHAnsi"/>
        </w:rPr>
        <w:t>СЛОБОДНЕ НАСТАВНЕ АКТИВНОСТИ -</w:t>
      </w:r>
      <w:r w:rsidR="00687723" w:rsidRPr="00EA526F">
        <w:rPr>
          <w:rStyle w:val="Emphasis"/>
          <w:rFonts w:asciiTheme="majorHAnsi" w:hAnsiTheme="majorHAnsi"/>
        </w:rPr>
        <w:t xml:space="preserve"> БРОЈ УЧЕНИКА КОЈИ СЕ ОПРЕДЕЛИО ЗА ЊИХОВО ИЗУЧАВАЊЕ</w:t>
      </w:r>
      <w:bookmarkEnd w:id="36"/>
    </w:p>
    <w:tbl>
      <w:tblPr>
        <w:tblpPr w:leftFromText="180" w:rightFromText="180" w:vertAnchor="text" w:horzAnchor="margin" w:tblpXSpec="center" w:tblpY="158"/>
        <w:tblW w:w="9651"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4A0" w:firstRow="1" w:lastRow="0" w:firstColumn="1" w:lastColumn="0" w:noHBand="0" w:noVBand="1"/>
      </w:tblPr>
      <w:tblGrid>
        <w:gridCol w:w="4928"/>
        <w:gridCol w:w="584"/>
        <w:gridCol w:w="496"/>
        <w:gridCol w:w="576"/>
        <w:gridCol w:w="590"/>
        <w:gridCol w:w="568"/>
        <w:gridCol w:w="569"/>
        <w:gridCol w:w="670"/>
        <w:gridCol w:w="670"/>
      </w:tblGrid>
      <w:tr w:rsidR="00687723" w:rsidRPr="007F3095" w:rsidTr="00AA1757">
        <w:trPr>
          <w:trHeight w:val="351"/>
        </w:trPr>
        <w:tc>
          <w:tcPr>
            <w:tcW w:w="4928" w:type="dxa"/>
            <w:shd w:val="clear" w:color="auto" w:fill="EAF1DD" w:themeFill="accent3" w:themeFillTint="33"/>
          </w:tcPr>
          <w:p w:rsidR="00687723" w:rsidRPr="007F3095" w:rsidRDefault="00687723" w:rsidP="00261664">
            <w:pPr>
              <w:pStyle w:val="normalprored"/>
              <w:jc w:val="center"/>
              <w:rPr>
                <w:rFonts w:asciiTheme="majorHAnsi" w:hAnsiTheme="majorHAnsi"/>
                <w:b/>
                <w:sz w:val="24"/>
                <w:szCs w:val="24"/>
              </w:rPr>
            </w:pPr>
            <w:r w:rsidRPr="007F3095">
              <w:rPr>
                <w:rFonts w:asciiTheme="majorHAnsi" w:hAnsiTheme="majorHAnsi"/>
                <w:b/>
                <w:sz w:val="24"/>
                <w:szCs w:val="24"/>
              </w:rPr>
              <w:t>ПРЕДМЕТ</w:t>
            </w:r>
          </w:p>
        </w:tc>
        <w:tc>
          <w:tcPr>
            <w:tcW w:w="584"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I</w:t>
            </w:r>
          </w:p>
        </w:tc>
        <w:tc>
          <w:tcPr>
            <w:tcW w:w="496"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II</w:t>
            </w:r>
          </w:p>
        </w:tc>
        <w:tc>
          <w:tcPr>
            <w:tcW w:w="576"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III</w:t>
            </w:r>
          </w:p>
        </w:tc>
        <w:tc>
          <w:tcPr>
            <w:tcW w:w="590"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IV</w:t>
            </w:r>
          </w:p>
        </w:tc>
        <w:tc>
          <w:tcPr>
            <w:tcW w:w="568"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V</w:t>
            </w:r>
          </w:p>
        </w:tc>
        <w:tc>
          <w:tcPr>
            <w:tcW w:w="569"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VI</w:t>
            </w:r>
          </w:p>
        </w:tc>
        <w:tc>
          <w:tcPr>
            <w:tcW w:w="670"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VII</w:t>
            </w:r>
          </w:p>
        </w:tc>
        <w:tc>
          <w:tcPr>
            <w:tcW w:w="670" w:type="dxa"/>
            <w:shd w:val="clear" w:color="auto" w:fill="EAF1DD" w:themeFill="accent3" w:themeFillTint="33"/>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VIII</w:t>
            </w:r>
          </w:p>
        </w:tc>
      </w:tr>
      <w:tr w:rsidR="00687723" w:rsidRPr="007F3095" w:rsidTr="00AA1757">
        <w:trPr>
          <w:trHeight w:val="335"/>
        </w:trPr>
        <w:tc>
          <w:tcPr>
            <w:tcW w:w="4928" w:type="dxa"/>
            <w:shd w:val="clear" w:color="auto" w:fill="F8F7D5"/>
          </w:tcPr>
          <w:p w:rsidR="00687723" w:rsidRPr="007F3095" w:rsidRDefault="00687723" w:rsidP="00261664">
            <w:pPr>
              <w:pStyle w:val="normalprored"/>
              <w:rPr>
                <w:rFonts w:asciiTheme="majorHAnsi" w:hAnsiTheme="majorHAnsi"/>
                <w:sz w:val="24"/>
                <w:szCs w:val="24"/>
              </w:rPr>
            </w:pPr>
            <w:r w:rsidRPr="007F3095">
              <w:rPr>
                <w:rFonts w:asciiTheme="majorHAnsi" w:hAnsiTheme="majorHAnsi"/>
                <w:sz w:val="24"/>
                <w:szCs w:val="24"/>
              </w:rPr>
              <w:t>Мађарски језик са елементима националне културе</w:t>
            </w:r>
          </w:p>
        </w:tc>
        <w:tc>
          <w:tcPr>
            <w:tcW w:w="584" w:type="dxa"/>
            <w:shd w:val="clear" w:color="auto" w:fill="F8F7D5"/>
          </w:tcPr>
          <w:p w:rsidR="00687723" w:rsidRPr="007F3095" w:rsidRDefault="00851BCD"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10</w:t>
            </w:r>
          </w:p>
        </w:tc>
        <w:tc>
          <w:tcPr>
            <w:tcW w:w="496" w:type="dxa"/>
            <w:shd w:val="clear" w:color="auto" w:fill="F8F7D5"/>
          </w:tcPr>
          <w:p w:rsidR="00687723" w:rsidRPr="007F3095" w:rsidRDefault="00CC7DE5" w:rsidP="00C84ED0">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576" w:type="dxa"/>
            <w:shd w:val="clear" w:color="auto" w:fill="F8F7D5"/>
          </w:tcPr>
          <w:p w:rsidR="00687723" w:rsidRPr="007F3095" w:rsidRDefault="00032D2B"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2</w:t>
            </w:r>
          </w:p>
        </w:tc>
        <w:tc>
          <w:tcPr>
            <w:tcW w:w="590" w:type="dxa"/>
            <w:shd w:val="clear" w:color="auto" w:fill="F8F7D5"/>
          </w:tcPr>
          <w:p w:rsidR="00687723" w:rsidRPr="007F3095" w:rsidRDefault="00032D2B"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7</w:t>
            </w:r>
          </w:p>
        </w:tc>
        <w:tc>
          <w:tcPr>
            <w:tcW w:w="568" w:type="dxa"/>
            <w:shd w:val="clear" w:color="auto" w:fill="F8F7D5"/>
          </w:tcPr>
          <w:p w:rsidR="00687723" w:rsidRPr="007F3095" w:rsidRDefault="00B011B0"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569" w:type="dxa"/>
            <w:shd w:val="clear" w:color="auto" w:fill="F8F7D5"/>
          </w:tcPr>
          <w:p w:rsidR="00687723" w:rsidRPr="007F3095" w:rsidRDefault="00316100"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3</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2</w:t>
            </w:r>
          </w:p>
        </w:tc>
      </w:tr>
      <w:tr w:rsidR="00687723" w:rsidRPr="007F3095" w:rsidTr="00AA1757">
        <w:trPr>
          <w:trHeight w:val="351"/>
        </w:trPr>
        <w:tc>
          <w:tcPr>
            <w:tcW w:w="4928" w:type="dxa"/>
            <w:shd w:val="clear" w:color="auto" w:fill="F8F7D5"/>
          </w:tcPr>
          <w:p w:rsidR="00687723" w:rsidRPr="007F3095" w:rsidRDefault="00687723" w:rsidP="00261664">
            <w:pPr>
              <w:pStyle w:val="normalprored"/>
              <w:rPr>
                <w:rFonts w:asciiTheme="majorHAnsi" w:hAnsiTheme="majorHAnsi"/>
                <w:sz w:val="24"/>
                <w:szCs w:val="24"/>
              </w:rPr>
            </w:pPr>
            <w:r w:rsidRPr="007F3095">
              <w:rPr>
                <w:rFonts w:asciiTheme="majorHAnsi" w:hAnsiTheme="majorHAnsi"/>
                <w:sz w:val="24"/>
                <w:szCs w:val="24"/>
              </w:rPr>
              <w:t>Бугарски језик са елементима националне културе</w:t>
            </w:r>
          </w:p>
        </w:tc>
        <w:tc>
          <w:tcPr>
            <w:tcW w:w="584" w:type="dxa"/>
            <w:shd w:val="clear" w:color="auto" w:fill="F8F7D5"/>
          </w:tcPr>
          <w:p w:rsidR="00687723" w:rsidRPr="007F3095" w:rsidRDefault="00851BCD"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1</w:t>
            </w:r>
          </w:p>
        </w:tc>
        <w:tc>
          <w:tcPr>
            <w:tcW w:w="496" w:type="dxa"/>
            <w:shd w:val="clear" w:color="auto" w:fill="F8F7D5"/>
          </w:tcPr>
          <w:p w:rsidR="00687723" w:rsidRPr="007F3095" w:rsidRDefault="00CC7DE5" w:rsidP="00261664">
            <w:pPr>
              <w:pStyle w:val="normalprored"/>
              <w:jc w:val="center"/>
              <w:rPr>
                <w:rFonts w:asciiTheme="majorHAnsi" w:hAnsiTheme="majorHAnsi"/>
                <w:sz w:val="24"/>
                <w:szCs w:val="24"/>
              </w:rPr>
            </w:pPr>
            <w:r w:rsidRPr="007F3095">
              <w:rPr>
                <w:rFonts w:asciiTheme="majorHAnsi" w:hAnsiTheme="majorHAnsi"/>
                <w:sz w:val="24"/>
                <w:szCs w:val="24"/>
              </w:rPr>
              <w:t>1</w:t>
            </w:r>
          </w:p>
        </w:tc>
        <w:tc>
          <w:tcPr>
            <w:tcW w:w="576" w:type="dxa"/>
            <w:shd w:val="clear" w:color="auto" w:fill="F8F7D5"/>
          </w:tcPr>
          <w:p w:rsidR="00687723" w:rsidRPr="007F3095" w:rsidRDefault="00032D2B" w:rsidP="00261664">
            <w:pPr>
              <w:pStyle w:val="normalprored"/>
              <w:jc w:val="center"/>
              <w:rPr>
                <w:rFonts w:asciiTheme="majorHAnsi" w:hAnsiTheme="majorHAnsi"/>
                <w:sz w:val="24"/>
                <w:szCs w:val="24"/>
              </w:rPr>
            </w:pPr>
            <w:r w:rsidRPr="007F3095">
              <w:rPr>
                <w:rFonts w:asciiTheme="majorHAnsi" w:hAnsiTheme="majorHAnsi"/>
                <w:sz w:val="24"/>
                <w:szCs w:val="24"/>
              </w:rPr>
              <w:t>3</w:t>
            </w:r>
          </w:p>
        </w:tc>
        <w:tc>
          <w:tcPr>
            <w:tcW w:w="590" w:type="dxa"/>
            <w:shd w:val="clear" w:color="auto" w:fill="F8F7D5"/>
          </w:tcPr>
          <w:p w:rsidR="00687723" w:rsidRPr="007F3095" w:rsidRDefault="00254EF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68" w:type="dxa"/>
            <w:shd w:val="clear" w:color="auto" w:fill="F8F7D5"/>
          </w:tcPr>
          <w:p w:rsidR="00687723" w:rsidRPr="007F3095" w:rsidRDefault="004E7E7C"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1</w:t>
            </w:r>
          </w:p>
        </w:tc>
        <w:tc>
          <w:tcPr>
            <w:tcW w:w="569" w:type="dxa"/>
            <w:shd w:val="clear" w:color="auto" w:fill="F8F7D5"/>
          </w:tcPr>
          <w:p w:rsidR="00687723" w:rsidRPr="007F3095" w:rsidRDefault="00316100"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2</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5</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1</w:t>
            </w:r>
          </w:p>
        </w:tc>
      </w:tr>
      <w:tr w:rsidR="00687723" w:rsidRPr="007F3095" w:rsidTr="00AA1757">
        <w:trPr>
          <w:trHeight w:val="352"/>
        </w:trPr>
        <w:tc>
          <w:tcPr>
            <w:tcW w:w="4928" w:type="dxa"/>
            <w:shd w:val="clear" w:color="auto" w:fill="F8F7D5"/>
          </w:tcPr>
          <w:p w:rsidR="00687723" w:rsidRPr="007F3095" w:rsidRDefault="00687723" w:rsidP="00261664">
            <w:pPr>
              <w:pStyle w:val="normalprored"/>
              <w:rPr>
                <w:rFonts w:asciiTheme="majorHAnsi" w:hAnsiTheme="majorHAnsi"/>
                <w:sz w:val="24"/>
                <w:szCs w:val="24"/>
                <w:lang w:val="sr-Cyrl-CS"/>
              </w:rPr>
            </w:pPr>
            <w:r w:rsidRPr="007F3095">
              <w:rPr>
                <w:rFonts w:asciiTheme="majorHAnsi" w:hAnsiTheme="majorHAnsi"/>
                <w:sz w:val="24"/>
                <w:szCs w:val="24"/>
                <w:lang w:val="sr-Cyrl-CS"/>
              </w:rPr>
              <w:t>Шах</w:t>
            </w:r>
          </w:p>
        </w:tc>
        <w:tc>
          <w:tcPr>
            <w:tcW w:w="584" w:type="dxa"/>
            <w:shd w:val="clear" w:color="auto" w:fill="F8F7D5"/>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w:t>
            </w:r>
          </w:p>
        </w:tc>
        <w:tc>
          <w:tcPr>
            <w:tcW w:w="496" w:type="dxa"/>
            <w:shd w:val="clear" w:color="auto" w:fill="F8F7D5"/>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w:t>
            </w:r>
          </w:p>
        </w:tc>
        <w:tc>
          <w:tcPr>
            <w:tcW w:w="576" w:type="dxa"/>
            <w:shd w:val="clear" w:color="auto" w:fill="F8F7D5"/>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w:t>
            </w:r>
          </w:p>
        </w:tc>
        <w:tc>
          <w:tcPr>
            <w:tcW w:w="590" w:type="dxa"/>
            <w:shd w:val="clear" w:color="auto" w:fill="F8F7D5"/>
          </w:tcPr>
          <w:p w:rsidR="00687723" w:rsidRPr="007F3095" w:rsidRDefault="00687723" w:rsidP="00261664">
            <w:pPr>
              <w:pStyle w:val="normalprored"/>
              <w:jc w:val="center"/>
              <w:rPr>
                <w:rFonts w:asciiTheme="majorHAnsi" w:hAnsiTheme="majorHAnsi"/>
                <w:sz w:val="24"/>
                <w:szCs w:val="24"/>
              </w:rPr>
            </w:pPr>
            <w:r w:rsidRPr="007F3095">
              <w:rPr>
                <w:rFonts w:asciiTheme="majorHAnsi" w:hAnsiTheme="majorHAnsi"/>
                <w:sz w:val="24"/>
                <w:szCs w:val="24"/>
              </w:rPr>
              <w:t>-</w:t>
            </w:r>
          </w:p>
        </w:tc>
        <w:tc>
          <w:tcPr>
            <w:tcW w:w="568" w:type="dxa"/>
            <w:shd w:val="clear" w:color="auto" w:fill="F8F7D5"/>
          </w:tcPr>
          <w:p w:rsidR="00687723" w:rsidRPr="007F3095" w:rsidRDefault="00AE72F7"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69" w:type="dxa"/>
            <w:shd w:val="clear" w:color="auto" w:fill="F8F7D5"/>
          </w:tcPr>
          <w:p w:rsidR="00687723" w:rsidRPr="007F3095" w:rsidRDefault="00254EF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2</w:t>
            </w:r>
          </w:p>
        </w:tc>
      </w:tr>
      <w:tr w:rsidR="00687723" w:rsidRPr="007F3095" w:rsidTr="00AA1757">
        <w:trPr>
          <w:trHeight w:val="351"/>
        </w:trPr>
        <w:tc>
          <w:tcPr>
            <w:tcW w:w="4928" w:type="dxa"/>
            <w:shd w:val="clear" w:color="auto" w:fill="F8F7D5"/>
          </w:tcPr>
          <w:p w:rsidR="00687723" w:rsidRPr="007F3095" w:rsidRDefault="00687723" w:rsidP="00261664">
            <w:pPr>
              <w:pStyle w:val="normalprored"/>
              <w:rPr>
                <w:rFonts w:asciiTheme="majorHAnsi" w:hAnsiTheme="majorHAnsi"/>
                <w:sz w:val="24"/>
                <w:szCs w:val="24"/>
              </w:rPr>
            </w:pPr>
            <w:r w:rsidRPr="007F3095">
              <w:rPr>
                <w:rFonts w:asciiTheme="majorHAnsi" w:hAnsiTheme="majorHAnsi"/>
                <w:sz w:val="24"/>
                <w:szCs w:val="24"/>
              </w:rPr>
              <w:t>Од играчке до рачунара</w:t>
            </w:r>
          </w:p>
        </w:tc>
        <w:tc>
          <w:tcPr>
            <w:tcW w:w="584" w:type="dxa"/>
            <w:shd w:val="clear" w:color="auto" w:fill="F8F7D5"/>
          </w:tcPr>
          <w:p w:rsidR="00687723" w:rsidRPr="007F3095" w:rsidRDefault="00500F55" w:rsidP="005807DE">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496" w:type="dxa"/>
            <w:shd w:val="clear" w:color="auto" w:fill="F8F7D5"/>
          </w:tcPr>
          <w:p w:rsidR="00687723" w:rsidRPr="007F3095" w:rsidRDefault="00CC7DE5"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76" w:type="dxa"/>
            <w:shd w:val="clear" w:color="auto" w:fill="F8F7D5"/>
          </w:tcPr>
          <w:p w:rsidR="00687723" w:rsidRPr="007F3095" w:rsidRDefault="00032D2B"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6</w:t>
            </w:r>
          </w:p>
        </w:tc>
        <w:tc>
          <w:tcPr>
            <w:tcW w:w="590" w:type="dxa"/>
            <w:shd w:val="clear" w:color="auto" w:fill="F8F7D5"/>
          </w:tcPr>
          <w:p w:rsidR="00687723" w:rsidRPr="007F3095" w:rsidRDefault="00032D2B" w:rsidP="00261664">
            <w:pPr>
              <w:pStyle w:val="normalprored"/>
              <w:jc w:val="center"/>
              <w:rPr>
                <w:rFonts w:asciiTheme="majorHAnsi" w:hAnsiTheme="majorHAnsi"/>
                <w:sz w:val="24"/>
                <w:szCs w:val="24"/>
                <w:lang w:val="en-US"/>
              </w:rPr>
            </w:pPr>
            <w:r w:rsidRPr="007F3095">
              <w:rPr>
                <w:rFonts w:asciiTheme="majorHAnsi" w:hAnsiTheme="majorHAnsi"/>
                <w:sz w:val="24"/>
                <w:szCs w:val="24"/>
                <w:lang w:val="en-US"/>
              </w:rPr>
              <w:t>7</w:t>
            </w:r>
          </w:p>
        </w:tc>
        <w:tc>
          <w:tcPr>
            <w:tcW w:w="568"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69"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70"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670"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r>
      <w:tr w:rsidR="00687723" w:rsidRPr="007F3095" w:rsidTr="00AA1757">
        <w:trPr>
          <w:trHeight w:val="335"/>
        </w:trPr>
        <w:tc>
          <w:tcPr>
            <w:tcW w:w="4928" w:type="dxa"/>
            <w:shd w:val="clear" w:color="auto" w:fill="F8F7D5"/>
          </w:tcPr>
          <w:p w:rsidR="00687723" w:rsidRPr="007F3095" w:rsidRDefault="00687723" w:rsidP="00261664">
            <w:pPr>
              <w:pStyle w:val="normalprored"/>
              <w:rPr>
                <w:rFonts w:asciiTheme="majorHAnsi" w:hAnsiTheme="majorHAnsi"/>
                <w:sz w:val="24"/>
                <w:szCs w:val="24"/>
                <w:lang w:val="sr-Cyrl-CS"/>
              </w:rPr>
            </w:pPr>
            <w:r w:rsidRPr="007F3095">
              <w:rPr>
                <w:rFonts w:asciiTheme="majorHAnsi" w:hAnsiTheme="majorHAnsi"/>
                <w:sz w:val="24"/>
                <w:szCs w:val="24"/>
                <w:lang w:val="sr-Cyrl-CS"/>
              </w:rPr>
              <w:t>Хор и оркестар</w:t>
            </w:r>
          </w:p>
        </w:tc>
        <w:tc>
          <w:tcPr>
            <w:tcW w:w="584"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496"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76"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90"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c>
          <w:tcPr>
            <w:tcW w:w="568" w:type="dxa"/>
            <w:shd w:val="clear" w:color="auto" w:fill="F8F7D5"/>
          </w:tcPr>
          <w:p w:rsidR="00687723" w:rsidRPr="007F3095" w:rsidRDefault="00316100"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10</w:t>
            </w:r>
          </w:p>
        </w:tc>
        <w:tc>
          <w:tcPr>
            <w:tcW w:w="569" w:type="dxa"/>
            <w:shd w:val="clear" w:color="auto" w:fill="F8F7D5"/>
          </w:tcPr>
          <w:p w:rsidR="00687723" w:rsidRPr="007F3095" w:rsidRDefault="00500F55"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9</w:t>
            </w:r>
          </w:p>
        </w:tc>
        <w:tc>
          <w:tcPr>
            <w:tcW w:w="670" w:type="dxa"/>
            <w:shd w:val="clear" w:color="auto" w:fill="F8F7D5"/>
          </w:tcPr>
          <w:p w:rsidR="00687723" w:rsidRPr="007F3095" w:rsidRDefault="00A962BB"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8</w:t>
            </w:r>
          </w:p>
        </w:tc>
        <w:tc>
          <w:tcPr>
            <w:tcW w:w="670" w:type="dxa"/>
            <w:shd w:val="clear" w:color="auto" w:fill="F8F7D5"/>
          </w:tcPr>
          <w:p w:rsidR="00687723" w:rsidRPr="007F3095" w:rsidRDefault="00687723" w:rsidP="00261664">
            <w:pPr>
              <w:pStyle w:val="normalprored"/>
              <w:jc w:val="center"/>
              <w:rPr>
                <w:rFonts w:asciiTheme="majorHAnsi" w:hAnsiTheme="majorHAnsi"/>
                <w:sz w:val="24"/>
                <w:szCs w:val="24"/>
                <w:lang w:val="sr-Cyrl-CS"/>
              </w:rPr>
            </w:pPr>
            <w:r w:rsidRPr="007F3095">
              <w:rPr>
                <w:rFonts w:asciiTheme="majorHAnsi" w:hAnsiTheme="majorHAnsi"/>
                <w:sz w:val="24"/>
                <w:szCs w:val="24"/>
                <w:lang w:val="sr-Cyrl-CS"/>
              </w:rPr>
              <w:t>-</w:t>
            </w:r>
          </w:p>
        </w:tc>
      </w:tr>
    </w:tbl>
    <w:p w:rsidR="00792C0C" w:rsidRPr="007F3095" w:rsidRDefault="00792C0C" w:rsidP="00E5306D">
      <w:pPr>
        <w:pStyle w:val="Heading2"/>
        <w:jc w:val="center"/>
        <w:rPr>
          <w:rStyle w:val="Emphasis"/>
          <w:rFonts w:asciiTheme="majorHAnsi" w:hAnsiTheme="majorHAnsi"/>
          <w:bCs w:val="0"/>
          <w:i w:val="0"/>
          <w:iCs w:val="0"/>
          <w:spacing w:val="0"/>
          <w:lang w:val="sr-Cyrl-RS"/>
        </w:rPr>
      </w:pPr>
      <w:bookmarkStart w:id="37" w:name="_Toc335411834"/>
    </w:p>
    <w:p w:rsidR="0080568A" w:rsidRPr="007F3095" w:rsidRDefault="0080568A" w:rsidP="0080568A">
      <w:pPr>
        <w:rPr>
          <w:lang w:val="sr-Cyrl-RS"/>
        </w:rPr>
      </w:pPr>
    </w:p>
    <w:p w:rsidR="0080568A" w:rsidRPr="007F3095" w:rsidRDefault="0080568A" w:rsidP="0080568A">
      <w:pPr>
        <w:rPr>
          <w:lang w:val="sr-Cyrl-RS"/>
        </w:rPr>
      </w:pPr>
    </w:p>
    <w:p w:rsidR="0080568A" w:rsidRPr="007F3095" w:rsidRDefault="0080568A" w:rsidP="0080568A">
      <w:pPr>
        <w:rPr>
          <w:lang w:val="sr-Cyrl-RS"/>
        </w:rPr>
      </w:pPr>
    </w:p>
    <w:p w:rsidR="0080568A" w:rsidRPr="007F3095" w:rsidRDefault="0080568A" w:rsidP="0080568A">
      <w:pPr>
        <w:rPr>
          <w:lang w:val="sr-Cyrl-RS"/>
        </w:rPr>
      </w:pPr>
    </w:p>
    <w:p w:rsidR="0080568A" w:rsidRPr="007F3095" w:rsidRDefault="0080568A" w:rsidP="0080568A">
      <w:pPr>
        <w:rPr>
          <w:lang w:val="sr-Cyrl-RS"/>
        </w:rPr>
      </w:pPr>
    </w:p>
    <w:p w:rsidR="0080568A" w:rsidRPr="007F3095" w:rsidRDefault="0080568A" w:rsidP="0080568A">
      <w:pPr>
        <w:rPr>
          <w:lang w:val="sr-Cyrl-RS"/>
        </w:rPr>
      </w:pPr>
    </w:p>
    <w:p w:rsidR="00687723" w:rsidRPr="00EA526F" w:rsidRDefault="00687723" w:rsidP="00EA526F">
      <w:pPr>
        <w:pStyle w:val="Heading2"/>
        <w:jc w:val="center"/>
        <w:rPr>
          <w:rStyle w:val="Emphasis"/>
          <w:bCs w:val="0"/>
          <w:i w:val="0"/>
          <w:iCs w:val="0"/>
          <w:spacing w:val="0"/>
        </w:rPr>
      </w:pPr>
      <w:bookmarkStart w:id="38" w:name="_Toc22050457"/>
      <w:r w:rsidRPr="00EA526F">
        <w:rPr>
          <w:rStyle w:val="Emphasis"/>
          <w:bCs w:val="0"/>
          <w:i w:val="0"/>
          <w:iCs w:val="0"/>
          <w:spacing w:val="0"/>
        </w:rPr>
        <w:t>ПОДЕЛА ОДЕЉЕЊА И ПРЕДМЕТА НА НАСТАВНИКЕ</w:t>
      </w:r>
      <w:bookmarkEnd w:id="37"/>
      <w:bookmarkEnd w:id="38"/>
    </w:p>
    <w:tbl>
      <w:tblPr>
        <w:tblW w:w="5171" w:type="pct"/>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700"/>
        <w:gridCol w:w="3253"/>
        <w:gridCol w:w="3073"/>
        <w:gridCol w:w="2073"/>
        <w:gridCol w:w="1533"/>
      </w:tblGrid>
      <w:tr w:rsidR="007F3095" w:rsidRPr="00EA526F" w:rsidTr="0080700F">
        <w:tc>
          <w:tcPr>
            <w:tcW w:w="329"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EA526F" w:rsidRDefault="00687723" w:rsidP="0080700F">
            <w:pPr>
              <w:rPr>
                <w:rFonts w:asciiTheme="majorHAnsi" w:hAnsiTheme="majorHAnsi"/>
                <w:b/>
                <w:sz w:val="24"/>
                <w:szCs w:val="24"/>
                <w:lang w:val="sr-Cyrl-CS"/>
              </w:rPr>
            </w:pPr>
            <w:r w:rsidRPr="00EA526F">
              <w:rPr>
                <w:rFonts w:asciiTheme="majorHAnsi" w:hAnsiTheme="majorHAnsi"/>
                <w:b/>
                <w:sz w:val="24"/>
                <w:szCs w:val="24"/>
                <w:lang w:val="sr-Cyrl-CS"/>
              </w:rPr>
              <w:t>Р.Б.</w:t>
            </w:r>
          </w:p>
        </w:tc>
        <w:tc>
          <w:tcPr>
            <w:tcW w:w="1530"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EA526F" w:rsidRDefault="00687723" w:rsidP="0080700F">
            <w:pPr>
              <w:rPr>
                <w:rFonts w:asciiTheme="majorHAnsi" w:hAnsiTheme="majorHAnsi"/>
                <w:b/>
                <w:sz w:val="24"/>
                <w:szCs w:val="24"/>
                <w:lang w:val="sr-Cyrl-CS"/>
              </w:rPr>
            </w:pPr>
            <w:r w:rsidRPr="00EA526F">
              <w:rPr>
                <w:rFonts w:asciiTheme="majorHAnsi" w:hAnsiTheme="majorHAnsi"/>
                <w:b/>
                <w:sz w:val="24"/>
                <w:szCs w:val="24"/>
                <w:lang w:val="sr-Cyrl-CS"/>
              </w:rPr>
              <w:t>ИМЕ</w:t>
            </w:r>
            <w:r w:rsidR="007F5D6C" w:rsidRPr="00EA526F">
              <w:rPr>
                <w:rFonts w:asciiTheme="majorHAnsi" w:hAnsiTheme="majorHAnsi"/>
                <w:b/>
                <w:sz w:val="24"/>
                <w:szCs w:val="24"/>
                <w:lang w:val="sr-Cyrl-CS"/>
              </w:rPr>
              <w:t xml:space="preserve"> И ПРЕЗИМЕ</w:t>
            </w:r>
          </w:p>
        </w:tc>
        <w:tc>
          <w:tcPr>
            <w:tcW w:w="1445"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EA526F" w:rsidRDefault="00687723" w:rsidP="0080700F">
            <w:pPr>
              <w:rPr>
                <w:rFonts w:asciiTheme="majorHAnsi" w:hAnsiTheme="majorHAnsi"/>
                <w:b/>
                <w:sz w:val="24"/>
                <w:szCs w:val="24"/>
                <w:lang w:val="sr-Cyrl-CS"/>
              </w:rPr>
            </w:pPr>
            <w:r w:rsidRPr="00EA526F">
              <w:rPr>
                <w:rFonts w:asciiTheme="majorHAnsi" w:hAnsiTheme="majorHAnsi"/>
                <w:b/>
                <w:sz w:val="24"/>
                <w:szCs w:val="24"/>
                <w:lang w:val="sr-Cyrl-CS"/>
              </w:rPr>
              <w:t>ПРЕДМЕТ</w:t>
            </w:r>
          </w:p>
        </w:tc>
        <w:tc>
          <w:tcPr>
            <w:tcW w:w="975"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EA526F" w:rsidRDefault="00687723" w:rsidP="0080700F">
            <w:pPr>
              <w:rPr>
                <w:rFonts w:asciiTheme="majorHAnsi" w:hAnsiTheme="majorHAnsi"/>
                <w:b/>
                <w:sz w:val="24"/>
                <w:szCs w:val="24"/>
                <w:lang w:val="sr-Cyrl-CS"/>
              </w:rPr>
            </w:pPr>
            <w:r w:rsidRPr="00EA526F">
              <w:rPr>
                <w:rFonts w:asciiTheme="majorHAnsi" w:hAnsiTheme="majorHAnsi"/>
                <w:b/>
                <w:sz w:val="24"/>
                <w:szCs w:val="24"/>
                <w:lang w:val="sr-Cyrl-CS"/>
              </w:rPr>
              <w:t>РАЗРЕД</w:t>
            </w:r>
          </w:p>
        </w:tc>
        <w:tc>
          <w:tcPr>
            <w:tcW w:w="721"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EA526F" w:rsidRDefault="00687723" w:rsidP="0080700F">
            <w:pPr>
              <w:rPr>
                <w:rFonts w:asciiTheme="majorHAnsi" w:hAnsiTheme="majorHAnsi"/>
                <w:b/>
                <w:sz w:val="24"/>
                <w:szCs w:val="24"/>
                <w:lang w:val="sr-Cyrl-CS"/>
              </w:rPr>
            </w:pPr>
            <w:r w:rsidRPr="00EA526F">
              <w:rPr>
                <w:rFonts w:asciiTheme="majorHAnsi" w:hAnsiTheme="majorHAnsi"/>
                <w:b/>
                <w:sz w:val="24"/>
                <w:szCs w:val="24"/>
                <w:lang w:val="sr-Cyrl-CS"/>
              </w:rPr>
              <w:t>О.С.</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0700F">
            <w:pPr>
              <w:rPr>
                <w:rFonts w:asciiTheme="majorHAnsi" w:hAnsiTheme="majorHAnsi"/>
                <w:sz w:val="24"/>
                <w:szCs w:val="24"/>
                <w:lang w:val="sr-Cyrl-CS"/>
              </w:rPr>
            </w:pPr>
            <w:r w:rsidRPr="007F3095">
              <w:rPr>
                <w:rFonts w:asciiTheme="majorHAnsi" w:hAnsiTheme="majorHAnsi"/>
                <w:sz w:val="24"/>
                <w:szCs w:val="24"/>
                <w:lang w:val="sr-Cyrl-CS"/>
              </w:rPr>
              <w:t>1.</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51BCD" w:rsidP="00851BCD">
            <w:pPr>
              <w:rPr>
                <w:rFonts w:asciiTheme="majorHAnsi" w:hAnsiTheme="majorHAnsi"/>
                <w:sz w:val="24"/>
                <w:szCs w:val="24"/>
                <w:lang w:val="sr-Cyrl-CS"/>
              </w:rPr>
            </w:pPr>
            <w:r w:rsidRPr="007F3095">
              <w:rPr>
                <w:rFonts w:asciiTheme="majorHAnsi" w:hAnsiTheme="majorHAnsi"/>
                <w:sz w:val="24"/>
                <w:szCs w:val="24"/>
              </w:rPr>
              <w:t>Валерија Станојковић</w:t>
            </w:r>
            <w:r w:rsidRPr="007F3095">
              <w:rPr>
                <w:rFonts w:asciiTheme="majorHAnsi" w:hAnsiTheme="majorHAnsi"/>
                <w:sz w:val="24"/>
                <w:szCs w:val="24"/>
                <w:lang w:val="sr-Cyrl-CS"/>
              </w:rPr>
              <w:t xml:space="preserve"> </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0F6D3A" w:rsidP="0080700F">
            <w:pPr>
              <w:rPr>
                <w:rFonts w:asciiTheme="majorHAnsi" w:hAnsiTheme="majorHAnsi"/>
                <w:sz w:val="24"/>
                <w:szCs w:val="24"/>
                <w:lang w:val="sr-Cyrl-CS"/>
              </w:rPr>
            </w:pPr>
            <w:r w:rsidRPr="007F3095">
              <w:rPr>
                <w:rFonts w:asciiTheme="majorHAnsi" w:hAnsiTheme="majorHAnsi"/>
                <w:sz w:val="24"/>
                <w:szCs w:val="24"/>
                <w:lang w:val="sr-Cyrl-CS"/>
              </w:rPr>
              <w:t>разредна настава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222F09" w:rsidP="0080700F">
            <w:pPr>
              <w:rPr>
                <w:rFonts w:asciiTheme="majorHAnsi" w:hAnsiTheme="majorHAnsi"/>
                <w:sz w:val="24"/>
                <w:szCs w:val="24"/>
                <w:lang w:val="en-US"/>
              </w:rPr>
            </w:pPr>
            <w:r w:rsidRPr="007F3095">
              <w:rPr>
                <w:rFonts w:asciiTheme="majorHAnsi" w:hAnsiTheme="majorHAnsi"/>
                <w:sz w:val="24"/>
                <w:szCs w:val="24"/>
              </w:rPr>
              <w:t>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5670C4" w:rsidP="0080700F">
            <w:pPr>
              <w:rPr>
                <w:rFonts w:asciiTheme="majorHAnsi" w:hAnsiTheme="majorHAnsi"/>
                <w:sz w:val="24"/>
                <w:szCs w:val="24"/>
              </w:rPr>
            </w:pPr>
            <w:r w:rsidRPr="007F3095">
              <w:rPr>
                <w:rFonts w:asciiTheme="majorHAnsi" w:hAnsiTheme="majorHAnsi"/>
                <w:sz w:val="24"/>
                <w:szCs w:val="24"/>
              </w:rPr>
              <w:t>I</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687723" w:rsidP="0080700F">
            <w:pPr>
              <w:rPr>
                <w:rFonts w:asciiTheme="majorHAnsi" w:hAnsiTheme="majorHAnsi"/>
                <w:sz w:val="24"/>
                <w:szCs w:val="24"/>
                <w:lang w:val="sr-Cyrl-CS"/>
              </w:rPr>
            </w:pPr>
            <w:r w:rsidRPr="007F3095">
              <w:rPr>
                <w:rFonts w:asciiTheme="majorHAnsi" w:hAnsiTheme="majorHAnsi"/>
                <w:sz w:val="24"/>
                <w:szCs w:val="24"/>
                <w:lang w:val="sr-Cyrl-CS"/>
              </w:rPr>
              <w:t>2.</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51BCD" w:rsidP="00851BCD">
            <w:pPr>
              <w:rPr>
                <w:rFonts w:asciiTheme="majorHAnsi" w:hAnsiTheme="majorHAnsi"/>
                <w:sz w:val="24"/>
                <w:szCs w:val="24"/>
              </w:rPr>
            </w:pPr>
            <w:r w:rsidRPr="007F3095">
              <w:rPr>
                <w:rFonts w:asciiTheme="majorHAnsi" w:hAnsiTheme="majorHAnsi"/>
                <w:sz w:val="24"/>
                <w:szCs w:val="24"/>
                <w:lang w:val="sr-Cyrl-CS"/>
              </w:rPr>
              <w:t>Ана Дамјанов</w:t>
            </w:r>
            <w:r w:rsidRPr="007F3095">
              <w:rPr>
                <w:rFonts w:asciiTheme="majorHAnsi" w:hAnsiTheme="majorHAnsi"/>
                <w:sz w:val="24"/>
                <w:szCs w:val="24"/>
              </w:rPr>
              <w:t xml:space="preserve"> </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0F6D3A" w:rsidP="0080700F">
            <w:pPr>
              <w:rPr>
                <w:rFonts w:asciiTheme="majorHAnsi" w:hAnsiTheme="majorHAnsi"/>
                <w:sz w:val="24"/>
                <w:szCs w:val="24"/>
                <w:lang w:val="sr-Cyrl-CS"/>
              </w:rPr>
            </w:pPr>
            <w:r w:rsidRPr="007F3095">
              <w:rPr>
                <w:rFonts w:asciiTheme="majorHAnsi" w:hAnsiTheme="majorHAnsi"/>
                <w:sz w:val="24"/>
                <w:szCs w:val="24"/>
                <w:lang w:val="sr-Cyrl-CS"/>
              </w:rPr>
              <w:t>разредна настава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04AA1" w:rsidP="00851BCD">
            <w:pPr>
              <w:rPr>
                <w:rFonts w:asciiTheme="majorHAnsi" w:hAnsiTheme="majorHAnsi"/>
                <w:sz w:val="24"/>
                <w:szCs w:val="24"/>
              </w:rPr>
            </w:pPr>
            <w:r w:rsidRPr="007F3095">
              <w:rPr>
                <w:rFonts w:asciiTheme="majorHAnsi" w:hAnsiTheme="majorHAnsi"/>
                <w:sz w:val="24"/>
                <w:szCs w:val="24"/>
              </w:rPr>
              <w:t>I</w:t>
            </w:r>
            <w:r w:rsidR="00DD436A" w:rsidRPr="007F3095">
              <w:rPr>
                <w:rFonts w:asciiTheme="majorHAnsi" w:hAnsiTheme="majorHAnsi"/>
                <w:sz w:val="24"/>
                <w:szCs w:val="24"/>
              </w:rPr>
              <w:t>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A67D2B" w:rsidP="00851BCD">
            <w:pPr>
              <w:rPr>
                <w:rFonts w:asciiTheme="majorHAnsi" w:hAnsiTheme="majorHAnsi"/>
                <w:sz w:val="24"/>
                <w:szCs w:val="24"/>
              </w:rPr>
            </w:pPr>
            <w:r w:rsidRPr="007F3095">
              <w:rPr>
                <w:rFonts w:asciiTheme="majorHAnsi" w:hAnsiTheme="majorHAnsi"/>
                <w:sz w:val="24"/>
                <w:szCs w:val="24"/>
              </w:rPr>
              <w:t>II</w:t>
            </w:r>
            <w:r w:rsidR="00CD7E2D" w:rsidRPr="007F3095">
              <w:rPr>
                <w:rFonts w:asciiTheme="majorHAnsi" w:hAnsiTheme="majorHAnsi"/>
                <w:sz w:val="24"/>
                <w:szCs w:val="24"/>
              </w:rPr>
              <w:t xml:space="preserve"> </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17C44" w:rsidP="0080700F">
            <w:pPr>
              <w:rPr>
                <w:rFonts w:asciiTheme="majorHAnsi" w:hAnsiTheme="majorHAnsi"/>
                <w:sz w:val="24"/>
                <w:szCs w:val="24"/>
                <w:lang w:val="sr-Cyrl-CS"/>
              </w:rPr>
            </w:pPr>
            <w:r w:rsidRPr="007F3095">
              <w:rPr>
                <w:rFonts w:asciiTheme="majorHAnsi" w:hAnsiTheme="majorHAnsi"/>
                <w:sz w:val="24"/>
                <w:szCs w:val="24"/>
              </w:rPr>
              <w:t>3</w:t>
            </w:r>
            <w:r w:rsidR="00687723" w:rsidRPr="007F3095">
              <w:rPr>
                <w:rFonts w:asciiTheme="majorHAnsi" w:hAnsiTheme="majorHAnsi"/>
                <w:sz w:val="24"/>
                <w:szCs w:val="24"/>
                <w:lang w:val="sr-Cyrl-CS"/>
              </w:rPr>
              <w:t xml:space="preserve">. </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51BCD" w:rsidP="0080700F">
            <w:pPr>
              <w:rPr>
                <w:rFonts w:asciiTheme="majorHAnsi" w:hAnsiTheme="majorHAnsi"/>
                <w:sz w:val="24"/>
                <w:szCs w:val="24"/>
                <w:lang w:val="sr-Cyrl-CS"/>
              </w:rPr>
            </w:pPr>
            <w:r w:rsidRPr="007F3095">
              <w:rPr>
                <w:rFonts w:asciiTheme="majorHAnsi" w:hAnsiTheme="majorHAnsi"/>
                <w:sz w:val="24"/>
                <w:szCs w:val="24"/>
              </w:rPr>
              <w:t>Ирена Алмаши</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0F6D3A" w:rsidP="0080700F">
            <w:pPr>
              <w:rPr>
                <w:rFonts w:asciiTheme="majorHAnsi" w:hAnsiTheme="majorHAnsi"/>
                <w:sz w:val="24"/>
                <w:szCs w:val="24"/>
                <w:u w:val="single"/>
                <w:lang w:val="sr-Cyrl-CS"/>
              </w:rPr>
            </w:pPr>
            <w:r w:rsidRPr="007F3095">
              <w:rPr>
                <w:rFonts w:asciiTheme="majorHAnsi" w:hAnsiTheme="majorHAnsi"/>
                <w:sz w:val="24"/>
                <w:szCs w:val="24"/>
                <w:lang w:val="sr-Cyrl-CS"/>
              </w:rPr>
              <w:t>разредна настава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51BCD" w:rsidP="0080700F">
            <w:pPr>
              <w:rPr>
                <w:rFonts w:asciiTheme="majorHAnsi" w:hAnsiTheme="majorHAnsi"/>
                <w:sz w:val="24"/>
                <w:szCs w:val="24"/>
                <w:lang w:val="en-US"/>
              </w:rPr>
            </w:pPr>
            <w:r w:rsidRPr="007F3095">
              <w:rPr>
                <w:rFonts w:asciiTheme="majorHAnsi" w:hAnsiTheme="majorHAnsi"/>
                <w:sz w:val="24"/>
                <w:szCs w:val="24"/>
              </w:rPr>
              <w:t xml:space="preserve"> III,</w:t>
            </w:r>
            <w:r w:rsidR="005670C4" w:rsidRPr="007F3095">
              <w:rPr>
                <w:rFonts w:asciiTheme="majorHAnsi" w:hAnsiTheme="majorHAnsi"/>
                <w:sz w:val="24"/>
                <w:szCs w:val="24"/>
              </w:rPr>
              <w:t>I</w:t>
            </w:r>
            <w:r w:rsidR="00DD436A" w:rsidRPr="007F3095">
              <w:rPr>
                <w:rFonts w:asciiTheme="majorHAnsi" w:hAnsiTheme="majorHAnsi"/>
                <w:sz w:val="24"/>
                <w:szCs w:val="24"/>
                <w:lang w:val="en-US"/>
              </w:rPr>
              <w:t>V</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F3095" w:rsidRDefault="00851BCD" w:rsidP="0080700F">
            <w:pPr>
              <w:rPr>
                <w:rFonts w:asciiTheme="majorHAnsi" w:hAnsiTheme="majorHAnsi"/>
                <w:sz w:val="24"/>
                <w:szCs w:val="24"/>
                <w:lang w:val="en-US"/>
              </w:rPr>
            </w:pPr>
            <w:r w:rsidRPr="007F3095">
              <w:rPr>
                <w:rFonts w:asciiTheme="majorHAnsi" w:hAnsiTheme="majorHAnsi"/>
                <w:sz w:val="24"/>
                <w:szCs w:val="24"/>
              </w:rPr>
              <w:t>III</w:t>
            </w:r>
            <w:r w:rsidRPr="007F3095">
              <w:rPr>
                <w:rFonts w:asciiTheme="majorHAnsi" w:hAnsiTheme="majorHAnsi"/>
                <w:sz w:val="24"/>
                <w:szCs w:val="24"/>
                <w:lang w:val="en-US"/>
              </w:rPr>
              <w:t>,</w:t>
            </w:r>
            <w:r w:rsidR="005670C4" w:rsidRPr="007F3095">
              <w:rPr>
                <w:rFonts w:asciiTheme="majorHAnsi" w:hAnsiTheme="majorHAnsi"/>
                <w:sz w:val="24"/>
                <w:szCs w:val="24"/>
                <w:lang w:val="en-US"/>
              </w:rPr>
              <w:t>I</w:t>
            </w:r>
            <w:r w:rsidR="00DD436A" w:rsidRPr="007F3095">
              <w:rPr>
                <w:rFonts w:asciiTheme="majorHAnsi" w:hAnsiTheme="majorHAnsi"/>
                <w:sz w:val="24"/>
                <w:szCs w:val="24"/>
                <w:lang w:val="en-US"/>
              </w:rPr>
              <w:t>V</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4.</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Јелена Мркић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српски језик и књижевност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r w:rsidRPr="007F3095">
              <w:rPr>
                <w:rFonts w:asciiTheme="majorHAnsi" w:hAnsiTheme="majorHAnsi"/>
                <w:sz w:val="24"/>
                <w:szCs w:val="24"/>
              </w:rPr>
              <w:t>V, VI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r w:rsidRPr="007F3095">
              <w:rPr>
                <w:rFonts w:asciiTheme="majorHAnsi" w:hAnsiTheme="majorHAnsi"/>
                <w:sz w:val="24"/>
                <w:szCs w:val="24"/>
              </w:rPr>
              <w:t>V</w:t>
            </w:r>
            <w:r w:rsidRPr="007F3095">
              <w:rPr>
                <w:rFonts w:asciiTheme="majorHAnsi" w:hAnsiTheme="majorHAnsi"/>
                <w:sz w:val="24"/>
                <w:szCs w:val="24"/>
                <w:lang w:val="en-US"/>
              </w:rPr>
              <w:t>I</w:t>
            </w:r>
            <w:r w:rsidRPr="007F3095">
              <w:rPr>
                <w:rFonts w:asciiTheme="majorHAnsi" w:hAnsiTheme="majorHAnsi"/>
                <w:sz w:val="24"/>
                <w:szCs w:val="24"/>
              </w:rPr>
              <w:t>II</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српски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r w:rsidRPr="007F3095">
              <w:rPr>
                <w:rFonts w:asciiTheme="majorHAnsi" w:hAnsiTheme="majorHAnsi"/>
                <w:sz w:val="24"/>
                <w:szCs w:val="24"/>
              </w:rPr>
              <w:t>VII,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ГВ</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r w:rsidRPr="007F3095">
              <w:rPr>
                <w:rFonts w:asciiTheme="majorHAnsi" w:hAnsiTheme="majorHAnsi"/>
                <w:sz w:val="24"/>
                <w:szCs w:val="24"/>
              </w:rPr>
              <w:t>VII,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80700F">
            <w:pPr>
              <w:rPr>
                <w:rFonts w:asciiTheme="majorHAnsi" w:hAnsiTheme="majorHAnsi"/>
                <w:sz w:val="24"/>
                <w:szCs w:val="24"/>
              </w:rPr>
            </w:pPr>
            <w:r w:rsidRPr="007F3095">
              <w:rPr>
                <w:rFonts w:asciiTheme="majorHAnsi" w:hAnsiTheme="majorHAnsi"/>
                <w:sz w:val="24"/>
                <w:szCs w:val="24"/>
              </w:rPr>
              <w:t>5.</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lang w:val="sr-Cyrl-CS"/>
              </w:rPr>
            </w:pPr>
            <w:r w:rsidRPr="007F3095">
              <w:rPr>
                <w:rFonts w:asciiTheme="majorHAnsi" w:hAnsiTheme="majorHAnsi"/>
                <w:sz w:val="24"/>
                <w:szCs w:val="24"/>
                <w:lang w:val="sr-Cyrl-CS"/>
              </w:rPr>
              <w:t>Татјана  Тајдић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lang w:val="sr-Cyrl-CS"/>
              </w:rPr>
            </w:pPr>
            <w:r w:rsidRPr="007F3095">
              <w:rPr>
                <w:rFonts w:asciiTheme="majorHAnsi" w:hAnsiTheme="majorHAnsi"/>
                <w:sz w:val="24"/>
                <w:szCs w:val="24"/>
                <w:lang w:val="sr-Cyrl-CS"/>
              </w:rPr>
              <w:t>енглески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rPr>
            </w:pPr>
            <w:r w:rsidRPr="007F3095">
              <w:rPr>
                <w:rFonts w:asciiTheme="majorHAnsi" w:hAnsiTheme="majorHAnsi"/>
                <w:sz w:val="24"/>
                <w:szCs w:val="24"/>
              </w:rPr>
              <w:t>I-VIII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lang w:val="sr-Cyrl-CS"/>
              </w:rPr>
            </w:pPr>
            <w:r w:rsidRPr="007F3095">
              <w:rPr>
                <w:rFonts w:asciiTheme="majorHAnsi" w:hAnsiTheme="majorHAnsi"/>
                <w:sz w:val="24"/>
                <w:szCs w:val="24"/>
              </w:rPr>
              <w:t>VII</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80700F">
            <w:pPr>
              <w:rPr>
                <w:rFonts w:asciiTheme="majorHAnsi" w:hAnsiTheme="majorHAnsi"/>
                <w:sz w:val="24"/>
                <w:szCs w:val="24"/>
              </w:rPr>
            </w:pPr>
            <w:r w:rsidRPr="007F3095">
              <w:rPr>
                <w:rFonts w:asciiTheme="majorHAnsi" w:hAnsiTheme="majorHAnsi"/>
                <w:sz w:val="24"/>
                <w:szCs w:val="24"/>
              </w:rPr>
              <w:t>6.</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rPr>
            </w:pPr>
            <w:r w:rsidRPr="007F3095">
              <w:rPr>
                <w:rFonts w:asciiTheme="majorHAnsi" w:hAnsiTheme="majorHAnsi"/>
                <w:sz w:val="24"/>
                <w:szCs w:val="24"/>
              </w:rPr>
              <w:t>Милица Илић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lang w:val="sr-Cyrl-CS"/>
              </w:rPr>
            </w:pPr>
            <w:r w:rsidRPr="007F3095">
              <w:rPr>
                <w:rFonts w:asciiTheme="majorHAnsi" w:hAnsiTheme="majorHAnsi"/>
                <w:sz w:val="24"/>
                <w:szCs w:val="24"/>
                <w:lang w:val="sr-Cyrl-CS"/>
              </w:rPr>
              <w:t>ликовна култура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C0509" w:rsidRPr="007F3095" w:rsidRDefault="00EC0509" w:rsidP="000D30E9">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F3218" w:rsidRPr="007F3095" w:rsidRDefault="002F3218" w:rsidP="0080700F">
            <w:pPr>
              <w:rPr>
                <w:rFonts w:asciiTheme="majorHAnsi" w:hAnsiTheme="majorHAnsi"/>
                <w:sz w:val="24"/>
                <w:szCs w:val="24"/>
              </w:rPr>
            </w:pPr>
            <w:r w:rsidRPr="007F3095">
              <w:rPr>
                <w:rFonts w:asciiTheme="majorHAnsi" w:hAnsiTheme="majorHAnsi"/>
                <w:sz w:val="24"/>
                <w:szCs w:val="24"/>
              </w:rPr>
              <w:t>7.</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F3218" w:rsidRPr="007F3095" w:rsidRDefault="002F3218" w:rsidP="000D30E9">
            <w:pPr>
              <w:rPr>
                <w:rFonts w:asciiTheme="majorHAnsi" w:hAnsiTheme="majorHAnsi"/>
                <w:sz w:val="24"/>
                <w:szCs w:val="24"/>
                <w:lang w:val="sr-Cyrl-CS"/>
              </w:rPr>
            </w:pPr>
            <w:r w:rsidRPr="007F3095">
              <w:rPr>
                <w:rFonts w:asciiTheme="majorHAnsi" w:hAnsiTheme="majorHAnsi"/>
                <w:sz w:val="24"/>
                <w:szCs w:val="24"/>
                <w:lang w:val="sr-Cyrl-CS"/>
              </w:rPr>
              <w:t>Ђерфи Шандор</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F3218" w:rsidRPr="007F3095" w:rsidRDefault="002F3218" w:rsidP="000D30E9">
            <w:pPr>
              <w:rPr>
                <w:rFonts w:asciiTheme="majorHAnsi" w:hAnsiTheme="majorHAnsi"/>
                <w:sz w:val="24"/>
                <w:szCs w:val="24"/>
                <w:lang w:val="sr-Cyrl-CS"/>
              </w:rPr>
            </w:pPr>
            <w:r w:rsidRPr="007F3095">
              <w:rPr>
                <w:rFonts w:asciiTheme="majorHAnsi" w:hAnsiTheme="majorHAnsi"/>
                <w:sz w:val="24"/>
                <w:szCs w:val="24"/>
                <w:lang w:val="sr-Cyrl-CS"/>
              </w:rPr>
              <w:t>музичка култура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F3218" w:rsidRPr="007F3095" w:rsidRDefault="002F3218" w:rsidP="000D30E9">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F3218" w:rsidRPr="007F3095" w:rsidRDefault="002F3218" w:rsidP="000D30E9">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A03162" w:rsidRPr="007F3095" w:rsidRDefault="00A03162" w:rsidP="0080700F">
            <w:pPr>
              <w:rPr>
                <w:rFonts w:asciiTheme="majorHAnsi" w:hAnsiTheme="majorHAnsi"/>
                <w:sz w:val="24"/>
                <w:szCs w:val="24"/>
              </w:rPr>
            </w:pP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A03162" w:rsidRPr="007F3095" w:rsidRDefault="00A03162" w:rsidP="000D30E9">
            <w:pPr>
              <w:rPr>
                <w:rFonts w:asciiTheme="majorHAnsi" w:hAnsiTheme="majorHAnsi"/>
                <w:sz w:val="24"/>
                <w:szCs w:val="24"/>
                <w:lang w:val="sr-Cyrl-CS"/>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A03162" w:rsidRPr="007F3095" w:rsidRDefault="00A03162" w:rsidP="000D30E9">
            <w:pPr>
              <w:rPr>
                <w:rFonts w:asciiTheme="majorHAnsi" w:hAnsiTheme="majorHAnsi"/>
                <w:sz w:val="24"/>
                <w:szCs w:val="24"/>
                <w:lang w:val="sr-Cyrl-CS"/>
              </w:rPr>
            </w:pPr>
            <w:r w:rsidRPr="007F3095">
              <w:rPr>
                <w:rFonts w:asciiTheme="majorHAnsi" w:hAnsiTheme="majorHAnsi"/>
                <w:sz w:val="24"/>
                <w:szCs w:val="24"/>
                <w:lang w:val="sr-Cyrl-CS"/>
              </w:rPr>
              <w:t>хор и оркестар</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A03162" w:rsidRPr="007F3095" w:rsidRDefault="00A03162" w:rsidP="000D30E9">
            <w:pPr>
              <w:rPr>
                <w:rFonts w:asciiTheme="majorHAnsi" w:hAnsiTheme="majorHAnsi"/>
                <w:sz w:val="24"/>
                <w:szCs w:val="24"/>
              </w:rPr>
            </w:pPr>
            <w:r w:rsidRPr="007F3095">
              <w:rPr>
                <w:rFonts w:asciiTheme="majorHAnsi" w:hAnsiTheme="majorHAnsi"/>
                <w:sz w:val="24"/>
                <w:szCs w:val="24"/>
              </w:rPr>
              <w:t>V,VI,</w:t>
            </w:r>
            <w:r w:rsidRPr="007F3095">
              <w:rPr>
                <w:rFonts w:asciiTheme="majorHAnsi" w:hAnsiTheme="majorHAnsi"/>
                <w:sz w:val="24"/>
                <w:szCs w:val="24"/>
                <w:lang w:val="en-US"/>
              </w:rPr>
              <w:t>VII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A03162" w:rsidRPr="007F3095" w:rsidRDefault="00A03162" w:rsidP="000D30E9">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80700F">
            <w:pPr>
              <w:rPr>
                <w:rFonts w:asciiTheme="majorHAnsi" w:hAnsiTheme="majorHAnsi"/>
                <w:sz w:val="24"/>
                <w:szCs w:val="24"/>
              </w:rPr>
            </w:pPr>
            <w:r w:rsidRPr="007F3095">
              <w:rPr>
                <w:rFonts w:asciiTheme="majorHAnsi" w:hAnsiTheme="majorHAnsi"/>
                <w:sz w:val="24"/>
                <w:szCs w:val="24"/>
              </w:rPr>
              <w:t>8.</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r w:rsidRPr="007F3095">
              <w:rPr>
                <w:rFonts w:asciiTheme="majorHAnsi" w:hAnsiTheme="majorHAnsi"/>
                <w:sz w:val="24"/>
                <w:szCs w:val="24"/>
                <w:lang w:val="sr-Cyrl-CS"/>
              </w:rPr>
              <w:t>Никола Крстић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r w:rsidRPr="007F3095">
              <w:rPr>
                <w:rFonts w:asciiTheme="majorHAnsi" w:hAnsiTheme="majorHAnsi"/>
                <w:sz w:val="24"/>
                <w:szCs w:val="24"/>
                <w:lang w:val="sr-Cyrl-CS"/>
              </w:rPr>
              <w:t>историја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80700F">
            <w:pPr>
              <w:rPr>
                <w:rFonts w:asciiTheme="majorHAnsi" w:hAnsiTheme="majorHAnsi"/>
                <w:sz w:val="24"/>
                <w:szCs w:val="24"/>
              </w:rPr>
            </w:pP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r w:rsidRPr="007F3095">
              <w:rPr>
                <w:rFonts w:asciiTheme="majorHAnsi" w:hAnsiTheme="majorHAnsi"/>
                <w:sz w:val="24"/>
                <w:szCs w:val="24"/>
                <w:lang w:val="sr-Cyrl-CS"/>
              </w:rPr>
              <w:t>ГВ</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rPr>
            </w:pPr>
            <w:r w:rsidRPr="007F3095">
              <w:rPr>
                <w:rFonts w:asciiTheme="majorHAnsi" w:hAnsiTheme="majorHAnsi"/>
                <w:sz w:val="24"/>
                <w:szCs w:val="24"/>
              </w:rPr>
              <w:t>V, VI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76A3A" w:rsidRPr="007F3095" w:rsidRDefault="00976A3A" w:rsidP="000D30E9">
            <w:pPr>
              <w:rPr>
                <w:rFonts w:asciiTheme="majorHAnsi" w:hAnsiTheme="majorHAnsi"/>
                <w:sz w:val="24"/>
                <w:szCs w:val="24"/>
                <w:lang w:val="sr-Cyrl-CS"/>
              </w:rPr>
            </w:pPr>
          </w:p>
        </w:tc>
      </w:tr>
      <w:tr w:rsidR="007F3095" w:rsidRPr="007F3095" w:rsidTr="00FC44C5">
        <w:tc>
          <w:tcPr>
            <w:tcW w:w="329"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E21067" w:rsidRPr="007F3095" w:rsidRDefault="00980E43" w:rsidP="0080700F">
            <w:pPr>
              <w:rPr>
                <w:rFonts w:asciiTheme="majorHAnsi" w:hAnsiTheme="majorHAnsi"/>
                <w:sz w:val="24"/>
                <w:szCs w:val="24"/>
                <w:lang w:val="sr-Cyrl-CS"/>
              </w:rPr>
            </w:pPr>
            <w:r w:rsidRPr="007F3095">
              <w:rPr>
                <w:rFonts w:asciiTheme="majorHAnsi" w:hAnsiTheme="majorHAnsi"/>
                <w:sz w:val="24"/>
                <w:szCs w:val="24"/>
                <w:lang w:val="sr-Cyrl-CS"/>
              </w:rPr>
              <w:t>9</w:t>
            </w:r>
            <w:r w:rsidR="00E21067" w:rsidRPr="007F3095">
              <w:rPr>
                <w:rFonts w:asciiTheme="majorHAnsi" w:hAnsiTheme="majorHAnsi"/>
                <w:sz w:val="24"/>
                <w:szCs w:val="24"/>
                <w:lang w:val="sr-Cyrl-CS"/>
              </w:rPr>
              <w:t>.</w:t>
            </w:r>
          </w:p>
        </w:tc>
        <w:tc>
          <w:tcPr>
            <w:tcW w:w="1530"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rPr>
            </w:pPr>
            <w:r w:rsidRPr="007F3095">
              <w:rPr>
                <w:rFonts w:asciiTheme="majorHAnsi" w:hAnsiTheme="majorHAnsi"/>
                <w:sz w:val="24"/>
                <w:szCs w:val="24"/>
              </w:rPr>
              <w:t>Маријана Савановић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lang w:val="sr-Cyrl-CS"/>
              </w:rPr>
            </w:pPr>
            <w:r w:rsidRPr="007F3095">
              <w:rPr>
                <w:rFonts w:asciiTheme="majorHAnsi" w:hAnsiTheme="majorHAnsi"/>
                <w:sz w:val="24"/>
                <w:szCs w:val="24"/>
                <w:lang w:val="sr-Cyrl-CS"/>
              </w:rPr>
              <w:t xml:space="preserve">математика </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B011B0" w:rsidP="0080700F">
            <w:pPr>
              <w:rPr>
                <w:rFonts w:asciiTheme="majorHAnsi" w:hAnsiTheme="majorHAnsi"/>
                <w:sz w:val="24"/>
                <w:szCs w:val="24"/>
              </w:rPr>
            </w:pPr>
            <w:r w:rsidRPr="007F3095">
              <w:rPr>
                <w:rFonts w:asciiTheme="majorHAnsi" w:hAnsiTheme="majorHAnsi"/>
                <w:sz w:val="24"/>
                <w:szCs w:val="24"/>
                <w:lang w:val="en-US"/>
              </w:rPr>
              <w:t>V</w:t>
            </w:r>
          </w:p>
        </w:tc>
      </w:tr>
      <w:tr w:rsidR="007F3095" w:rsidRPr="007F3095" w:rsidTr="00FC44C5">
        <w:tc>
          <w:tcPr>
            <w:tcW w:w="329" w:type="pct"/>
            <w:vMerge/>
            <w:tcBorders>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lang w:val="sr-Cyrl-CS"/>
              </w:rPr>
            </w:pPr>
          </w:p>
        </w:tc>
        <w:tc>
          <w:tcPr>
            <w:tcW w:w="1530" w:type="pct"/>
            <w:vMerge/>
            <w:tcBorders>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lang w:val="sr-Cyrl-CS"/>
              </w:rPr>
            </w:pPr>
            <w:r w:rsidRPr="007F3095">
              <w:rPr>
                <w:rFonts w:asciiTheme="majorHAnsi" w:hAnsiTheme="majorHAnsi"/>
                <w:sz w:val="24"/>
                <w:szCs w:val="24"/>
                <w:lang w:val="sr-Cyrl-CS"/>
              </w:rPr>
              <w:t>информатика и рачунарство</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lang w:val="en-US"/>
              </w:rPr>
            </w:pPr>
            <w:r w:rsidRPr="007F3095">
              <w:rPr>
                <w:rFonts w:asciiTheme="majorHAnsi" w:hAnsiTheme="majorHAnsi"/>
                <w:sz w:val="24"/>
                <w:szCs w:val="24"/>
              </w:rPr>
              <w:t>V,VI</w:t>
            </w:r>
            <w:r w:rsidR="00B011B0" w:rsidRPr="007F3095">
              <w:rPr>
                <w:rFonts w:asciiTheme="majorHAnsi" w:hAnsiTheme="majorHAnsi"/>
                <w:sz w:val="24"/>
                <w:szCs w:val="24"/>
              </w:rPr>
              <w:t>,</w:t>
            </w:r>
            <w:r w:rsidR="00B011B0" w:rsidRPr="007F3095">
              <w:rPr>
                <w:rFonts w:asciiTheme="majorHAnsi" w:hAnsiTheme="majorHAnsi"/>
                <w:sz w:val="24"/>
                <w:szCs w:val="24"/>
                <w:lang w:val="en-US"/>
              </w:rPr>
              <w:t>VII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21067" w:rsidRPr="007F3095" w:rsidRDefault="00E21067" w:rsidP="0080700F">
            <w:pPr>
              <w:rPr>
                <w:rFonts w:asciiTheme="majorHAnsi" w:hAnsiTheme="majorHAnsi"/>
                <w:sz w:val="24"/>
                <w:szCs w:val="24"/>
                <w:lang w:val="en-US"/>
              </w:rPr>
            </w:pPr>
          </w:p>
        </w:tc>
      </w:tr>
      <w:tr w:rsidR="007F3095" w:rsidRPr="007F3095" w:rsidTr="00FC44C5">
        <w:tc>
          <w:tcPr>
            <w:tcW w:w="329"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80E43" w:rsidP="00FC44C5">
            <w:pPr>
              <w:rPr>
                <w:rFonts w:asciiTheme="majorHAnsi" w:hAnsiTheme="majorHAnsi"/>
                <w:sz w:val="24"/>
                <w:szCs w:val="24"/>
                <w:lang w:val="sr-Cyrl-CS"/>
              </w:rPr>
            </w:pPr>
            <w:r w:rsidRPr="007F3095">
              <w:rPr>
                <w:rFonts w:asciiTheme="majorHAnsi" w:hAnsiTheme="majorHAnsi"/>
                <w:sz w:val="24"/>
                <w:szCs w:val="24"/>
                <w:lang w:val="sr-Cyrl-CS"/>
              </w:rPr>
              <w:t>10</w:t>
            </w:r>
            <w:r w:rsidR="009E0FB3" w:rsidRPr="007F3095">
              <w:rPr>
                <w:rFonts w:asciiTheme="majorHAnsi" w:hAnsiTheme="majorHAnsi"/>
                <w:sz w:val="24"/>
                <w:szCs w:val="24"/>
                <w:lang w:val="sr-Cyrl-CS"/>
              </w:rPr>
              <w:t>.</w:t>
            </w:r>
          </w:p>
        </w:tc>
        <w:tc>
          <w:tcPr>
            <w:tcW w:w="1530"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Саша Стевановић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физика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rPr>
              <w:t>VI</w:t>
            </w:r>
            <w:r w:rsidRPr="007F3095">
              <w:rPr>
                <w:rFonts w:asciiTheme="majorHAnsi" w:hAnsiTheme="majorHAnsi"/>
                <w:sz w:val="24"/>
                <w:szCs w:val="24"/>
                <w:lang w:val="sr-Cyrl-CS"/>
              </w:rPr>
              <w:t xml:space="preserve"> –</w:t>
            </w:r>
            <w:r w:rsidRPr="007F309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r>
      <w:tr w:rsidR="007F3095" w:rsidRPr="007F3095" w:rsidTr="00FC44C5">
        <w:tc>
          <w:tcPr>
            <w:tcW w:w="329" w:type="pct"/>
            <w:vMerge/>
            <w:tcBorders>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FC44C5">
            <w:pPr>
              <w:rPr>
                <w:rFonts w:asciiTheme="majorHAnsi" w:hAnsiTheme="majorHAnsi"/>
                <w:sz w:val="24"/>
                <w:szCs w:val="24"/>
                <w:lang w:val="sr-Cyrl-CS"/>
              </w:rPr>
            </w:pPr>
          </w:p>
        </w:tc>
        <w:tc>
          <w:tcPr>
            <w:tcW w:w="1530" w:type="pct"/>
            <w:vMerge/>
            <w:tcBorders>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FC44C5">
            <w:pPr>
              <w:rPr>
                <w:rFonts w:asciiTheme="majorHAnsi" w:hAnsiTheme="majorHAnsi"/>
                <w:sz w:val="24"/>
                <w:szCs w:val="24"/>
                <w:lang w:val="sr-Cyrl-CS"/>
              </w:rPr>
            </w:pPr>
            <w:r w:rsidRPr="007F3095">
              <w:rPr>
                <w:rFonts w:asciiTheme="majorHAnsi" w:hAnsiTheme="majorHAnsi"/>
                <w:sz w:val="24"/>
                <w:szCs w:val="24"/>
                <w:lang w:val="sr-Cyrl-CS"/>
              </w:rPr>
              <w:t>хемија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FC44C5">
            <w:pPr>
              <w:rPr>
                <w:rFonts w:asciiTheme="majorHAnsi" w:hAnsiTheme="majorHAnsi"/>
                <w:sz w:val="24"/>
                <w:szCs w:val="24"/>
              </w:rPr>
            </w:pPr>
            <w:r w:rsidRPr="007F3095">
              <w:rPr>
                <w:rFonts w:asciiTheme="majorHAnsi" w:hAnsiTheme="majorHAnsi"/>
                <w:sz w:val="24"/>
                <w:szCs w:val="24"/>
              </w:rPr>
              <w:t>VII-VIII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r>
      <w:tr w:rsidR="007F3095" w:rsidRPr="007F3095" w:rsidTr="006C6806">
        <w:tc>
          <w:tcPr>
            <w:tcW w:w="329"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80E43" w:rsidP="00FC44C5">
            <w:pPr>
              <w:rPr>
                <w:rFonts w:asciiTheme="majorHAnsi" w:hAnsiTheme="majorHAnsi"/>
                <w:sz w:val="24"/>
                <w:szCs w:val="24"/>
                <w:lang w:val="sr-Cyrl-CS"/>
              </w:rPr>
            </w:pPr>
            <w:r w:rsidRPr="007F3095">
              <w:rPr>
                <w:rFonts w:asciiTheme="majorHAnsi" w:hAnsiTheme="majorHAnsi"/>
                <w:sz w:val="24"/>
                <w:szCs w:val="24"/>
                <w:lang w:val="sr-Cyrl-CS"/>
              </w:rPr>
              <w:t>11</w:t>
            </w:r>
            <w:r w:rsidR="009E0FB3" w:rsidRPr="007F3095">
              <w:rPr>
                <w:rFonts w:asciiTheme="majorHAnsi" w:hAnsiTheme="majorHAnsi"/>
                <w:sz w:val="24"/>
                <w:szCs w:val="24"/>
                <w:lang w:val="sr-Cyrl-CS"/>
              </w:rPr>
              <w:t>.</w:t>
            </w:r>
          </w:p>
          <w:p w:rsidR="009E0FB3" w:rsidRPr="007F3095" w:rsidRDefault="009E0FB3" w:rsidP="00FC44C5">
            <w:pPr>
              <w:rPr>
                <w:rFonts w:asciiTheme="majorHAnsi" w:hAnsiTheme="majorHAnsi"/>
                <w:sz w:val="24"/>
                <w:szCs w:val="24"/>
                <w:lang w:val="sr-Cyrl-CS"/>
              </w:rPr>
            </w:pPr>
          </w:p>
        </w:tc>
        <w:tc>
          <w:tcPr>
            <w:tcW w:w="1530"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Немања Лугић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физичко и здравствено васпитање</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CC39DA">
            <w:pPr>
              <w:rPr>
                <w:rFonts w:asciiTheme="majorHAnsi" w:hAnsiTheme="majorHAnsi"/>
                <w:sz w:val="24"/>
                <w:szCs w:val="24"/>
              </w:rPr>
            </w:pPr>
            <w:r w:rsidRPr="007F3095">
              <w:rPr>
                <w:rFonts w:asciiTheme="majorHAnsi" w:hAnsiTheme="majorHAnsi"/>
                <w:sz w:val="24"/>
                <w:szCs w:val="24"/>
              </w:rPr>
              <w:t>V,VI</w:t>
            </w:r>
            <w:r w:rsidR="000E4698" w:rsidRPr="007F3095">
              <w:rPr>
                <w:rFonts w:asciiTheme="majorHAnsi" w:hAnsiTheme="majorHAnsi"/>
                <w:sz w:val="24"/>
                <w:szCs w:val="24"/>
              </w:rPr>
              <w:t>, VII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r>
      <w:tr w:rsidR="007F3095" w:rsidRPr="007F3095" w:rsidTr="00FC44C5">
        <w:tc>
          <w:tcPr>
            <w:tcW w:w="329" w:type="pct"/>
            <w:vMerge/>
            <w:tcBorders>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c>
          <w:tcPr>
            <w:tcW w:w="1530" w:type="pct"/>
            <w:vMerge/>
            <w:tcBorders>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обавезна физичка активност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CC39DA">
            <w:pPr>
              <w:rPr>
                <w:rFonts w:asciiTheme="majorHAnsi" w:hAnsiTheme="majorHAnsi"/>
                <w:sz w:val="24"/>
                <w:szCs w:val="24"/>
              </w:rPr>
            </w:pPr>
            <w:r w:rsidRPr="007F3095">
              <w:rPr>
                <w:rFonts w:asciiTheme="majorHAnsi" w:hAnsiTheme="majorHAnsi"/>
                <w:sz w:val="24"/>
                <w:szCs w:val="24"/>
              </w:rPr>
              <w:t>V,VI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r>
      <w:tr w:rsidR="007F3095" w:rsidRPr="007F3095" w:rsidTr="00FC44C5">
        <w:tc>
          <w:tcPr>
            <w:tcW w:w="329" w:type="pct"/>
            <w:vMerge/>
            <w:tcBorders>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c>
          <w:tcPr>
            <w:tcW w:w="1530" w:type="pct"/>
            <w:vMerge/>
            <w:tcBorders>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физичко васпитање</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6C6806">
            <w:pPr>
              <w:rPr>
                <w:rFonts w:asciiTheme="majorHAnsi" w:hAnsiTheme="majorHAnsi"/>
                <w:sz w:val="24"/>
                <w:szCs w:val="24"/>
                <w:lang w:val="sr-Cyrl-CS"/>
              </w:rPr>
            </w:pPr>
            <w:r w:rsidRPr="007F309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r>
      <w:tr w:rsidR="007F3095" w:rsidRPr="007F3095" w:rsidTr="006C6806">
        <w:tc>
          <w:tcPr>
            <w:tcW w:w="329" w:type="pct"/>
            <w:vMerge/>
            <w:tcBorders>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c>
          <w:tcPr>
            <w:tcW w:w="1530" w:type="pct"/>
            <w:vMerge/>
            <w:tcBorders>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изабрани спорт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6C6806">
            <w:pPr>
              <w:rPr>
                <w:rFonts w:asciiTheme="majorHAnsi" w:hAnsiTheme="majorHAnsi"/>
                <w:sz w:val="24"/>
                <w:szCs w:val="24"/>
              </w:rPr>
            </w:pPr>
            <w:r w:rsidRPr="007F309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r>
      <w:tr w:rsidR="007F3095" w:rsidRPr="007F3095" w:rsidTr="00501A15">
        <w:tc>
          <w:tcPr>
            <w:tcW w:w="329" w:type="pc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80E43" w:rsidP="00FC44C5">
            <w:pPr>
              <w:rPr>
                <w:rFonts w:asciiTheme="majorHAnsi" w:hAnsiTheme="majorHAnsi"/>
                <w:sz w:val="24"/>
                <w:szCs w:val="24"/>
                <w:lang w:val="sr-Cyrl-CS"/>
              </w:rPr>
            </w:pPr>
            <w:r w:rsidRPr="007F3095">
              <w:rPr>
                <w:rFonts w:asciiTheme="majorHAnsi" w:hAnsiTheme="majorHAnsi"/>
                <w:sz w:val="24"/>
                <w:szCs w:val="24"/>
                <w:lang w:val="sr-Cyrl-CS"/>
              </w:rPr>
              <w:t>12</w:t>
            </w:r>
            <w:r w:rsidR="009E0FB3" w:rsidRPr="007F3095">
              <w:rPr>
                <w:rFonts w:asciiTheme="majorHAnsi" w:hAnsiTheme="majorHAnsi"/>
                <w:sz w:val="24"/>
                <w:szCs w:val="24"/>
                <w:lang w:val="sr-Cyrl-CS"/>
              </w:rPr>
              <w:t>.</w:t>
            </w:r>
          </w:p>
        </w:tc>
        <w:tc>
          <w:tcPr>
            <w:tcW w:w="1530" w:type="pct"/>
            <w:tcBorders>
              <w:top w:val="double" w:sz="4" w:space="0" w:color="auto"/>
              <w:left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Драгана Јовановић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немачки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80E43" w:rsidP="00FC44C5">
            <w:pPr>
              <w:rPr>
                <w:rFonts w:asciiTheme="majorHAnsi" w:hAnsiTheme="majorHAnsi"/>
                <w:sz w:val="24"/>
                <w:szCs w:val="24"/>
              </w:rPr>
            </w:pPr>
            <w:r w:rsidRPr="007F3095">
              <w:rPr>
                <w:rFonts w:asciiTheme="majorHAnsi" w:hAnsiTheme="majorHAnsi"/>
                <w:sz w:val="24"/>
                <w:szCs w:val="24"/>
              </w:rPr>
              <w:t>13</w:t>
            </w:r>
            <w:r w:rsidR="009E0FB3" w:rsidRPr="007F3095">
              <w:rPr>
                <w:rFonts w:asciiTheme="majorHAnsi" w:hAnsiTheme="majorHAnsi"/>
                <w:sz w:val="24"/>
                <w:szCs w:val="24"/>
              </w:rPr>
              <w:t>.</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166CE6" w:rsidP="0080700F">
            <w:pPr>
              <w:rPr>
                <w:rFonts w:asciiTheme="majorHAnsi" w:hAnsiTheme="majorHAnsi"/>
                <w:sz w:val="24"/>
                <w:szCs w:val="24"/>
              </w:rPr>
            </w:pPr>
            <w:r w:rsidRPr="007F3095">
              <w:rPr>
                <w:rFonts w:asciiTheme="majorHAnsi" w:hAnsiTheme="majorHAnsi"/>
                <w:sz w:val="24"/>
                <w:szCs w:val="24"/>
              </w:rPr>
              <w:t>Мирјана Грујић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географија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r>
      <w:tr w:rsidR="007F3095" w:rsidRPr="007F3095" w:rsidTr="008D707E">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3F7D2A" w:rsidP="00FC44C5">
            <w:pPr>
              <w:rPr>
                <w:rFonts w:asciiTheme="majorHAnsi" w:hAnsiTheme="majorHAnsi"/>
                <w:sz w:val="24"/>
                <w:szCs w:val="24"/>
                <w:lang w:val="sr-Cyrl-CS"/>
              </w:rPr>
            </w:pPr>
            <w:r w:rsidRPr="007F3095">
              <w:rPr>
                <w:rFonts w:asciiTheme="majorHAnsi" w:hAnsiTheme="majorHAnsi"/>
                <w:sz w:val="24"/>
                <w:szCs w:val="24"/>
                <w:lang w:val="sr-Cyrl-CS"/>
              </w:rPr>
              <w:lastRenderedPageBreak/>
              <w:t>1</w:t>
            </w:r>
            <w:r w:rsidR="00980E43" w:rsidRPr="007F3095">
              <w:rPr>
                <w:rFonts w:asciiTheme="majorHAnsi" w:hAnsiTheme="majorHAnsi"/>
                <w:sz w:val="24"/>
                <w:szCs w:val="24"/>
                <w:lang w:val="sr-Cyrl-CS"/>
              </w:rPr>
              <w:t>4</w:t>
            </w:r>
            <w:r w:rsidR="009E0FB3" w:rsidRPr="007F3095">
              <w:rPr>
                <w:rFonts w:asciiTheme="majorHAnsi" w:hAnsiTheme="majorHAnsi"/>
                <w:sz w:val="24"/>
                <w:szCs w:val="24"/>
                <w:lang w:val="sr-Cyrl-CS"/>
              </w:rPr>
              <w:t>.</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lang w:val="sr-Cyrl-CS"/>
              </w:rPr>
              <w:t>Дајана Губеринић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биологија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B96A36" w:rsidP="0080700F">
            <w:pPr>
              <w:rPr>
                <w:rFonts w:asciiTheme="majorHAnsi" w:hAnsiTheme="majorHAnsi"/>
                <w:sz w:val="24"/>
                <w:szCs w:val="24"/>
              </w:rPr>
            </w:pPr>
            <w:r w:rsidRPr="007F3095">
              <w:rPr>
                <w:rFonts w:asciiTheme="majorHAnsi" w:hAnsiTheme="majorHAnsi"/>
                <w:sz w:val="24"/>
                <w:szCs w:val="24"/>
              </w:rPr>
              <w:t>VI</w:t>
            </w: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3F7D2A" w:rsidP="00FC44C5">
            <w:pPr>
              <w:rPr>
                <w:rFonts w:asciiTheme="majorHAnsi" w:hAnsiTheme="majorHAnsi"/>
                <w:sz w:val="24"/>
                <w:szCs w:val="24"/>
                <w:lang w:val="sr-Cyrl-CS"/>
              </w:rPr>
            </w:pPr>
            <w:r w:rsidRPr="007F3095">
              <w:rPr>
                <w:rFonts w:asciiTheme="majorHAnsi" w:hAnsiTheme="majorHAnsi"/>
                <w:sz w:val="24"/>
                <w:szCs w:val="24"/>
                <w:lang w:val="sr-Cyrl-CS"/>
              </w:rPr>
              <w:t>1</w:t>
            </w:r>
            <w:r w:rsidR="00980E43" w:rsidRPr="007F3095">
              <w:rPr>
                <w:rFonts w:asciiTheme="majorHAnsi" w:hAnsiTheme="majorHAnsi"/>
                <w:sz w:val="24"/>
                <w:szCs w:val="24"/>
                <w:lang w:val="sr-Cyrl-CS"/>
              </w:rPr>
              <w:t>5</w:t>
            </w:r>
            <w:r w:rsidR="009E0FB3" w:rsidRPr="007F3095">
              <w:rPr>
                <w:rFonts w:asciiTheme="majorHAnsi" w:hAnsiTheme="majorHAnsi"/>
                <w:sz w:val="24"/>
                <w:szCs w:val="24"/>
                <w:lang w:val="sr-Cyrl-CS"/>
              </w:rPr>
              <w:t>.</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Бисак Золтан</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1E7684" w:rsidP="001E7684">
            <w:pPr>
              <w:rPr>
                <w:rFonts w:asciiTheme="majorHAnsi" w:hAnsiTheme="majorHAnsi"/>
                <w:sz w:val="24"/>
                <w:szCs w:val="24"/>
                <w:lang w:val="sr-Cyrl-CS"/>
              </w:rPr>
            </w:pPr>
            <w:r w:rsidRPr="007F3095">
              <w:rPr>
                <w:rFonts w:asciiTheme="majorHAnsi" w:hAnsiTheme="majorHAnsi"/>
                <w:sz w:val="24"/>
                <w:szCs w:val="24"/>
                <w:lang w:val="sr-Cyrl-CS"/>
              </w:rPr>
              <w:t>Техника и технологија</w:t>
            </w:r>
            <w:r w:rsidR="009E0FB3" w:rsidRPr="007F3095">
              <w:rPr>
                <w:rFonts w:asciiTheme="majorHAnsi" w:hAnsiTheme="majorHAnsi"/>
                <w:sz w:val="24"/>
                <w:szCs w:val="24"/>
                <w:lang w:val="sr-Cyrl-CS"/>
              </w:rPr>
              <w:t xml:space="preserve"> </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1E7684" w:rsidP="0080700F">
            <w:pPr>
              <w:rPr>
                <w:rFonts w:asciiTheme="majorHAnsi" w:hAnsiTheme="majorHAnsi"/>
                <w:sz w:val="24"/>
                <w:szCs w:val="24"/>
                <w:highlight w:val="magenta"/>
              </w:rPr>
            </w:pPr>
            <w:r w:rsidRPr="007F3095">
              <w:rPr>
                <w:rFonts w:asciiTheme="majorHAnsi" w:hAnsiTheme="majorHAnsi"/>
                <w:sz w:val="24"/>
                <w:szCs w:val="24"/>
                <w:lang w:val="en-US"/>
              </w:rPr>
              <w:t>V</w:t>
            </w:r>
            <w:r w:rsidRPr="007F3095">
              <w:rPr>
                <w:rFonts w:asciiTheme="majorHAnsi" w:hAnsiTheme="majorHAnsi"/>
                <w:sz w:val="24"/>
                <w:szCs w:val="24"/>
              </w:rPr>
              <w:t>,</w:t>
            </w:r>
            <w:r w:rsidR="009E0FB3" w:rsidRPr="007F3095">
              <w:rPr>
                <w:rFonts w:asciiTheme="majorHAnsi" w:hAnsiTheme="majorHAnsi"/>
                <w:sz w:val="24"/>
                <w:szCs w:val="24"/>
              </w:rPr>
              <w:t xml:space="preserve"> VII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980E43" w:rsidP="000D30E9">
            <w:pPr>
              <w:rPr>
                <w:rFonts w:asciiTheme="majorHAnsi" w:hAnsiTheme="majorHAnsi"/>
                <w:sz w:val="24"/>
                <w:szCs w:val="24"/>
                <w:lang w:val="sr-Cyrl-CS"/>
              </w:rPr>
            </w:pPr>
            <w:r w:rsidRPr="007F3095">
              <w:rPr>
                <w:rFonts w:asciiTheme="majorHAnsi" w:hAnsiTheme="majorHAnsi"/>
                <w:sz w:val="24"/>
                <w:szCs w:val="24"/>
                <w:lang w:val="sr-Cyrl-CS"/>
              </w:rPr>
              <w:t>16</w:t>
            </w:r>
            <w:r w:rsidR="003F7D2A" w:rsidRPr="007F3095">
              <w:rPr>
                <w:rFonts w:asciiTheme="majorHAnsi" w:hAnsiTheme="majorHAnsi"/>
                <w:sz w:val="24"/>
                <w:szCs w:val="24"/>
                <w:lang w:val="sr-Cyrl-CS"/>
              </w:rPr>
              <w:t>.</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Ђурица Јанковић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ТТ, ТИО</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en-US"/>
              </w:rPr>
            </w:pPr>
            <w:r w:rsidRPr="007F3095">
              <w:rPr>
                <w:rFonts w:asciiTheme="majorHAnsi" w:hAnsiTheme="majorHAnsi"/>
                <w:sz w:val="24"/>
                <w:szCs w:val="24"/>
              </w:rPr>
              <w:t>VI,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17.</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Тамара Живојнов</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мађарски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B51C35">
            <w:pPr>
              <w:rPr>
                <w:rFonts w:asciiTheme="majorHAnsi" w:hAnsiTheme="majorHAnsi"/>
                <w:sz w:val="24"/>
                <w:szCs w:val="24"/>
              </w:rPr>
            </w:pPr>
            <w:r w:rsidRPr="007F3095">
              <w:rPr>
                <w:rFonts w:asciiTheme="majorHAnsi" w:hAnsiTheme="majorHAnsi"/>
                <w:sz w:val="24"/>
                <w:szCs w:val="24"/>
              </w:rPr>
              <w:t>I – IV</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18.</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Јулија Алмаши</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lang w:val="sr-Cyrl-CS"/>
              </w:rPr>
              <w:t>мађарски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V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en-US"/>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19.</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Огњан Цветков</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бугарски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I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20.</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Срђан Шарић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верска настава-прав.</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I –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0D30E9">
            <w:pPr>
              <w:rPr>
                <w:rFonts w:asciiTheme="majorHAnsi" w:hAnsiTheme="majorHAnsi"/>
                <w:sz w:val="24"/>
                <w:szCs w:val="24"/>
                <w:lang w:val="sr-Cyrl-CS"/>
              </w:rPr>
            </w:pPr>
            <w:r w:rsidRPr="007F3095">
              <w:rPr>
                <w:rFonts w:asciiTheme="majorHAnsi" w:hAnsiTheme="majorHAnsi"/>
                <w:sz w:val="24"/>
                <w:szCs w:val="24"/>
                <w:lang w:val="sr-Cyrl-CS"/>
              </w:rPr>
              <w:t>21.</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980E43" w:rsidP="0080700F">
            <w:pPr>
              <w:rPr>
                <w:rFonts w:asciiTheme="majorHAnsi" w:hAnsiTheme="majorHAnsi"/>
                <w:sz w:val="24"/>
                <w:szCs w:val="24"/>
              </w:rPr>
            </w:pPr>
            <w:r w:rsidRPr="007F3095">
              <w:rPr>
                <w:rFonts w:asciiTheme="majorHAnsi" w:hAnsiTheme="majorHAnsi"/>
                <w:sz w:val="24"/>
                <w:szCs w:val="24"/>
              </w:rPr>
              <w:t>Пал Семереди</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lang w:val="sr-Cyrl-CS"/>
              </w:rPr>
            </w:pPr>
            <w:r w:rsidRPr="007F3095">
              <w:rPr>
                <w:rFonts w:asciiTheme="majorHAnsi" w:hAnsiTheme="majorHAnsi"/>
                <w:sz w:val="24"/>
                <w:szCs w:val="24"/>
                <w:lang w:val="sr-Cyrl-CS"/>
              </w:rPr>
              <w:t>верска настава-катол.</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r w:rsidRPr="007F3095">
              <w:rPr>
                <w:rFonts w:asciiTheme="majorHAnsi" w:hAnsiTheme="majorHAnsi"/>
                <w:sz w:val="24"/>
                <w:szCs w:val="24"/>
              </w:rPr>
              <w:t>I – IV</w:t>
            </w:r>
          </w:p>
          <w:p w:rsidR="003F7D2A" w:rsidRPr="007F3095" w:rsidRDefault="003F7D2A" w:rsidP="0080700F">
            <w:pPr>
              <w:rPr>
                <w:rFonts w:asciiTheme="majorHAnsi" w:hAnsiTheme="majorHAnsi"/>
                <w:sz w:val="24"/>
                <w:szCs w:val="24"/>
                <w:lang w:val="en-US"/>
              </w:rPr>
            </w:pPr>
            <w:r w:rsidRPr="007F309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F7D2A" w:rsidRPr="007F3095" w:rsidRDefault="003F7D2A" w:rsidP="0080700F">
            <w:pPr>
              <w:rPr>
                <w:rFonts w:asciiTheme="majorHAnsi" w:hAnsiTheme="majorHAnsi"/>
                <w:sz w:val="24"/>
                <w:szCs w:val="24"/>
              </w:rPr>
            </w:pPr>
          </w:p>
        </w:tc>
      </w:tr>
      <w:tr w:rsidR="007F3095" w:rsidRPr="007F309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3F7D2A" w:rsidP="00FC44C5">
            <w:pPr>
              <w:rPr>
                <w:rFonts w:asciiTheme="majorHAnsi" w:hAnsiTheme="majorHAnsi"/>
                <w:sz w:val="24"/>
                <w:szCs w:val="24"/>
                <w:lang w:val="sr-Cyrl-CS"/>
              </w:rPr>
            </w:pPr>
            <w:r w:rsidRPr="007F3095">
              <w:rPr>
                <w:rFonts w:asciiTheme="majorHAnsi" w:hAnsiTheme="majorHAnsi"/>
                <w:sz w:val="24"/>
                <w:szCs w:val="24"/>
                <w:lang w:val="sr-Cyrl-CS"/>
              </w:rPr>
              <w:t>22.</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r w:rsidRPr="007F3095">
              <w:rPr>
                <w:rFonts w:asciiTheme="majorHAnsi" w:hAnsiTheme="majorHAnsi"/>
                <w:sz w:val="24"/>
                <w:szCs w:val="24"/>
              </w:rPr>
              <w:t>Татјана Стефанов</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lang w:val="sr-Cyrl-CS"/>
              </w:rPr>
            </w:pPr>
            <w:r w:rsidRPr="007F3095">
              <w:rPr>
                <w:rFonts w:asciiTheme="majorHAnsi" w:hAnsiTheme="majorHAnsi"/>
                <w:sz w:val="24"/>
                <w:szCs w:val="24"/>
                <w:lang w:val="sr-Cyrl-CS"/>
              </w:rPr>
              <w:t>продужени боравак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9E0FB3" w:rsidRPr="007F3095" w:rsidRDefault="009E0FB3" w:rsidP="0080700F">
            <w:pPr>
              <w:rPr>
                <w:rFonts w:asciiTheme="majorHAnsi" w:hAnsiTheme="majorHAnsi"/>
                <w:sz w:val="24"/>
                <w:szCs w:val="24"/>
              </w:rPr>
            </w:pPr>
          </w:p>
        </w:tc>
      </w:tr>
    </w:tbl>
    <w:p w:rsidR="005C4986"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p>
    <w:p w:rsidR="00687723" w:rsidRPr="007F3095" w:rsidRDefault="00687723" w:rsidP="005C4986">
      <w:pPr>
        <w:ind w:firstLine="708"/>
        <w:jc w:val="both"/>
        <w:rPr>
          <w:rFonts w:asciiTheme="majorHAnsi" w:hAnsiTheme="majorHAnsi"/>
          <w:sz w:val="24"/>
          <w:szCs w:val="24"/>
          <w:lang w:val="en-US"/>
        </w:rPr>
      </w:pPr>
      <w:r w:rsidRPr="007F3095">
        <w:rPr>
          <w:rFonts w:asciiTheme="majorHAnsi" w:hAnsiTheme="majorHAnsi"/>
          <w:sz w:val="24"/>
          <w:szCs w:val="24"/>
          <w:lang w:val="sr-Cyrl-CS"/>
        </w:rPr>
        <w:t xml:space="preserve">Осим обавезних наставних активности, у оквиру четрдесеточасовне радне недеље наставници имају одређени проценат радног времена за припрему, допунску наставу, старешинство, друштвено-користан рад, слободне активности, дежурство, писмене задатке, културне активности, педагошко-корективан рад, семинаре за стручно усавршавање, контакте са родитељима, професионалну оријентацију, такмичења ученика и остало. Детаљан преглед структуре радног времена дат је у решењима сваког појединог наставника. </w:t>
      </w:r>
    </w:p>
    <w:p w:rsidR="009A6555" w:rsidRPr="007F3095" w:rsidRDefault="009A6555" w:rsidP="005C4986">
      <w:pPr>
        <w:ind w:firstLine="708"/>
        <w:jc w:val="both"/>
        <w:rPr>
          <w:rFonts w:asciiTheme="majorHAnsi" w:hAnsiTheme="majorHAnsi"/>
          <w:sz w:val="24"/>
          <w:szCs w:val="24"/>
          <w:lang w:val="en-US"/>
        </w:rPr>
      </w:pPr>
    </w:p>
    <w:tbl>
      <w:tblPr>
        <w:tblW w:w="9638" w:type="dxa"/>
        <w:tblInd w:w="-25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6456"/>
        <w:gridCol w:w="3182"/>
      </w:tblGrid>
      <w:tr w:rsidR="00687723" w:rsidRPr="007F3095" w:rsidTr="00AA1757">
        <w:trPr>
          <w:trHeight w:val="315"/>
        </w:trPr>
        <w:tc>
          <w:tcPr>
            <w:tcW w:w="6456" w:type="dxa"/>
            <w:shd w:val="clear" w:color="auto" w:fill="EAF1DD" w:themeFill="accent3" w:themeFillTint="33"/>
            <w:vAlign w:val="center"/>
          </w:tcPr>
          <w:p w:rsidR="00687723" w:rsidRPr="007F3095" w:rsidRDefault="00687723" w:rsidP="00020A99">
            <w:pPr>
              <w:rPr>
                <w:rFonts w:asciiTheme="majorHAnsi" w:hAnsiTheme="majorHAnsi"/>
                <w:b/>
                <w:sz w:val="24"/>
                <w:szCs w:val="24"/>
              </w:rPr>
            </w:pPr>
            <w:r w:rsidRPr="007F3095">
              <w:rPr>
                <w:rFonts w:asciiTheme="majorHAnsi" w:hAnsiTheme="majorHAnsi"/>
                <w:b/>
                <w:sz w:val="24"/>
                <w:szCs w:val="24"/>
              </w:rPr>
              <w:t>ОСТАЛА ЗАДУЖЕЊА</w:t>
            </w:r>
          </w:p>
        </w:tc>
        <w:tc>
          <w:tcPr>
            <w:tcW w:w="3182" w:type="dxa"/>
            <w:shd w:val="clear" w:color="auto" w:fill="EAF1DD" w:themeFill="accent3" w:themeFillTint="33"/>
            <w:vAlign w:val="center"/>
          </w:tcPr>
          <w:p w:rsidR="00687723" w:rsidRPr="007F3095" w:rsidRDefault="00687723" w:rsidP="00020A99">
            <w:pPr>
              <w:rPr>
                <w:rFonts w:asciiTheme="majorHAnsi" w:hAnsiTheme="majorHAnsi"/>
                <w:b/>
                <w:sz w:val="24"/>
                <w:szCs w:val="24"/>
              </w:rPr>
            </w:pPr>
            <w:r w:rsidRPr="007F3095">
              <w:rPr>
                <w:rFonts w:asciiTheme="majorHAnsi" w:hAnsiTheme="majorHAnsi"/>
                <w:b/>
                <w:sz w:val="24"/>
                <w:szCs w:val="24"/>
              </w:rPr>
              <w:t>НАСТАВНИК</w:t>
            </w:r>
          </w:p>
        </w:tc>
      </w:tr>
      <w:tr w:rsidR="00687723" w:rsidRPr="007F3095" w:rsidTr="00AA1757">
        <w:trPr>
          <w:trHeight w:val="345"/>
        </w:trPr>
        <w:tc>
          <w:tcPr>
            <w:tcW w:w="6456" w:type="dxa"/>
            <w:shd w:val="clear" w:color="auto" w:fill="FDE9D9" w:themeFill="accent6" w:themeFillTint="33"/>
            <w:vAlign w:val="center"/>
          </w:tcPr>
          <w:p w:rsidR="00687723" w:rsidRPr="007F3095" w:rsidRDefault="00A47072" w:rsidP="00020A99">
            <w:pPr>
              <w:rPr>
                <w:rFonts w:asciiTheme="majorHAnsi" w:hAnsiTheme="majorHAnsi"/>
                <w:sz w:val="24"/>
                <w:szCs w:val="24"/>
              </w:rPr>
            </w:pPr>
            <w:r w:rsidRPr="007F3095">
              <w:rPr>
                <w:rFonts w:asciiTheme="majorHAnsi" w:hAnsiTheme="majorHAnsi"/>
                <w:sz w:val="24"/>
                <w:szCs w:val="24"/>
              </w:rPr>
              <w:t>1. Литерарно-драмска</w:t>
            </w:r>
            <w:r w:rsidR="00687723" w:rsidRPr="007F3095">
              <w:rPr>
                <w:rFonts w:asciiTheme="majorHAnsi" w:hAnsiTheme="majorHAnsi"/>
                <w:sz w:val="24"/>
                <w:szCs w:val="24"/>
              </w:rPr>
              <w:t xml:space="preserve"> секција-нижи разреди</w:t>
            </w:r>
          </w:p>
        </w:tc>
        <w:tc>
          <w:tcPr>
            <w:tcW w:w="3182" w:type="dxa"/>
            <w:shd w:val="clear" w:color="auto" w:fill="FDE9D9" w:themeFill="accent6" w:themeFillTint="33"/>
            <w:vAlign w:val="center"/>
          </w:tcPr>
          <w:p w:rsidR="00687723" w:rsidRPr="007F3095" w:rsidRDefault="00A47072" w:rsidP="00020A99">
            <w:pPr>
              <w:rPr>
                <w:rFonts w:asciiTheme="majorHAnsi" w:hAnsiTheme="majorHAnsi"/>
                <w:sz w:val="24"/>
                <w:szCs w:val="24"/>
                <w:lang w:val="sr-Cyrl-CS"/>
              </w:rPr>
            </w:pPr>
            <w:r w:rsidRPr="007F3095">
              <w:rPr>
                <w:rFonts w:asciiTheme="majorHAnsi" w:hAnsiTheme="majorHAnsi"/>
                <w:sz w:val="24"/>
                <w:szCs w:val="24"/>
                <w:lang w:val="sr-Cyrl-CS"/>
              </w:rPr>
              <w:t>Татјана Стефанов</w:t>
            </w:r>
          </w:p>
        </w:tc>
      </w:tr>
      <w:tr w:rsidR="00687723" w:rsidRPr="007F3095" w:rsidTr="00AA1757">
        <w:trPr>
          <w:trHeight w:val="300"/>
        </w:trPr>
        <w:tc>
          <w:tcPr>
            <w:tcW w:w="6456" w:type="dxa"/>
            <w:shd w:val="clear" w:color="auto" w:fill="FDE9D9" w:themeFill="accent6" w:themeFillTint="33"/>
            <w:vAlign w:val="center"/>
          </w:tcPr>
          <w:p w:rsidR="00687723" w:rsidRPr="007F3095" w:rsidRDefault="00687723" w:rsidP="00020A99">
            <w:pPr>
              <w:rPr>
                <w:rFonts w:asciiTheme="majorHAnsi" w:hAnsiTheme="majorHAnsi"/>
                <w:sz w:val="24"/>
                <w:szCs w:val="24"/>
                <w:lang w:val="sr-Cyrl-CS"/>
              </w:rPr>
            </w:pPr>
            <w:r w:rsidRPr="007F3095">
              <w:rPr>
                <w:rFonts w:asciiTheme="majorHAnsi" w:hAnsiTheme="majorHAnsi"/>
                <w:sz w:val="24"/>
                <w:szCs w:val="24"/>
              </w:rPr>
              <w:t>2. Дечји савез</w:t>
            </w:r>
          </w:p>
        </w:tc>
        <w:tc>
          <w:tcPr>
            <w:tcW w:w="3182" w:type="dxa"/>
            <w:shd w:val="clear" w:color="auto" w:fill="FDE9D9" w:themeFill="accent6" w:themeFillTint="33"/>
            <w:vAlign w:val="center"/>
          </w:tcPr>
          <w:p w:rsidR="00687723" w:rsidRPr="007F3095" w:rsidRDefault="00EC2866" w:rsidP="00020A99">
            <w:pPr>
              <w:rPr>
                <w:rFonts w:asciiTheme="majorHAnsi" w:hAnsiTheme="majorHAnsi"/>
                <w:sz w:val="24"/>
                <w:szCs w:val="24"/>
                <w:lang w:val="sr-Cyrl-CS"/>
              </w:rPr>
            </w:pPr>
            <w:r w:rsidRPr="007F3095">
              <w:rPr>
                <w:rFonts w:asciiTheme="majorHAnsi" w:hAnsiTheme="majorHAnsi"/>
                <w:sz w:val="24"/>
                <w:szCs w:val="24"/>
                <w:lang w:val="sr-Cyrl-CS"/>
              </w:rPr>
              <w:t>Дамјанов Ана</w:t>
            </w:r>
          </w:p>
        </w:tc>
      </w:tr>
      <w:tr w:rsidR="00687723" w:rsidRPr="007F3095" w:rsidTr="00AA1757">
        <w:trPr>
          <w:trHeight w:val="345"/>
        </w:trPr>
        <w:tc>
          <w:tcPr>
            <w:tcW w:w="6456" w:type="dxa"/>
            <w:shd w:val="clear" w:color="auto" w:fill="FDE9D9" w:themeFill="accent6" w:themeFillTint="33"/>
            <w:vAlign w:val="center"/>
          </w:tcPr>
          <w:p w:rsidR="00687723" w:rsidRPr="007F3095" w:rsidRDefault="00687723" w:rsidP="00020A99">
            <w:pPr>
              <w:rPr>
                <w:rFonts w:asciiTheme="majorHAnsi" w:hAnsiTheme="majorHAnsi"/>
                <w:sz w:val="24"/>
                <w:szCs w:val="24"/>
                <w:lang w:val="sr-Cyrl-CS"/>
              </w:rPr>
            </w:pPr>
            <w:r w:rsidRPr="007F3095">
              <w:rPr>
                <w:rFonts w:asciiTheme="majorHAnsi" w:hAnsiTheme="majorHAnsi"/>
                <w:sz w:val="24"/>
                <w:szCs w:val="24"/>
              </w:rPr>
              <w:t>3. Летопис</w:t>
            </w:r>
            <w:r w:rsidRPr="007F3095">
              <w:rPr>
                <w:rFonts w:asciiTheme="majorHAnsi" w:hAnsiTheme="majorHAnsi"/>
                <w:sz w:val="24"/>
                <w:szCs w:val="24"/>
                <w:lang w:val="sr-Cyrl-CS"/>
              </w:rPr>
              <w:t xml:space="preserve"> школе</w:t>
            </w:r>
          </w:p>
        </w:tc>
        <w:tc>
          <w:tcPr>
            <w:tcW w:w="3182" w:type="dxa"/>
            <w:shd w:val="clear" w:color="auto" w:fill="FDE9D9" w:themeFill="accent6" w:themeFillTint="33"/>
            <w:vAlign w:val="center"/>
          </w:tcPr>
          <w:p w:rsidR="00687723" w:rsidRPr="007F3095" w:rsidRDefault="00687723" w:rsidP="00020A99">
            <w:pPr>
              <w:rPr>
                <w:rFonts w:asciiTheme="majorHAnsi" w:hAnsiTheme="majorHAnsi"/>
                <w:sz w:val="24"/>
                <w:szCs w:val="24"/>
              </w:rPr>
            </w:pPr>
            <w:r w:rsidRPr="007F3095">
              <w:rPr>
                <w:rFonts w:asciiTheme="majorHAnsi" w:hAnsiTheme="majorHAnsi"/>
                <w:sz w:val="24"/>
                <w:szCs w:val="24"/>
                <w:lang w:val="sr-Cyrl-CS"/>
              </w:rPr>
              <w:t>Дамјанов Ана</w:t>
            </w:r>
          </w:p>
        </w:tc>
      </w:tr>
      <w:tr w:rsidR="00687723" w:rsidRPr="007F3095" w:rsidTr="00AA1757">
        <w:trPr>
          <w:trHeight w:val="345"/>
        </w:trPr>
        <w:tc>
          <w:tcPr>
            <w:tcW w:w="6456" w:type="dxa"/>
            <w:shd w:val="clear" w:color="auto" w:fill="FDE9D9" w:themeFill="accent6" w:themeFillTint="33"/>
            <w:vAlign w:val="center"/>
          </w:tcPr>
          <w:p w:rsidR="00687723" w:rsidRPr="007F3095" w:rsidRDefault="00687723" w:rsidP="00020A99">
            <w:pPr>
              <w:rPr>
                <w:rFonts w:asciiTheme="majorHAnsi" w:hAnsiTheme="majorHAnsi"/>
                <w:sz w:val="24"/>
                <w:szCs w:val="24"/>
              </w:rPr>
            </w:pPr>
            <w:r w:rsidRPr="007F3095">
              <w:rPr>
                <w:rFonts w:asciiTheme="majorHAnsi" w:hAnsiTheme="majorHAnsi"/>
                <w:sz w:val="24"/>
                <w:szCs w:val="24"/>
              </w:rPr>
              <w:t xml:space="preserve">4. Фото </w:t>
            </w:r>
            <w:r w:rsidR="000A0701" w:rsidRPr="007F3095">
              <w:rPr>
                <w:rFonts w:asciiTheme="majorHAnsi" w:hAnsiTheme="majorHAnsi"/>
                <w:sz w:val="24"/>
                <w:szCs w:val="24"/>
              </w:rPr>
              <w:t>с</w:t>
            </w:r>
            <w:r w:rsidRPr="007F3095">
              <w:rPr>
                <w:rFonts w:asciiTheme="majorHAnsi" w:hAnsiTheme="majorHAnsi"/>
                <w:sz w:val="24"/>
                <w:szCs w:val="24"/>
              </w:rPr>
              <w:t xml:space="preserve">екција </w:t>
            </w:r>
          </w:p>
        </w:tc>
        <w:tc>
          <w:tcPr>
            <w:tcW w:w="3182" w:type="dxa"/>
            <w:shd w:val="clear" w:color="auto" w:fill="FDE9D9" w:themeFill="accent6" w:themeFillTint="33"/>
            <w:vAlign w:val="center"/>
          </w:tcPr>
          <w:p w:rsidR="00687723" w:rsidRPr="007F3095" w:rsidRDefault="00687723" w:rsidP="00020A99">
            <w:pPr>
              <w:rPr>
                <w:rFonts w:asciiTheme="majorHAnsi" w:hAnsiTheme="majorHAnsi"/>
                <w:sz w:val="24"/>
                <w:szCs w:val="24"/>
              </w:rPr>
            </w:pPr>
            <w:r w:rsidRPr="007F3095">
              <w:rPr>
                <w:rFonts w:asciiTheme="majorHAnsi" w:hAnsiTheme="majorHAnsi"/>
                <w:sz w:val="24"/>
                <w:szCs w:val="24"/>
              </w:rPr>
              <w:t>Бисак Золтан</w:t>
            </w:r>
          </w:p>
        </w:tc>
      </w:tr>
      <w:tr w:rsidR="00687723" w:rsidRPr="007F3095" w:rsidTr="00AA1757">
        <w:trPr>
          <w:trHeight w:val="345"/>
        </w:trPr>
        <w:tc>
          <w:tcPr>
            <w:tcW w:w="6456" w:type="dxa"/>
            <w:shd w:val="clear" w:color="auto" w:fill="FDE9D9" w:themeFill="accent6" w:themeFillTint="33"/>
            <w:vAlign w:val="center"/>
          </w:tcPr>
          <w:p w:rsidR="00687723" w:rsidRPr="007F3095" w:rsidRDefault="00687723" w:rsidP="00020A99">
            <w:pPr>
              <w:rPr>
                <w:rFonts w:asciiTheme="majorHAnsi" w:hAnsiTheme="majorHAnsi"/>
                <w:sz w:val="24"/>
                <w:szCs w:val="24"/>
                <w:lang w:val="sr-Cyrl-CS"/>
              </w:rPr>
            </w:pPr>
            <w:r w:rsidRPr="007F3095">
              <w:rPr>
                <w:rFonts w:asciiTheme="majorHAnsi" w:hAnsiTheme="majorHAnsi"/>
                <w:sz w:val="24"/>
                <w:szCs w:val="24"/>
              </w:rPr>
              <w:t xml:space="preserve">5. </w:t>
            </w:r>
            <w:r w:rsidRPr="007F3095">
              <w:rPr>
                <w:rFonts w:asciiTheme="majorHAnsi" w:hAnsiTheme="majorHAnsi"/>
                <w:sz w:val="24"/>
                <w:szCs w:val="24"/>
                <w:lang w:val="sr-Cyrl-CS"/>
              </w:rPr>
              <w:t>Спортска секција</w:t>
            </w:r>
          </w:p>
        </w:tc>
        <w:tc>
          <w:tcPr>
            <w:tcW w:w="3182" w:type="dxa"/>
            <w:shd w:val="clear" w:color="auto" w:fill="FDE9D9" w:themeFill="accent6" w:themeFillTint="33"/>
            <w:vAlign w:val="center"/>
          </w:tcPr>
          <w:p w:rsidR="00687723" w:rsidRPr="007F3095" w:rsidRDefault="004A7158" w:rsidP="00020A99">
            <w:pPr>
              <w:rPr>
                <w:rFonts w:asciiTheme="majorHAnsi" w:hAnsiTheme="majorHAnsi"/>
                <w:sz w:val="24"/>
                <w:szCs w:val="24"/>
              </w:rPr>
            </w:pPr>
            <w:r w:rsidRPr="007F3095">
              <w:rPr>
                <w:rFonts w:asciiTheme="majorHAnsi" w:hAnsiTheme="majorHAnsi"/>
                <w:sz w:val="24"/>
                <w:szCs w:val="24"/>
              </w:rPr>
              <w:t>Немања Лугић</w:t>
            </w:r>
          </w:p>
        </w:tc>
      </w:tr>
      <w:tr w:rsidR="00687723" w:rsidRPr="007F3095" w:rsidTr="00AA1757">
        <w:trPr>
          <w:trHeight w:val="323"/>
        </w:trPr>
        <w:tc>
          <w:tcPr>
            <w:tcW w:w="6456" w:type="dxa"/>
            <w:shd w:val="clear" w:color="auto" w:fill="FDE9D9" w:themeFill="accent6" w:themeFillTint="33"/>
            <w:vAlign w:val="center"/>
          </w:tcPr>
          <w:p w:rsidR="00687723" w:rsidRPr="007F3095" w:rsidRDefault="00687723" w:rsidP="00020A99">
            <w:pPr>
              <w:rPr>
                <w:rFonts w:asciiTheme="majorHAnsi" w:hAnsiTheme="majorHAnsi"/>
                <w:sz w:val="24"/>
                <w:szCs w:val="24"/>
              </w:rPr>
            </w:pPr>
            <w:r w:rsidRPr="007F3095">
              <w:rPr>
                <w:rFonts w:asciiTheme="majorHAnsi" w:hAnsiTheme="majorHAnsi"/>
                <w:sz w:val="24"/>
                <w:szCs w:val="24"/>
              </w:rPr>
              <w:t>6. Литерарна</w:t>
            </w:r>
            <w:r w:rsidRPr="007F3095">
              <w:rPr>
                <w:rFonts w:asciiTheme="majorHAnsi" w:hAnsiTheme="majorHAnsi"/>
                <w:sz w:val="24"/>
                <w:szCs w:val="24"/>
                <w:lang w:val="sr-Cyrl-CS"/>
              </w:rPr>
              <w:t>,</w:t>
            </w:r>
            <w:r w:rsidR="00343A1A" w:rsidRPr="007F3095">
              <w:rPr>
                <w:rFonts w:asciiTheme="majorHAnsi" w:hAnsiTheme="majorHAnsi"/>
                <w:sz w:val="24"/>
                <w:szCs w:val="24"/>
                <w:lang w:val="sr-Cyrl-CS"/>
              </w:rPr>
              <w:t xml:space="preserve"> </w:t>
            </w:r>
            <w:r w:rsidRPr="007F3095">
              <w:rPr>
                <w:rFonts w:asciiTheme="majorHAnsi" w:hAnsiTheme="majorHAnsi"/>
                <w:sz w:val="24"/>
                <w:szCs w:val="24"/>
              </w:rPr>
              <w:t xml:space="preserve">драмска </w:t>
            </w:r>
            <w:r w:rsidRPr="007F3095">
              <w:rPr>
                <w:rFonts w:asciiTheme="majorHAnsi" w:hAnsiTheme="majorHAnsi"/>
                <w:sz w:val="24"/>
                <w:szCs w:val="24"/>
                <w:lang w:val="sr-Cyrl-CS"/>
              </w:rPr>
              <w:t xml:space="preserve">и лингвистичка </w:t>
            </w:r>
            <w:r w:rsidRPr="007F3095">
              <w:rPr>
                <w:rFonts w:asciiTheme="majorHAnsi" w:hAnsiTheme="majorHAnsi"/>
                <w:sz w:val="24"/>
                <w:szCs w:val="24"/>
              </w:rPr>
              <w:t>секција-виши разреди</w:t>
            </w:r>
          </w:p>
        </w:tc>
        <w:tc>
          <w:tcPr>
            <w:tcW w:w="3182" w:type="dxa"/>
            <w:shd w:val="clear" w:color="auto" w:fill="FDE9D9" w:themeFill="accent6" w:themeFillTint="33"/>
            <w:vAlign w:val="center"/>
          </w:tcPr>
          <w:p w:rsidR="00687723" w:rsidRPr="007F3095" w:rsidRDefault="0092448B" w:rsidP="00020A99">
            <w:pPr>
              <w:rPr>
                <w:rFonts w:asciiTheme="majorHAnsi" w:hAnsiTheme="majorHAnsi"/>
                <w:sz w:val="24"/>
                <w:szCs w:val="24"/>
                <w:lang w:val="sr-Cyrl-CS"/>
              </w:rPr>
            </w:pPr>
            <w:r w:rsidRPr="007F3095">
              <w:rPr>
                <w:rFonts w:asciiTheme="majorHAnsi" w:hAnsiTheme="majorHAnsi"/>
                <w:sz w:val="24"/>
                <w:szCs w:val="24"/>
                <w:lang w:val="sr-Cyrl-CS"/>
              </w:rPr>
              <w:t>Јелена Мркић</w:t>
            </w:r>
          </w:p>
        </w:tc>
      </w:tr>
      <w:tr w:rsidR="00677AF0" w:rsidRPr="007F3095" w:rsidTr="00AA1757">
        <w:trPr>
          <w:trHeight w:val="323"/>
        </w:trPr>
        <w:tc>
          <w:tcPr>
            <w:tcW w:w="6456" w:type="dxa"/>
            <w:shd w:val="clear" w:color="auto" w:fill="FDE9D9" w:themeFill="accent6" w:themeFillTint="33"/>
            <w:vAlign w:val="center"/>
          </w:tcPr>
          <w:p w:rsidR="00677AF0" w:rsidRPr="007F3095" w:rsidRDefault="00677AF0" w:rsidP="00020A99">
            <w:pPr>
              <w:rPr>
                <w:rFonts w:asciiTheme="majorHAnsi" w:hAnsiTheme="majorHAnsi"/>
                <w:sz w:val="24"/>
                <w:szCs w:val="24"/>
                <w:lang w:val="sr-Cyrl-CS"/>
              </w:rPr>
            </w:pPr>
            <w:r w:rsidRPr="007F3095">
              <w:rPr>
                <w:rFonts w:asciiTheme="majorHAnsi" w:hAnsiTheme="majorHAnsi"/>
                <w:sz w:val="24"/>
                <w:szCs w:val="24"/>
                <w:lang w:val="sr-Cyrl-CS"/>
              </w:rPr>
              <w:t>7. Фолклорна секција</w:t>
            </w:r>
            <w:r w:rsidR="002C3DC2" w:rsidRPr="007F3095">
              <w:rPr>
                <w:rFonts w:asciiTheme="majorHAnsi" w:hAnsiTheme="majorHAnsi"/>
                <w:sz w:val="24"/>
                <w:szCs w:val="24"/>
                <w:lang w:val="sr-Cyrl-CS"/>
              </w:rPr>
              <w:t xml:space="preserve"> и припрема </w:t>
            </w:r>
            <w:r w:rsidR="004A5DC0" w:rsidRPr="007F3095">
              <w:rPr>
                <w:rFonts w:asciiTheme="majorHAnsi" w:hAnsiTheme="majorHAnsi"/>
                <w:sz w:val="24"/>
                <w:szCs w:val="24"/>
                <w:lang w:val="sr-Cyrl-CS"/>
              </w:rPr>
              <w:t xml:space="preserve">културно-уметничких </w:t>
            </w:r>
            <w:r w:rsidR="002C3DC2" w:rsidRPr="007F3095">
              <w:rPr>
                <w:rFonts w:asciiTheme="majorHAnsi" w:hAnsiTheme="majorHAnsi"/>
                <w:sz w:val="24"/>
                <w:szCs w:val="24"/>
                <w:lang w:val="sr-Cyrl-CS"/>
              </w:rPr>
              <w:t xml:space="preserve">манифестација </w:t>
            </w:r>
          </w:p>
        </w:tc>
        <w:tc>
          <w:tcPr>
            <w:tcW w:w="3182" w:type="dxa"/>
            <w:shd w:val="clear" w:color="auto" w:fill="FDE9D9" w:themeFill="accent6" w:themeFillTint="33"/>
            <w:vAlign w:val="center"/>
          </w:tcPr>
          <w:p w:rsidR="00677AF0" w:rsidRPr="007F3095" w:rsidRDefault="00677AF0" w:rsidP="00020A99">
            <w:pPr>
              <w:rPr>
                <w:rFonts w:asciiTheme="majorHAnsi" w:hAnsiTheme="majorHAnsi"/>
                <w:sz w:val="24"/>
                <w:szCs w:val="24"/>
                <w:lang w:val="sr-Cyrl-CS"/>
              </w:rPr>
            </w:pPr>
            <w:r w:rsidRPr="007F3095">
              <w:rPr>
                <w:rFonts w:asciiTheme="majorHAnsi" w:hAnsiTheme="majorHAnsi"/>
                <w:sz w:val="24"/>
                <w:szCs w:val="24"/>
                <w:lang w:val="sr-Cyrl-CS"/>
              </w:rPr>
              <w:t>Цветков Огњан</w:t>
            </w:r>
          </w:p>
        </w:tc>
      </w:tr>
      <w:tr w:rsidR="00B73671" w:rsidRPr="007F3095" w:rsidTr="00AA1757">
        <w:trPr>
          <w:trHeight w:val="323"/>
        </w:trPr>
        <w:tc>
          <w:tcPr>
            <w:tcW w:w="6456" w:type="dxa"/>
            <w:shd w:val="clear" w:color="auto" w:fill="FDE9D9" w:themeFill="accent6" w:themeFillTint="33"/>
            <w:vAlign w:val="center"/>
          </w:tcPr>
          <w:p w:rsidR="00B73671" w:rsidRPr="007F3095" w:rsidRDefault="00B73671" w:rsidP="00020A99">
            <w:pPr>
              <w:rPr>
                <w:rFonts w:asciiTheme="majorHAnsi" w:hAnsiTheme="majorHAnsi"/>
                <w:sz w:val="24"/>
                <w:szCs w:val="24"/>
                <w:lang w:val="sr-Cyrl-CS"/>
              </w:rPr>
            </w:pPr>
            <w:r w:rsidRPr="007F3095">
              <w:rPr>
                <w:rFonts w:asciiTheme="majorHAnsi" w:hAnsiTheme="majorHAnsi"/>
                <w:sz w:val="24"/>
                <w:szCs w:val="24"/>
                <w:lang w:val="sr-Cyrl-CS"/>
              </w:rPr>
              <w:t xml:space="preserve">8. Еколошка секција </w:t>
            </w:r>
          </w:p>
        </w:tc>
        <w:tc>
          <w:tcPr>
            <w:tcW w:w="3182" w:type="dxa"/>
            <w:shd w:val="clear" w:color="auto" w:fill="FDE9D9" w:themeFill="accent6" w:themeFillTint="33"/>
            <w:vAlign w:val="center"/>
          </w:tcPr>
          <w:p w:rsidR="00B73671" w:rsidRPr="007F3095" w:rsidRDefault="00B73671" w:rsidP="00CF07F0">
            <w:pPr>
              <w:rPr>
                <w:rFonts w:asciiTheme="majorHAnsi" w:hAnsiTheme="majorHAnsi"/>
                <w:sz w:val="24"/>
                <w:szCs w:val="24"/>
                <w:lang w:val="sr-Cyrl-CS"/>
              </w:rPr>
            </w:pPr>
            <w:r w:rsidRPr="007F3095">
              <w:rPr>
                <w:rFonts w:asciiTheme="majorHAnsi" w:hAnsiTheme="majorHAnsi"/>
                <w:sz w:val="24"/>
                <w:szCs w:val="24"/>
                <w:lang w:val="sr-Cyrl-CS"/>
              </w:rPr>
              <w:t xml:space="preserve">Дајана Губеринић, </w:t>
            </w:r>
            <w:r w:rsidR="00CF07F0" w:rsidRPr="007F3095">
              <w:rPr>
                <w:rFonts w:asciiTheme="majorHAnsi" w:hAnsiTheme="majorHAnsi"/>
                <w:sz w:val="24"/>
                <w:szCs w:val="24"/>
                <w:lang w:val="sr-Cyrl-CS"/>
              </w:rPr>
              <w:t>Мирјана Грујић</w:t>
            </w:r>
          </w:p>
        </w:tc>
      </w:tr>
    </w:tbl>
    <w:p w:rsidR="0052696D" w:rsidRPr="007F3095" w:rsidRDefault="0052696D" w:rsidP="001712C6">
      <w:pPr>
        <w:pStyle w:val="Heading2"/>
        <w:jc w:val="center"/>
        <w:rPr>
          <w:b/>
          <w:lang w:val="sr-Cyrl-RS"/>
        </w:rPr>
      </w:pPr>
    </w:p>
    <w:p w:rsidR="00755F03" w:rsidRPr="00EA526F" w:rsidRDefault="00617BC5" w:rsidP="00EA526F">
      <w:pPr>
        <w:pStyle w:val="Heading2"/>
        <w:jc w:val="center"/>
        <w:rPr>
          <w:b/>
        </w:rPr>
      </w:pPr>
      <w:bookmarkStart w:id="39" w:name="_Toc22050458"/>
      <w:r w:rsidRPr="00EA526F">
        <w:rPr>
          <w:b/>
        </w:rPr>
        <w:t>РАСПОРЕД КОРИШЋЕЊА ГОДИШЊЕГ ОДМОРА У 20</w:t>
      </w:r>
      <w:r w:rsidR="007A52C1" w:rsidRPr="00EA526F">
        <w:rPr>
          <w:b/>
          <w:lang w:val="sr-Cyrl-RS"/>
        </w:rPr>
        <w:t>20</w:t>
      </w:r>
      <w:r w:rsidRPr="00EA526F">
        <w:rPr>
          <w:b/>
        </w:rPr>
        <w:t>. ГОДИНИ</w:t>
      </w:r>
      <w:bookmarkEnd w:id="39"/>
    </w:p>
    <w:p w:rsidR="00617BC5" w:rsidRPr="00EA526F" w:rsidRDefault="00617BC5" w:rsidP="00EA526F">
      <w:pPr>
        <w:jc w:val="center"/>
        <w:rPr>
          <w:rFonts w:asciiTheme="majorHAnsi" w:hAnsiTheme="majorHAnsi"/>
          <w:b/>
          <w:sz w:val="20"/>
          <w:szCs w:val="20"/>
          <w:lang w:val="sr-Cyrl-CS"/>
        </w:rPr>
      </w:pPr>
      <w:r w:rsidRPr="00EA526F">
        <w:rPr>
          <w:rFonts w:asciiTheme="majorHAnsi" w:hAnsiTheme="majorHAnsi"/>
          <w:b/>
          <w:sz w:val="20"/>
          <w:szCs w:val="20"/>
          <w:lang w:val="sr-Cyrl-CS"/>
        </w:rPr>
        <w:t>НАСТАВНО ОСОБЉЕ:</w:t>
      </w:r>
    </w:p>
    <w:tbl>
      <w:tblPr>
        <w:tblW w:w="9605" w:type="dxa"/>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1E0" w:firstRow="1" w:lastRow="1" w:firstColumn="1" w:lastColumn="1" w:noHBand="0" w:noVBand="0"/>
      </w:tblPr>
      <w:tblGrid>
        <w:gridCol w:w="632"/>
        <w:gridCol w:w="2629"/>
        <w:gridCol w:w="1701"/>
        <w:gridCol w:w="851"/>
        <w:gridCol w:w="2126"/>
        <w:gridCol w:w="1666"/>
      </w:tblGrid>
      <w:tr w:rsidR="00C37D72"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37D72" w:rsidRPr="007F3095" w:rsidRDefault="00C37D72" w:rsidP="0087461A">
            <w:pPr>
              <w:rPr>
                <w:rFonts w:asciiTheme="majorHAnsi" w:hAnsiTheme="majorHAnsi"/>
                <w:b/>
                <w:sz w:val="20"/>
                <w:szCs w:val="20"/>
                <w:lang w:val="sr-Cyrl-CS"/>
              </w:rPr>
            </w:pPr>
            <w:bookmarkStart w:id="40" w:name="_Toc335411835"/>
            <w:r w:rsidRPr="007F3095">
              <w:rPr>
                <w:rFonts w:asciiTheme="majorHAnsi" w:hAnsiTheme="majorHAnsi"/>
                <w:b/>
                <w:sz w:val="20"/>
                <w:szCs w:val="20"/>
                <w:lang w:val="sr-Cyrl-CS"/>
              </w:rPr>
              <w:t>Р.Б.</w:t>
            </w:r>
          </w:p>
        </w:tc>
        <w:tc>
          <w:tcPr>
            <w:tcW w:w="2629"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37D72" w:rsidRPr="007F3095" w:rsidRDefault="00C37D72" w:rsidP="0087461A">
            <w:pPr>
              <w:rPr>
                <w:rFonts w:asciiTheme="majorHAnsi" w:hAnsiTheme="majorHAnsi"/>
                <w:b/>
                <w:sz w:val="20"/>
                <w:szCs w:val="20"/>
                <w:lang w:val="sr-Cyrl-CS"/>
              </w:rPr>
            </w:pPr>
            <w:r w:rsidRPr="007F3095">
              <w:rPr>
                <w:rFonts w:asciiTheme="majorHAnsi" w:hAnsiTheme="majorHAnsi"/>
                <w:b/>
                <w:sz w:val="20"/>
                <w:szCs w:val="20"/>
                <w:lang w:val="sr-Cyrl-CS"/>
              </w:rPr>
              <w:t>ПРЕЗИМЕ И ИМЕ</w:t>
            </w:r>
          </w:p>
        </w:tc>
        <w:tc>
          <w:tcPr>
            <w:tcW w:w="1701"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37D72" w:rsidRPr="007F3095" w:rsidRDefault="00C37D72" w:rsidP="0087461A">
            <w:pPr>
              <w:rPr>
                <w:rFonts w:asciiTheme="majorHAnsi" w:hAnsiTheme="majorHAnsi"/>
                <w:b/>
                <w:sz w:val="20"/>
                <w:szCs w:val="20"/>
                <w:lang w:val="sr-Cyrl-CS"/>
              </w:rPr>
            </w:pPr>
            <w:r w:rsidRPr="007F3095">
              <w:rPr>
                <w:rFonts w:asciiTheme="majorHAnsi" w:hAnsiTheme="majorHAnsi"/>
                <w:b/>
                <w:sz w:val="20"/>
                <w:szCs w:val="20"/>
                <w:lang w:val="sr-Cyrl-CS"/>
              </w:rPr>
              <w:t>Радно место</w:t>
            </w:r>
          </w:p>
        </w:tc>
        <w:tc>
          <w:tcPr>
            <w:tcW w:w="851"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37D72" w:rsidRPr="007F3095" w:rsidRDefault="00C37D72" w:rsidP="0087461A">
            <w:pPr>
              <w:rPr>
                <w:rFonts w:asciiTheme="majorHAnsi" w:hAnsiTheme="majorHAnsi"/>
                <w:b/>
                <w:sz w:val="20"/>
                <w:szCs w:val="20"/>
              </w:rPr>
            </w:pPr>
            <w:r w:rsidRPr="007F3095">
              <w:rPr>
                <w:rFonts w:asciiTheme="majorHAnsi" w:hAnsiTheme="majorHAnsi"/>
                <w:b/>
                <w:sz w:val="20"/>
                <w:szCs w:val="20"/>
              </w:rPr>
              <w:t>Број дана</w:t>
            </w:r>
          </w:p>
        </w:tc>
        <w:tc>
          <w:tcPr>
            <w:tcW w:w="2126" w:type="dxa"/>
            <w:tcBorders>
              <w:top w:val="double" w:sz="4" w:space="0" w:color="auto"/>
              <w:left w:val="double" w:sz="4" w:space="0" w:color="auto"/>
              <w:bottom w:val="double" w:sz="4" w:space="0" w:color="auto"/>
              <w:right w:val="single" w:sz="4" w:space="0" w:color="auto"/>
            </w:tcBorders>
            <w:shd w:val="clear" w:color="auto" w:fill="EAF1DD" w:themeFill="accent3" w:themeFillTint="33"/>
            <w:vAlign w:val="center"/>
          </w:tcPr>
          <w:p w:rsidR="00C37D72" w:rsidRPr="007F3095" w:rsidRDefault="00C37D72" w:rsidP="0087461A">
            <w:pPr>
              <w:rPr>
                <w:rFonts w:asciiTheme="majorHAnsi" w:hAnsiTheme="majorHAnsi"/>
                <w:b/>
                <w:sz w:val="20"/>
                <w:szCs w:val="20"/>
                <w:lang w:val="sr-Cyrl-CS"/>
              </w:rPr>
            </w:pPr>
            <w:r w:rsidRPr="007F3095">
              <w:rPr>
                <w:rFonts w:asciiTheme="majorHAnsi" w:hAnsiTheme="majorHAnsi"/>
                <w:b/>
                <w:sz w:val="20"/>
                <w:szCs w:val="20"/>
                <w:lang w:val="sr-Cyrl-CS"/>
              </w:rPr>
              <w:t>трајање</w:t>
            </w:r>
          </w:p>
        </w:tc>
        <w:tc>
          <w:tcPr>
            <w:tcW w:w="1666" w:type="dxa"/>
            <w:tcBorders>
              <w:top w:val="double" w:sz="4" w:space="0" w:color="auto"/>
              <w:left w:val="single" w:sz="4" w:space="0" w:color="auto"/>
              <w:bottom w:val="double" w:sz="4" w:space="0" w:color="auto"/>
              <w:right w:val="double" w:sz="4" w:space="0" w:color="auto"/>
            </w:tcBorders>
            <w:shd w:val="clear" w:color="auto" w:fill="EAF1DD" w:themeFill="accent3" w:themeFillTint="33"/>
            <w:vAlign w:val="center"/>
          </w:tcPr>
          <w:p w:rsidR="00C37D72" w:rsidRPr="007F3095" w:rsidRDefault="00C37D72" w:rsidP="00C37D72">
            <w:pPr>
              <w:rPr>
                <w:rFonts w:asciiTheme="majorHAnsi" w:hAnsiTheme="majorHAnsi"/>
                <w:b/>
                <w:sz w:val="20"/>
                <w:szCs w:val="20"/>
                <w:lang w:val="sr-Cyrl-CS"/>
              </w:rPr>
            </w:pPr>
            <w:r w:rsidRPr="007F3095">
              <w:rPr>
                <w:rFonts w:asciiTheme="majorHAnsi" w:hAnsiTheme="majorHAnsi"/>
                <w:b/>
                <w:sz w:val="20"/>
                <w:szCs w:val="20"/>
                <w:lang w:val="sr-Cyrl-CS"/>
              </w:rPr>
              <w:t>Јављање на посао</w:t>
            </w:r>
          </w:p>
        </w:tc>
      </w:tr>
      <w:tr w:rsidR="00C37D72"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C37D72" w:rsidRPr="007F3095" w:rsidRDefault="00C37D72" w:rsidP="0087461A">
            <w:pPr>
              <w:rPr>
                <w:rFonts w:asciiTheme="majorHAnsi" w:hAnsiTheme="majorHAnsi"/>
                <w:lang w:val="sr-Cyrl-CS"/>
              </w:rPr>
            </w:pPr>
            <w:r w:rsidRPr="007F3095">
              <w:rPr>
                <w:rFonts w:asciiTheme="majorHAnsi" w:hAnsiTheme="majorHAnsi"/>
                <w:lang w:val="sr-Cyrl-CS"/>
              </w:rPr>
              <w:t>1.</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C37D72" w:rsidRPr="007F3095" w:rsidRDefault="00C37D72" w:rsidP="0087461A">
            <w:pPr>
              <w:rPr>
                <w:rFonts w:asciiTheme="majorHAnsi" w:hAnsiTheme="majorHAnsi"/>
                <w:lang w:val="sr-Cyrl-CS"/>
              </w:rPr>
            </w:pPr>
            <w:r w:rsidRPr="007F3095">
              <w:rPr>
                <w:rFonts w:asciiTheme="majorHAnsi" w:hAnsiTheme="majorHAnsi"/>
              </w:rPr>
              <w:t>Алмаши Ирена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C37D72" w:rsidRPr="007F3095" w:rsidRDefault="00E72B1F" w:rsidP="00E72B1F">
            <w:pPr>
              <w:rPr>
                <w:rFonts w:asciiTheme="majorHAnsi" w:hAnsiTheme="majorHAnsi"/>
                <w:lang w:val="sr-Cyrl-CS"/>
              </w:rPr>
            </w:pPr>
            <w:r w:rsidRPr="007F3095">
              <w:rPr>
                <w:rFonts w:asciiTheme="majorHAnsi" w:hAnsiTheme="majorHAnsi"/>
                <w:lang w:val="sr-Cyrl-CS"/>
              </w:rPr>
              <w:t>нас.</w:t>
            </w:r>
            <w:r w:rsidR="00C37D72" w:rsidRPr="007F3095">
              <w:rPr>
                <w:rFonts w:asciiTheme="majorHAnsi" w:hAnsiTheme="majorHAnsi"/>
                <w:lang w:val="sr-Cyrl-CS"/>
              </w:rPr>
              <w:t>разр</w:t>
            </w:r>
            <w:r w:rsidRPr="007F3095">
              <w:rPr>
                <w:rFonts w:asciiTheme="majorHAnsi" w:hAnsiTheme="majorHAnsi"/>
                <w:lang w:val="sr-Cyrl-CS"/>
              </w:rPr>
              <w:t>.</w:t>
            </w:r>
            <w:r w:rsidR="00C37D72" w:rsidRPr="007F3095">
              <w:rPr>
                <w:rFonts w:asciiTheme="majorHAnsi" w:hAnsiTheme="majorHAnsi"/>
                <w:lang w:val="sr-Cyrl-CS"/>
              </w:rPr>
              <w:t xml:space="preserve"> н.</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C37D72" w:rsidRPr="007F3095" w:rsidRDefault="008A74CF" w:rsidP="0087461A">
            <w:pPr>
              <w:rPr>
                <w:rFonts w:asciiTheme="majorHAnsi" w:hAnsiTheme="majorHAnsi"/>
              </w:rPr>
            </w:pPr>
            <w:r w:rsidRPr="007F3095">
              <w:rPr>
                <w:rFonts w:asciiTheme="majorHAnsi" w:hAnsiTheme="majorHAnsi"/>
              </w:rPr>
              <w:t>30</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C37D72" w:rsidRPr="007F3095" w:rsidRDefault="007427CE" w:rsidP="007427CE">
            <w:pPr>
              <w:rPr>
                <w:rFonts w:asciiTheme="majorHAnsi" w:hAnsiTheme="majorHAnsi"/>
              </w:rPr>
            </w:pPr>
            <w:r w:rsidRPr="007F3095">
              <w:rPr>
                <w:rFonts w:asciiTheme="majorHAnsi" w:hAnsiTheme="majorHAnsi"/>
              </w:rPr>
              <w:t>0</w:t>
            </w:r>
            <w:r w:rsidRPr="007F3095">
              <w:rPr>
                <w:rFonts w:asciiTheme="majorHAnsi" w:hAnsiTheme="majorHAnsi"/>
                <w:lang w:val="sr-Cyrl-RS"/>
              </w:rPr>
              <w:t>6</w:t>
            </w:r>
            <w:r w:rsidR="008A74CF" w:rsidRPr="007F3095">
              <w:rPr>
                <w:rFonts w:asciiTheme="majorHAnsi" w:hAnsiTheme="majorHAnsi"/>
              </w:rPr>
              <w:t>.07.-1</w:t>
            </w:r>
            <w:r w:rsidRPr="007F3095">
              <w:rPr>
                <w:rFonts w:asciiTheme="majorHAnsi" w:hAnsiTheme="majorHAnsi"/>
                <w:lang w:val="sr-Cyrl-RS"/>
              </w:rPr>
              <w:t>6</w:t>
            </w:r>
            <w:r w:rsidR="008A74CF" w:rsidRPr="007F3095">
              <w:rPr>
                <w:rFonts w:asciiTheme="majorHAnsi" w:hAnsiTheme="majorHAnsi"/>
              </w:rPr>
              <w:t>.08.20</w:t>
            </w:r>
            <w:r w:rsidRPr="007F3095">
              <w:rPr>
                <w:rFonts w:asciiTheme="majorHAnsi" w:hAnsiTheme="majorHAnsi"/>
                <w:lang w:val="sr-Cyrl-RS"/>
              </w:rPr>
              <w:t>20</w:t>
            </w:r>
            <w:r w:rsidR="008A74CF"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vAlign w:val="center"/>
          </w:tcPr>
          <w:p w:rsidR="00C37D72" w:rsidRPr="007F3095" w:rsidRDefault="00C97AA5" w:rsidP="007427CE">
            <w:pPr>
              <w:rPr>
                <w:rFonts w:asciiTheme="majorHAnsi" w:hAnsiTheme="majorHAnsi"/>
              </w:rPr>
            </w:pPr>
            <w:r w:rsidRPr="007F3095">
              <w:rPr>
                <w:rFonts w:asciiTheme="majorHAnsi" w:hAnsiTheme="majorHAnsi"/>
              </w:rPr>
              <w:t>1</w:t>
            </w:r>
            <w:r w:rsidR="007427CE" w:rsidRPr="007F3095">
              <w:rPr>
                <w:rFonts w:asciiTheme="majorHAnsi" w:hAnsiTheme="majorHAnsi"/>
                <w:lang w:val="sr-Cyrl-RS"/>
              </w:rPr>
              <w:t>7</w:t>
            </w:r>
            <w:r w:rsidR="007D250F" w:rsidRPr="007F3095">
              <w:rPr>
                <w:rFonts w:asciiTheme="majorHAnsi" w:hAnsiTheme="majorHAnsi"/>
              </w:rPr>
              <w:t>.08.20</w:t>
            </w:r>
            <w:r w:rsidR="007427CE"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en-US"/>
              </w:rPr>
            </w:pPr>
            <w:r w:rsidRPr="007F3095">
              <w:rPr>
                <w:rFonts w:asciiTheme="majorHAnsi" w:hAnsiTheme="majorHAnsi"/>
                <w:lang w:val="sr-Cyrl-RS"/>
              </w:rPr>
              <w:t>2</w:t>
            </w:r>
            <w:r w:rsidR="00E61159" w:rsidRPr="007F3095">
              <w:rPr>
                <w:rFonts w:asciiTheme="majorHAnsi" w:hAnsiTheme="majorHAnsi"/>
                <w:lang w:val="en-U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Валерија Станојковић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61159" w:rsidRPr="007F3095" w:rsidRDefault="00E61159">
            <w:pPr>
              <w:rPr>
                <w:rFonts w:asciiTheme="majorHAnsi" w:hAnsiTheme="majorHAnsi"/>
              </w:rPr>
            </w:pPr>
            <w:r w:rsidRPr="007F3095">
              <w:rPr>
                <w:rFonts w:asciiTheme="majorHAnsi" w:hAnsiTheme="majorHAnsi"/>
                <w:lang w:val="sr-Cyrl-CS"/>
              </w:rPr>
              <w:t>нас.разр. н.</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34</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E61159">
            <w:pPr>
              <w:rPr>
                <w:rFonts w:asciiTheme="majorHAnsi" w:hAnsiTheme="majorHAnsi"/>
              </w:rPr>
            </w:pPr>
            <w:r w:rsidRPr="007F3095">
              <w:rPr>
                <w:rFonts w:asciiTheme="majorHAnsi" w:hAnsiTheme="majorHAnsi"/>
                <w:lang w:val="sr-Cyrl-RS"/>
              </w:rPr>
              <w:t>30</w:t>
            </w:r>
            <w:r w:rsidRPr="007F3095">
              <w:rPr>
                <w:rFonts w:asciiTheme="majorHAnsi" w:hAnsiTheme="majorHAnsi"/>
              </w:rPr>
              <w:t>.06.-1</w:t>
            </w:r>
            <w:r w:rsidRPr="007F3095">
              <w:rPr>
                <w:rFonts w:asciiTheme="majorHAnsi" w:hAnsiTheme="majorHAnsi"/>
                <w:lang w:val="sr-Cyrl-RS"/>
              </w:rPr>
              <w:t>6</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RS"/>
              </w:rPr>
              <w:t>3</w:t>
            </w:r>
            <w:r w:rsidR="00E61159" w:rsidRPr="007F3095">
              <w:rPr>
                <w:rFonts w:asciiTheme="majorHAnsi" w:hAnsiTheme="majorHAnsi"/>
                <w:lang w:val="sr-Cyrl-CS"/>
              </w:rPr>
              <w:t xml:space="preserve">. </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Ана Дамјанов</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61159" w:rsidRPr="007F3095" w:rsidRDefault="00E61159">
            <w:pPr>
              <w:rPr>
                <w:rFonts w:asciiTheme="majorHAnsi" w:hAnsiTheme="majorHAnsi"/>
              </w:rPr>
            </w:pPr>
            <w:r w:rsidRPr="007F3095">
              <w:rPr>
                <w:rFonts w:asciiTheme="majorHAnsi" w:hAnsiTheme="majorHAnsi"/>
                <w:lang w:val="sr-Cyrl-CS"/>
              </w:rPr>
              <w:t>нас.разр. н.</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43593B">
            <w:pPr>
              <w:rPr>
                <w:rFonts w:asciiTheme="majorHAnsi" w:hAnsiTheme="majorHAnsi"/>
              </w:rPr>
            </w:pPr>
            <w:r w:rsidRPr="007F3095">
              <w:rPr>
                <w:rFonts w:asciiTheme="majorHAnsi" w:hAnsiTheme="majorHAnsi"/>
              </w:rPr>
              <w:t>0</w:t>
            </w:r>
            <w:r w:rsidR="0043593B" w:rsidRPr="007F3095">
              <w:rPr>
                <w:rFonts w:asciiTheme="majorHAnsi" w:hAnsiTheme="majorHAnsi"/>
                <w:lang w:val="sr-Cyrl-RS"/>
              </w:rPr>
              <w:t>7</w:t>
            </w:r>
            <w:r w:rsidRPr="007F3095">
              <w:rPr>
                <w:rFonts w:asciiTheme="majorHAnsi" w:hAnsiTheme="majorHAnsi"/>
              </w:rPr>
              <w:t>.07.-1</w:t>
            </w:r>
            <w:r w:rsidR="0043593B" w:rsidRPr="007F3095">
              <w:rPr>
                <w:rFonts w:asciiTheme="majorHAnsi" w:hAnsiTheme="majorHAnsi"/>
                <w:lang w:val="sr-Cyrl-RS"/>
              </w:rPr>
              <w:t>6</w:t>
            </w:r>
            <w:r w:rsidRPr="007F3095">
              <w:rPr>
                <w:rFonts w:asciiTheme="majorHAnsi" w:hAnsiTheme="majorHAnsi"/>
              </w:rPr>
              <w:t>.08.20</w:t>
            </w:r>
            <w:r w:rsidR="0043593B"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4</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Маријана Савановић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E72B1F">
            <w:pPr>
              <w:rPr>
                <w:rFonts w:asciiTheme="majorHAnsi" w:hAnsiTheme="majorHAnsi"/>
                <w:lang w:val="sr-Cyrl-CS"/>
              </w:rPr>
            </w:pPr>
            <w:r w:rsidRPr="007F3095">
              <w:rPr>
                <w:rFonts w:asciiTheme="majorHAnsi" w:hAnsiTheme="majorHAnsi"/>
                <w:lang w:val="sr-Cyrl-CS"/>
              </w:rPr>
              <w:t xml:space="preserve">наст.матем. </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43593B" w:rsidP="0043593B">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5</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Лугић Немања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нас.физ. васп.</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43593B">
            <w:pPr>
              <w:rPr>
                <w:rFonts w:asciiTheme="majorHAnsi" w:hAnsiTheme="majorHAnsi"/>
                <w:lang w:val="sr-Cyrl-CS"/>
              </w:rPr>
            </w:pPr>
            <w:r w:rsidRPr="007F3095">
              <w:rPr>
                <w:rFonts w:asciiTheme="majorHAnsi" w:hAnsiTheme="majorHAnsi"/>
                <w:lang w:val="sr-Cyrl-CS"/>
              </w:rPr>
              <w:t>03.07.-1</w:t>
            </w:r>
            <w:r w:rsidR="0043593B" w:rsidRPr="007F3095">
              <w:rPr>
                <w:rFonts w:asciiTheme="majorHAnsi" w:hAnsiTheme="majorHAnsi"/>
                <w:lang w:val="sr-Cyrl-CS"/>
              </w:rPr>
              <w:t>6.08.2020</w:t>
            </w:r>
            <w:r w:rsidRPr="007F3095">
              <w:rPr>
                <w:rFonts w:asciiTheme="majorHAnsi" w:hAnsiTheme="majorHAnsi"/>
                <w:lang w:val="sr-Cyrl-CS"/>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6</w:t>
            </w:r>
            <w:r w:rsidR="00E61159" w:rsidRPr="007F3095">
              <w:rPr>
                <w:rFonts w:asciiTheme="majorHAnsi" w:hAnsiTheme="majorHAnsi"/>
                <w:lang w:val="sr-Cyrl-CS"/>
              </w:rPr>
              <w:t>.</w:t>
            </w:r>
          </w:p>
        </w:tc>
        <w:tc>
          <w:tcPr>
            <w:tcW w:w="2629" w:type="dxa"/>
            <w:tcBorders>
              <w:top w:val="double" w:sz="4" w:space="0" w:color="auto"/>
              <w:left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Драгана Јовановић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E72B1F">
            <w:pPr>
              <w:rPr>
                <w:rFonts w:asciiTheme="majorHAnsi" w:hAnsiTheme="majorHAnsi"/>
                <w:lang w:val="sr-Cyrl-CS"/>
              </w:rPr>
            </w:pPr>
            <w:r w:rsidRPr="007F3095">
              <w:rPr>
                <w:rFonts w:asciiTheme="majorHAnsi" w:hAnsiTheme="majorHAnsi"/>
                <w:lang w:val="sr-Cyrl-CS"/>
              </w:rPr>
              <w:t>наст.нем. јез.</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31</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9D5907">
            <w:pPr>
              <w:rPr>
                <w:rFonts w:asciiTheme="majorHAnsi" w:hAnsiTheme="majorHAnsi"/>
                <w:lang w:val="sr-Cyrl-CS"/>
              </w:rPr>
            </w:pPr>
            <w:r w:rsidRPr="007F3095">
              <w:rPr>
                <w:rFonts w:asciiTheme="majorHAnsi" w:hAnsiTheme="majorHAnsi"/>
                <w:lang w:val="sr-Cyrl-CS"/>
              </w:rPr>
              <w:t>0</w:t>
            </w:r>
            <w:r w:rsidR="009D5907" w:rsidRPr="007F3095">
              <w:rPr>
                <w:rFonts w:asciiTheme="majorHAnsi" w:hAnsiTheme="majorHAnsi"/>
                <w:lang w:val="sr-Cyrl-CS"/>
              </w:rPr>
              <w:t>3</w:t>
            </w:r>
            <w:r w:rsidRPr="007F3095">
              <w:rPr>
                <w:rFonts w:asciiTheme="majorHAnsi" w:hAnsiTheme="majorHAnsi"/>
                <w:lang w:val="sr-Cyrl-CS"/>
              </w:rPr>
              <w:t>.07.-1</w:t>
            </w:r>
            <w:r w:rsidR="009D5907" w:rsidRPr="007F3095">
              <w:rPr>
                <w:rFonts w:asciiTheme="majorHAnsi" w:hAnsiTheme="majorHAnsi"/>
                <w:lang w:val="sr-Cyrl-CS"/>
              </w:rPr>
              <w:t>6.08.2020</w:t>
            </w:r>
            <w:r w:rsidRPr="007F3095">
              <w:rPr>
                <w:rFonts w:asciiTheme="majorHAnsi" w:hAnsiTheme="majorHAnsi"/>
                <w:lang w:val="sr-Cyrl-CS"/>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7</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Саша Стевановић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наст.хемије</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33</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C676E5" w:rsidP="009D5907">
            <w:pPr>
              <w:rPr>
                <w:rFonts w:asciiTheme="majorHAnsi" w:hAnsiTheme="majorHAnsi"/>
              </w:rPr>
            </w:pPr>
            <w:r w:rsidRPr="007F3095">
              <w:rPr>
                <w:rFonts w:asciiTheme="majorHAnsi" w:hAnsiTheme="majorHAnsi"/>
              </w:rPr>
              <w:t>02.07.-1</w:t>
            </w:r>
            <w:r w:rsidRPr="007F3095">
              <w:rPr>
                <w:rFonts w:asciiTheme="majorHAnsi" w:hAnsiTheme="majorHAnsi"/>
                <w:lang w:val="sr-Cyrl-RS"/>
              </w:rPr>
              <w:t>6</w:t>
            </w:r>
            <w:r w:rsidR="00E61159" w:rsidRPr="007F3095">
              <w:rPr>
                <w:rFonts w:asciiTheme="majorHAnsi" w:hAnsiTheme="majorHAnsi"/>
              </w:rPr>
              <w:t>.08.20</w:t>
            </w:r>
            <w:r w:rsidR="009D5907"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8</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rPr>
            </w:pPr>
            <w:r w:rsidRPr="007F3095">
              <w:rPr>
                <w:rFonts w:asciiTheme="majorHAnsi" w:hAnsiTheme="majorHAnsi"/>
                <w:lang w:val="sr-Cyrl-RS"/>
              </w:rPr>
              <w:t>Мирјана Грујић</w:t>
            </w:r>
            <w:r w:rsidR="00E61159" w:rsidRPr="007F3095">
              <w:rPr>
                <w:rFonts w:asciiTheme="majorHAnsi" w:hAnsiTheme="majorHAnsi"/>
              </w:rPr>
              <w:t xml:space="preserve"> </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наст.геогр.</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C676E5" w:rsidP="00BC5517">
            <w:pPr>
              <w:rPr>
                <w:rFonts w:asciiTheme="majorHAnsi" w:hAnsiTheme="majorHAnsi"/>
              </w:rPr>
            </w:pPr>
            <w:r w:rsidRPr="007F3095">
              <w:rPr>
                <w:rFonts w:asciiTheme="majorHAnsi" w:hAnsiTheme="majorHAnsi"/>
              </w:rPr>
              <w:t>06.07.-1</w:t>
            </w:r>
            <w:r w:rsidRPr="007F3095">
              <w:rPr>
                <w:rFonts w:asciiTheme="majorHAnsi" w:hAnsiTheme="majorHAnsi"/>
                <w:lang w:val="sr-Cyrl-RS"/>
              </w:rPr>
              <w:t>6</w:t>
            </w:r>
            <w:r w:rsidR="00E61159" w:rsidRPr="007F3095">
              <w:rPr>
                <w:rFonts w:asciiTheme="majorHAnsi" w:hAnsiTheme="majorHAnsi"/>
              </w:rPr>
              <w:t>.08.20</w:t>
            </w:r>
            <w:r w:rsidR="00BC5517"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755F03">
            <w:pPr>
              <w:rPr>
                <w:rFonts w:asciiTheme="majorHAnsi" w:hAnsiTheme="majorHAnsi"/>
                <w:lang w:val="sr-Cyrl-CS"/>
              </w:rPr>
            </w:pPr>
            <w:r w:rsidRPr="007F3095">
              <w:rPr>
                <w:rFonts w:asciiTheme="majorHAnsi" w:hAnsiTheme="majorHAnsi"/>
                <w:lang w:val="sr-Cyrl-CS"/>
              </w:rPr>
              <w:t>9</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54006" w:rsidP="0087461A">
            <w:pPr>
              <w:rPr>
                <w:rFonts w:asciiTheme="majorHAnsi" w:hAnsiTheme="majorHAnsi"/>
                <w:lang w:val="sr-Cyrl-CS"/>
              </w:rPr>
            </w:pPr>
            <w:r w:rsidRPr="007F3095">
              <w:rPr>
                <w:rFonts w:asciiTheme="majorHAnsi" w:hAnsiTheme="majorHAnsi"/>
                <w:lang w:val="sr-Cyrl-CS"/>
              </w:rPr>
              <w:t>Никола Крстић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наст.историје</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34</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C676E5" w:rsidP="00C676E5">
            <w:pPr>
              <w:rPr>
                <w:rFonts w:asciiTheme="majorHAnsi" w:hAnsiTheme="majorHAnsi"/>
              </w:rPr>
            </w:pPr>
            <w:r w:rsidRPr="007F3095">
              <w:rPr>
                <w:rFonts w:asciiTheme="majorHAnsi" w:hAnsiTheme="majorHAnsi"/>
                <w:lang w:val="sr-Cyrl-RS"/>
              </w:rPr>
              <w:t>30</w:t>
            </w:r>
            <w:r w:rsidR="00E61159" w:rsidRPr="007F3095">
              <w:rPr>
                <w:rFonts w:asciiTheme="majorHAnsi" w:hAnsiTheme="majorHAnsi"/>
              </w:rPr>
              <w:t>.06.-1</w:t>
            </w:r>
            <w:r w:rsidRPr="007F3095">
              <w:rPr>
                <w:rFonts w:asciiTheme="majorHAnsi" w:hAnsiTheme="majorHAnsi"/>
                <w:lang w:val="sr-Cyrl-RS"/>
              </w:rPr>
              <w:t>6</w:t>
            </w:r>
            <w:r w:rsidR="00E61159"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3518E7">
            <w:pPr>
              <w:rPr>
                <w:rFonts w:asciiTheme="majorHAnsi" w:hAnsiTheme="majorHAnsi"/>
                <w:lang w:val="sr-Cyrl-CS"/>
              </w:rPr>
            </w:pPr>
            <w:r w:rsidRPr="007F3095">
              <w:rPr>
                <w:rFonts w:asciiTheme="majorHAnsi" w:hAnsiTheme="majorHAnsi"/>
                <w:lang w:val="sr-Cyrl-CS"/>
              </w:rPr>
              <w:t>1</w:t>
            </w:r>
            <w:r w:rsidR="003518E7" w:rsidRPr="007F3095">
              <w:rPr>
                <w:rFonts w:asciiTheme="majorHAnsi" w:hAnsiTheme="majorHAnsi"/>
                <w:lang w:val="sr-Cyrl-CS"/>
              </w:rPr>
              <w:t>0</w:t>
            </w:r>
            <w:r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54006" w:rsidP="0087461A">
            <w:pPr>
              <w:rPr>
                <w:rFonts w:asciiTheme="majorHAnsi" w:hAnsiTheme="majorHAnsi"/>
              </w:rPr>
            </w:pPr>
            <w:r w:rsidRPr="007F3095">
              <w:rPr>
                <w:rFonts w:asciiTheme="majorHAnsi" w:hAnsiTheme="majorHAnsi"/>
                <w:lang w:val="sr-Cyrl-CS"/>
              </w:rPr>
              <w:t>Милица Илић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наст.лик.култ.</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33</w:t>
            </w:r>
          </w:p>
        </w:tc>
        <w:tc>
          <w:tcPr>
            <w:tcW w:w="2126" w:type="dxa"/>
            <w:tcBorders>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C676E5">
            <w:pPr>
              <w:rPr>
                <w:rFonts w:asciiTheme="majorHAnsi" w:hAnsiTheme="majorHAnsi"/>
                <w:lang w:val="sr-Cyrl-RS"/>
              </w:rPr>
            </w:pPr>
            <w:r w:rsidRPr="007F3095">
              <w:rPr>
                <w:rFonts w:asciiTheme="majorHAnsi" w:hAnsiTheme="majorHAnsi"/>
              </w:rPr>
              <w:t>0</w:t>
            </w:r>
            <w:r w:rsidR="00C676E5" w:rsidRPr="007F3095">
              <w:rPr>
                <w:rFonts w:asciiTheme="majorHAnsi" w:hAnsiTheme="majorHAnsi"/>
                <w:lang w:val="sr-Cyrl-RS"/>
              </w:rPr>
              <w:t>3</w:t>
            </w:r>
            <w:r w:rsidRPr="007F3095">
              <w:rPr>
                <w:rFonts w:asciiTheme="majorHAnsi" w:hAnsiTheme="majorHAnsi"/>
              </w:rPr>
              <w:t>.07.-1</w:t>
            </w:r>
            <w:r w:rsidR="00C676E5" w:rsidRPr="007F3095">
              <w:rPr>
                <w:rFonts w:asciiTheme="majorHAnsi" w:hAnsiTheme="majorHAnsi"/>
                <w:lang w:val="sr-Cyrl-RS"/>
              </w:rPr>
              <w:t>6</w:t>
            </w:r>
            <w:r w:rsidR="00C676E5" w:rsidRPr="007F3095">
              <w:rPr>
                <w:rFonts w:asciiTheme="majorHAnsi" w:hAnsiTheme="majorHAnsi"/>
              </w:rPr>
              <w:t>.08.20</w:t>
            </w:r>
            <w:r w:rsidR="00C676E5" w:rsidRPr="007F3095">
              <w:rPr>
                <w:rFonts w:asciiTheme="majorHAnsi" w:hAnsiTheme="majorHAnsi"/>
                <w:lang w:val="sr-Cyrl-RS"/>
              </w:rPr>
              <w:t>20.</w:t>
            </w:r>
          </w:p>
        </w:tc>
        <w:tc>
          <w:tcPr>
            <w:tcW w:w="1666" w:type="dxa"/>
            <w:tcBorders>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11</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Ђерфи Шандор</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наст.муз. култ.</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31</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C676E5">
            <w:pPr>
              <w:rPr>
                <w:rFonts w:asciiTheme="majorHAnsi" w:hAnsiTheme="majorHAnsi"/>
              </w:rPr>
            </w:pPr>
            <w:r w:rsidRPr="007F3095">
              <w:rPr>
                <w:rFonts w:asciiTheme="majorHAnsi" w:hAnsiTheme="majorHAnsi"/>
              </w:rPr>
              <w:t>0</w:t>
            </w:r>
            <w:r w:rsidR="00C676E5" w:rsidRPr="007F3095">
              <w:rPr>
                <w:rFonts w:asciiTheme="majorHAnsi" w:hAnsiTheme="majorHAnsi"/>
                <w:lang w:val="sr-Cyrl-RS"/>
              </w:rPr>
              <w:t>6</w:t>
            </w:r>
            <w:r w:rsidRPr="007F3095">
              <w:rPr>
                <w:rFonts w:asciiTheme="majorHAnsi" w:hAnsiTheme="majorHAnsi"/>
              </w:rPr>
              <w:t>.07.-1</w:t>
            </w:r>
            <w:r w:rsidR="00C676E5" w:rsidRPr="007F3095">
              <w:rPr>
                <w:rFonts w:asciiTheme="majorHAnsi" w:hAnsiTheme="majorHAnsi"/>
                <w:lang w:val="sr-Cyrl-RS"/>
              </w:rPr>
              <w:t>6</w:t>
            </w:r>
            <w:r w:rsidRPr="007F3095">
              <w:rPr>
                <w:rFonts w:asciiTheme="majorHAnsi" w:hAnsiTheme="majorHAnsi"/>
              </w:rPr>
              <w:t>.08.20</w:t>
            </w:r>
            <w:r w:rsidR="00C676E5"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CS"/>
              </w:rPr>
            </w:pPr>
            <w:r w:rsidRPr="007F3095">
              <w:rPr>
                <w:rFonts w:asciiTheme="majorHAnsi" w:hAnsiTheme="majorHAnsi"/>
                <w:lang w:val="sr-Cyrl-CS"/>
              </w:rPr>
              <w:t>12</w:t>
            </w:r>
            <w:r w:rsidR="00E61159"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lang w:val="sr-Cyrl-CS"/>
              </w:rPr>
              <w:t>Дајана Губеринић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наст.биол.</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31</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C676E5">
            <w:pPr>
              <w:rPr>
                <w:rFonts w:asciiTheme="majorHAnsi" w:hAnsiTheme="majorHAnsi"/>
              </w:rPr>
            </w:pPr>
            <w:r w:rsidRPr="007F3095">
              <w:rPr>
                <w:rFonts w:asciiTheme="majorHAnsi" w:hAnsiTheme="majorHAnsi"/>
              </w:rPr>
              <w:t>0</w:t>
            </w:r>
            <w:r w:rsidR="00C676E5" w:rsidRPr="007F3095">
              <w:rPr>
                <w:rFonts w:asciiTheme="majorHAnsi" w:hAnsiTheme="majorHAnsi"/>
                <w:lang w:val="sr-Cyrl-RS"/>
              </w:rPr>
              <w:t>6</w:t>
            </w:r>
            <w:r w:rsidRPr="007F3095">
              <w:rPr>
                <w:rFonts w:asciiTheme="majorHAnsi" w:hAnsiTheme="majorHAnsi"/>
              </w:rPr>
              <w:t>.07.</w:t>
            </w:r>
            <w:r w:rsidR="00C676E5" w:rsidRPr="007F3095">
              <w:rPr>
                <w:rFonts w:asciiTheme="majorHAnsi" w:hAnsiTheme="majorHAnsi"/>
              </w:rPr>
              <w:t>-1</w:t>
            </w:r>
            <w:r w:rsidR="00C676E5" w:rsidRPr="007F3095">
              <w:rPr>
                <w:rFonts w:asciiTheme="majorHAnsi" w:hAnsiTheme="majorHAnsi"/>
                <w:lang w:val="sr-Cyrl-RS"/>
              </w:rPr>
              <w:t>6</w:t>
            </w:r>
            <w:r w:rsidRPr="007F3095">
              <w:rPr>
                <w:rFonts w:asciiTheme="majorHAnsi" w:hAnsiTheme="majorHAnsi"/>
              </w:rPr>
              <w:t>.08.20</w:t>
            </w:r>
            <w:r w:rsidR="00C676E5"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755F03">
            <w:pPr>
              <w:rPr>
                <w:rFonts w:asciiTheme="majorHAnsi" w:hAnsiTheme="majorHAnsi"/>
                <w:lang w:val="sr-Cyrl-CS"/>
              </w:rPr>
            </w:pPr>
            <w:r w:rsidRPr="007F3095">
              <w:rPr>
                <w:rFonts w:asciiTheme="majorHAnsi" w:hAnsiTheme="majorHAnsi"/>
                <w:lang w:val="sr-Cyrl-CS"/>
              </w:rPr>
              <w:t>1</w:t>
            </w:r>
            <w:r w:rsidR="003518E7" w:rsidRPr="007F3095">
              <w:rPr>
                <w:rFonts w:asciiTheme="majorHAnsi" w:hAnsiTheme="majorHAnsi"/>
                <w:lang w:val="sr-Cyrl-CS"/>
              </w:rPr>
              <w:t>3</w:t>
            </w:r>
            <w:r w:rsidRPr="007F3095">
              <w:rPr>
                <w:rFonts w:asciiTheme="majorHAnsi" w:hAnsiTheme="majorHAnsi"/>
                <w:lang w:val="sr-Cyrl-C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Бисак Золтан</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нас.ТИО, ТТ</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highlight w:val="magenta"/>
                <w:lang w:val="sr-Cyrl-CS"/>
              </w:rPr>
            </w:pPr>
            <w:r w:rsidRPr="007F3095">
              <w:rPr>
                <w:rFonts w:asciiTheme="majorHAnsi" w:hAnsiTheme="majorHAnsi"/>
                <w:lang w:val="sr-Cyrl-CS"/>
              </w:rPr>
              <w:t>32</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C676E5" w:rsidP="00C676E5">
            <w:pPr>
              <w:rPr>
                <w:rFonts w:asciiTheme="majorHAnsi" w:hAnsiTheme="majorHAnsi"/>
              </w:rPr>
            </w:pPr>
            <w:r w:rsidRPr="007F3095">
              <w:rPr>
                <w:rFonts w:asciiTheme="majorHAnsi" w:hAnsiTheme="majorHAnsi"/>
              </w:rPr>
              <w:t>03.07.-1</w:t>
            </w:r>
            <w:r w:rsidRPr="007F3095">
              <w:rPr>
                <w:rFonts w:asciiTheme="majorHAnsi" w:hAnsiTheme="majorHAnsi"/>
                <w:lang w:val="sr-Cyrl-RS"/>
              </w:rPr>
              <w:t>6</w:t>
            </w:r>
            <w:r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15.</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Јелена Мркић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наст.српски језик и ГВ</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32</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C676E5">
            <w:pPr>
              <w:rPr>
                <w:rFonts w:asciiTheme="majorHAnsi" w:hAnsiTheme="majorHAnsi"/>
              </w:rPr>
            </w:pPr>
            <w:r w:rsidRPr="007F3095">
              <w:rPr>
                <w:rFonts w:asciiTheme="majorHAnsi" w:hAnsiTheme="majorHAnsi"/>
              </w:rPr>
              <w:t>03.07.-1</w:t>
            </w:r>
            <w:r w:rsidR="00C676E5" w:rsidRPr="007F3095">
              <w:rPr>
                <w:rFonts w:asciiTheme="majorHAnsi" w:hAnsiTheme="majorHAnsi"/>
                <w:lang w:val="sr-Cyrl-RS"/>
              </w:rPr>
              <w:t>6</w:t>
            </w:r>
            <w:r w:rsidRPr="007F3095">
              <w:rPr>
                <w:rFonts w:asciiTheme="majorHAnsi" w:hAnsiTheme="majorHAnsi"/>
              </w:rPr>
              <w:t>.08.20</w:t>
            </w:r>
            <w:r w:rsidR="00C676E5"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16.</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Татјана  Тајдић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наст.енгл. јез.</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34</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C676E5" w:rsidP="00C676E5">
            <w:pPr>
              <w:rPr>
                <w:rFonts w:asciiTheme="majorHAnsi" w:hAnsiTheme="majorHAnsi"/>
                <w:lang w:val="sr-Cyrl-CS"/>
              </w:rPr>
            </w:pPr>
            <w:r w:rsidRPr="007F3095">
              <w:rPr>
                <w:rFonts w:asciiTheme="majorHAnsi" w:hAnsiTheme="majorHAnsi"/>
                <w:lang w:val="sr-Cyrl-CS"/>
              </w:rPr>
              <w:t>30</w:t>
            </w:r>
            <w:r w:rsidR="00E61159" w:rsidRPr="007F3095">
              <w:rPr>
                <w:rFonts w:asciiTheme="majorHAnsi" w:hAnsiTheme="majorHAnsi"/>
                <w:lang w:val="sr-Cyrl-CS"/>
              </w:rPr>
              <w:t>.06-1</w:t>
            </w:r>
            <w:r w:rsidRPr="007F3095">
              <w:rPr>
                <w:rFonts w:asciiTheme="majorHAnsi" w:hAnsiTheme="majorHAnsi"/>
                <w:lang w:val="sr-Cyrl-CS"/>
              </w:rPr>
              <w:t>6</w:t>
            </w:r>
            <w:r w:rsidR="00E61159" w:rsidRPr="007F3095">
              <w:rPr>
                <w:rFonts w:asciiTheme="majorHAnsi" w:hAnsiTheme="majorHAnsi"/>
                <w:lang w:val="sr-Cyrl-CS"/>
              </w:rPr>
              <w:t>.08.20</w:t>
            </w:r>
            <w:r w:rsidRPr="007F3095">
              <w:rPr>
                <w:rFonts w:asciiTheme="majorHAnsi" w:hAnsiTheme="majorHAnsi"/>
                <w:lang w:val="sr-Cyrl-CS"/>
              </w:rPr>
              <w:t>20</w:t>
            </w:r>
            <w:r w:rsidR="00E61159" w:rsidRPr="007F3095">
              <w:rPr>
                <w:rFonts w:asciiTheme="majorHAnsi" w:hAnsiTheme="majorHAnsi"/>
                <w:lang w:val="sr-Cyrl-CS"/>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17.</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Јулија Алмаши</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rPr>
            </w:pPr>
            <w:r w:rsidRPr="007F3095">
              <w:rPr>
                <w:rFonts w:asciiTheme="majorHAnsi" w:hAnsiTheme="majorHAnsi"/>
                <w:lang w:val="sr-Cyrl-CS"/>
              </w:rPr>
              <w:t>наст.мађ.јез</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3518E7" w:rsidP="003518E7">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00E61159"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18.</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 xml:space="preserve">Цветков Огњан </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BD7974">
            <w:pPr>
              <w:rPr>
                <w:rFonts w:asciiTheme="majorHAnsi" w:hAnsiTheme="majorHAnsi"/>
                <w:lang w:val="sr-Cyrl-CS"/>
              </w:rPr>
            </w:pPr>
            <w:r w:rsidRPr="007F3095">
              <w:rPr>
                <w:rFonts w:asciiTheme="majorHAnsi" w:hAnsiTheme="majorHAnsi"/>
                <w:lang w:val="sr-Cyrl-CS"/>
              </w:rPr>
              <w:t>наст.буг. јез.</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3518E7" w:rsidP="003518E7">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00E61159"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19.</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Срђан Шарић</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20472B">
            <w:pPr>
              <w:rPr>
                <w:rFonts w:asciiTheme="majorHAnsi" w:hAnsiTheme="majorHAnsi"/>
                <w:lang w:val="sr-Cyrl-CS"/>
              </w:rPr>
            </w:pPr>
            <w:r w:rsidRPr="007F3095">
              <w:rPr>
                <w:rFonts w:asciiTheme="majorHAnsi" w:hAnsiTheme="majorHAnsi"/>
                <w:lang w:val="sr-Cyrl-CS"/>
              </w:rPr>
              <w:t>наст.верска-п</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3518E7" w:rsidP="003518E7">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20.</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Јанковић Ђурица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наст.ТИО</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31</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3518E7">
            <w:pPr>
              <w:rPr>
                <w:rFonts w:asciiTheme="majorHAnsi" w:hAnsiTheme="majorHAnsi"/>
              </w:rPr>
            </w:pPr>
            <w:r w:rsidRPr="007F3095">
              <w:rPr>
                <w:rFonts w:asciiTheme="majorHAnsi" w:hAnsiTheme="majorHAnsi"/>
              </w:rPr>
              <w:t>0</w:t>
            </w:r>
            <w:r w:rsidR="003518E7" w:rsidRPr="007F3095">
              <w:rPr>
                <w:rFonts w:asciiTheme="majorHAnsi" w:hAnsiTheme="majorHAnsi"/>
                <w:lang w:val="sr-Cyrl-RS"/>
              </w:rPr>
              <w:t>6</w:t>
            </w:r>
            <w:r w:rsidRPr="007F3095">
              <w:rPr>
                <w:rFonts w:asciiTheme="majorHAnsi" w:hAnsiTheme="majorHAnsi"/>
              </w:rPr>
              <w:t>.07.-1</w:t>
            </w:r>
            <w:r w:rsidR="003518E7" w:rsidRPr="007F3095">
              <w:rPr>
                <w:rFonts w:asciiTheme="majorHAnsi" w:hAnsiTheme="majorHAnsi"/>
                <w:lang w:val="sr-Cyrl-RS"/>
              </w:rPr>
              <w:t>6</w:t>
            </w:r>
            <w:r w:rsidRPr="007F3095">
              <w:rPr>
                <w:rFonts w:asciiTheme="majorHAnsi" w:hAnsiTheme="majorHAnsi"/>
              </w:rPr>
              <w:t>.08.20</w:t>
            </w:r>
            <w:r w:rsidR="003518E7"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sr-Cyrl-CS"/>
              </w:rPr>
            </w:pPr>
            <w:r w:rsidRPr="007F3095">
              <w:rPr>
                <w:rFonts w:asciiTheme="majorHAnsi" w:hAnsiTheme="majorHAnsi"/>
                <w:lang w:val="sr-Cyrl-CS"/>
              </w:rPr>
              <w:t>21.</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3518E7" w:rsidP="0087461A">
            <w:pPr>
              <w:rPr>
                <w:rFonts w:asciiTheme="majorHAnsi" w:hAnsiTheme="majorHAnsi"/>
                <w:lang w:val="sr-Cyrl-RS"/>
              </w:rPr>
            </w:pPr>
            <w:r w:rsidRPr="007F3095">
              <w:rPr>
                <w:rFonts w:asciiTheme="majorHAnsi" w:hAnsiTheme="majorHAnsi"/>
                <w:lang w:val="sr-Cyrl-RS"/>
              </w:rPr>
              <w:t>Пал Семереди</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20472B">
            <w:pPr>
              <w:rPr>
                <w:rFonts w:asciiTheme="majorHAnsi" w:hAnsiTheme="majorHAnsi"/>
                <w:lang w:val="sr-Cyrl-CS"/>
              </w:rPr>
            </w:pPr>
            <w:r w:rsidRPr="007F3095">
              <w:rPr>
                <w:rFonts w:asciiTheme="majorHAnsi" w:hAnsiTheme="majorHAnsi"/>
                <w:lang w:val="sr-Cyrl-CS"/>
              </w:rPr>
              <w:t>наст.верска -к</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3518E7" w:rsidP="003518E7">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00E61159"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lang w:val="en-US"/>
              </w:rPr>
            </w:pPr>
            <w:r w:rsidRPr="007F3095">
              <w:rPr>
                <w:rFonts w:asciiTheme="majorHAnsi" w:hAnsiTheme="majorHAnsi"/>
                <w:lang w:val="en-US"/>
              </w:rPr>
              <w:t>2</w:t>
            </w:r>
            <w:r w:rsidRPr="007F3095">
              <w:rPr>
                <w:rFonts w:asciiTheme="majorHAnsi" w:hAnsiTheme="majorHAnsi"/>
              </w:rPr>
              <w:t>2</w:t>
            </w:r>
            <w:r w:rsidRPr="007F3095">
              <w:rPr>
                <w:rFonts w:asciiTheme="majorHAnsi" w:hAnsiTheme="majorHAnsi"/>
                <w:lang w:val="en-US"/>
              </w:rPr>
              <w:t>.</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54006" w:rsidP="006F17A7">
            <w:pPr>
              <w:rPr>
                <w:rFonts w:asciiTheme="majorHAnsi" w:hAnsiTheme="majorHAnsi"/>
              </w:rPr>
            </w:pPr>
            <w:r w:rsidRPr="007F3095">
              <w:rPr>
                <w:rFonts w:asciiTheme="majorHAnsi" w:hAnsiTheme="majorHAnsi"/>
                <w:lang w:val="sr-Cyrl-RS"/>
              </w:rPr>
              <w:t>Татјана Стефанов</w:t>
            </w:r>
            <w:r w:rsidR="00E61159" w:rsidRPr="007F3095">
              <w:rPr>
                <w:rFonts w:asciiTheme="majorHAnsi" w:hAnsiTheme="majorHAnsi"/>
              </w:rPr>
              <w:t xml:space="preserve"> </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20472B">
            <w:pPr>
              <w:rPr>
                <w:rFonts w:asciiTheme="majorHAnsi" w:hAnsiTheme="majorHAnsi"/>
                <w:lang w:val="sr-Cyrl-CS"/>
              </w:rPr>
            </w:pPr>
            <w:r w:rsidRPr="007F3095">
              <w:rPr>
                <w:rFonts w:asciiTheme="majorHAnsi" w:hAnsiTheme="majorHAnsi"/>
                <w:lang w:val="sr-Cyrl-CS"/>
              </w:rPr>
              <w:t>прод. боравак</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54006" w:rsidP="00E54006">
            <w:pPr>
              <w:rPr>
                <w:rFonts w:asciiTheme="majorHAnsi" w:hAnsiTheme="majorHAnsi"/>
              </w:rPr>
            </w:pPr>
            <w:r w:rsidRPr="007F3095">
              <w:rPr>
                <w:rFonts w:asciiTheme="majorHAnsi" w:hAnsiTheme="majorHAnsi"/>
                <w:lang w:val="sr-Cyrl-RS"/>
              </w:rPr>
              <w:t>10</w:t>
            </w:r>
            <w:r w:rsidR="00E61159" w:rsidRPr="007F3095">
              <w:rPr>
                <w:rFonts w:asciiTheme="majorHAnsi" w:hAnsiTheme="majorHAnsi"/>
              </w:rPr>
              <w:t>.07.-1</w:t>
            </w:r>
            <w:r w:rsidRPr="007F3095">
              <w:rPr>
                <w:rFonts w:asciiTheme="majorHAnsi" w:hAnsiTheme="majorHAnsi"/>
                <w:lang w:val="sr-Cyrl-RS"/>
              </w:rPr>
              <w:t>6</w:t>
            </w:r>
            <w:r w:rsidR="00E61159" w:rsidRPr="007F3095">
              <w:rPr>
                <w:rFonts w:asciiTheme="majorHAnsi" w:hAnsiTheme="majorHAnsi"/>
              </w:rPr>
              <w:t>.08.20</w:t>
            </w:r>
            <w:r w:rsidRPr="007F3095">
              <w:rPr>
                <w:rFonts w:asciiTheme="majorHAnsi" w:hAnsiTheme="majorHAnsi"/>
                <w:lang w:val="sr-Cyrl-RS"/>
              </w:rPr>
              <w:t>20</w:t>
            </w:r>
            <w:r w:rsidR="00E6115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61159" w:rsidRPr="007F3095" w:rsidTr="00617BC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23.</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6F17A7">
            <w:pPr>
              <w:rPr>
                <w:rFonts w:asciiTheme="majorHAnsi" w:hAnsiTheme="majorHAnsi"/>
              </w:rPr>
            </w:pPr>
            <w:r w:rsidRPr="007F3095">
              <w:rPr>
                <w:rFonts w:asciiTheme="majorHAnsi" w:hAnsiTheme="majorHAnsi"/>
              </w:rPr>
              <w:t>Пал Ержебет</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20472B">
            <w:pPr>
              <w:rPr>
                <w:rFonts w:asciiTheme="majorHAnsi" w:hAnsiTheme="majorHAnsi"/>
                <w:lang w:val="sr-Cyrl-CS"/>
              </w:rPr>
            </w:pPr>
            <w:r w:rsidRPr="007F3095">
              <w:rPr>
                <w:rFonts w:asciiTheme="majorHAnsi" w:hAnsiTheme="majorHAnsi"/>
                <w:lang w:val="sr-Cyrl-CS"/>
              </w:rPr>
              <w:t>васпитач</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1159" w:rsidRPr="007F3095" w:rsidRDefault="00E61159" w:rsidP="0087461A">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61159" w:rsidRPr="007F3095" w:rsidRDefault="00E61159" w:rsidP="00E54006">
            <w:pPr>
              <w:rPr>
                <w:rFonts w:asciiTheme="majorHAnsi" w:hAnsiTheme="majorHAnsi"/>
              </w:rPr>
            </w:pPr>
            <w:r w:rsidRPr="007F3095">
              <w:rPr>
                <w:rFonts w:asciiTheme="majorHAnsi" w:hAnsiTheme="majorHAnsi"/>
              </w:rPr>
              <w:t>0</w:t>
            </w:r>
            <w:r w:rsidR="00E54006" w:rsidRPr="007F3095">
              <w:rPr>
                <w:rFonts w:asciiTheme="majorHAnsi" w:hAnsiTheme="majorHAnsi"/>
                <w:lang w:val="sr-Cyrl-RS"/>
              </w:rPr>
              <w:t>7</w:t>
            </w:r>
            <w:r w:rsidRPr="007F3095">
              <w:rPr>
                <w:rFonts w:asciiTheme="majorHAnsi" w:hAnsiTheme="majorHAnsi"/>
              </w:rPr>
              <w:t>.07.-1</w:t>
            </w:r>
            <w:r w:rsidR="00E54006" w:rsidRPr="007F3095">
              <w:rPr>
                <w:rFonts w:asciiTheme="majorHAnsi" w:hAnsiTheme="majorHAnsi"/>
                <w:lang w:val="sr-Cyrl-RS"/>
              </w:rPr>
              <w:t>6</w:t>
            </w:r>
            <w:r w:rsidRPr="007F3095">
              <w:rPr>
                <w:rFonts w:asciiTheme="majorHAnsi" w:hAnsiTheme="majorHAnsi"/>
              </w:rPr>
              <w:t>.08.20</w:t>
            </w:r>
            <w:r w:rsidR="00E54006"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61159" w:rsidRPr="007F3095" w:rsidRDefault="00E61159">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bl>
    <w:p w:rsidR="00EA526F" w:rsidRDefault="00EA526F" w:rsidP="00617BC5">
      <w:pPr>
        <w:pStyle w:val="Heading1"/>
        <w:rPr>
          <w:rStyle w:val="BookTitle"/>
          <w:rFonts w:asciiTheme="majorHAnsi" w:hAnsiTheme="majorHAnsi"/>
          <w:i w:val="0"/>
          <w:iCs w:val="0"/>
          <w:smallCaps/>
          <w:sz w:val="20"/>
          <w:szCs w:val="20"/>
          <w:lang w:val="sr-Cyrl-RS"/>
        </w:rPr>
      </w:pPr>
    </w:p>
    <w:p w:rsidR="00EA526F" w:rsidRDefault="00EA526F" w:rsidP="00617BC5">
      <w:pPr>
        <w:pStyle w:val="Heading1"/>
        <w:rPr>
          <w:rStyle w:val="BookTitle"/>
          <w:rFonts w:asciiTheme="majorHAnsi" w:hAnsiTheme="majorHAnsi"/>
          <w:i w:val="0"/>
          <w:iCs w:val="0"/>
          <w:smallCaps/>
          <w:sz w:val="20"/>
          <w:szCs w:val="20"/>
          <w:lang w:val="sr-Cyrl-RS"/>
        </w:rPr>
      </w:pPr>
    </w:p>
    <w:p w:rsidR="00EA526F" w:rsidRDefault="00EA526F" w:rsidP="00617BC5">
      <w:pPr>
        <w:pStyle w:val="Heading1"/>
        <w:rPr>
          <w:rStyle w:val="BookTitle"/>
          <w:rFonts w:asciiTheme="majorHAnsi" w:hAnsiTheme="majorHAnsi"/>
          <w:i w:val="0"/>
          <w:iCs w:val="0"/>
          <w:smallCaps/>
          <w:sz w:val="20"/>
          <w:szCs w:val="20"/>
          <w:lang w:val="sr-Cyrl-RS"/>
        </w:rPr>
      </w:pPr>
    </w:p>
    <w:p w:rsidR="00F54B61" w:rsidRPr="00EA526F" w:rsidRDefault="00617BC5" w:rsidP="00617BC5">
      <w:pPr>
        <w:pStyle w:val="Heading1"/>
        <w:rPr>
          <w:rStyle w:val="BookTitle"/>
          <w:rFonts w:asciiTheme="majorHAnsi" w:hAnsiTheme="majorHAnsi"/>
          <w:i w:val="0"/>
          <w:iCs w:val="0"/>
          <w:smallCaps/>
          <w:sz w:val="20"/>
          <w:szCs w:val="20"/>
        </w:rPr>
      </w:pPr>
      <w:bookmarkStart w:id="41" w:name="_Toc22050459"/>
      <w:r w:rsidRPr="00EA526F">
        <w:rPr>
          <w:rStyle w:val="BookTitle"/>
          <w:rFonts w:asciiTheme="majorHAnsi" w:hAnsiTheme="majorHAnsi"/>
          <w:i w:val="0"/>
          <w:iCs w:val="0"/>
          <w:smallCaps/>
          <w:sz w:val="20"/>
          <w:szCs w:val="20"/>
        </w:rPr>
        <w:lastRenderedPageBreak/>
        <w:t>ВАННАСТАВНО ОСОБЉЕ:</w:t>
      </w:r>
      <w:bookmarkEnd w:id="41"/>
      <w:r w:rsidRPr="00EA526F">
        <w:rPr>
          <w:rStyle w:val="BookTitle"/>
          <w:rFonts w:asciiTheme="majorHAnsi" w:hAnsiTheme="majorHAnsi"/>
          <w:i w:val="0"/>
          <w:iCs w:val="0"/>
          <w:smallCaps/>
          <w:sz w:val="20"/>
          <w:szCs w:val="20"/>
        </w:rPr>
        <w:t xml:space="preserve"> </w:t>
      </w:r>
    </w:p>
    <w:p w:rsidR="007E6521" w:rsidRPr="007F3095" w:rsidRDefault="007E6521" w:rsidP="007E6521"/>
    <w:tbl>
      <w:tblPr>
        <w:tblW w:w="9605" w:type="dxa"/>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1E0" w:firstRow="1" w:lastRow="1" w:firstColumn="1" w:lastColumn="1" w:noHBand="0" w:noVBand="0"/>
      </w:tblPr>
      <w:tblGrid>
        <w:gridCol w:w="632"/>
        <w:gridCol w:w="2629"/>
        <w:gridCol w:w="1701"/>
        <w:gridCol w:w="851"/>
        <w:gridCol w:w="2126"/>
        <w:gridCol w:w="1666"/>
      </w:tblGrid>
      <w:tr w:rsidR="00617BC5"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lang w:val="sr-Cyrl-CS"/>
              </w:rPr>
            </w:pPr>
            <w:r w:rsidRPr="007F3095">
              <w:rPr>
                <w:rFonts w:asciiTheme="majorHAnsi" w:hAnsiTheme="majorHAnsi"/>
                <w:b/>
                <w:sz w:val="20"/>
                <w:szCs w:val="20"/>
                <w:lang w:val="sr-Cyrl-CS"/>
              </w:rPr>
              <w:t>Р.Б.</w:t>
            </w:r>
          </w:p>
        </w:tc>
        <w:tc>
          <w:tcPr>
            <w:tcW w:w="2629"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lang w:val="sr-Cyrl-CS"/>
              </w:rPr>
            </w:pPr>
            <w:r w:rsidRPr="007F3095">
              <w:rPr>
                <w:rFonts w:asciiTheme="majorHAnsi" w:hAnsiTheme="majorHAnsi"/>
                <w:b/>
                <w:sz w:val="20"/>
                <w:szCs w:val="20"/>
                <w:lang w:val="sr-Cyrl-CS"/>
              </w:rPr>
              <w:t>ПРЕЗИМЕ И ИМЕ</w:t>
            </w:r>
          </w:p>
        </w:tc>
        <w:tc>
          <w:tcPr>
            <w:tcW w:w="1701"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lang w:val="sr-Cyrl-CS"/>
              </w:rPr>
            </w:pPr>
            <w:r w:rsidRPr="007F3095">
              <w:rPr>
                <w:rFonts w:asciiTheme="majorHAnsi" w:hAnsiTheme="majorHAnsi"/>
                <w:b/>
                <w:sz w:val="20"/>
                <w:szCs w:val="20"/>
                <w:lang w:val="sr-Cyrl-CS"/>
              </w:rPr>
              <w:t>Радно место</w:t>
            </w:r>
          </w:p>
        </w:tc>
        <w:tc>
          <w:tcPr>
            <w:tcW w:w="851"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rPr>
            </w:pPr>
            <w:r w:rsidRPr="007F3095">
              <w:rPr>
                <w:rFonts w:asciiTheme="majorHAnsi" w:hAnsiTheme="majorHAnsi"/>
                <w:b/>
                <w:sz w:val="20"/>
                <w:szCs w:val="20"/>
              </w:rPr>
              <w:t>Број дана</w:t>
            </w:r>
          </w:p>
        </w:tc>
        <w:tc>
          <w:tcPr>
            <w:tcW w:w="2126" w:type="dxa"/>
            <w:tcBorders>
              <w:top w:val="double" w:sz="4" w:space="0" w:color="auto"/>
              <w:left w:val="double" w:sz="4" w:space="0" w:color="auto"/>
              <w:bottom w:val="double" w:sz="4" w:space="0" w:color="auto"/>
              <w:right w:val="sing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lang w:val="sr-Cyrl-CS"/>
              </w:rPr>
            </w:pPr>
            <w:r w:rsidRPr="007F3095">
              <w:rPr>
                <w:rFonts w:asciiTheme="majorHAnsi" w:hAnsiTheme="majorHAnsi"/>
                <w:b/>
                <w:sz w:val="20"/>
                <w:szCs w:val="20"/>
                <w:lang w:val="sr-Cyrl-CS"/>
              </w:rPr>
              <w:t>трајање</w:t>
            </w:r>
          </w:p>
        </w:tc>
        <w:tc>
          <w:tcPr>
            <w:tcW w:w="1666" w:type="dxa"/>
            <w:tcBorders>
              <w:top w:val="double" w:sz="4" w:space="0" w:color="auto"/>
              <w:left w:val="single" w:sz="4" w:space="0" w:color="auto"/>
              <w:bottom w:val="double" w:sz="4" w:space="0" w:color="auto"/>
              <w:right w:val="double" w:sz="4" w:space="0" w:color="auto"/>
            </w:tcBorders>
            <w:shd w:val="clear" w:color="auto" w:fill="EAF1DD" w:themeFill="accent3" w:themeFillTint="33"/>
            <w:vAlign w:val="center"/>
          </w:tcPr>
          <w:p w:rsidR="00617BC5" w:rsidRPr="007F3095" w:rsidRDefault="00617BC5" w:rsidP="00F04A15">
            <w:pPr>
              <w:rPr>
                <w:rFonts w:asciiTheme="majorHAnsi" w:hAnsiTheme="majorHAnsi"/>
                <w:b/>
                <w:sz w:val="20"/>
                <w:szCs w:val="20"/>
                <w:lang w:val="sr-Cyrl-CS"/>
              </w:rPr>
            </w:pPr>
            <w:r w:rsidRPr="007F3095">
              <w:rPr>
                <w:rFonts w:asciiTheme="majorHAnsi" w:hAnsiTheme="majorHAnsi"/>
                <w:b/>
                <w:sz w:val="20"/>
                <w:szCs w:val="20"/>
                <w:lang w:val="sr-Cyrl-CS"/>
              </w:rPr>
              <w:t>Јављање на посао</w:t>
            </w:r>
          </w:p>
        </w:tc>
      </w:tr>
      <w:tr w:rsidR="00E54006" w:rsidRPr="007F3095" w:rsidTr="005D0C7D">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sr-Cyrl-CS"/>
              </w:rPr>
            </w:pPr>
            <w:r w:rsidRPr="007F3095">
              <w:rPr>
                <w:rFonts w:asciiTheme="majorHAnsi" w:hAnsiTheme="majorHAnsi"/>
                <w:lang w:val="sr-Cyrl-CS"/>
              </w:rPr>
              <w:t>1.</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6F17A7">
            <w:pPr>
              <w:rPr>
                <w:rFonts w:asciiTheme="majorHAnsi" w:hAnsiTheme="majorHAnsi"/>
                <w:lang w:val="sr-Cyrl-CS"/>
              </w:rPr>
            </w:pPr>
            <w:r w:rsidRPr="007F3095">
              <w:rPr>
                <w:rFonts w:asciiTheme="majorHAnsi" w:hAnsiTheme="majorHAnsi"/>
                <w:lang w:val="sr-Cyrl-CS"/>
              </w:rPr>
              <w:t xml:space="preserve">Симић Мијатовић Сања </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sr-Cyrl-CS"/>
              </w:rPr>
            </w:pPr>
            <w:r w:rsidRPr="007F3095">
              <w:rPr>
                <w:rFonts w:asciiTheme="majorHAnsi" w:hAnsiTheme="majorHAnsi"/>
                <w:lang w:val="sr-Cyrl-CS"/>
              </w:rPr>
              <w:t>директор</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54006" w:rsidRPr="007F3095" w:rsidRDefault="00E54006" w:rsidP="00E54006">
            <w:pPr>
              <w:rPr>
                <w:rFonts w:asciiTheme="majorHAnsi" w:hAnsiTheme="majorHAnsi"/>
              </w:rPr>
            </w:pPr>
            <w:r w:rsidRPr="007F3095">
              <w:rPr>
                <w:rFonts w:asciiTheme="majorHAnsi" w:hAnsiTheme="majorHAnsi"/>
                <w:lang w:val="sr-Cyrl-RS"/>
              </w:rPr>
              <w:t>10</w:t>
            </w:r>
            <w:r w:rsidRPr="007F3095">
              <w:rPr>
                <w:rFonts w:asciiTheme="majorHAnsi" w:hAnsiTheme="majorHAnsi"/>
              </w:rPr>
              <w:t>.07.-1</w:t>
            </w:r>
            <w:r w:rsidRPr="007F3095">
              <w:rPr>
                <w:rFonts w:asciiTheme="majorHAnsi" w:hAnsiTheme="majorHAnsi"/>
                <w:lang w:val="sr-Cyrl-RS"/>
              </w:rPr>
              <w:t>6</w:t>
            </w:r>
            <w:r w:rsidR="00F47855" w:rsidRPr="007F3095">
              <w:rPr>
                <w:rFonts w:asciiTheme="majorHAnsi" w:hAnsiTheme="majorHAnsi"/>
              </w:rPr>
              <w:t>.08.20</w:t>
            </w:r>
            <w:r w:rsidR="00F47855"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54006" w:rsidRPr="007F3095" w:rsidRDefault="00E54006">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54006"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sr-Cyrl-CS"/>
              </w:rPr>
            </w:pPr>
            <w:r w:rsidRPr="007F3095">
              <w:rPr>
                <w:rFonts w:asciiTheme="majorHAnsi" w:hAnsiTheme="majorHAnsi"/>
                <w:lang w:val="sr-Cyrl-CS"/>
              </w:rPr>
              <w:t>2.</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F47855" w:rsidP="00F04A15">
            <w:pPr>
              <w:rPr>
                <w:rFonts w:asciiTheme="majorHAnsi" w:hAnsiTheme="majorHAnsi"/>
                <w:lang w:val="sr-Cyrl-RS"/>
              </w:rPr>
            </w:pPr>
            <w:r w:rsidRPr="007F3095">
              <w:rPr>
                <w:rFonts w:asciiTheme="majorHAnsi" w:hAnsiTheme="majorHAnsi"/>
                <w:lang w:val="sr-Cyrl-RS"/>
              </w:rPr>
              <w:t>Биро Сибинка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54006" w:rsidRPr="007F3095" w:rsidRDefault="00E54006" w:rsidP="00F04A15">
            <w:pPr>
              <w:rPr>
                <w:rFonts w:asciiTheme="majorHAnsi" w:hAnsiTheme="majorHAnsi"/>
              </w:rPr>
            </w:pPr>
            <w:r w:rsidRPr="007F3095">
              <w:rPr>
                <w:rFonts w:asciiTheme="majorHAnsi" w:hAnsiTheme="majorHAnsi"/>
              </w:rPr>
              <w:t>секретар</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54006" w:rsidRPr="007F3095" w:rsidRDefault="00F47855" w:rsidP="00F47855">
            <w:pPr>
              <w:rPr>
                <w:rFonts w:asciiTheme="majorHAnsi" w:hAnsiTheme="majorHAnsi"/>
              </w:rPr>
            </w:pPr>
            <w:r w:rsidRPr="007F3095">
              <w:rPr>
                <w:rFonts w:asciiTheme="majorHAnsi" w:hAnsiTheme="majorHAnsi"/>
                <w:lang w:val="sr-Cyrl-RS"/>
              </w:rPr>
              <w:t>10</w:t>
            </w:r>
            <w:r w:rsidR="00E54006" w:rsidRPr="007F3095">
              <w:rPr>
                <w:rFonts w:asciiTheme="majorHAnsi" w:hAnsiTheme="majorHAnsi"/>
              </w:rPr>
              <w:t>.07.-1</w:t>
            </w:r>
            <w:r w:rsidRPr="007F3095">
              <w:rPr>
                <w:rFonts w:asciiTheme="majorHAnsi" w:hAnsiTheme="majorHAnsi"/>
                <w:lang w:val="sr-Cyrl-RS"/>
              </w:rPr>
              <w:t>6</w:t>
            </w:r>
            <w:r w:rsidR="00E54006" w:rsidRPr="007F3095">
              <w:rPr>
                <w:rFonts w:asciiTheme="majorHAnsi" w:hAnsiTheme="majorHAnsi"/>
              </w:rPr>
              <w:t>.08.20</w:t>
            </w:r>
            <w:r w:rsidRPr="007F3095">
              <w:rPr>
                <w:rFonts w:asciiTheme="majorHAnsi" w:hAnsiTheme="majorHAnsi"/>
                <w:lang w:val="sr-Cyrl-RS"/>
              </w:rPr>
              <w:t>20</w:t>
            </w:r>
            <w:r w:rsidR="00E54006"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54006" w:rsidRPr="007F3095" w:rsidRDefault="00E54006">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54006"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en-US"/>
              </w:rPr>
            </w:pPr>
            <w:r w:rsidRPr="007F3095">
              <w:rPr>
                <w:rFonts w:asciiTheme="majorHAnsi" w:hAnsiTheme="majorHAnsi"/>
                <w:lang w:val="en-US"/>
              </w:rPr>
              <w:t>3.</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rPr>
            </w:pPr>
            <w:r w:rsidRPr="007F3095">
              <w:rPr>
                <w:rFonts w:asciiTheme="majorHAnsi" w:hAnsiTheme="majorHAnsi"/>
              </w:rPr>
              <w:t>Бадрић Жељка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54006" w:rsidRPr="007F3095" w:rsidRDefault="00E54006" w:rsidP="00F04A15">
            <w:pPr>
              <w:rPr>
                <w:rFonts w:asciiTheme="majorHAnsi" w:hAnsiTheme="majorHAnsi"/>
              </w:rPr>
            </w:pPr>
            <w:r w:rsidRPr="007F3095">
              <w:rPr>
                <w:rFonts w:asciiTheme="majorHAnsi" w:hAnsiTheme="majorHAnsi"/>
              </w:rPr>
              <w:t>педагог</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rPr>
            </w:pPr>
            <w:r w:rsidRPr="007F3095">
              <w:rPr>
                <w:rFonts w:asciiTheme="majorHAnsi" w:hAnsiTheme="majorHAnsi"/>
              </w:rPr>
              <w:t>32</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54006" w:rsidRPr="007F3095" w:rsidRDefault="00E54006" w:rsidP="00F47855">
            <w:pPr>
              <w:rPr>
                <w:rFonts w:asciiTheme="majorHAnsi" w:hAnsiTheme="majorHAnsi"/>
              </w:rPr>
            </w:pPr>
            <w:r w:rsidRPr="007F3095">
              <w:rPr>
                <w:rFonts w:asciiTheme="majorHAnsi" w:hAnsiTheme="majorHAnsi"/>
              </w:rPr>
              <w:t>03.07.-1</w:t>
            </w:r>
            <w:r w:rsidR="00F47855" w:rsidRPr="007F3095">
              <w:rPr>
                <w:rFonts w:asciiTheme="majorHAnsi" w:hAnsiTheme="majorHAnsi"/>
                <w:lang w:val="sr-Cyrl-RS"/>
              </w:rPr>
              <w:t>6</w:t>
            </w:r>
            <w:r w:rsidRPr="007F3095">
              <w:rPr>
                <w:rFonts w:asciiTheme="majorHAnsi" w:hAnsiTheme="majorHAnsi"/>
              </w:rPr>
              <w:t>.08.2019.</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54006" w:rsidRPr="007F3095" w:rsidRDefault="00E54006">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E54006"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sr-Cyrl-CS"/>
              </w:rPr>
            </w:pPr>
            <w:r w:rsidRPr="007F3095">
              <w:rPr>
                <w:rFonts w:asciiTheme="majorHAnsi" w:hAnsiTheme="majorHAnsi"/>
                <w:lang w:val="en-US"/>
              </w:rPr>
              <w:t>4</w:t>
            </w:r>
            <w:r w:rsidRPr="007F3095">
              <w:rPr>
                <w:rFonts w:asciiTheme="majorHAnsi" w:hAnsiTheme="majorHAnsi"/>
                <w:lang w:val="sr-Cyrl-CS"/>
              </w:rPr>
              <w:t xml:space="preserve">. </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lang w:val="sr-Cyrl-CS"/>
              </w:rPr>
            </w:pPr>
            <w:r w:rsidRPr="007F3095">
              <w:rPr>
                <w:rFonts w:asciiTheme="majorHAnsi" w:hAnsiTheme="majorHAnsi"/>
                <w:lang w:val="sr-Cyrl-CS"/>
              </w:rPr>
              <w:t>Жарков Живко</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54006" w:rsidRPr="007F3095" w:rsidRDefault="00E54006" w:rsidP="00F04A15">
            <w:pPr>
              <w:rPr>
                <w:rFonts w:asciiTheme="majorHAnsi" w:hAnsiTheme="majorHAnsi"/>
              </w:rPr>
            </w:pPr>
            <w:r w:rsidRPr="007F3095">
              <w:rPr>
                <w:rFonts w:asciiTheme="majorHAnsi" w:hAnsiTheme="majorHAnsi"/>
              </w:rPr>
              <w:t>библиотекар</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54006" w:rsidRPr="007F3095" w:rsidRDefault="00E54006" w:rsidP="00F04A15">
            <w:pPr>
              <w:rPr>
                <w:rFonts w:asciiTheme="majorHAnsi" w:hAnsiTheme="majorHAnsi"/>
              </w:rPr>
            </w:pPr>
            <w:r w:rsidRPr="007F3095">
              <w:rPr>
                <w:rFonts w:asciiTheme="majorHAnsi" w:hAnsiTheme="majorHAnsi"/>
              </w:rPr>
              <w:t>31</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E54006" w:rsidRPr="007F3095" w:rsidRDefault="00E54006" w:rsidP="00F47855">
            <w:pPr>
              <w:rPr>
                <w:rFonts w:asciiTheme="majorHAnsi" w:hAnsiTheme="majorHAnsi"/>
              </w:rPr>
            </w:pPr>
            <w:r w:rsidRPr="007F3095">
              <w:rPr>
                <w:rFonts w:asciiTheme="majorHAnsi" w:hAnsiTheme="majorHAnsi"/>
              </w:rPr>
              <w:t>0</w:t>
            </w:r>
            <w:r w:rsidR="00F47855" w:rsidRPr="007F3095">
              <w:rPr>
                <w:rFonts w:asciiTheme="majorHAnsi" w:hAnsiTheme="majorHAnsi"/>
                <w:lang w:val="sr-Cyrl-RS"/>
              </w:rPr>
              <w:t>6</w:t>
            </w:r>
            <w:r w:rsidRPr="007F3095">
              <w:rPr>
                <w:rFonts w:asciiTheme="majorHAnsi" w:hAnsiTheme="majorHAnsi"/>
              </w:rPr>
              <w:t>.07.-1</w:t>
            </w:r>
            <w:r w:rsidR="00F47855" w:rsidRPr="007F3095">
              <w:rPr>
                <w:rFonts w:asciiTheme="majorHAnsi" w:hAnsiTheme="majorHAnsi"/>
                <w:lang w:val="sr-Cyrl-RS"/>
              </w:rPr>
              <w:t>6</w:t>
            </w:r>
            <w:r w:rsidRPr="007F3095">
              <w:rPr>
                <w:rFonts w:asciiTheme="majorHAnsi" w:hAnsiTheme="majorHAnsi"/>
              </w:rPr>
              <w:t>.08.20</w:t>
            </w:r>
            <w:r w:rsidR="00F47855" w:rsidRPr="007F3095">
              <w:rPr>
                <w:rFonts w:asciiTheme="majorHAnsi" w:hAnsiTheme="majorHAnsi"/>
                <w:lang w:val="sr-Cyrl-RS"/>
              </w:rPr>
              <w:t>20</w:t>
            </w:r>
            <w:r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E54006" w:rsidRPr="007F3095" w:rsidRDefault="00E54006">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617BC5"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17BC5" w:rsidP="00F04A15">
            <w:pPr>
              <w:rPr>
                <w:rFonts w:asciiTheme="majorHAnsi" w:hAnsiTheme="majorHAnsi"/>
                <w:lang w:val="sr-Cyrl-CS"/>
              </w:rPr>
            </w:pPr>
            <w:r w:rsidRPr="007F3095">
              <w:rPr>
                <w:rFonts w:asciiTheme="majorHAnsi" w:hAnsiTheme="majorHAnsi"/>
                <w:lang w:val="sr-Cyrl-CS"/>
              </w:rPr>
              <w:t>5.</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F17A7" w:rsidP="00F04A15">
            <w:pPr>
              <w:rPr>
                <w:rFonts w:asciiTheme="majorHAnsi" w:hAnsiTheme="majorHAnsi"/>
              </w:rPr>
            </w:pPr>
            <w:r w:rsidRPr="007F3095">
              <w:rPr>
                <w:rFonts w:asciiTheme="majorHAnsi" w:hAnsiTheme="majorHAnsi"/>
              </w:rPr>
              <w:t>Сабо Александар</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д</w:t>
            </w:r>
            <w:r w:rsidR="006F17A7" w:rsidRPr="007F3095">
              <w:rPr>
                <w:rFonts w:asciiTheme="majorHAnsi" w:hAnsiTheme="majorHAnsi"/>
                <w:lang w:val="sr-Cyrl-CS"/>
              </w:rPr>
              <w:t>омар-ложач</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E40BE9" w:rsidP="00F04A15">
            <w:pPr>
              <w:rPr>
                <w:rFonts w:asciiTheme="majorHAnsi" w:hAnsiTheme="majorHAnsi"/>
              </w:rPr>
            </w:pPr>
            <w:r w:rsidRPr="007F3095">
              <w:rPr>
                <w:rFonts w:asciiTheme="majorHAnsi" w:hAnsiTheme="majorHAnsi"/>
              </w:rPr>
              <w:t>30</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617BC5" w:rsidRPr="007F3095" w:rsidRDefault="00F47855" w:rsidP="00F04A15">
            <w:pPr>
              <w:rPr>
                <w:rFonts w:asciiTheme="majorHAnsi" w:hAnsiTheme="majorHAnsi"/>
              </w:rPr>
            </w:pPr>
            <w:r w:rsidRPr="007F3095">
              <w:rPr>
                <w:rFonts w:asciiTheme="majorHAnsi" w:hAnsiTheme="majorHAnsi"/>
              </w:rPr>
              <w:t>1.део 19.06.-10.07.20</w:t>
            </w:r>
            <w:r w:rsidRPr="007F3095">
              <w:rPr>
                <w:rFonts w:asciiTheme="majorHAnsi" w:hAnsiTheme="majorHAnsi"/>
                <w:lang w:val="sr-Cyrl-RS"/>
              </w:rPr>
              <w:t>20</w:t>
            </w:r>
            <w:r w:rsidR="00E40BE9" w:rsidRPr="007F3095">
              <w:rPr>
                <w:rFonts w:asciiTheme="majorHAnsi" w:hAnsiTheme="majorHAnsi"/>
              </w:rPr>
              <w:t>.</w:t>
            </w:r>
          </w:p>
          <w:p w:rsidR="00E40BE9" w:rsidRPr="007F3095" w:rsidRDefault="00E40BE9" w:rsidP="00F47855">
            <w:pPr>
              <w:rPr>
                <w:rFonts w:asciiTheme="majorHAnsi" w:hAnsiTheme="majorHAnsi"/>
              </w:rPr>
            </w:pPr>
            <w:r w:rsidRPr="007F3095">
              <w:rPr>
                <w:rFonts w:asciiTheme="majorHAnsi" w:hAnsiTheme="majorHAnsi"/>
              </w:rPr>
              <w:t>2.део 0</w:t>
            </w:r>
            <w:r w:rsidR="00F47855" w:rsidRPr="007F3095">
              <w:rPr>
                <w:rFonts w:asciiTheme="majorHAnsi" w:hAnsiTheme="majorHAnsi"/>
                <w:lang w:val="sr-Cyrl-RS"/>
              </w:rPr>
              <w:t>3</w:t>
            </w:r>
            <w:r w:rsidRPr="007F3095">
              <w:rPr>
                <w:rFonts w:asciiTheme="majorHAnsi" w:hAnsiTheme="majorHAnsi"/>
              </w:rPr>
              <w:t>.08.-</w:t>
            </w:r>
            <w:r w:rsidR="009A0428" w:rsidRPr="007F3095">
              <w:rPr>
                <w:rFonts w:asciiTheme="majorHAnsi" w:hAnsiTheme="majorHAnsi"/>
              </w:rPr>
              <w:t>2</w:t>
            </w:r>
            <w:r w:rsidR="00F47855" w:rsidRPr="007F3095">
              <w:rPr>
                <w:rFonts w:asciiTheme="majorHAnsi" w:hAnsiTheme="majorHAnsi"/>
                <w:lang w:val="sr-Cyrl-RS"/>
              </w:rPr>
              <w:t>4</w:t>
            </w:r>
            <w:r w:rsidRPr="007F3095">
              <w:rPr>
                <w:rFonts w:asciiTheme="majorHAnsi" w:hAnsiTheme="majorHAnsi"/>
              </w:rPr>
              <w:t>.08.</w:t>
            </w:r>
            <w:r w:rsidR="004C60F4" w:rsidRPr="007F3095">
              <w:rPr>
                <w:rFonts w:asciiTheme="majorHAnsi" w:hAnsiTheme="majorHAnsi"/>
              </w:rPr>
              <w:t>20</w:t>
            </w:r>
            <w:r w:rsidR="00F47855" w:rsidRPr="007F3095">
              <w:rPr>
                <w:rFonts w:asciiTheme="majorHAnsi" w:hAnsiTheme="majorHAnsi"/>
                <w:lang w:val="sr-Cyrl-RS"/>
              </w:rPr>
              <w:t>20</w:t>
            </w:r>
            <w:r w:rsidR="009A0428"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617BC5" w:rsidRPr="007F3095" w:rsidRDefault="009A0428" w:rsidP="009A0428">
            <w:pPr>
              <w:rPr>
                <w:rFonts w:asciiTheme="majorHAnsi" w:hAnsiTheme="majorHAnsi"/>
              </w:rPr>
            </w:pPr>
            <w:r w:rsidRPr="007F3095">
              <w:rPr>
                <w:rFonts w:asciiTheme="majorHAnsi" w:hAnsiTheme="majorHAnsi"/>
              </w:rPr>
              <w:t>1</w:t>
            </w:r>
            <w:r w:rsidR="00F47855" w:rsidRPr="007F3095">
              <w:rPr>
                <w:rFonts w:asciiTheme="majorHAnsi" w:hAnsiTheme="majorHAnsi"/>
                <w:lang w:val="sr-Cyrl-RS"/>
              </w:rPr>
              <w:t>3</w:t>
            </w:r>
            <w:r w:rsidR="00617BC5" w:rsidRPr="007F3095">
              <w:rPr>
                <w:rFonts w:asciiTheme="majorHAnsi" w:hAnsiTheme="majorHAnsi"/>
              </w:rPr>
              <w:t>.0</w:t>
            </w:r>
            <w:r w:rsidRPr="007F3095">
              <w:rPr>
                <w:rFonts w:asciiTheme="majorHAnsi" w:hAnsiTheme="majorHAnsi"/>
              </w:rPr>
              <w:t>7</w:t>
            </w:r>
            <w:r w:rsidR="00F47855" w:rsidRPr="007F3095">
              <w:rPr>
                <w:rFonts w:asciiTheme="majorHAnsi" w:hAnsiTheme="majorHAnsi"/>
              </w:rPr>
              <w:t>.20</w:t>
            </w:r>
            <w:r w:rsidR="00F47855" w:rsidRPr="007F3095">
              <w:rPr>
                <w:rFonts w:asciiTheme="majorHAnsi" w:hAnsiTheme="majorHAnsi"/>
                <w:lang w:val="sr-Cyrl-RS"/>
              </w:rPr>
              <w:t>20</w:t>
            </w:r>
            <w:r w:rsidR="00617BC5" w:rsidRPr="007F3095">
              <w:rPr>
                <w:rFonts w:asciiTheme="majorHAnsi" w:hAnsiTheme="majorHAnsi"/>
              </w:rPr>
              <w:t>.</w:t>
            </w:r>
          </w:p>
          <w:p w:rsidR="009A0428" w:rsidRPr="007F3095" w:rsidRDefault="009A0428" w:rsidP="009A0428">
            <w:pPr>
              <w:rPr>
                <w:rFonts w:asciiTheme="majorHAnsi" w:hAnsiTheme="majorHAnsi"/>
              </w:rPr>
            </w:pPr>
          </w:p>
          <w:p w:rsidR="009A0428" w:rsidRPr="007F3095" w:rsidRDefault="004C60F4" w:rsidP="00F47855">
            <w:pPr>
              <w:rPr>
                <w:rFonts w:asciiTheme="majorHAnsi" w:hAnsiTheme="majorHAnsi"/>
              </w:rPr>
            </w:pPr>
            <w:r w:rsidRPr="007F3095">
              <w:rPr>
                <w:rFonts w:asciiTheme="majorHAnsi" w:hAnsiTheme="majorHAnsi"/>
              </w:rPr>
              <w:t>2</w:t>
            </w:r>
            <w:r w:rsidR="00F47855" w:rsidRPr="007F3095">
              <w:rPr>
                <w:rFonts w:asciiTheme="majorHAnsi" w:hAnsiTheme="majorHAnsi"/>
                <w:lang w:val="sr-Cyrl-RS"/>
              </w:rPr>
              <w:t>5</w:t>
            </w:r>
            <w:r w:rsidRPr="007F3095">
              <w:rPr>
                <w:rFonts w:asciiTheme="majorHAnsi" w:hAnsiTheme="majorHAnsi"/>
              </w:rPr>
              <w:t>.08.20</w:t>
            </w:r>
            <w:r w:rsidR="00F47855" w:rsidRPr="007F3095">
              <w:rPr>
                <w:rFonts w:asciiTheme="majorHAnsi" w:hAnsiTheme="majorHAnsi"/>
                <w:lang w:val="sr-Cyrl-RS"/>
              </w:rPr>
              <w:t>20</w:t>
            </w:r>
            <w:r w:rsidR="009A0428" w:rsidRPr="007F3095">
              <w:rPr>
                <w:rFonts w:asciiTheme="majorHAnsi" w:hAnsiTheme="majorHAnsi"/>
              </w:rPr>
              <w:t>.</w:t>
            </w:r>
          </w:p>
        </w:tc>
      </w:tr>
      <w:tr w:rsidR="00617BC5"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17BC5" w:rsidP="00F04A15">
            <w:pPr>
              <w:rPr>
                <w:rFonts w:asciiTheme="majorHAnsi" w:hAnsiTheme="majorHAnsi"/>
                <w:lang w:val="sr-Cyrl-CS"/>
              </w:rPr>
            </w:pPr>
            <w:r w:rsidRPr="007F3095">
              <w:rPr>
                <w:rFonts w:asciiTheme="majorHAnsi" w:hAnsiTheme="majorHAnsi"/>
                <w:lang w:val="sr-Cyrl-CS"/>
              </w:rPr>
              <w:t>6.</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F17A7" w:rsidP="00F04A15">
            <w:pPr>
              <w:rPr>
                <w:rFonts w:asciiTheme="majorHAnsi" w:hAnsiTheme="majorHAnsi"/>
              </w:rPr>
            </w:pPr>
            <w:r w:rsidRPr="007F3095">
              <w:rPr>
                <w:rFonts w:asciiTheme="majorHAnsi" w:hAnsiTheme="majorHAnsi"/>
              </w:rPr>
              <w:t>Дамјанов Терезија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к</w:t>
            </w:r>
            <w:r w:rsidR="006F17A7" w:rsidRPr="007F3095">
              <w:rPr>
                <w:rFonts w:asciiTheme="majorHAnsi" w:hAnsiTheme="majorHAnsi"/>
                <w:lang w:val="sr-Cyrl-CS"/>
              </w:rPr>
              <w:t>уварица-сервирка</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617BC5" w:rsidRPr="007F3095" w:rsidRDefault="00B16681" w:rsidP="007A52C1">
            <w:pPr>
              <w:rPr>
                <w:rFonts w:asciiTheme="majorHAnsi" w:hAnsiTheme="majorHAnsi"/>
                <w:lang w:val="sr-Cyrl-CS"/>
              </w:rPr>
            </w:pPr>
            <w:r w:rsidRPr="007F3095">
              <w:rPr>
                <w:rFonts w:asciiTheme="majorHAnsi" w:hAnsiTheme="majorHAnsi"/>
                <w:lang w:val="sr-Cyrl-CS"/>
              </w:rPr>
              <w:t>06.07.-1</w:t>
            </w:r>
            <w:r w:rsidR="007A52C1" w:rsidRPr="007F3095">
              <w:rPr>
                <w:rFonts w:asciiTheme="majorHAnsi" w:hAnsiTheme="majorHAnsi"/>
                <w:lang w:val="sr-Cyrl-CS"/>
              </w:rPr>
              <w:t>6</w:t>
            </w:r>
            <w:r w:rsidRPr="007F3095">
              <w:rPr>
                <w:rFonts w:asciiTheme="majorHAnsi" w:hAnsiTheme="majorHAnsi"/>
                <w:lang w:val="sr-Cyrl-CS"/>
              </w:rPr>
              <w:t>.08.20</w:t>
            </w:r>
            <w:r w:rsidR="007A52C1" w:rsidRPr="007F3095">
              <w:rPr>
                <w:rFonts w:asciiTheme="majorHAnsi" w:hAnsiTheme="majorHAnsi"/>
                <w:lang w:val="sr-Cyrl-CS"/>
              </w:rPr>
              <w:t>20</w:t>
            </w:r>
            <w:r w:rsidRPr="007F3095">
              <w:rPr>
                <w:rFonts w:asciiTheme="majorHAnsi" w:hAnsiTheme="majorHAnsi"/>
                <w:lang w:val="sr-Cyrl-CS"/>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617BC5" w:rsidRPr="007F3095" w:rsidRDefault="00E54006" w:rsidP="00F04A15">
            <w:pPr>
              <w:rPr>
                <w:rFonts w:asciiTheme="majorHAnsi" w:hAnsiTheme="majorHAnsi"/>
              </w:rPr>
            </w:pPr>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r w:rsidR="00617BC5" w:rsidRPr="007F3095" w:rsidTr="00F04A15">
        <w:tc>
          <w:tcPr>
            <w:tcW w:w="632" w:type="dxa"/>
            <w:tcBorders>
              <w:top w:val="double" w:sz="4" w:space="0" w:color="auto"/>
              <w:left w:val="double" w:sz="4" w:space="0" w:color="auto"/>
              <w:right w:val="double" w:sz="4" w:space="0" w:color="auto"/>
            </w:tcBorders>
            <w:shd w:val="clear" w:color="auto" w:fill="FDE9D9" w:themeFill="accent6" w:themeFillTint="33"/>
            <w:vAlign w:val="center"/>
          </w:tcPr>
          <w:p w:rsidR="00617BC5" w:rsidRPr="007F3095" w:rsidRDefault="00617BC5" w:rsidP="00F04A15">
            <w:pPr>
              <w:rPr>
                <w:rFonts w:asciiTheme="majorHAnsi" w:hAnsiTheme="majorHAnsi"/>
                <w:lang w:val="sr-Cyrl-CS"/>
              </w:rPr>
            </w:pPr>
            <w:r w:rsidRPr="007F3095">
              <w:rPr>
                <w:rFonts w:asciiTheme="majorHAnsi" w:hAnsiTheme="majorHAnsi"/>
                <w:lang w:val="sr-Cyrl-CS"/>
              </w:rPr>
              <w:t>7.</w:t>
            </w:r>
          </w:p>
        </w:tc>
        <w:tc>
          <w:tcPr>
            <w:tcW w:w="2629" w:type="dxa"/>
            <w:tcBorders>
              <w:top w:val="double" w:sz="4" w:space="0" w:color="auto"/>
              <w:left w:val="double" w:sz="4" w:space="0" w:color="auto"/>
              <w:right w:val="double" w:sz="4" w:space="0" w:color="auto"/>
            </w:tcBorders>
            <w:shd w:val="clear" w:color="auto" w:fill="FDE9D9" w:themeFill="accent6" w:themeFillTint="33"/>
            <w:vAlign w:val="center"/>
          </w:tcPr>
          <w:p w:rsidR="00617BC5" w:rsidRPr="007F3095" w:rsidRDefault="006F17A7" w:rsidP="00F04A15">
            <w:pPr>
              <w:rPr>
                <w:rFonts w:asciiTheme="majorHAnsi" w:hAnsiTheme="majorHAnsi"/>
              </w:rPr>
            </w:pPr>
            <w:r w:rsidRPr="007F3095">
              <w:rPr>
                <w:rFonts w:asciiTheme="majorHAnsi" w:hAnsiTheme="majorHAnsi"/>
              </w:rPr>
              <w:t>Сабо Гизела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п</w:t>
            </w:r>
            <w:r w:rsidR="006F17A7" w:rsidRPr="007F3095">
              <w:rPr>
                <w:rFonts w:asciiTheme="majorHAnsi" w:hAnsiTheme="majorHAnsi"/>
                <w:lang w:val="sr-Cyrl-CS"/>
              </w:rPr>
              <w:t>о</w:t>
            </w:r>
            <w:r w:rsidRPr="007F3095">
              <w:rPr>
                <w:rFonts w:asciiTheme="majorHAnsi" w:hAnsiTheme="majorHAnsi"/>
                <w:lang w:val="sr-Cyrl-CS"/>
              </w:rPr>
              <w:t>м</w:t>
            </w:r>
            <w:r w:rsidR="006F17A7" w:rsidRPr="007F3095">
              <w:rPr>
                <w:rFonts w:asciiTheme="majorHAnsi" w:hAnsiTheme="majorHAnsi"/>
                <w:lang w:val="sr-Cyrl-CS"/>
              </w:rPr>
              <w:t>.радник</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E40BE9" w:rsidP="00F04A15">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617BC5" w:rsidRPr="007F3095" w:rsidRDefault="004C60F4" w:rsidP="007A52C1">
            <w:pPr>
              <w:rPr>
                <w:rFonts w:asciiTheme="majorHAnsi" w:hAnsiTheme="majorHAnsi"/>
                <w:lang w:val="sr-Cyrl-CS"/>
              </w:rPr>
            </w:pPr>
            <w:r w:rsidRPr="007F3095">
              <w:rPr>
                <w:rFonts w:asciiTheme="majorHAnsi" w:hAnsiTheme="majorHAnsi"/>
                <w:lang w:val="sr-Cyrl-CS"/>
              </w:rPr>
              <w:t>1</w:t>
            </w:r>
            <w:r w:rsidR="007A52C1" w:rsidRPr="007F3095">
              <w:rPr>
                <w:rFonts w:asciiTheme="majorHAnsi" w:hAnsiTheme="majorHAnsi"/>
                <w:lang w:val="sr-Cyrl-CS"/>
              </w:rPr>
              <w:t>3</w:t>
            </w:r>
            <w:r w:rsidRPr="007F3095">
              <w:rPr>
                <w:rFonts w:asciiTheme="majorHAnsi" w:hAnsiTheme="majorHAnsi"/>
                <w:lang w:val="sr-Cyrl-CS"/>
              </w:rPr>
              <w:t>.07.-2</w:t>
            </w:r>
            <w:r w:rsidR="007A52C1" w:rsidRPr="007F3095">
              <w:rPr>
                <w:rFonts w:asciiTheme="majorHAnsi" w:hAnsiTheme="majorHAnsi"/>
                <w:lang w:val="sr-Cyrl-CS"/>
              </w:rPr>
              <w:t>2</w:t>
            </w:r>
            <w:r w:rsidRPr="007F3095">
              <w:rPr>
                <w:rFonts w:asciiTheme="majorHAnsi" w:hAnsiTheme="majorHAnsi"/>
                <w:lang w:val="sr-Cyrl-CS"/>
              </w:rPr>
              <w:t>.08.20</w:t>
            </w:r>
            <w:r w:rsidR="007A52C1" w:rsidRPr="007F3095">
              <w:rPr>
                <w:rFonts w:asciiTheme="majorHAnsi" w:hAnsiTheme="majorHAnsi"/>
                <w:lang w:val="sr-Cyrl-CS"/>
              </w:rPr>
              <w:t>20</w:t>
            </w:r>
            <w:r w:rsidR="00E40BE9" w:rsidRPr="007F3095">
              <w:rPr>
                <w:rFonts w:asciiTheme="majorHAnsi" w:hAnsiTheme="majorHAnsi"/>
                <w:lang w:val="sr-Cyrl-CS"/>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617BC5" w:rsidRPr="007F3095" w:rsidRDefault="009A0428" w:rsidP="007A52C1">
            <w:pPr>
              <w:rPr>
                <w:rFonts w:asciiTheme="majorHAnsi" w:hAnsiTheme="majorHAnsi"/>
              </w:rPr>
            </w:pPr>
            <w:r w:rsidRPr="007F3095">
              <w:rPr>
                <w:rFonts w:asciiTheme="majorHAnsi" w:hAnsiTheme="majorHAnsi"/>
              </w:rPr>
              <w:t>2</w:t>
            </w:r>
            <w:r w:rsidR="007A52C1" w:rsidRPr="007F3095">
              <w:rPr>
                <w:rFonts w:asciiTheme="majorHAnsi" w:hAnsiTheme="majorHAnsi"/>
                <w:lang w:val="sr-Cyrl-RS"/>
              </w:rPr>
              <w:t>3</w:t>
            </w:r>
            <w:r w:rsidR="004C60F4" w:rsidRPr="007F3095">
              <w:rPr>
                <w:rFonts w:asciiTheme="majorHAnsi" w:hAnsiTheme="majorHAnsi"/>
              </w:rPr>
              <w:t>.08.20</w:t>
            </w:r>
            <w:r w:rsidR="007A52C1" w:rsidRPr="007F3095">
              <w:rPr>
                <w:rFonts w:asciiTheme="majorHAnsi" w:hAnsiTheme="majorHAnsi"/>
                <w:lang w:val="sr-Cyrl-RS"/>
              </w:rPr>
              <w:t>20</w:t>
            </w:r>
            <w:r w:rsidR="00617BC5" w:rsidRPr="007F3095">
              <w:rPr>
                <w:rFonts w:asciiTheme="majorHAnsi" w:hAnsiTheme="majorHAnsi"/>
              </w:rPr>
              <w:t>.</w:t>
            </w:r>
          </w:p>
        </w:tc>
      </w:tr>
      <w:tr w:rsidR="00617BC5"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17BC5" w:rsidP="00F04A15">
            <w:pPr>
              <w:rPr>
                <w:rFonts w:asciiTheme="majorHAnsi" w:hAnsiTheme="majorHAnsi"/>
                <w:lang w:val="sr-Cyrl-CS"/>
              </w:rPr>
            </w:pPr>
            <w:r w:rsidRPr="007F3095">
              <w:rPr>
                <w:rFonts w:asciiTheme="majorHAnsi" w:hAnsiTheme="majorHAnsi"/>
                <w:lang w:val="sr-Cyrl-CS"/>
              </w:rPr>
              <w:t>8.</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Чала Илонка</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пом.радник</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E40BE9" w:rsidP="00F04A15">
            <w:pPr>
              <w:rPr>
                <w:rFonts w:asciiTheme="majorHAnsi" w:hAnsiTheme="majorHAnsi"/>
              </w:rPr>
            </w:pPr>
            <w:r w:rsidRPr="007F3095">
              <w:rPr>
                <w:rFonts w:asciiTheme="majorHAnsi" w:hAnsiTheme="majorHAnsi"/>
              </w:rPr>
              <w:t>28</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617BC5" w:rsidRPr="007F3095" w:rsidRDefault="004C60F4" w:rsidP="007A52C1">
            <w:pPr>
              <w:rPr>
                <w:rFonts w:asciiTheme="majorHAnsi" w:hAnsiTheme="majorHAnsi"/>
              </w:rPr>
            </w:pPr>
            <w:r w:rsidRPr="007F3095">
              <w:rPr>
                <w:rFonts w:asciiTheme="majorHAnsi" w:hAnsiTheme="majorHAnsi"/>
              </w:rPr>
              <w:t>26.06.-0</w:t>
            </w:r>
            <w:r w:rsidR="007A52C1" w:rsidRPr="007F3095">
              <w:rPr>
                <w:rFonts w:asciiTheme="majorHAnsi" w:hAnsiTheme="majorHAnsi"/>
                <w:lang w:val="sr-Cyrl-RS"/>
              </w:rPr>
              <w:t>3</w:t>
            </w:r>
            <w:r w:rsidRPr="007F3095">
              <w:rPr>
                <w:rFonts w:asciiTheme="majorHAnsi" w:hAnsiTheme="majorHAnsi"/>
              </w:rPr>
              <w:t>.08.20</w:t>
            </w:r>
            <w:r w:rsidR="007A52C1" w:rsidRPr="007F3095">
              <w:rPr>
                <w:rFonts w:asciiTheme="majorHAnsi" w:hAnsiTheme="majorHAnsi"/>
                <w:lang w:val="sr-Cyrl-RS"/>
              </w:rPr>
              <w:t>20</w:t>
            </w:r>
            <w:r w:rsidR="00E40BE9"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617BC5" w:rsidRPr="007F3095" w:rsidRDefault="009A0428" w:rsidP="007A52C1">
            <w:pPr>
              <w:rPr>
                <w:rFonts w:asciiTheme="majorHAnsi" w:hAnsiTheme="majorHAnsi"/>
              </w:rPr>
            </w:pPr>
            <w:r w:rsidRPr="007F3095">
              <w:rPr>
                <w:rFonts w:asciiTheme="majorHAnsi" w:hAnsiTheme="majorHAnsi"/>
              </w:rPr>
              <w:t>0</w:t>
            </w:r>
            <w:r w:rsidR="007A52C1" w:rsidRPr="007F3095">
              <w:rPr>
                <w:rFonts w:asciiTheme="majorHAnsi" w:hAnsiTheme="majorHAnsi"/>
                <w:lang w:val="sr-Cyrl-RS"/>
              </w:rPr>
              <w:t>4</w:t>
            </w:r>
            <w:r w:rsidR="004C60F4" w:rsidRPr="007F3095">
              <w:rPr>
                <w:rFonts w:asciiTheme="majorHAnsi" w:hAnsiTheme="majorHAnsi"/>
              </w:rPr>
              <w:t>.08.20</w:t>
            </w:r>
            <w:r w:rsidR="007A52C1" w:rsidRPr="007F3095">
              <w:rPr>
                <w:rFonts w:asciiTheme="majorHAnsi" w:hAnsiTheme="majorHAnsi"/>
                <w:lang w:val="sr-Cyrl-RS"/>
              </w:rPr>
              <w:t>20</w:t>
            </w:r>
            <w:r w:rsidR="00617BC5" w:rsidRPr="007F3095">
              <w:rPr>
                <w:rFonts w:asciiTheme="majorHAnsi" w:hAnsiTheme="majorHAnsi"/>
              </w:rPr>
              <w:t>.</w:t>
            </w:r>
          </w:p>
        </w:tc>
      </w:tr>
      <w:tr w:rsidR="00617BC5" w:rsidRPr="007F3095" w:rsidTr="00F04A15">
        <w:tc>
          <w:tcPr>
            <w:tcW w:w="63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617BC5" w:rsidP="00F04A15">
            <w:pPr>
              <w:rPr>
                <w:rFonts w:asciiTheme="majorHAnsi" w:hAnsiTheme="majorHAnsi"/>
                <w:lang w:val="sr-Cyrl-CS"/>
              </w:rPr>
            </w:pPr>
            <w:r w:rsidRPr="007F3095">
              <w:rPr>
                <w:rFonts w:asciiTheme="majorHAnsi" w:hAnsiTheme="majorHAnsi"/>
                <w:lang w:val="sr-Cyrl-CS"/>
              </w:rPr>
              <w:t>9.</w:t>
            </w:r>
          </w:p>
        </w:tc>
        <w:tc>
          <w:tcPr>
            <w:tcW w:w="262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rPr>
            </w:pPr>
            <w:r w:rsidRPr="007F3095">
              <w:rPr>
                <w:rFonts w:asciiTheme="majorHAnsi" w:hAnsiTheme="majorHAnsi"/>
              </w:rPr>
              <w:t>Софран Ален</w:t>
            </w:r>
          </w:p>
        </w:tc>
        <w:tc>
          <w:tcPr>
            <w:tcW w:w="170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B16681" w:rsidP="00F04A15">
            <w:pPr>
              <w:rPr>
                <w:rFonts w:asciiTheme="majorHAnsi" w:hAnsiTheme="majorHAnsi"/>
                <w:lang w:val="sr-Cyrl-CS"/>
              </w:rPr>
            </w:pPr>
            <w:r w:rsidRPr="007F3095">
              <w:rPr>
                <w:rFonts w:asciiTheme="majorHAnsi" w:hAnsiTheme="majorHAnsi"/>
                <w:lang w:val="sr-Cyrl-CS"/>
              </w:rPr>
              <w:t>пом.радник</w:t>
            </w:r>
          </w:p>
        </w:tc>
        <w:tc>
          <w:tcPr>
            <w:tcW w:w="851"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17BC5" w:rsidRPr="007F3095" w:rsidRDefault="009A0428" w:rsidP="00F04A15">
            <w:pPr>
              <w:rPr>
                <w:rFonts w:asciiTheme="majorHAnsi" w:hAnsiTheme="majorHAnsi"/>
              </w:rPr>
            </w:pPr>
            <w:r w:rsidRPr="007F3095">
              <w:rPr>
                <w:rFonts w:asciiTheme="majorHAnsi" w:hAnsiTheme="majorHAnsi"/>
              </w:rPr>
              <w:t>29</w:t>
            </w:r>
          </w:p>
        </w:tc>
        <w:tc>
          <w:tcPr>
            <w:tcW w:w="2126" w:type="dxa"/>
            <w:tcBorders>
              <w:top w:val="double" w:sz="4" w:space="0" w:color="auto"/>
              <w:left w:val="double" w:sz="4" w:space="0" w:color="auto"/>
              <w:bottom w:val="double" w:sz="4" w:space="0" w:color="auto"/>
              <w:right w:val="single" w:sz="4" w:space="0" w:color="auto"/>
            </w:tcBorders>
            <w:shd w:val="clear" w:color="auto" w:fill="FDE9D9" w:themeFill="accent6" w:themeFillTint="33"/>
            <w:vAlign w:val="center"/>
          </w:tcPr>
          <w:p w:rsidR="00617BC5" w:rsidRPr="007F3095" w:rsidRDefault="004C60F4" w:rsidP="007A52C1">
            <w:pPr>
              <w:rPr>
                <w:rFonts w:asciiTheme="majorHAnsi" w:hAnsiTheme="majorHAnsi"/>
              </w:rPr>
            </w:pPr>
            <w:r w:rsidRPr="007F3095">
              <w:rPr>
                <w:rFonts w:asciiTheme="majorHAnsi" w:hAnsiTheme="majorHAnsi"/>
              </w:rPr>
              <w:t>06.07.-1</w:t>
            </w:r>
            <w:r w:rsidR="007A52C1" w:rsidRPr="007F3095">
              <w:rPr>
                <w:rFonts w:asciiTheme="majorHAnsi" w:hAnsiTheme="majorHAnsi"/>
                <w:lang w:val="sr-Cyrl-RS"/>
              </w:rPr>
              <w:t>6</w:t>
            </w:r>
            <w:r w:rsidRPr="007F3095">
              <w:rPr>
                <w:rFonts w:asciiTheme="majorHAnsi" w:hAnsiTheme="majorHAnsi"/>
              </w:rPr>
              <w:t>.08.20</w:t>
            </w:r>
            <w:r w:rsidR="007A52C1" w:rsidRPr="007F3095">
              <w:rPr>
                <w:rFonts w:asciiTheme="majorHAnsi" w:hAnsiTheme="majorHAnsi"/>
                <w:lang w:val="sr-Cyrl-RS"/>
              </w:rPr>
              <w:t>20</w:t>
            </w:r>
            <w:r w:rsidR="009A0428" w:rsidRPr="007F3095">
              <w:rPr>
                <w:rFonts w:asciiTheme="majorHAnsi" w:hAnsiTheme="majorHAnsi"/>
              </w:rPr>
              <w:t>.</w:t>
            </w:r>
          </w:p>
        </w:tc>
        <w:tc>
          <w:tcPr>
            <w:tcW w:w="1666" w:type="dxa"/>
            <w:tcBorders>
              <w:top w:val="double" w:sz="4" w:space="0" w:color="auto"/>
              <w:left w:val="single" w:sz="4" w:space="0" w:color="auto"/>
              <w:bottom w:val="double" w:sz="4" w:space="0" w:color="auto"/>
              <w:right w:val="double" w:sz="4" w:space="0" w:color="auto"/>
            </w:tcBorders>
            <w:shd w:val="clear" w:color="auto" w:fill="FDE9D9" w:themeFill="accent6" w:themeFillTint="33"/>
          </w:tcPr>
          <w:p w:rsidR="00617BC5" w:rsidRPr="007F3095" w:rsidRDefault="00E54006" w:rsidP="00F04A15">
            <w:pPr>
              <w:rPr>
                <w:rFonts w:asciiTheme="majorHAnsi" w:hAnsiTheme="majorHAnsi"/>
              </w:rPr>
            </w:pPr>
            <w:r w:rsidRPr="007F3095">
              <w:rPr>
                <w:rFonts w:asciiTheme="majorHAnsi" w:hAnsiTheme="majorHAnsi"/>
              </w:rPr>
              <w:t>1</w:t>
            </w:r>
            <w:r w:rsidRPr="007F3095">
              <w:rPr>
                <w:rFonts w:asciiTheme="majorHAnsi" w:hAnsiTheme="majorHAnsi"/>
                <w:lang w:val="sr-Cyrl-RS"/>
              </w:rPr>
              <w:t>7</w:t>
            </w:r>
            <w:r w:rsidRPr="007F3095">
              <w:rPr>
                <w:rFonts w:asciiTheme="majorHAnsi" w:hAnsiTheme="majorHAnsi"/>
              </w:rPr>
              <w:t>.08.20</w:t>
            </w:r>
            <w:r w:rsidRPr="007F3095">
              <w:rPr>
                <w:rFonts w:asciiTheme="majorHAnsi" w:hAnsiTheme="majorHAnsi"/>
                <w:lang w:val="sr-Cyrl-RS"/>
              </w:rPr>
              <w:t>20</w:t>
            </w:r>
            <w:r w:rsidRPr="007F3095">
              <w:rPr>
                <w:rFonts w:asciiTheme="majorHAnsi" w:hAnsiTheme="majorHAnsi"/>
              </w:rPr>
              <w:t>.</w:t>
            </w:r>
          </w:p>
        </w:tc>
      </w:tr>
    </w:tbl>
    <w:p w:rsidR="007E6521" w:rsidRPr="007F3095" w:rsidRDefault="007E6521" w:rsidP="007E6521"/>
    <w:p w:rsidR="00A32FC7" w:rsidRPr="007F3095" w:rsidRDefault="00A32FC7" w:rsidP="007E6521">
      <w:pPr>
        <w:rPr>
          <w:lang w:val="sr-Cyrl-RS"/>
        </w:rPr>
      </w:pPr>
    </w:p>
    <w:p w:rsidR="0080568A" w:rsidRPr="007F3095" w:rsidRDefault="0080568A" w:rsidP="007E6521">
      <w:pPr>
        <w:rPr>
          <w:lang w:val="sr-Cyrl-RS"/>
        </w:rPr>
      </w:pPr>
    </w:p>
    <w:p w:rsidR="0080568A" w:rsidRPr="007F3095" w:rsidRDefault="0080568A" w:rsidP="007E6521">
      <w:pPr>
        <w:rPr>
          <w:lang w:val="sr-Cyrl-RS"/>
        </w:rPr>
      </w:pPr>
    </w:p>
    <w:p w:rsidR="0080568A" w:rsidRPr="007F3095" w:rsidRDefault="0080568A" w:rsidP="007E6521">
      <w:pPr>
        <w:rPr>
          <w:lang w:val="sr-Cyrl-RS"/>
        </w:rPr>
      </w:pPr>
    </w:p>
    <w:p w:rsidR="007A52C1" w:rsidRDefault="007A52C1" w:rsidP="007E6521">
      <w:pPr>
        <w:rPr>
          <w:lang w:val="sr-Cyrl-RS"/>
        </w:rPr>
      </w:pPr>
    </w:p>
    <w:p w:rsidR="00EA526F" w:rsidRDefault="00EA526F" w:rsidP="007E6521">
      <w:pPr>
        <w:rPr>
          <w:lang w:val="sr-Cyrl-RS"/>
        </w:rPr>
      </w:pPr>
    </w:p>
    <w:p w:rsidR="00EA526F" w:rsidRDefault="00EA526F" w:rsidP="007E6521">
      <w:pPr>
        <w:rPr>
          <w:lang w:val="sr-Cyrl-RS"/>
        </w:rPr>
      </w:pPr>
    </w:p>
    <w:p w:rsidR="00EA526F" w:rsidRDefault="00EA526F" w:rsidP="007E6521">
      <w:pPr>
        <w:rPr>
          <w:lang w:val="sr-Cyrl-RS"/>
        </w:rPr>
      </w:pPr>
    </w:p>
    <w:p w:rsidR="00EA526F" w:rsidRDefault="00EA526F" w:rsidP="007E6521">
      <w:pPr>
        <w:rPr>
          <w:lang w:val="sr-Cyrl-RS"/>
        </w:rPr>
      </w:pPr>
    </w:p>
    <w:p w:rsidR="00EA526F" w:rsidRDefault="00EA526F" w:rsidP="007E6521">
      <w:pPr>
        <w:rPr>
          <w:lang w:val="sr-Cyrl-RS"/>
        </w:rPr>
      </w:pPr>
    </w:p>
    <w:p w:rsidR="00EA526F" w:rsidRDefault="00EA526F" w:rsidP="007E6521">
      <w:pPr>
        <w:rPr>
          <w:lang w:val="sr-Cyrl-RS"/>
        </w:rPr>
      </w:pPr>
    </w:p>
    <w:p w:rsidR="00EA526F" w:rsidRPr="007F3095" w:rsidRDefault="00EA526F" w:rsidP="007E6521">
      <w:pPr>
        <w:rPr>
          <w:lang w:val="sr-Cyrl-RS"/>
        </w:rPr>
      </w:pPr>
    </w:p>
    <w:p w:rsidR="00687723" w:rsidRPr="00EA526F" w:rsidRDefault="00687723" w:rsidP="00EA526F">
      <w:pPr>
        <w:pStyle w:val="Heading1"/>
        <w:jc w:val="center"/>
        <w:rPr>
          <w:rStyle w:val="BookTitle"/>
          <w:i w:val="0"/>
          <w:iCs w:val="0"/>
          <w:smallCaps/>
        </w:rPr>
      </w:pPr>
      <w:bookmarkStart w:id="42" w:name="_Toc22050460"/>
      <w:r w:rsidRPr="00EA526F">
        <w:rPr>
          <w:rStyle w:val="BookTitle"/>
          <w:i w:val="0"/>
          <w:iCs w:val="0"/>
          <w:smallCaps/>
        </w:rPr>
        <w:lastRenderedPageBreak/>
        <w:t>III ПЛАНОВИ И ПРОГРАМИ СТРУЧНИХ ОРГАНА И СТРУЧНИХ САРАДНИКА У ШКОЛИ</w:t>
      </w:r>
      <w:bookmarkEnd w:id="40"/>
      <w:bookmarkEnd w:id="42"/>
    </w:p>
    <w:p w:rsidR="00687723" w:rsidRPr="00EA526F" w:rsidRDefault="00687723" w:rsidP="00EA526F">
      <w:pPr>
        <w:jc w:val="center"/>
        <w:rPr>
          <w:rFonts w:asciiTheme="majorHAnsi" w:hAnsiTheme="majorHAnsi"/>
          <w:b/>
          <w:sz w:val="28"/>
          <w:szCs w:val="28"/>
          <w:u w:val="single"/>
          <w:lang w:val="sr-Cyrl-CS"/>
        </w:rPr>
      </w:pPr>
    </w:p>
    <w:p w:rsidR="00687723" w:rsidRPr="00EA526F" w:rsidRDefault="00687723" w:rsidP="00EA526F">
      <w:pPr>
        <w:pStyle w:val="Heading2"/>
        <w:jc w:val="center"/>
        <w:rPr>
          <w:rStyle w:val="Emphasis"/>
          <w:bCs w:val="0"/>
          <w:i w:val="0"/>
          <w:iCs w:val="0"/>
          <w:spacing w:val="0"/>
        </w:rPr>
      </w:pPr>
      <w:bookmarkStart w:id="43" w:name="_Toc335411836"/>
      <w:bookmarkStart w:id="44" w:name="_Toc22050461"/>
      <w:r w:rsidRPr="00EA526F">
        <w:rPr>
          <w:rStyle w:val="Emphasis"/>
          <w:bCs w:val="0"/>
          <w:i w:val="0"/>
          <w:iCs w:val="0"/>
          <w:spacing w:val="0"/>
        </w:rPr>
        <w:t>НАСТАВНИЧКО ВЕЋЕ</w:t>
      </w:r>
      <w:bookmarkEnd w:id="43"/>
      <w:bookmarkEnd w:id="44"/>
    </w:p>
    <w:tbl>
      <w:tblPr>
        <w:tblW w:w="9900" w:type="dxa"/>
        <w:tblInd w:w="-252"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F3F3F3"/>
        <w:tblLayout w:type="fixed"/>
        <w:tblLook w:val="04A0" w:firstRow="1" w:lastRow="0" w:firstColumn="1" w:lastColumn="0" w:noHBand="0" w:noVBand="1"/>
      </w:tblPr>
      <w:tblGrid>
        <w:gridCol w:w="5760"/>
        <w:gridCol w:w="1980"/>
        <w:gridCol w:w="2160"/>
      </w:tblGrid>
      <w:tr w:rsidR="00687723" w:rsidRPr="007F3095" w:rsidTr="004C60F4">
        <w:trPr>
          <w:trHeight w:val="467"/>
        </w:trPr>
        <w:tc>
          <w:tcPr>
            <w:tcW w:w="5760" w:type="dxa"/>
            <w:shd w:val="clear" w:color="auto" w:fill="FDE9D9" w:themeFill="accent6" w:themeFillTint="33"/>
          </w:tcPr>
          <w:p w:rsidR="00687723" w:rsidRPr="007F3095" w:rsidRDefault="00687723" w:rsidP="00261664">
            <w:pPr>
              <w:jc w:val="center"/>
              <w:rPr>
                <w:rFonts w:asciiTheme="majorHAnsi" w:hAnsiTheme="majorHAnsi"/>
                <w:b/>
                <w:lang w:val="sr-Cyrl-CS"/>
              </w:rPr>
            </w:pPr>
          </w:p>
          <w:p w:rsidR="00687723" w:rsidRPr="007F3095" w:rsidRDefault="00687723" w:rsidP="00261664">
            <w:pPr>
              <w:jc w:val="center"/>
              <w:rPr>
                <w:rFonts w:asciiTheme="majorHAnsi" w:hAnsiTheme="majorHAnsi"/>
                <w:b/>
                <w:lang w:val="sr-Cyrl-CS"/>
              </w:rPr>
            </w:pPr>
            <w:r w:rsidRPr="007F3095">
              <w:rPr>
                <w:rFonts w:asciiTheme="majorHAnsi" w:hAnsiTheme="majorHAnsi"/>
                <w:b/>
                <w:lang w:val="sr-Cyrl-CS"/>
              </w:rPr>
              <w:t>ПРОГРАМСКИ САДРЖАЈИ</w:t>
            </w:r>
          </w:p>
        </w:tc>
        <w:tc>
          <w:tcPr>
            <w:tcW w:w="1980" w:type="dxa"/>
            <w:shd w:val="clear" w:color="auto" w:fill="FDE9D9" w:themeFill="accent6" w:themeFillTint="33"/>
          </w:tcPr>
          <w:p w:rsidR="00687723" w:rsidRPr="007F3095" w:rsidRDefault="00687723" w:rsidP="00261664">
            <w:pPr>
              <w:jc w:val="center"/>
              <w:rPr>
                <w:rFonts w:asciiTheme="majorHAnsi" w:hAnsiTheme="majorHAnsi"/>
                <w:b/>
              </w:rPr>
            </w:pPr>
          </w:p>
          <w:p w:rsidR="00687723" w:rsidRPr="007F3095" w:rsidRDefault="00687723" w:rsidP="00261664">
            <w:pPr>
              <w:jc w:val="center"/>
              <w:rPr>
                <w:rFonts w:asciiTheme="majorHAnsi" w:hAnsiTheme="majorHAnsi"/>
                <w:b/>
                <w:lang w:val="sr-Cyrl-CS"/>
              </w:rPr>
            </w:pPr>
            <w:r w:rsidRPr="007F3095">
              <w:rPr>
                <w:rFonts w:asciiTheme="majorHAnsi" w:hAnsiTheme="majorHAnsi"/>
                <w:b/>
                <w:lang w:val="sr-Cyrl-CS"/>
              </w:rPr>
              <w:t>НОСИЛАЦ</w:t>
            </w:r>
          </w:p>
        </w:tc>
        <w:tc>
          <w:tcPr>
            <w:tcW w:w="2160" w:type="dxa"/>
            <w:shd w:val="clear" w:color="auto" w:fill="FDE9D9" w:themeFill="accent6" w:themeFillTint="33"/>
          </w:tcPr>
          <w:p w:rsidR="00687723" w:rsidRPr="007F3095" w:rsidRDefault="00687723" w:rsidP="00261664">
            <w:pPr>
              <w:jc w:val="center"/>
              <w:rPr>
                <w:rFonts w:asciiTheme="majorHAnsi" w:hAnsiTheme="majorHAnsi"/>
                <w:b/>
                <w:lang w:val="sr-Cyrl-CS"/>
              </w:rPr>
            </w:pPr>
          </w:p>
          <w:p w:rsidR="00687723" w:rsidRPr="007F3095" w:rsidRDefault="00687723" w:rsidP="00261664">
            <w:pPr>
              <w:jc w:val="center"/>
              <w:rPr>
                <w:rFonts w:asciiTheme="majorHAnsi" w:hAnsiTheme="majorHAnsi"/>
                <w:b/>
                <w:lang w:val="sr-Cyrl-CS"/>
              </w:rPr>
            </w:pPr>
            <w:r w:rsidRPr="007F3095">
              <w:rPr>
                <w:rFonts w:asciiTheme="majorHAnsi" w:hAnsiTheme="majorHAnsi"/>
                <w:b/>
                <w:lang w:val="sr-Cyrl-CS"/>
              </w:rPr>
              <w:t>ДИНАМИКА</w:t>
            </w:r>
          </w:p>
        </w:tc>
      </w:tr>
      <w:tr w:rsidR="00687723" w:rsidRPr="007F3095" w:rsidTr="004C60F4">
        <w:trPr>
          <w:trHeight w:val="720"/>
        </w:trPr>
        <w:tc>
          <w:tcPr>
            <w:tcW w:w="9900" w:type="dxa"/>
            <w:gridSpan w:val="3"/>
            <w:shd w:val="clear" w:color="auto" w:fill="EAF1DD" w:themeFill="accent3" w:themeFillTint="33"/>
          </w:tcPr>
          <w:p w:rsidR="00687723" w:rsidRPr="007F3095" w:rsidRDefault="00687723" w:rsidP="00261664">
            <w:pPr>
              <w:rPr>
                <w:rFonts w:asciiTheme="majorHAnsi" w:hAnsiTheme="majorHAnsi"/>
                <w:lang w:val="sr-Cyrl-CS"/>
              </w:rPr>
            </w:pPr>
          </w:p>
          <w:p w:rsidR="00687723" w:rsidRPr="007F3095" w:rsidRDefault="00687723" w:rsidP="00E5306D">
            <w:pPr>
              <w:jc w:val="center"/>
              <w:rPr>
                <w:rFonts w:asciiTheme="majorHAnsi" w:hAnsiTheme="majorHAnsi"/>
              </w:rPr>
            </w:pPr>
            <w:r w:rsidRPr="007F3095">
              <w:rPr>
                <w:rFonts w:asciiTheme="majorHAnsi" w:hAnsiTheme="majorHAnsi"/>
              </w:rPr>
              <w:t xml:space="preserve">I     </w:t>
            </w:r>
            <w:r w:rsidRPr="007F3095">
              <w:rPr>
                <w:rFonts w:asciiTheme="majorHAnsi" w:hAnsiTheme="majorHAnsi"/>
                <w:lang w:val="sr-Cyrl-CS"/>
              </w:rPr>
              <w:t>ОРГАНИЗАЦИОНИ ПОСЛОВИ</w:t>
            </w:r>
          </w:p>
        </w:tc>
      </w:tr>
      <w:tr w:rsidR="00687723" w:rsidRPr="007F3095" w:rsidTr="004C60F4">
        <w:trPr>
          <w:trHeight w:val="602"/>
        </w:trPr>
        <w:tc>
          <w:tcPr>
            <w:tcW w:w="5760" w:type="dxa"/>
            <w:shd w:val="clear" w:color="auto" w:fill="auto"/>
          </w:tcPr>
          <w:p w:rsidR="00687723" w:rsidRPr="007F3095" w:rsidRDefault="00687723" w:rsidP="00324107">
            <w:pPr>
              <w:numPr>
                <w:ilvl w:val="0"/>
                <w:numId w:val="11"/>
              </w:numPr>
              <w:rPr>
                <w:rFonts w:asciiTheme="majorHAnsi" w:hAnsiTheme="majorHAnsi"/>
                <w:lang w:val="sr-Cyrl-CS"/>
              </w:rPr>
            </w:pPr>
            <w:r w:rsidRPr="007F3095">
              <w:rPr>
                <w:rFonts w:asciiTheme="majorHAnsi" w:hAnsiTheme="majorHAnsi"/>
                <w:lang w:val="sr-Cyrl-CS"/>
              </w:rPr>
              <w:t>Анализа организационо-техничких припрема за почетак рада у наредној школској години: припремљеност објеката</w:t>
            </w:r>
          </w:p>
        </w:tc>
        <w:tc>
          <w:tcPr>
            <w:tcW w:w="1980" w:type="dxa"/>
            <w:shd w:val="clear" w:color="auto" w:fill="auto"/>
          </w:tcPr>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r w:rsidRPr="007F3095">
              <w:rPr>
                <w:rFonts w:asciiTheme="majorHAnsi" w:hAnsiTheme="majorHAnsi"/>
              </w:rPr>
              <w:t>VIII</w:t>
            </w:r>
          </w:p>
        </w:tc>
      </w:tr>
      <w:tr w:rsidR="00687723" w:rsidRPr="007F3095" w:rsidTr="004C60F4">
        <w:trPr>
          <w:trHeight w:val="1907"/>
        </w:trPr>
        <w:tc>
          <w:tcPr>
            <w:tcW w:w="5760" w:type="dxa"/>
            <w:shd w:val="clear" w:color="auto" w:fill="auto"/>
          </w:tcPr>
          <w:p w:rsidR="00687723" w:rsidRPr="007F3095" w:rsidRDefault="00687723" w:rsidP="00324107">
            <w:pPr>
              <w:numPr>
                <w:ilvl w:val="0"/>
                <w:numId w:val="11"/>
              </w:numPr>
              <w:rPr>
                <w:rFonts w:asciiTheme="majorHAnsi" w:hAnsiTheme="majorHAnsi"/>
                <w:lang w:val="sr-Cyrl-CS"/>
              </w:rPr>
            </w:pPr>
            <w:r w:rsidRPr="007F3095">
              <w:rPr>
                <w:rFonts w:asciiTheme="majorHAnsi" w:hAnsiTheme="majorHAnsi"/>
                <w:lang w:val="sr-Cyrl-CS"/>
              </w:rPr>
              <w:t xml:space="preserve">Постављање организације образовно васпитног рада: </w:t>
            </w:r>
          </w:p>
          <w:p w:rsidR="00687723" w:rsidRPr="007F3095" w:rsidRDefault="00687723" w:rsidP="00324107">
            <w:pPr>
              <w:numPr>
                <w:ilvl w:val="1"/>
                <w:numId w:val="11"/>
              </w:numPr>
              <w:rPr>
                <w:rFonts w:asciiTheme="majorHAnsi" w:hAnsiTheme="majorHAnsi"/>
                <w:lang w:val="sr-Cyrl-CS"/>
              </w:rPr>
            </w:pPr>
            <w:r w:rsidRPr="007F3095">
              <w:rPr>
                <w:rFonts w:asciiTheme="majorHAnsi" w:hAnsiTheme="majorHAnsi"/>
                <w:lang w:val="sr-Cyrl-CS"/>
              </w:rPr>
              <w:t xml:space="preserve">педагошко-психолошка заснованост распореда часова, </w:t>
            </w:r>
          </w:p>
          <w:p w:rsidR="00687723" w:rsidRPr="007F3095" w:rsidRDefault="00687723" w:rsidP="00324107">
            <w:pPr>
              <w:numPr>
                <w:ilvl w:val="1"/>
                <w:numId w:val="11"/>
              </w:numPr>
              <w:rPr>
                <w:rFonts w:asciiTheme="majorHAnsi" w:hAnsiTheme="majorHAnsi"/>
                <w:lang w:val="sr-Cyrl-CS"/>
              </w:rPr>
            </w:pPr>
            <w:r w:rsidRPr="007F3095">
              <w:rPr>
                <w:rFonts w:asciiTheme="majorHAnsi" w:hAnsiTheme="majorHAnsi"/>
                <w:lang w:val="sr-Cyrl-CS"/>
              </w:rPr>
              <w:t xml:space="preserve">подела предмета на наставнике, </w:t>
            </w:r>
          </w:p>
          <w:p w:rsidR="00B86B24" w:rsidRPr="007F3095" w:rsidRDefault="00687723" w:rsidP="00324107">
            <w:pPr>
              <w:numPr>
                <w:ilvl w:val="1"/>
                <w:numId w:val="11"/>
              </w:numPr>
              <w:rPr>
                <w:rFonts w:asciiTheme="majorHAnsi" w:hAnsiTheme="majorHAnsi"/>
                <w:lang w:val="sr-Cyrl-CS"/>
              </w:rPr>
            </w:pPr>
            <w:r w:rsidRPr="007F3095">
              <w:rPr>
                <w:rFonts w:asciiTheme="majorHAnsi" w:hAnsiTheme="majorHAnsi"/>
                <w:lang w:val="sr-Cyrl-CS"/>
              </w:rPr>
              <w:t xml:space="preserve">школски календар (ритам рада школе). </w:t>
            </w:r>
          </w:p>
          <w:p w:rsidR="00B86B24" w:rsidRPr="007F3095" w:rsidRDefault="00B86B24" w:rsidP="00B86B24">
            <w:pPr>
              <w:ind w:left="720"/>
              <w:rPr>
                <w:rFonts w:asciiTheme="majorHAnsi" w:hAnsiTheme="majorHAnsi"/>
                <w:lang w:val="sr-Cyrl-CS"/>
              </w:rPr>
            </w:pPr>
            <w:r w:rsidRPr="007F3095">
              <w:rPr>
                <w:rFonts w:asciiTheme="majorHAnsi" w:hAnsiTheme="majorHAnsi"/>
                <w:lang w:val="sr-Cyrl-CS"/>
              </w:rPr>
              <w:t xml:space="preserve">Усвајање предлога Годишњег плана рада школе и Извештаја о реализацији ОВР-а, </w:t>
            </w:r>
            <w:r w:rsidR="005622E3" w:rsidRPr="007F3095">
              <w:rPr>
                <w:rFonts w:asciiTheme="majorHAnsi" w:hAnsiTheme="majorHAnsi"/>
                <w:lang w:val="sr-Cyrl-CS"/>
              </w:rPr>
              <w:t>ППП-а и директора</w:t>
            </w:r>
          </w:p>
        </w:tc>
        <w:tc>
          <w:tcPr>
            <w:tcW w:w="1980" w:type="dxa"/>
            <w:shd w:val="clear" w:color="auto" w:fill="auto"/>
          </w:tcPr>
          <w:p w:rsidR="00687723" w:rsidRPr="007F3095" w:rsidRDefault="00687723" w:rsidP="00261664">
            <w:pPr>
              <w:rPr>
                <w:rFonts w:asciiTheme="majorHAnsi" w:hAnsiTheme="majorHAnsi"/>
                <w:lang w:val="sr-Cyrl-CS"/>
              </w:rPr>
            </w:pPr>
          </w:p>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r w:rsidRPr="007F3095">
              <w:rPr>
                <w:rFonts w:asciiTheme="majorHAnsi" w:hAnsiTheme="majorHAnsi"/>
              </w:rPr>
              <w:t>VIII</w:t>
            </w:r>
          </w:p>
          <w:p w:rsidR="005622E3" w:rsidRPr="007F3095" w:rsidRDefault="005622E3" w:rsidP="00261664">
            <w:pPr>
              <w:jc w:val="center"/>
              <w:rPr>
                <w:rFonts w:asciiTheme="majorHAnsi" w:hAnsiTheme="majorHAnsi"/>
              </w:rPr>
            </w:pPr>
          </w:p>
          <w:p w:rsidR="005622E3" w:rsidRPr="007F3095" w:rsidRDefault="005622E3" w:rsidP="00261664">
            <w:pPr>
              <w:jc w:val="center"/>
              <w:rPr>
                <w:rFonts w:asciiTheme="majorHAnsi" w:hAnsiTheme="majorHAnsi"/>
              </w:rPr>
            </w:pPr>
            <w:r w:rsidRPr="007F3095">
              <w:rPr>
                <w:rFonts w:asciiTheme="majorHAnsi" w:hAnsiTheme="majorHAnsi"/>
              </w:rPr>
              <w:t>IX</w:t>
            </w:r>
          </w:p>
          <w:p w:rsidR="005622E3" w:rsidRPr="007F3095" w:rsidRDefault="005622E3" w:rsidP="00261664">
            <w:pPr>
              <w:jc w:val="center"/>
              <w:rPr>
                <w:rFonts w:asciiTheme="majorHAnsi" w:hAnsiTheme="majorHAnsi"/>
              </w:rPr>
            </w:pPr>
          </w:p>
        </w:tc>
      </w:tr>
      <w:tr w:rsidR="00687723" w:rsidRPr="007F3095" w:rsidTr="004C60F4">
        <w:trPr>
          <w:trHeight w:val="917"/>
        </w:trPr>
        <w:tc>
          <w:tcPr>
            <w:tcW w:w="5760" w:type="dxa"/>
            <w:shd w:val="clear" w:color="auto" w:fill="auto"/>
          </w:tcPr>
          <w:p w:rsidR="00687723" w:rsidRPr="007F3095" w:rsidRDefault="00687723" w:rsidP="00261664">
            <w:pPr>
              <w:ind w:left="360"/>
              <w:rPr>
                <w:rFonts w:asciiTheme="majorHAnsi" w:hAnsiTheme="majorHAnsi"/>
                <w:lang w:val="sr-Cyrl-CS"/>
              </w:rPr>
            </w:pPr>
          </w:p>
          <w:p w:rsidR="00687723" w:rsidRPr="007F3095" w:rsidRDefault="00687723" w:rsidP="00261664">
            <w:pPr>
              <w:ind w:left="360"/>
              <w:rPr>
                <w:rFonts w:asciiTheme="majorHAnsi" w:hAnsiTheme="majorHAnsi"/>
              </w:rPr>
            </w:pPr>
            <w:r w:rsidRPr="007F3095">
              <w:rPr>
                <w:rFonts w:asciiTheme="majorHAnsi" w:hAnsiTheme="majorHAnsi"/>
                <w:lang w:val="sr-Cyrl-CS"/>
              </w:rPr>
              <w:t>3. Организација и припрема е</w:t>
            </w:r>
            <w:r w:rsidR="00281455" w:rsidRPr="007F3095">
              <w:rPr>
                <w:rFonts w:asciiTheme="majorHAnsi" w:hAnsiTheme="majorHAnsi"/>
              </w:rPr>
              <w:t>к</w:t>
            </w:r>
            <w:r w:rsidRPr="007F3095">
              <w:rPr>
                <w:rFonts w:asciiTheme="majorHAnsi" w:hAnsiTheme="majorHAnsi"/>
                <w:lang w:val="sr-Cyrl-CS"/>
              </w:rPr>
              <w:t>скурзија и излета</w:t>
            </w:r>
          </w:p>
        </w:tc>
        <w:tc>
          <w:tcPr>
            <w:tcW w:w="1980" w:type="dxa"/>
            <w:shd w:val="clear" w:color="auto" w:fill="auto"/>
          </w:tcPr>
          <w:p w:rsidR="00687723" w:rsidRPr="007F3095" w:rsidRDefault="00687723" w:rsidP="00E5306D">
            <w:pPr>
              <w:pStyle w:val="NoSpacing"/>
              <w:jc w:val="center"/>
              <w:rPr>
                <w:rFonts w:asciiTheme="majorHAnsi" w:hAnsiTheme="majorHAnsi" w:cs="Times New Roman"/>
                <w:lang w:val="sr-Latn-CS"/>
              </w:rPr>
            </w:pPr>
            <w:r w:rsidRPr="007F3095">
              <w:rPr>
                <w:rFonts w:asciiTheme="majorHAnsi" w:hAnsiTheme="majorHAnsi" w:cs="Times New Roman"/>
              </w:rPr>
              <w:t>директор</w:t>
            </w:r>
          </w:p>
          <w:p w:rsidR="00687723" w:rsidRPr="007F3095" w:rsidRDefault="00687723" w:rsidP="00E5306D">
            <w:pPr>
              <w:pStyle w:val="NoSpacing"/>
              <w:jc w:val="center"/>
              <w:rPr>
                <w:rFonts w:asciiTheme="majorHAnsi" w:hAnsiTheme="majorHAnsi" w:cs="Times New Roman"/>
                <w:lang w:val="sr-Latn-CS"/>
              </w:rPr>
            </w:pPr>
            <w:r w:rsidRPr="007F3095">
              <w:rPr>
                <w:rFonts w:asciiTheme="majorHAnsi" w:hAnsiTheme="majorHAnsi" w:cs="Times New Roman"/>
              </w:rPr>
              <w:t>наст</w:t>
            </w:r>
            <w:r w:rsidRPr="007F3095">
              <w:rPr>
                <w:rFonts w:asciiTheme="majorHAnsi" w:hAnsiTheme="majorHAnsi" w:cs="Times New Roman"/>
                <w:lang w:val="sr-Latn-CS"/>
              </w:rPr>
              <w:t xml:space="preserve">. </w:t>
            </w:r>
            <w:r w:rsidRPr="007F3095">
              <w:rPr>
                <w:rFonts w:asciiTheme="majorHAnsi" w:hAnsiTheme="majorHAnsi" w:cs="Times New Roman"/>
              </w:rPr>
              <w:t>р</w:t>
            </w:r>
            <w:r w:rsidRPr="007F3095">
              <w:rPr>
                <w:rFonts w:asciiTheme="majorHAnsi" w:hAnsiTheme="majorHAnsi" w:cs="Times New Roman"/>
                <w:lang w:val="sr-Latn-CS"/>
              </w:rPr>
              <w:t xml:space="preserve">. </w:t>
            </w:r>
            <w:r w:rsidRPr="007F3095">
              <w:rPr>
                <w:rFonts w:asciiTheme="majorHAnsi" w:hAnsiTheme="majorHAnsi" w:cs="Times New Roman"/>
              </w:rPr>
              <w:t>наст</w:t>
            </w:r>
            <w:r w:rsidRPr="007F3095">
              <w:rPr>
                <w:rFonts w:asciiTheme="majorHAnsi" w:hAnsiTheme="majorHAnsi" w:cs="Times New Roman"/>
                <w:lang w:val="sr-Latn-CS"/>
              </w:rPr>
              <w:t>.</w:t>
            </w:r>
          </w:p>
          <w:p w:rsidR="00687723" w:rsidRPr="007F3095" w:rsidRDefault="00687723" w:rsidP="00E5306D">
            <w:pPr>
              <w:pStyle w:val="NoSpacing"/>
              <w:jc w:val="center"/>
              <w:rPr>
                <w:rFonts w:asciiTheme="majorHAnsi" w:hAnsiTheme="majorHAnsi" w:cs="Times New Roman"/>
                <w:lang w:val="sr-Latn-CS"/>
              </w:rPr>
            </w:pPr>
            <w:r w:rsidRPr="007F3095">
              <w:rPr>
                <w:rFonts w:asciiTheme="majorHAnsi" w:hAnsiTheme="majorHAnsi" w:cs="Times New Roman"/>
              </w:rPr>
              <w:t>одељ</w:t>
            </w:r>
            <w:r w:rsidRPr="007F3095">
              <w:rPr>
                <w:rFonts w:asciiTheme="majorHAnsi" w:hAnsiTheme="majorHAnsi" w:cs="Times New Roman"/>
                <w:lang w:val="sr-Latn-CS"/>
              </w:rPr>
              <w:t xml:space="preserve">. </w:t>
            </w:r>
            <w:r w:rsidRPr="007F3095">
              <w:rPr>
                <w:rFonts w:asciiTheme="majorHAnsi" w:hAnsiTheme="majorHAnsi" w:cs="Times New Roman"/>
              </w:rPr>
              <w:t>стареш</w:t>
            </w:r>
            <w:r w:rsidRPr="007F3095">
              <w:rPr>
                <w:rFonts w:asciiTheme="majorHAnsi" w:hAnsiTheme="majorHAnsi" w:cs="Times New Roman"/>
                <w:lang w:val="sr-Latn-CS"/>
              </w:rPr>
              <w:t>.</w:t>
            </w:r>
          </w:p>
        </w:tc>
        <w:tc>
          <w:tcPr>
            <w:tcW w:w="2160" w:type="dxa"/>
            <w:shd w:val="clear" w:color="auto" w:fill="auto"/>
          </w:tcPr>
          <w:p w:rsidR="00687723" w:rsidRPr="007F3095" w:rsidRDefault="00687723" w:rsidP="00261664">
            <w:pPr>
              <w:jc w:val="center"/>
              <w:rPr>
                <w:rFonts w:asciiTheme="majorHAnsi" w:hAnsiTheme="majorHAnsi"/>
                <w:lang w:val="ru-RU"/>
              </w:rPr>
            </w:pPr>
          </w:p>
          <w:p w:rsidR="00687723" w:rsidRPr="007F3095" w:rsidRDefault="00687723" w:rsidP="00261664">
            <w:pPr>
              <w:jc w:val="center"/>
              <w:rPr>
                <w:rFonts w:asciiTheme="majorHAnsi" w:hAnsiTheme="majorHAnsi"/>
              </w:rPr>
            </w:pPr>
            <w:r w:rsidRPr="007F3095">
              <w:rPr>
                <w:rFonts w:asciiTheme="majorHAnsi" w:hAnsiTheme="majorHAnsi"/>
              </w:rPr>
              <w:t>IX, IV</w:t>
            </w:r>
          </w:p>
        </w:tc>
      </w:tr>
      <w:tr w:rsidR="00687723" w:rsidRPr="007F3095" w:rsidTr="004C60F4">
        <w:trPr>
          <w:trHeight w:val="819"/>
        </w:trPr>
        <w:tc>
          <w:tcPr>
            <w:tcW w:w="5760" w:type="dxa"/>
            <w:shd w:val="clear" w:color="auto" w:fill="auto"/>
          </w:tcPr>
          <w:p w:rsidR="00687723" w:rsidRPr="007F3095" w:rsidRDefault="00687723" w:rsidP="00261664">
            <w:pPr>
              <w:rPr>
                <w:rFonts w:asciiTheme="majorHAnsi" w:hAnsiTheme="majorHAnsi"/>
                <w:lang w:val="sr-Cyrl-CS"/>
              </w:rPr>
            </w:pPr>
          </w:p>
          <w:p w:rsidR="00687723" w:rsidRPr="007F3095" w:rsidRDefault="00687723" w:rsidP="00261664">
            <w:pPr>
              <w:ind w:left="360"/>
              <w:rPr>
                <w:rFonts w:asciiTheme="majorHAnsi" w:hAnsiTheme="majorHAnsi"/>
                <w:lang w:val="sr-Cyrl-CS"/>
              </w:rPr>
            </w:pPr>
            <w:r w:rsidRPr="007F3095">
              <w:rPr>
                <w:rFonts w:asciiTheme="majorHAnsi" w:hAnsiTheme="majorHAnsi"/>
              </w:rPr>
              <w:t>4</w:t>
            </w:r>
            <w:r w:rsidRPr="007F3095">
              <w:rPr>
                <w:rFonts w:asciiTheme="majorHAnsi" w:hAnsiTheme="majorHAnsi"/>
                <w:lang w:val="sr-Cyrl-CS"/>
              </w:rPr>
              <w:t>. Организација зимовања и летовања ученика</w:t>
            </w:r>
          </w:p>
        </w:tc>
        <w:tc>
          <w:tcPr>
            <w:tcW w:w="1980" w:type="dxa"/>
            <w:shd w:val="clear" w:color="auto" w:fill="auto"/>
          </w:tcPr>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директор</w:t>
            </w:r>
          </w:p>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наст. р. наст.</w:t>
            </w:r>
          </w:p>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одељ. стареш.</w:t>
            </w:r>
          </w:p>
        </w:tc>
        <w:tc>
          <w:tcPr>
            <w:tcW w:w="2160" w:type="dxa"/>
            <w:shd w:val="clear" w:color="auto" w:fill="auto"/>
          </w:tcPr>
          <w:p w:rsidR="00687723" w:rsidRPr="007F3095" w:rsidRDefault="00687723" w:rsidP="00261664">
            <w:pPr>
              <w:jc w:val="center"/>
              <w:rPr>
                <w:rFonts w:asciiTheme="majorHAnsi" w:hAnsiTheme="majorHAnsi"/>
                <w:lang w:val="ru-RU"/>
              </w:rPr>
            </w:pPr>
          </w:p>
          <w:p w:rsidR="00687723" w:rsidRPr="007F3095" w:rsidRDefault="00687723" w:rsidP="00261664">
            <w:pPr>
              <w:jc w:val="center"/>
              <w:rPr>
                <w:rFonts w:asciiTheme="majorHAnsi" w:hAnsiTheme="majorHAnsi"/>
              </w:rPr>
            </w:pPr>
            <w:r w:rsidRPr="007F3095">
              <w:rPr>
                <w:rFonts w:asciiTheme="majorHAnsi" w:hAnsiTheme="majorHAnsi"/>
              </w:rPr>
              <w:t>I, VI</w:t>
            </w:r>
          </w:p>
        </w:tc>
      </w:tr>
      <w:tr w:rsidR="00687723" w:rsidRPr="007F3095" w:rsidTr="004C60F4">
        <w:trPr>
          <w:trHeight w:val="675"/>
        </w:trPr>
        <w:tc>
          <w:tcPr>
            <w:tcW w:w="5760" w:type="dxa"/>
            <w:shd w:val="clear" w:color="auto" w:fill="auto"/>
          </w:tcPr>
          <w:p w:rsidR="00687723" w:rsidRPr="007F3095" w:rsidRDefault="00687723" w:rsidP="007257AF">
            <w:pPr>
              <w:rPr>
                <w:rFonts w:asciiTheme="majorHAnsi" w:hAnsiTheme="majorHAnsi"/>
              </w:rPr>
            </w:pPr>
          </w:p>
          <w:p w:rsidR="00687723" w:rsidRPr="007F3095" w:rsidRDefault="00687723" w:rsidP="00261664">
            <w:pPr>
              <w:ind w:left="360"/>
              <w:rPr>
                <w:rFonts w:asciiTheme="majorHAnsi" w:hAnsiTheme="majorHAnsi"/>
                <w:lang w:val="sr-Cyrl-CS"/>
              </w:rPr>
            </w:pPr>
            <w:r w:rsidRPr="007F3095">
              <w:rPr>
                <w:rFonts w:asciiTheme="majorHAnsi" w:hAnsiTheme="majorHAnsi"/>
              </w:rPr>
              <w:t>5</w:t>
            </w:r>
            <w:r w:rsidRPr="007F3095">
              <w:rPr>
                <w:rFonts w:asciiTheme="majorHAnsi" w:hAnsiTheme="majorHAnsi"/>
                <w:lang w:val="sr-Cyrl-CS"/>
              </w:rPr>
              <w:t>. Организација Дана школе</w:t>
            </w:r>
          </w:p>
        </w:tc>
        <w:tc>
          <w:tcPr>
            <w:tcW w:w="1980" w:type="dxa"/>
            <w:shd w:val="clear" w:color="auto" w:fill="auto"/>
          </w:tcPr>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директор</w:t>
            </w:r>
          </w:p>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наст. р. наст.</w:t>
            </w:r>
          </w:p>
          <w:p w:rsidR="00687723" w:rsidRPr="007F3095" w:rsidRDefault="00687723" w:rsidP="00E5306D">
            <w:pPr>
              <w:pStyle w:val="NoSpacing"/>
              <w:jc w:val="center"/>
              <w:rPr>
                <w:rFonts w:asciiTheme="majorHAnsi" w:hAnsiTheme="majorHAnsi" w:cs="Times New Roman"/>
                <w:lang w:val="sr-Cyrl-CS"/>
              </w:rPr>
            </w:pPr>
            <w:r w:rsidRPr="007F3095">
              <w:rPr>
                <w:rFonts w:asciiTheme="majorHAnsi" w:hAnsiTheme="majorHAnsi" w:cs="Times New Roman"/>
                <w:lang w:val="sr-Cyrl-CS"/>
              </w:rPr>
              <w:t>одељ. стареш.</w:t>
            </w:r>
          </w:p>
        </w:tc>
        <w:tc>
          <w:tcPr>
            <w:tcW w:w="2160" w:type="dxa"/>
            <w:shd w:val="clear" w:color="auto" w:fill="auto"/>
          </w:tcPr>
          <w:p w:rsidR="00687723" w:rsidRPr="007F3095" w:rsidRDefault="00687723" w:rsidP="00261664">
            <w:pPr>
              <w:jc w:val="center"/>
              <w:rPr>
                <w:rFonts w:asciiTheme="majorHAnsi" w:hAnsiTheme="majorHAnsi"/>
                <w:lang w:val="ru-RU"/>
              </w:rPr>
            </w:pPr>
          </w:p>
          <w:p w:rsidR="00687723" w:rsidRPr="007F3095" w:rsidRDefault="00687723" w:rsidP="00261664">
            <w:pPr>
              <w:jc w:val="center"/>
              <w:rPr>
                <w:rFonts w:asciiTheme="majorHAnsi" w:hAnsiTheme="majorHAnsi"/>
              </w:rPr>
            </w:pPr>
            <w:r w:rsidRPr="007F3095">
              <w:rPr>
                <w:rFonts w:asciiTheme="majorHAnsi" w:hAnsiTheme="majorHAnsi"/>
              </w:rPr>
              <w:t>III</w:t>
            </w:r>
          </w:p>
        </w:tc>
      </w:tr>
      <w:tr w:rsidR="00687723" w:rsidRPr="007F3095" w:rsidTr="004C60F4">
        <w:trPr>
          <w:trHeight w:val="581"/>
        </w:trPr>
        <w:tc>
          <w:tcPr>
            <w:tcW w:w="5760" w:type="dxa"/>
            <w:shd w:val="clear" w:color="auto" w:fill="auto"/>
          </w:tcPr>
          <w:p w:rsidR="00687723" w:rsidRPr="007F3095" w:rsidRDefault="00687723" w:rsidP="00261664">
            <w:pPr>
              <w:ind w:left="360"/>
              <w:rPr>
                <w:rFonts w:asciiTheme="majorHAnsi" w:hAnsiTheme="majorHAnsi"/>
                <w:lang w:val="sr-Cyrl-CS"/>
              </w:rPr>
            </w:pPr>
            <w:r w:rsidRPr="007F3095">
              <w:rPr>
                <w:rFonts w:asciiTheme="majorHAnsi" w:hAnsiTheme="majorHAnsi"/>
              </w:rPr>
              <w:t>6</w:t>
            </w:r>
            <w:r w:rsidRPr="007F3095">
              <w:rPr>
                <w:rFonts w:asciiTheme="majorHAnsi" w:hAnsiTheme="majorHAnsi"/>
                <w:lang w:val="sr-Cyrl-CS"/>
              </w:rPr>
              <w:t>. Организација прославе Светог Саве</w:t>
            </w:r>
          </w:p>
        </w:tc>
        <w:tc>
          <w:tcPr>
            <w:tcW w:w="1980" w:type="dxa"/>
            <w:shd w:val="clear" w:color="auto" w:fill="auto"/>
          </w:tcPr>
          <w:p w:rsidR="00C352FA" w:rsidRPr="007F3095" w:rsidRDefault="00687723" w:rsidP="00C352FA">
            <w:pPr>
              <w:pStyle w:val="NoSpacing"/>
              <w:jc w:val="center"/>
              <w:rPr>
                <w:rFonts w:asciiTheme="majorHAnsi" w:hAnsiTheme="majorHAnsi"/>
              </w:rPr>
            </w:pPr>
            <w:r w:rsidRPr="007F3095">
              <w:rPr>
                <w:rFonts w:asciiTheme="majorHAnsi" w:hAnsiTheme="majorHAnsi"/>
              </w:rPr>
              <w:t>директор,</w:t>
            </w:r>
          </w:p>
          <w:p w:rsidR="00687723" w:rsidRPr="007F3095" w:rsidRDefault="00687723" w:rsidP="00C352FA">
            <w:pPr>
              <w:pStyle w:val="NoSpacing"/>
              <w:jc w:val="center"/>
            </w:pPr>
            <w:r w:rsidRPr="007F3095">
              <w:rPr>
                <w:rFonts w:asciiTheme="majorHAnsi" w:hAnsiTheme="majorHAnsi"/>
              </w:rPr>
              <w:t>на</w:t>
            </w:r>
            <w:r w:rsidR="00C352FA" w:rsidRPr="007F3095">
              <w:rPr>
                <w:rFonts w:asciiTheme="majorHAnsi" w:hAnsiTheme="majorHAnsi"/>
              </w:rPr>
              <w:t>ставници</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rPr>
              <w:t>I</w:t>
            </w:r>
          </w:p>
        </w:tc>
      </w:tr>
      <w:tr w:rsidR="00687723" w:rsidRPr="007F3095" w:rsidTr="004C60F4">
        <w:trPr>
          <w:trHeight w:val="855"/>
        </w:trPr>
        <w:tc>
          <w:tcPr>
            <w:tcW w:w="5760" w:type="dxa"/>
            <w:shd w:val="clear" w:color="auto" w:fill="auto"/>
          </w:tcPr>
          <w:p w:rsidR="00687723" w:rsidRPr="007F3095" w:rsidRDefault="00687723" w:rsidP="00261664">
            <w:pPr>
              <w:ind w:left="360"/>
              <w:rPr>
                <w:rFonts w:asciiTheme="majorHAnsi" w:hAnsiTheme="majorHAnsi"/>
              </w:rPr>
            </w:pPr>
            <w:r w:rsidRPr="007F3095">
              <w:rPr>
                <w:rFonts w:asciiTheme="majorHAnsi" w:hAnsiTheme="majorHAnsi"/>
              </w:rPr>
              <w:t>7</w:t>
            </w:r>
            <w:r w:rsidRPr="007F3095">
              <w:rPr>
                <w:rFonts w:asciiTheme="majorHAnsi" w:hAnsiTheme="majorHAnsi"/>
                <w:lang w:val="sr-Cyrl-CS"/>
              </w:rPr>
              <w:t>. Припрема и организација такмичења</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директор,наст. р. наст.,одељ. стареш.</w:t>
            </w:r>
          </w:p>
        </w:tc>
        <w:tc>
          <w:tcPr>
            <w:tcW w:w="2160" w:type="dxa"/>
            <w:shd w:val="clear" w:color="auto" w:fill="auto"/>
          </w:tcPr>
          <w:p w:rsidR="00687723" w:rsidRPr="007F3095" w:rsidRDefault="00687723" w:rsidP="00261664">
            <w:pPr>
              <w:jc w:val="center"/>
              <w:rPr>
                <w:rFonts w:asciiTheme="majorHAnsi" w:hAnsiTheme="majorHAnsi"/>
                <w:lang w:val="sr-Cyrl-CS"/>
              </w:rPr>
            </w:pPr>
          </w:p>
          <w:p w:rsidR="00687723" w:rsidRPr="007F3095" w:rsidRDefault="00687723" w:rsidP="00261664">
            <w:pPr>
              <w:ind w:right="252"/>
              <w:jc w:val="center"/>
              <w:rPr>
                <w:rFonts w:asciiTheme="majorHAnsi" w:hAnsiTheme="majorHAnsi"/>
              </w:rPr>
            </w:pPr>
            <w:r w:rsidRPr="007F3095">
              <w:rPr>
                <w:rFonts w:asciiTheme="majorHAnsi" w:hAnsiTheme="majorHAnsi"/>
              </w:rPr>
              <w:t>II</w:t>
            </w:r>
          </w:p>
        </w:tc>
      </w:tr>
      <w:tr w:rsidR="00DA21E4" w:rsidRPr="007F3095" w:rsidTr="004C60F4">
        <w:trPr>
          <w:trHeight w:val="855"/>
        </w:trPr>
        <w:tc>
          <w:tcPr>
            <w:tcW w:w="5760" w:type="dxa"/>
            <w:shd w:val="clear" w:color="auto" w:fill="auto"/>
          </w:tcPr>
          <w:p w:rsidR="00DA21E4" w:rsidRPr="007F3095" w:rsidRDefault="00DA21E4" w:rsidP="00261664">
            <w:pPr>
              <w:ind w:left="360"/>
              <w:rPr>
                <w:rFonts w:asciiTheme="majorHAnsi" w:hAnsiTheme="majorHAnsi"/>
              </w:rPr>
            </w:pPr>
            <w:r w:rsidRPr="007F3095">
              <w:rPr>
                <w:rFonts w:asciiTheme="majorHAnsi" w:hAnsiTheme="majorHAnsi"/>
              </w:rPr>
              <w:t xml:space="preserve">8. Подела задужења у раду стручних органа </w:t>
            </w:r>
          </w:p>
        </w:tc>
        <w:tc>
          <w:tcPr>
            <w:tcW w:w="1980" w:type="dxa"/>
            <w:shd w:val="clear" w:color="auto" w:fill="auto"/>
          </w:tcPr>
          <w:p w:rsidR="00DA21E4" w:rsidRPr="007F3095" w:rsidRDefault="00DA21E4" w:rsidP="00261664">
            <w:pPr>
              <w:jc w:val="center"/>
              <w:rPr>
                <w:rFonts w:asciiTheme="majorHAnsi" w:hAnsiTheme="majorHAnsi"/>
                <w:lang w:val="sr-Cyrl-CS"/>
              </w:rPr>
            </w:pPr>
            <w:r w:rsidRPr="007F3095">
              <w:rPr>
                <w:rFonts w:asciiTheme="majorHAnsi" w:hAnsiTheme="majorHAnsi"/>
                <w:lang w:val="sr-Cyrl-CS"/>
              </w:rPr>
              <w:t>директор</w:t>
            </w:r>
          </w:p>
        </w:tc>
        <w:tc>
          <w:tcPr>
            <w:tcW w:w="2160" w:type="dxa"/>
            <w:shd w:val="clear" w:color="auto" w:fill="auto"/>
          </w:tcPr>
          <w:p w:rsidR="00DA21E4" w:rsidRPr="007F3095" w:rsidRDefault="00DA21E4" w:rsidP="00261664">
            <w:pPr>
              <w:jc w:val="center"/>
              <w:rPr>
                <w:rFonts w:asciiTheme="majorHAnsi" w:hAnsiTheme="majorHAnsi"/>
              </w:rPr>
            </w:pPr>
            <w:r w:rsidRPr="007F3095">
              <w:rPr>
                <w:rFonts w:asciiTheme="majorHAnsi" w:hAnsiTheme="majorHAnsi"/>
              </w:rPr>
              <w:t>VIII, IX</w:t>
            </w:r>
          </w:p>
        </w:tc>
      </w:tr>
      <w:tr w:rsidR="00687723" w:rsidRPr="007F3095" w:rsidTr="004C60F4">
        <w:trPr>
          <w:trHeight w:val="875"/>
        </w:trPr>
        <w:tc>
          <w:tcPr>
            <w:tcW w:w="9900" w:type="dxa"/>
            <w:gridSpan w:val="3"/>
            <w:shd w:val="clear" w:color="auto" w:fill="EAF1DD" w:themeFill="accent3" w:themeFillTint="33"/>
          </w:tcPr>
          <w:p w:rsidR="00687723" w:rsidRPr="007F3095" w:rsidRDefault="00687723" w:rsidP="00261664">
            <w:pPr>
              <w:rPr>
                <w:rFonts w:asciiTheme="majorHAnsi" w:hAnsiTheme="majorHAnsi"/>
                <w:lang w:val="sr-Cyrl-CS"/>
              </w:rPr>
            </w:pPr>
          </w:p>
          <w:p w:rsidR="00687723" w:rsidRPr="007F3095" w:rsidRDefault="00687723" w:rsidP="00E5306D">
            <w:pPr>
              <w:jc w:val="center"/>
              <w:rPr>
                <w:rFonts w:asciiTheme="majorHAnsi" w:hAnsiTheme="majorHAnsi"/>
                <w:lang w:val="sr-Cyrl-CS"/>
              </w:rPr>
            </w:pPr>
            <w:r w:rsidRPr="007F3095">
              <w:rPr>
                <w:rFonts w:asciiTheme="majorHAnsi" w:hAnsiTheme="majorHAnsi"/>
              </w:rPr>
              <w:lastRenderedPageBreak/>
              <w:t xml:space="preserve">II   </w:t>
            </w:r>
            <w:r w:rsidRPr="007F3095">
              <w:rPr>
                <w:rFonts w:asciiTheme="majorHAnsi" w:hAnsiTheme="majorHAnsi"/>
                <w:lang w:val="sr-Cyrl-CS"/>
              </w:rPr>
              <w:t>ПЛАНИРАЊЕ И ПРОГРАМИРАЊЕ</w:t>
            </w:r>
          </w:p>
        </w:tc>
      </w:tr>
      <w:tr w:rsidR="00687723" w:rsidRPr="007F3095" w:rsidTr="004C60F4">
        <w:trPr>
          <w:trHeight w:val="941"/>
        </w:trPr>
        <w:tc>
          <w:tcPr>
            <w:tcW w:w="5760" w:type="dxa"/>
            <w:shd w:val="clear" w:color="auto" w:fill="auto"/>
          </w:tcPr>
          <w:p w:rsidR="00687723" w:rsidRPr="007F3095" w:rsidRDefault="00687723" w:rsidP="00261664">
            <w:pPr>
              <w:rPr>
                <w:rFonts w:asciiTheme="majorHAnsi" w:hAnsiTheme="majorHAnsi"/>
              </w:rPr>
            </w:pPr>
          </w:p>
          <w:p w:rsidR="00687723" w:rsidRPr="007F3095" w:rsidRDefault="00687723" w:rsidP="00324107">
            <w:pPr>
              <w:numPr>
                <w:ilvl w:val="0"/>
                <w:numId w:val="12"/>
              </w:numPr>
              <w:rPr>
                <w:rFonts w:asciiTheme="majorHAnsi" w:hAnsiTheme="majorHAnsi"/>
                <w:lang w:val="sr-Cyrl-CS"/>
              </w:rPr>
            </w:pPr>
            <w:r w:rsidRPr="007F3095">
              <w:rPr>
                <w:rFonts w:asciiTheme="majorHAnsi" w:hAnsiTheme="majorHAnsi"/>
                <w:lang w:val="sr-Cyrl-CS"/>
              </w:rPr>
              <w:t>Израда концепције Годишњег плана рада школе</w:t>
            </w:r>
          </w:p>
        </w:tc>
        <w:tc>
          <w:tcPr>
            <w:tcW w:w="1980" w:type="dxa"/>
            <w:shd w:val="clear" w:color="auto" w:fill="auto"/>
          </w:tcPr>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lang w:val="en-US"/>
              </w:rPr>
            </w:pPr>
            <w:r w:rsidRPr="007F3095">
              <w:rPr>
                <w:rFonts w:asciiTheme="majorHAnsi" w:hAnsiTheme="majorHAnsi"/>
              </w:rPr>
              <w:t>VI</w:t>
            </w:r>
            <w:r w:rsidR="005622E3" w:rsidRPr="007F3095">
              <w:rPr>
                <w:rFonts w:asciiTheme="majorHAnsi" w:hAnsiTheme="majorHAnsi"/>
                <w:lang w:val="en-US"/>
              </w:rPr>
              <w:t>, VIII, IX</w:t>
            </w:r>
          </w:p>
        </w:tc>
      </w:tr>
      <w:tr w:rsidR="00687723" w:rsidRPr="007F3095" w:rsidTr="004C60F4">
        <w:trPr>
          <w:trHeight w:val="917"/>
        </w:trPr>
        <w:tc>
          <w:tcPr>
            <w:tcW w:w="5760" w:type="dxa"/>
            <w:shd w:val="clear" w:color="auto" w:fill="auto"/>
          </w:tcPr>
          <w:p w:rsidR="00687723" w:rsidRPr="007F3095" w:rsidRDefault="00687723" w:rsidP="00261664">
            <w:pPr>
              <w:rPr>
                <w:rFonts w:asciiTheme="majorHAnsi" w:hAnsiTheme="majorHAnsi"/>
              </w:rPr>
            </w:pPr>
          </w:p>
          <w:p w:rsidR="00687723" w:rsidRPr="007F3095" w:rsidRDefault="00687723" w:rsidP="00324107">
            <w:pPr>
              <w:numPr>
                <w:ilvl w:val="0"/>
                <w:numId w:val="12"/>
              </w:numPr>
              <w:rPr>
                <w:rFonts w:asciiTheme="majorHAnsi" w:hAnsiTheme="majorHAnsi"/>
                <w:lang w:val="ru-RU"/>
              </w:rPr>
            </w:pPr>
            <w:r w:rsidRPr="007F3095">
              <w:rPr>
                <w:rFonts w:asciiTheme="majorHAnsi" w:hAnsiTheme="majorHAnsi"/>
                <w:lang w:val="sr-Cyrl-CS"/>
              </w:rPr>
              <w:t>Месечно планирање послова и радних задатака (доношење месечних планова)</w:t>
            </w:r>
          </w:p>
        </w:tc>
        <w:tc>
          <w:tcPr>
            <w:tcW w:w="1980" w:type="dxa"/>
            <w:shd w:val="clear" w:color="auto" w:fill="auto"/>
          </w:tcPr>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p w:rsidR="00687723" w:rsidRPr="007F3095" w:rsidRDefault="00687723" w:rsidP="00261664">
            <w:pPr>
              <w:jc w:val="center"/>
              <w:rPr>
                <w:rFonts w:asciiTheme="majorHAnsi" w:hAnsiTheme="majorHAnsi"/>
                <w:lang w:val="sr-Cyrl-CS"/>
              </w:rPr>
            </w:pP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r w:rsidRPr="007F3095">
              <w:rPr>
                <w:rFonts w:asciiTheme="majorHAnsi" w:hAnsiTheme="majorHAnsi"/>
              </w:rPr>
              <w:t>IX-VI</w:t>
            </w:r>
          </w:p>
        </w:tc>
      </w:tr>
      <w:tr w:rsidR="00687723" w:rsidRPr="007F3095" w:rsidTr="004C60F4">
        <w:trPr>
          <w:trHeight w:val="1097"/>
        </w:trPr>
        <w:tc>
          <w:tcPr>
            <w:tcW w:w="5760" w:type="dxa"/>
            <w:shd w:val="clear" w:color="auto" w:fill="auto"/>
          </w:tcPr>
          <w:p w:rsidR="00687723" w:rsidRPr="007F3095" w:rsidRDefault="00687723" w:rsidP="00261664">
            <w:pPr>
              <w:rPr>
                <w:rFonts w:asciiTheme="majorHAnsi" w:hAnsiTheme="majorHAnsi"/>
                <w:lang w:val="sr-Cyrl-CS"/>
              </w:rPr>
            </w:pPr>
          </w:p>
          <w:p w:rsidR="00687723" w:rsidRPr="007F3095" w:rsidRDefault="00687723" w:rsidP="00324107">
            <w:pPr>
              <w:numPr>
                <w:ilvl w:val="0"/>
                <w:numId w:val="12"/>
              </w:numPr>
              <w:rPr>
                <w:rFonts w:asciiTheme="majorHAnsi" w:hAnsiTheme="majorHAnsi"/>
                <w:lang w:val="sr-Cyrl-CS"/>
              </w:rPr>
            </w:pPr>
            <w:r w:rsidRPr="007F3095">
              <w:rPr>
                <w:rFonts w:asciiTheme="majorHAnsi" w:hAnsiTheme="majorHAnsi"/>
                <w:lang w:val="sr-Cyrl-CS"/>
              </w:rPr>
              <w:t>Концепција планирања наставног рада (годишњи и оперативни планови)</w:t>
            </w:r>
          </w:p>
          <w:p w:rsidR="00687723" w:rsidRPr="007F3095" w:rsidRDefault="00687723" w:rsidP="00261664">
            <w:pPr>
              <w:rPr>
                <w:rFonts w:asciiTheme="majorHAnsi" w:hAnsiTheme="majorHAnsi"/>
                <w:lang w:val="sr-Cyrl-CS"/>
              </w:rPr>
            </w:pPr>
          </w:p>
        </w:tc>
        <w:tc>
          <w:tcPr>
            <w:tcW w:w="1980" w:type="dxa"/>
            <w:shd w:val="clear" w:color="auto" w:fill="auto"/>
          </w:tcPr>
          <w:p w:rsidR="00687723" w:rsidRPr="007F3095" w:rsidRDefault="00687723" w:rsidP="00261664">
            <w:pPr>
              <w:rPr>
                <w:rFonts w:asciiTheme="majorHAnsi" w:hAnsiTheme="majorHAnsi"/>
                <w:lang w:val="sr-Cyrl-CS"/>
              </w:rPr>
            </w:pP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наставници</w:t>
            </w: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r w:rsidRPr="007F3095">
              <w:rPr>
                <w:rFonts w:asciiTheme="majorHAnsi" w:hAnsiTheme="majorHAnsi"/>
              </w:rPr>
              <w:t>IX-VI</w:t>
            </w:r>
          </w:p>
        </w:tc>
      </w:tr>
      <w:tr w:rsidR="00687723" w:rsidRPr="007F3095" w:rsidTr="004C60F4">
        <w:trPr>
          <w:trHeight w:val="885"/>
        </w:trPr>
        <w:tc>
          <w:tcPr>
            <w:tcW w:w="9900" w:type="dxa"/>
            <w:gridSpan w:val="3"/>
            <w:shd w:val="clear" w:color="auto" w:fill="EAF1DD" w:themeFill="accent3" w:themeFillTint="33"/>
          </w:tcPr>
          <w:p w:rsidR="00687723" w:rsidRPr="007F3095" w:rsidRDefault="00687723" w:rsidP="00E5306D">
            <w:pPr>
              <w:jc w:val="center"/>
              <w:rPr>
                <w:rFonts w:asciiTheme="majorHAnsi" w:hAnsiTheme="majorHAnsi"/>
                <w:lang w:val="sr-Cyrl-CS"/>
              </w:rPr>
            </w:pPr>
          </w:p>
          <w:p w:rsidR="00687723" w:rsidRPr="007F3095" w:rsidRDefault="00687723" w:rsidP="00E5306D">
            <w:pPr>
              <w:jc w:val="center"/>
              <w:rPr>
                <w:rFonts w:asciiTheme="majorHAnsi" w:hAnsiTheme="majorHAnsi"/>
                <w:lang w:val="sr-Cyrl-CS"/>
              </w:rPr>
            </w:pPr>
            <w:r w:rsidRPr="007F3095">
              <w:rPr>
                <w:rFonts w:asciiTheme="majorHAnsi" w:hAnsiTheme="majorHAnsi"/>
              </w:rPr>
              <w:t>III</w:t>
            </w:r>
            <w:r w:rsidRPr="007F3095">
              <w:rPr>
                <w:rFonts w:asciiTheme="majorHAnsi" w:hAnsiTheme="majorHAnsi"/>
                <w:lang w:val="ru-RU"/>
              </w:rPr>
              <w:t xml:space="preserve"> </w:t>
            </w:r>
            <w:r w:rsidRPr="007F3095">
              <w:rPr>
                <w:rFonts w:asciiTheme="majorHAnsi" w:hAnsiTheme="majorHAnsi"/>
                <w:lang w:val="sr-Cyrl-CS"/>
              </w:rPr>
              <w:t xml:space="preserve"> ПРАЋЕЊЕ И ВРЕДНОВАЊЕ ОСТВАРЕНИХ РЕЗУЛТАТА</w:t>
            </w:r>
          </w:p>
        </w:tc>
      </w:tr>
      <w:tr w:rsidR="00687723" w:rsidRPr="007F3095" w:rsidTr="004C60F4">
        <w:trPr>
          <w:trHeight w:val="890"/>
        </w:trPr>
        <w:tc>
          <w:tcPr>
            <w:tcW w:w="5760" w:type="dxa"/>
            <w:shd w:val="clear" w:color="auto" w:fill="auto"/>
          </w:tcPr>
          <w:p w:rsidR="00687723" w:rsidRPr="007F3095" w:rsidRDefault="00687723" w:rsidP="00324107">
            <w:pPr>
              <w:numPr>
                <w:ilvl w:val="0"/>
                <w:numId w:val="13"/>
              </w:numPr>
              <w:rPr>
                <w:rFonts w:asciiTheme="majorHAnsi" w:hAnsiTheme="majorHAnsi"/>
                <w:lang w:val="sr-Cyrl-CS"/>
              </w:rPr>
            </w:pPr>
            <w:r w:rsidRPr="007F3095">
              <w:rPr>
                <w:rFonts w:asciiTheme="majorHAnsi" w:hAnsiTheme="majorHAnsi"/>
                <w:lang w:val="sr-Cyrl-CS"/>
              </w:rPr>
              <w:t xml:space="preserve">Анализа остварених резултата у протеклој школској години (годишњи извештај о раду школе) </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tc>
        <w:tc>
          <w:tcPr>
            <w:tcW w:w="2160" w:type="dxa"/>
            <w:shd w:val="clear" w:color="auto" w:fill="auto"/>
          </w:tcPr>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rPr>
            </w:pPr>
            <w:r w:rsidRPr="007F3095">
              <w:rPr>
                <w:rFonts w:asciiTheme="majorHAnsi" w:hAnsiTheme="majorHAnsi"/>
              </w:rPr>
              <w:t>IX</w:t>
            </w:r>
          </w:p>
        </w:tc>
      </w:tr>
      <w:tr w:rsidR="00687723" w:rsidRPr="007F3095" w:rsidTr="004C60F4">
        <w:trPr>
          <w:trHeight w:val="900"/>
        </w:trPr>
        <w:tc>
          <w:tcPr>
            <w:tcW w:w="5760" w:type="dxa"/>
            <w:shd w:val="clear" w:color="auto" w:fill="auto"/>
          </w:tcPr>
          <w:p w:rsidR="00687723" w:rsidRPr="007F3095" w:rsidRDefault="00687723" w:rsidP="00324107">
            <w:pPr>
              <w:numPr>
                <w:ilvl w:val="0"/>
                <w:numId w:val="13"/>
              </w:numPr>
              <w:rPr>
                <w:rFonts w:asciiTheme="majorHAnsi" w:hAnsiTheme="majorHAnsi"/>
                <w:lang w:val="sr-Cyrl-CS"/>
              </w:rPr>
            </w:pPr>
            <w:r w:rsidRPr="007F3095">
              <w:rPr>
                <w:rFonts w:asciiTheme="majorHAnsi" w:hAnsiTheme="majorHAnsi"/>
                <w:lang w:val="sr-Cyrl-CS"/>
              </w:rPr>
              <w:t>Анализа остварених резултата на крају појединих класификационих периода у току школске године</w:t>
            </w:r>
          </w:p>
        </w:tc>
        <w:tc>
          <w:tcPr>
            <w:tcW w:w="1980" w:type="dxa"/>
            <w:shd w:val="clear" w:color="auto" w:fill="auto"/>
          </w:tcPr>
          <w:p w:rsidR="00687723" w:rsidRPr="007F3095" w:rsidRDefault="00257D45" w:rsidP="00257D45">
            <w:pPr>
              <w:rPr>
                <w:rFonts w:asciiTheme="majorHAnsi" w:hAnsiTheme="majorHAnsi"/>
                <w:lang w:val="sr-Cyrl-CS"/>
              </w:rPr>
            </w:pPr>
            <w:r w:rsidRPr="007F3095">
              <w:rPr>
                <w:rFonts w:asciiTheme="majorHAnsi" w:hAnsiTheme="majorHAnsi"/>
                <w:lang w:val="en-US"/>
              </w:rPr>
              <w:t xml:space="preserve">       </w:t>
            </w:r>
            <w:r w:rsidR="00687723" w:rsidRPr="007F3095">
              <w:rPr>
                <w:rFonts w:asciiTheme="majorHAnsi" w:hAnsiTheme="majorHAnsi"/>
                <w:lang w:val="sr-Cyrl-CS"/>
              </w:rPr>
              <w:t>директор</w:t>
            </w: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tc>
        <w:tc>
          <w:tcPr>
            <w:tcW w:w="2160" w:type="dxa"/>
            <w:shd w:val="clear" w:color="auto" w:fill="auto"/>
          </w:tcPr>
          <w:p w:rsidR="00687723" w:rsidRPr="007F3095" w:rsidRDefault="00257D45" w:rsidP="00257D45">
            <w:pPr>
              <w:rPr>
                <w:rFonts w:asciiTheme="majorHAnsi" w:hAnsiTheme="majorHAnsi"/>
              </w:rPr>
            </w:pPr>
            <w:r w:rsidRPr="007F3095">
              <w:rPr>
                <w:rFonts w:asciiTheme="majorHAnsi" w:hAnsiTheme="majorHAnsi"/>
              </w:rPr>
              <w:t xml:space="preserve">               </w:t>
            </w:r>
            <w:r w:rsidR="00687723" w:rsidRPr="007F3095">
              <w:rPr>
                <w:rFonts w:asciiTheme="majorHAnsi" w:hAnsiTheme="majorHAnsi"/>
              </w:rPr>
              <w:t>XI, II,</w:t>
            </w:r>
          </w:p>
          <w:p w:rsidR="00687723" w:rsidRPr="007F3095" w:rsidRDefault="00687723" w:rsidP="00261664">
            <w:pPr>
              <w:jc w:val="center"/>
              <w:rPr>
                <w:rFonts w:asciiTheme="majorHAnsi" w:hAnsiTheme="majorHAnsi"/>
              </w:rPr>
            </w:pPr>
            <w:r w:rsidRPr="007F3095">
              <w:rPr>
                <w:rFonts w:asciiTheme="majorHAnsi" w:hAnsiTheme="majorHAnsi"/>
              </w:rPr>
              <w:t>IV, VI</w:t>
            </w:r>
          </w:p>
        </w:tc>
      </w:tr>
      <w:tr w:rsidR="00687723" w:rsidRPr="007F3095" w:rsidTr="004C60F4">
        <w:trPr>
          <w:trHeight w:val="630"/>
        </w:trPr>
        <w:tc>
          <w:tcPr>
            <w:tcW w:w="5760" w:type="dxa"/>
            <w:shd w:val="clear" w:color="auto" w:fill="auto"/>
          </w:tcPr>
          <w:p w:rsidR="00DA21E4" w:rsidRPr="007F3095" w:rsidRDefault="00DA21E4" w:rsidP="00984036">
            <w:pPr>
              <w:rPr>
                <w:rFonts w:asciiTheme="majorHAnsi" w:hAnsiTheme="majorHAnsi"/>
                <w:lang w:val="en-US"/>
              </w:rPr>
            </w:pPr>
          </w:p>
          <w:p w:rsidR="00687723" w:rsidRPr="007F3095" w:rsidRDefault="00687723" w:rsidP="00324107">
            <w:pPr>
              <w:numPr>
                <w:ilvl w:val="0"/>
                <w:numId w:val="13"/>
              </w:numPr>
              <w:rPr>
                <w:rFonts w:asciiTheme="majorHAnsi" w:hAnsiTheme="majorHAnsi"/>
                <w:lang w:val="ru-RU"/>
              </w:rPr>
            </w:pPr>
            <w:r w:rsidRPr="007F3095">
              <w:rPr>
                <w:rFonts w:asciiTheme="majorHAnsi" w:hAnsiTheme="majorHAnsi"/>
                <w:lang w:val="sr-Cyrl-CS"/>
              </w:rPr>
              <w:t>Остваривање Годишњег плана рада школе-анализа реализације планираног фонда часова</w:t>
            </w:r>
          </w:p>
          <w:p w:rsidR="00687723" w:rsidRPr="007F3095" w:rsidRDefault="00687723" w:rsidP="00261664">
            <w:pPr>
              <w:rPr>
                <w:rFonts w:asciiTheme="majorHAnsi" w:hAnsiTheme="majorHAnsi"/>
                <w:lang w:val="sr-Cyrl-CS"/>
              </w:rPr>
            </w:pP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p w:rsidR="00687723" w:rsidRPr="007F3095" w:rsidRDefault="00687723" w:rsidP="003F0951">
            <w:pPr>
              <w:jc w:val="center"/>
              <w:rPr>
                <w:rFonts w:asciiTheme="majorHAnsi" w:hAnsiTheme="majorHAnsi"/>
                <w:lang w:val="sr-Cyrl-CS"/>
              </w:rPr>
            </w:pPr>
            <w:r w:rsidRPr="007F3095">
              <w:rPr>
                <w:rFonts w:asciiTheme="majorHAnsi" w:hAnsiTheme="majorHAnsi"/>
                <w:lang w:val="sr-Cyrl-CS"/>
              </w:rPr>
              <w:t xml:space="preserve">руководиоци </w:t>
            </w:r>
            <w:r w:rsidR="003F0951" w:rsidRPr="007F3095">
              <w:rPr>
                <w:rFonts w:asciiTheme="majorHAnsi" w:hAnsiTheme="majorHAnsi"/>
                <w:lang w:val="sr-Cyrl-CS"/>
              </w:rPr>
              <w:t>о</w:t>
            </w:r>
            <w:r w:rsidRPr="007F3095">
              <w:rPr>
                <w:rFonts w:asciiTheme="majorHAnsi" w:hAnsiTheme="majorHAnsi"/>
                <w:lang w:val="sr-Cyrl-CS"/>
              </w:rPr>
              <w:t>дељ. већа</w:t>
            </w:r>
          </w:p>
        </w:tc>
        <w:tc>
          <w:tcPr>
            <w:tcW w:w="2160" w:type="dxa"/>
            <w:shd w:val="clear" w:color="auto" w:fill="auto"/>
          </w:tcPr>
          <w:p w:rsidR="00687723" w:rsidRPr="007F3095" w:rsidRDefault="00687723" w:rsidP="00984036">
            <w:pPr>
              <w:rPr>
                <w:rFonts w:asciiTheme="majorHAnsi" w:hAnsiTheme="majorHAnsi"/>
                <w:lang w:val="en-US"/>
              </w:rPr>
            </w:pPr>
          </w:p>
          <w:p w:rsidR="00687723" w:rsidRPr="007F3095" w:rsidRDefault="00687723" w:rsidP="00261664">
            <w:pPr>
              <w:jc w:val="center"/>
              <w:rPr>
                <w:rFonts w:asciiTheme="majorHAnsi" w:hAnsiTheme="majorHAnsi"/>
              </w:rPr>
            </w:pPr>
            <w:r w:rsidRPr="007F3095">
              <w:rPr>
                <w:rFonts w:asciiTheme="majorHAnsi" w:hAnsiTheme="majorHAnsi"/>
              </w:rPr>
              <w:t>VI</w:t>
            </w:r>
          </w:p>
        </w:tc>
      </w:tr>
      <w:tr w:rsidR="00B941F6" w:rsidRPr="007F3095" w:rsidTr="004C60F4">
        <w:trPr>
          <w:trHeight w:val="767"/>
        </w:trPr>
        <w:tc>
          <w:tcPr>
            <w:tcW w:w="5760" w:type="dxa"/>
            <w:shd w:val="clear" w:color="auto" w:fill="auto"/>
          </w:tcPr>
          <w:p w:rsidR="00B941F6" w:rsidRPr="007F3095" w:rsidRDefault="00B941F6" w:rsidP="00324107">
            <w:pPr>
              <w:numPr>
                <w:ilvl w:val="0"/>
                <w:numId w:val="13"/>
              </w:numPr>
              <w:rPr>
                <w:rFonts w:asciiTheme="majorHAnsi" w:hAnsiTheme="majorHAnsi"/>
              </w:rPr>
            </w:pPr>
            <w:r w:rsidRPr="007F3095">
              <w:rPr>
                <w:rFonts w:asciiTheme="majorHAnsi" w:hAnsiTheme="majorHAnsi"/>
              </w:rPr>
              <w:t>Анализа</w:t>
            </w:r>
            <w:r w:rsidR="00FB2D06" w:rsidRPr="007F3095">
              <w:rPr>
                <w:rFonts w:asciiTheme="majorHAnsi" w:hAnsiTheme="majorHAnsi"/>
              </w:rPr>
              <w:t xml:space="preserve"> реализације програма и</w:t>
            </w:r>
            <w:r w:rsidRPr="007F3095">
              <w:rPr>
                <w:rFonts w:asciiTheme="majorHAnsi" w:hAnsiTheme="majorHAnsi"/>
              </w:rPr>
              <w:t xml:space="preserve"> рада тимова за инклузивно образовање, професионалну оријентацију, заштиту ученика од </w:t>
            </w:r>
            <w:r w:rsidR="00D52292" w:rsidRPr="007F3095">
              <w:rPr>
                <w:rFonts w:asciiTheme="majorHAnsi" w:hAnsiTheme="majorHAnsi"/>
              </w:rPr>
              <w:t xml:space="preserve">дискриминације, </w:t>
            </w:r>
            <w:r w:rsidRPr="007F3095">
              <w:rPr>
                <w:rFonts w:asciiTheme="majorHAnsi" w:hAnsiTheme="majorHAnsi"/>
              </w:rPr>
              <w:t>насиља,</w:t>
            </w:r>
            <w:r w:rsidR="00D52292" w:rsidRPr="007F3095">
              <w:rPr>
                <w:rFonts w:asciiTheme="majorHAnsi" w:hAnsiTheme="majorHAnsi"/>
              </w:rPr>
              <w:t xml:space="preserve"> злостављања и занемаривања,</w:t>
            </w:r>
            <w:r w:rsidRPr="007F3095">
              <w:rPr>
                <w:rFonts w:asciiTheme="majorHAnsi" w:hAnsiTheme="majorHAnsi"/>
              </w:rPr>
              <w:t xml:space="preserve"> самовредновање</w:t>
            </w:r>
            <w:r w:rsidR="001D5546" w:rsidRPr="007F3095">
              <w:rPr>
                <w:rFonts w:asciiTheme="majorHAnsi" w:hAnsiTheme="majorHAnsi"/>
              </w:rPr>
              <w:t>, школско развојно планирање</w:t>
            </w:r>
          </w:p>
        </w:tc>
        <w:tc>
          <w:tcPr>
            <w:tcW w:w="1980" w:type="dxa"/>
            <w:shd w:val="clear" w:color="auto" w:fill="auto"/>
          </w:tcPr>
          <w:p w:rsidR="00B941F6" w:rsidRPr="007F3095" w:rsidRDefault="00B941F6" w:rsidP="00261664">
            <w:pPr>
              <w:jc w:val="center"/>
              <w:rPr>
                <w:rFonts w:asciiTheme="majorHAnsi" w:hAnsiTheme="majorHAnsi"/>
                <w:lang w:val="ru-RU"/>
              </w:rPr>
            </w:pPr>
          </w:p>
          <w:p w:rsidR="00B941F6" w:rsidRPr="007F3095" w:rsidRDefault="00B941F6" w:rsidP="00261664">
            <w:pPr>
              <w:jc w:val="center"/>
              <w:rPr>
                <w:rFonts w:asciiTheme="majorHAnsi" w:hAnsiTheme="majorHAnsi"/>
                <w:lang w:val="ru-RU"/>
              </w:rPr>
            </w:pPr>
            <w:r w:rsidRPr="007F3095">
              <w:rPr>
                <w:rFonts w:asciiTheme="majorHAnsi" w:hAnsiTheme="majorHAnsi"/>
                <w:lang w:val="ru-RU"/>
              </w:rPr>
              <w:t>директор, педагог</w:t>
            </w:r>
          </w:p>
        </w:tc>
        <w:tc>
          <w:tcPr>
            <w:tcW w:w="2160" w:type="dxa"/>
            <w:shd w:val="clear" w:color="auto" w:fill="auto"/>
          </w:tcPr>
          <w:p w:rsidR="00B941F6" w:rsidRPr="007F3095" w:rsidRDefault="00B941F6" w:rsidP="00261664">
            <w:pPr>
              <w:jc w:val="center"/>
              <w:rPr>
                <w:rFonts w:asciiTheme="majorHAnsi" w:hAnsiTheme="majorHAnsi"/>
                <w:lang w:val="ru-RU"/>
              </w:rPr>
            </w:pPr>
          </w:p>
          <w:p w:rsidR="00B941F6" w:rsidRPr="007F3095" w:rsidRDefault="00B941F6" w:rsidP="00261664">
            <w:pPr>
              <w:jc w:val="center"/>
              <w:rPr>
                <w:rFonts w:asciiTheme="majorHAnsi" w:hAnsiTheme="majorHAnsi"/>
                <w:lang w:val="ru-RU"/>
              </w:rPr>
            </w:pPr>
            <w:r w:rsidRPr="007F3095">
              <w:rPr>
                <w:rFonts w:asciiTheme="majorHAnsi" w:hAnsiTheme="majorHAnsi"/>
                <w:lang w:val="ru-RU"/>
              </w:rPr>
              <w:t>полугодишње</w:t>
            </w:r>
          </w:p>
        </w:tc>
      </w:tr>
      <w:tr w:rsidR="003F0080" w:rsidRPr="007F3095" w:rsidTr="004C60F4">
        <w:trPr>
          <w:trHeight w:val="767"/>
        </w:trPr>
        <w:tc>
          <w:tcPr>
            <w:tcW w:w="5760" w:type="dxa"/>
            <w:shd w:val="clear" w:color="auto" w:fill="auto"/>
          </w:tcPr>
          <w:p w:rsidR="003F0080" w:rsidRPr="007F3095" w:rsidRDefault="003F0080" w:rsidP="00324107">
            <w:pPr>
              <w:numPr>
                <w:ilvl w:val="0"/>
                <w:numId w:val="13"/>
              </w:numPr>
              <w:rPr>
                <w:rFonts w:asciiTheme="majorHAnsi" w:hAnsiTheme="majorHAnsi"/>
              </w:rPr>
            </w:pPr>
            <w:r w:rsidRPr="007F3095">
              <w:rPr>
                <w:rFonts w:asciiTheme="majorHAnsi" w:hAnsiTheme="majorHAnsi"/>
              </w:rPr>
              <w:t>Праћење и вредновање реализације Програма унапређивања квалитета</w:t>
            </w:r>
            <w:r w:rsidR="00FB2D06" w:rsidRPr="007F3095">
              <w:rPr>
                <w:rFonts w:asciiTheme="majorHAnsi" w:hAnsiTheme="majorHAnsi"/>
              </w:rPr>
              <w:t xml:space="preserve"> образовно-васпитног</w:t>
            </w:r>
            <w:r w:rsidRPr="007F3095">
              <w:rPr>
                <w:rFonts w:asciiTheme="majorHAnsi" w:hAnsiTheme="majorHAnsi"/>
              </w:rPr>
              <w:t xml:space="preserve"> рада школе</w:t>
            </w:r>
          </w:p>
        </w:tc>
        <w:tc>
          <w:tcPr>
            <w:tcW w:w="1980" w:type="dxa"/>
            <w:shd w:val="clear" w:color="auto" w:fill="auto"/>
          </w:tcPr>
          <w:p w:rsidR="003F0080" w:rsidRPr="007F3095" w:rsidRDefault="003F0080" w:rsidP="00261664">
            <w:pPr>
              <w:jc w:val="center"/>
              <w:rPr>
                <w:rFonts w:asciiTheme="majorHAnsi" w:hAnsiTheme="majorHAnsi"/>
              </w:rPr>
            </w:pPr>
            <w:r w:rsidRPr="007F3095">
              <w:rPr>
                <w:rFonts w:asciiTheme="majorHAnsi" w:hAnsiTheme="majorHAnsi"/>
                <w:lang w:val="ru-RU"/>
              </w:rPr>
              <w:t xml:space="preserve">директор, </w:t>
            </w:r>
            <w:r w:rsidR="005622E3" w:rsidRPr="007F3095">
              <w:rPr>
                <w:rFonts w:asciiTheme="majorHAnsi" w:hAnsiTheme="majorHAnsi"/>
              </w:rPr>
              <w:t xml:space="preserve">педагог, </w:t>
            </w:r>
            <w:r w:rsidRPr="007F3095">
              <w:rPr>
                <w:rFonts w:asciiTheme="majorHAnsi" w:hAnsiTheme="majorHAnsi"/>
                <w:lang w:val="ru-RU"/>
              </w:rPr>
              <w:t>колегијум</w:t>
            </w:r>
          </w:p>
        </w:tc>
        <w:tc>
          <w:tcPr>
            <w:tcW w:w="2160" w:type="dxa"/>
            <w:shd w:val="clear" w:color="auto" w:fill="auto"/>
          </w:tcPr>
          <w:p w:rsidR="003F0080" w:rsidRPr="007F3095" w:rsidRDefault="003F0080" w:rsidP="00261664">
            <w:pPr>
              <w:jc w:val="center"/>
              <w:rPr>
                <w:rFonts w:asciiTheme="majorHAnsi" w:hAnsiTheme="majorHAnsi"/>
              </w:rPr>
            </w:pPr>
            <w:r w:rsidRPr="007F3095">
              <w:rPr>
                <w:rFonts w:asciiTheme="majorHAnsi" w:hAnsiTheme="majorHAnsi"/>
              </w:rPr>
              <w:t>XII, VI</w:t>
            </w:r>
          </w:p>
        </w:tc>
      </w:tr>
      <w:tr w:rsidR="00687723" w:rsidRPr="007F3095" w:rsidTr="004C60F4">
        <w:trPr>
          <w:trHeight w:val="720"/>
        </w:trPr>
        <w:tc>
          <w:tcPr>
            <w:tcW w:w="9900" w:type="dxa"/>
            <w:gridSpan w:val="3"/>
            <w:shd w:val="clear" w:color="auto" w:fill="EAF1DD" w:themeFill="accent3" w:themeFillTint="33"/>
          </w:tcPr>
          <w:p w:rsidR="00687723" w:rsidRPr="007F3095" w:rsidRDefault="00687723" w:rsidP="00E5306D">
            <w:pPr>
              <w:jc w:val="center"/>
              <w:rPr>
                <w:rFonts w:asciiTheme="majorHAnsi" w:hAnsiTheme="majorHAnsi"/>
                <w:lang w:val="sr-Cyrl-CS"/>
              </w:rPr>
            </w:pPr>
          </w:p>
          <w:p w:rsidR="00687723" w:rsidRPr="007F3095" w:rsidRDefault="00687723" w:rsidP="00E5306D">
            <w:pPr>
              <w:jc w:val="center"/>
              <w:rPr>
                <w:rFonts w:asciiTheme="majorHAnsi" w:hAnsiTheme="majorHAnsi"/>
                <w:lang w:val="sr-Cyrl-CS"/>
              </w:rPr>
            </w:pPr>
            <w:r w:rsidRPr="007F3095">
              <w:rPr>
                <w:rFonts w:asciiTheme="majorHAnsi" w:hAnsiTheme="majorHAnsi"/>
              </w:rPr>
              <w:t>IV</w:t>
            </w:r>
            <w:r w:rsidRPr="007F3095">
              <w:rPr>
                <w:rFonts w:asciiTheme="majorHAnsi" w:hAnsiTheme="majorHAnsi"/>
                <w:lang w:val="ru-RU"/>
              </w:rPr>
              <w:t xml:space="preserve"> </w:t>
            </w:r>
            <w:r w:rsidRPr="007F3095">
              <w:rPr>
                <w:rFonts w:asciiTheme="majorHAnsi" w:hAnsiTheme="majorHAnsi"/>
                <w:lang w:val="sr-Cyrl-CS"/>
              </w:rPr>
              <w:t xml:space="preserve"> УНАПРЕЂИВАЊЕ ОБРАЗОВНО - ВАСПИТНОГ РАДА ШКОЛЕ</w:t>
            </w:r>
          </w:p>
        </w:tc>
      </w:tr>
      <w:tr w:rsidR="00687723" w:rsidRPr="007F3095" w:rsidTr="004C60F4">
        <w:trPr>
          <w:trHeight w:val="465"/>
        </w:trPr>
        <w:tc>
          <w:tcPr>
            <w:tcW w:w="5760" w:type="dxa"/>
            <w:shd w:val="clear" w:color="auto" w:fill="auto"/>
          </w:tcPr>
          <w:p w:rsidR="00687723" w:rsidRPr="007F3095" w:rsidRDefault="00687723" w:rsidP="00324107">
            <w:pPr>
              <w:numPr>
                <w:ilvl w:val="0"/>
                <w:numId w:val="14"/>
              </w:numPr>
              <w:rPr>
                <w:rFonts w:asciiTheme="majorHAnsi" w:hAnsiTheme="majorHAnsi"/>
                <w:lang w:val="sr-Cyrl-CS"/>
              </w:rPr>
            </w:pPr>
            <w:r w:rsidRPr="007F3095">
              <w:rPr>
                <w:rFonts w:asciiTheme="majorHAnsi" w:hAnsiTheme="majorHAnsi"/>
                <w:lang w:val="sr-Cyrl-CS"/>
              </w:rPr>
              <w:lastRenderedPageBreak/>
              <w:t xml:space="preserve">Опремање дидактичким материјалом </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rPr>
              <w:t>VIII, IX</w:t>
            </w:r>
          </w:p>
        </w:tc>
      </w:tr>
      <w:tr w:rsidR="00687723" w:rsidRPr="007F3095" w:rsidTr="004C60F4">
        <w:trPr>
          <w:trHeight w:val="773"/>
        </w:trPr>
        <w:tc>
          <w:tcPr>
            <w:tcW w:w="5760" w:type="dxa"/>
            <w:shd w:val="clear" w:color="auto" w:fill="auto"/>
          </w:tcPr>
          <w:p w:rsidR="00687723" w:rsidRPr="007F3095" w:rsidRDefault="00687723" w:rsidP="003A1B32">
            <w:pPr>
              <w:rPr>
                <w:rFonts w:asciiTheme="majorHAnsi" w:hAnsiTheme="majorHAnsi"/>
              </w:rPr>
            </w:pPr>
          </w:p>
          <w:p w:rsidR="00687723" w:rsidRPr="007F3095" w:rsidRDefault="001313A3" w:rsidP="00324107">
            <w:pPr>
              <w:numPr>
                <w:ilvl w:val="0"/>
                <w:numId w:val="14"/>
              </w:numPr>
              <w:rPr>
                <w:rFonts w:asciiTheme="majorHAnsi" w:hAnsiTheme="majorHAnsi"/>
                <w:lang w:val="sr-Cyrl-CS"/>
              </w:rPr>
            </w:pPr>
            <w:r w:rsidRPr="007F3095">
              <w:rPr>
                <w:rFonts w:asciiTheme="majorHAnsi" w:hAnsiTheme="majorHAnsi"/>
                <w:lang w:val="sr-Cyrl-CS"/>
              </w:rPr>
              <w:t xml:space="preserve">Реализација програма унапређивања квалитета образовно-васпитног рада (унапређивање квалитета у области настава и учење, образовна постигнућа ученика) </w:t>
            </w:r>
          </w:p>
        </w:tc>
        <w:tc>
          <w:tcPr>
            <w:tcW w:w="1980" w:type="dxa"/>
            <w:shd w:val="clear" w:color="auto" w:fill="auto"/>
          </w:tcPr>
          <w:p w:rsidR="00687723" w:rsidRPr="007F3095" w:rsidRDefault="00687723" w:rsidP="00261664">
            <w:pPr>
              <w:jc w:val="center"/>
              <w:rPr>
                <w:rFonts w:asciiTheme="majorHAnsi" w:hAnsiTheme="majorHAnsi"/>
                <w:lang w:val="sr-Cyrl-CS"/>
              </w:rPr>
            </w:pPr>
          </w:p>
          <w:p w:rsidR="001313A3" w:rsidRPr="007F3095" w:rsidRDefault="001313A3" w:rsidP="00261664">
            <w:pPr>
              <w:jc w:val="center"/>
              <w:rPr>
                <w:rFonts w:asciiTheme="majorHAnsi" w:hAnsiTheme="majorHAnsi"/>
                <w:lang w:val="sr-Cyrl-CS"/>
              </w:rPr>
            </w:pPr>
            <w:r w:rsidRPr="007F3095">
              <w:rPr>
                <w:rFonts w:asciiTheme="majorHAnsi" w:hAnsiTheme="majorHAnsi"/>
                <w:lang w:val="sr-Cyrl-CS"/>
              </w:rPr>
              <w:t>наставничко веће</w:t>
            </w:r>
          </w:p>
        </w:tc>
        <w:tc>
          <w:tcPr>
            <w:tcW w:w="2160" w:type="dxa"/>
            <w:shd w:val="clear" w:color="auto" w:fill="auto"/>
          </w:tcPr>
          <w:p w:rsidR="00687723" w:rsidRPr="007F3095" w:rsidRDefault="00687723" w:rsidP="00261664">
            <w:pPr>
              <w:jc w:val="center"/>
              <w:rPr>
                <w:rFonts w:asciiTheme="majorHAnsi" w:hAnsiTheme="majorHAnsi"/>
              </w:rPr>
            </w:pPr>
          </w:p>
          <w:p w:rsidR="00687723" w:rsidRPr="007F3095" w:rsidRDefault="001313A3" w:rsidP="00261664">
            <w:pPr>
              <w:jc w:val="center"/>
              <w:rPr>
                <w:rFonts w:asciiTheme="majorHAnsi" w:hAnsiTheme="majorHAnsi"/>
              </w:rPr>
            </w:pPr>
            <w:r w:rsidRPr="007F3095">
              <w:rPr>
                <w:rFonts w:asciiTheme="majorHAnsi" w:hAnsiTheme="majorHAnsi"/>
              </w:rPr>
              <w:t>квартално</w:t>
            </w:r>
          </w:p>
        </w:tc>
      </w:tr>
      <w:tr w:rsidR="005D3CCE" w:rsidRPr="007F3095" w:rsidTr="004C60F4">
        <w:trPr>
          <w:trHeight w:val="773"/>
        </w:trPr>
        <w:tc>
          <w:tcPr>
            <w:tcW w:w="5760" w:type="dxa"/>
            <w:shd w:val="clear" w:color="auto" w:fill="auto"/>
          </w:tcPr>
          <w:p w:rsidR="005D3CCE" w:rsidRPr="007F3095" w:rsidRDefault="001313A3" w:rsidP="00261664">
            <w:pPr>
              <w:ind w:left="360"/>
              <w:rPr>
                <w:rFonts w:asciiTheme="majorHAnsi" w:hAnsiTheme="majorHAnsi"/>
                <w:lang w:val="sr-Cyrl-CS"/>
              </w:rPr>
            </w:pPr>
            <w:r w:rsidRPr="007F3095">
              <w:rPr>
                <w:rFonts w:asciiTheme="majorHAnsi" w:hAnsiTheme="majorHAnsi"/>
                <w:lang w:val="sr-Cyrl-CS"/>
              </w:rPr>
              <w:t xml:space="preserve">3. </w:t>
            </w:r>
            <w:r w:rsidR="00C62462" w:rsidRPr="007F3095">
              <w:rPr>
                <w:rFonts w:asciiTheme="majorHAnsi" w:hAnsiTheme="majorHAnsi"/>
                <w:lang w:val="sr-Cyrl-CS"/>
              </w:rPr>
              <w:t xml:space="preserve">   </w:t>
            </w:r>
            <w:r w:rsidR="009F6605" w:rsidRPr="007F3095">
              <w:rPr>
                <w:rFonts w:asciiTheme="majorHAnsi" w:hAnsiTheme="majorHAnsi"/>
                <w:lang w:val="sr-Cyrl-CS"/>
              </w:rPr>
              <w:t>Ун</w:t>
            </w:r>
            <w:r w:rsidR="00F0257B" w:rsidRPr="007F3095">
              <w:rPr>
                <w:rFonts w:asciiTheme="majorHAnsi" w:hAnsiTheme="majorHAnsi"/>
                <w:lang w:val="sr-Cyrl-CS"/>
              </w:rPr>
              <w:t>апређивање квалитета рада одељењ</w:t>
            </w:r>
            <w:r w:rsidR="009F6605" w:rsidRPr="007F3095">
              <w:rPr>
                <w:rFonts w:asciiTheme="majorHAnsi" w:hAnsiTheme="majorHAnsi"/>
                <w:lang w:val="sr-Cyrl-CS"/>
              </w:rPr>
              <w:t>ских</w:t>
            </w:r>
            <w:r w:rsidR="00C62462" w:rsidRPr="007F3095">
              <w:rPr>
                <w:rFonts w:asciiTheme="majorHAnsi" w:hAnsiTheme="majorHAnsi"/>
                <w:lang w:val="sr-Cyrl-CS"/>
              </w:rPr>
              <w:br/>
              <w:t xml:space="preserve">      </w:t>
            </w:r>
            <w:r w:rsidR="009F6605" w:rsidRPr="007F3095">
              <w:rPr>
                <w:rFonts w:asciiTheme="majorHAnsi" w:hAnsiTheme="majorHAnsi"/>
                <w:lang w:val="sr-Cyrl-CS"/>
              </w:rPr>
              <w:t xml:space="preserve"> старешина</w:t>
            </w:r>
          </w:p>
        </w:tc>
        <w:tc>
          <w:tcPr>
            <w:tcW w:w="1980" w:type="dxa"/>
            <w:shd w:val="clear" w:color="auto" w:fill="auto"/>
          </w:tcPr>
          <w:p w:rsidR="005D3CCE" w:rsidRPr="007F3095" w:rsidRDefault="00F0257B" w:rsidP="00261664">
            <w:pPr>
              <w:jc w:val="center"/>
              <w:rPr>
                <w:rFonts w:asciiTheme="majorHAnsi" w:hAnsiTheme="majorHAnsi"/>
                <w:lang w:val="sr-Cyrl-CS"/>
              </w:rPr>
            </w:pPr>
            <w:r w:rsidRPr="007F3095">
              <w:rPr>
                <w:rFonts w:asciiTheme="majorHAnsi" w:hAnsiTheme="majorHAnsi"/>
                <w:lang w:val="sr-Cyrl-CS"/>
              </w:rPr>
              <w:t>одељењ</w:t>
            </w:r>
            <w:r w:rsidR="009F6605" w:rsidRPr="007F3095">
              <w:rPr>
                <w:rFonts w:asciiTheme="majorHAnsi" w:hAnsiTheme="majorHAnsi"/>
                <w:lang w:val="sr-Cyrl-CS"/>
              </w:rPr>
              <w:t>ске старешине</w:t>
            </w:r>
          </w:p>
        </w:tc>
        <w:tc>
          <w:tcPr>
            <w:tcW w:w="2160" w:type="dxa"/>
            <w:shd w:val="clear" w:color="auto" w:fill="auto"/>
          </w:tcPr>
          <w:p w:rsidR="005D3CCE" w:rsidRPr="007F3095" w:rsidRDefault="009F6605" w:rsidP="00261664">
            <w:pPr>
              <w:jc w:val="center"/>
              <w:rPr>
                <w:rFonts w:asciiTheme="majorHAnsi" w:hAnsiTheme="majorHAnsi"/>
                <w:lang w:val="en-US"/>
              </w:rPr>
            </w:pPr>
            <w:r w:rsidRPr="007F3095">
              <w:rPr>
                <w:rFonts w:asciiTheme="majorHAnsi" w:hAnsiTheme="majorHAnsi"/>
                <w:lang w:val="en-US"/>
              </w:rPr>
              <w:t xml:space="preserve">IX, XII, </w:t>
            </w:r>
            <w:r w:rsidR="0046541E" w:rsidRPr="007F3095">
              <w:rPr>
                <w:rFonts w:asciiTheme="majorHAnsi" w:hAnsiTheme="majorHAnsi"/>
                <w:lang w:val="en-US"/>
              </w:rPr>
              <w:t>VI</w:t>
            </w:r>
          </w:p>
        </w:tc>
      </w:tr>
      <w:tr w:rsidR="00687723" w:rsidRPr="007F3095" w:rsidTr="004C60F4">
        <w:trPr>
          <w:trHeight w:val="660"/>
        </w:trPr>
        <w:tc>
          <w:tcPr>
            <w:tcW w:w="9900" w:type="dxa"/>
            <w:gridSpan w:val="3"/>
            <w:shd w:val="clear" w:color="auto" w:fill="EAF1DD" w:themeFill="accent3" w:themeFillTint="33"/>
          </w:tcPr>
          <w:p w:rsidR="00687723" w:rsidRPr="007F3095" w:rsidRDefault="00687723" w:rsidP="00E5306D">
            <w:pPr>
              <w:jc w:val="center"/>
              <w:rPr>
                <w:rFonts w:asciiTheme="majorHAnsi" w:hAnsiTheme="majorHAnsi"/>
                <w:lang w:val="sr-Cyrl-CS"/>
              </w:rPr>
            </w:pPr>
          </w:p>
          <w:p w:rsidR="00687723" w:rsidRPr="007F3095" w:rsidRDefault="00687723" w:rsidP="00E5306D">
            <w:pPr>
              <w:jc w:val="center"/>
              <w:rPr>
                <w:rFonts w:asciiTheme="majorHAnsi" w:hAnsiTheme="majorHAnsi"/>
                <w:lang w:val="sr-Cyrl-CS"/>
              </w:rPr>
            </w:pPr>
            <w:r w:rsidRPr="007F3095">
              <w:rPr>
                <w:rFonts w:asciiTheme="majorHAnsi" w:hAnsiTheme="majorHAnsi"/>
              </w:rPr>
              <w:t xml:space="preserve">V  </w:t>
            </w:r>
            <w:r w:rsidRPr="007F3095">
              <w:rPr>
                <w:rFonts w:asciiTheme="majorHAnsi" w:hAnsiTheme="majorHAnsi"/>
                <w:lang w:val="sr-Cyrl-CS"/>
              </w:rPr>
              <w:t xml:space="preserve"> ИСТРАЖИВАЧКИ РАД</w:t>
            </w:r>
          </w:p>
        </w:tc>
      </w:tr>
      <w:tr w:rsidR="00687723" w:rsidRPr="007F3095" w:rsidTr="004C60F4">
        <w:trPr>
          <w:trHeight w:val="540"/>
        </w:trPr>
        <w:tc>
          <w:tcPr>
            <w:tcW w:w="5760" w:type="dxa"/>
            <w:shd w:val="clear" w:color="auto" w:fill="auto"/>
          </w:tcPr>
          <w:p w:rsidR="00687723" w:rsidRPr="007F3095" w:rsidRDefault="00687723" w:rsidP="00324107">
            <w:pPr>
              <w:numPr>
                <w:ilvl w:val="0"/>
                <w:numId w:val="15"/>
              </w:numPr>
              <w:rPr>
                <w:rFonts w:asciiTheme="majorHAnsi" w:hAnsiTheme="majorHAnsi"/>
                <w:lang w:val="sr-Cyrl-CS"/>
              </w:rPr>
            </w:pPr>
            <w:r w:rsidRPr="007F3095">
              <w:rPr>
                <w:rFonts w:asciiTheme="majorHAnsi" w:hAnsiTheme="majorHAnsi"/>
                <w:lang w:val="sr-Cyrl-CS"/>
              </w:rPr>
              <w:t>Истраживање</w:t>
            </w:r>
            <w:r w:rsidRPr="007F3095">
              <w:rPr>
                <w:rFonts w:asciiTheme="majorHAnsi" w:hAnsiTheme="majorHAnsi"/>
              </w:rPr>
              <w:t xml:space="preserve"> различитих проблема у оквиру</w:t>
            </w:r>
            <w:r w:rsidRPr="007F3095">
              <w:rPr>
                <w:rFonts w:asciiTheme="majorHAnsi" w:hAnsiTheme="majorHAnsi"/>
                <w:lang w:val="sr-Cyrl-CS"/>
              </w:rPr>
              <w:t xml:space="preserve"> </w:t>
            </w:r>
            <w:r w:rsidRPr="007F3095">
              <w:rPr>
                <w:rFonts w:asciiTheme="majorHAnsi" w:hAnsiTheme="majorHAnsi"/>
              </w:rPr>
              <w:t>образовно-васпитног рада школе</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педагог</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rPr>
              <w:t>XI</w:t>
            </w:r>
          </w:p>
        </w:tc>
      </w:tr>
      <w:tr w:rsidR="00687723" w:rsidRPr="007F3095" w:rsidTr="004C60F4">
        <w:trPr>
          <w:trHeight w:val="540"/>
        </w:trPr>
        <w:tc>
          <w:tcPr>
            <w:tcW w:w="9900" w:type="dxa"/>
            <w:gridSpan w:val="3"/>
            <w:shd w:val="clear" w:color="auto" w:fill="EAF1DD" w:themeFill="accent3" w:themeFillTint="33"/>
          </w:tcPr>
          <w:p w:rsidR="00687723" w:rsidRPr="007F3095" w:rsidRDefault="00687723" w:rsidP="00E5306D">
            <w:pPr>
              <w:jc w:val="center"/>
              <w:rPr>
                <w:rFonts w:asciiTheme="majorHAnsi" w:hAnsiTheme="majorHAnsi"/>
                <w:lang w:val="sr-Cyrl-CS"/>
              </w:rPr>
            </w:pPr>
            <w:r w:rsidRPr="007F3095">
              <w:rPr>
                <w:rFonts w:asciiTheme="majorHAnsi" w:hAnsiTheme="majorHAnsi"/>
              </w:rPr>
              <w:t>VI</w:t>
            </w:r>
            <w:r w:rsidRPr="007F3095">
              <w:rPr>
                <w:rFonts w:asciiTheme="majorHAnsi" w:hAnsiTheme="majorHAnsi"/>
                <w:lang w:val="ru-RU"/>
              </w:rPr>
              <w:t xml:space="preserve"> </w:t>
            </w:r>
            <w:r w:rsidRPr="007F3095">
              <w:rPr>
                <w:rFonts w:asciiTheme="majorHAnsi" w:hAnsiTheme="majorHAnsi"/>
                <w:lang w:val="sr-Cyrl-CS"/>
              </w:rPr>
              <w:t xml:space="preserve">  МОТИВАЦИЈА И СТИМУЛАЦИЈА УЧЕНИКА У НАСТАВНОМ РАДУ</w:t>
            </w:r>
          </w:p>
        </w:tc>
      </w:tr>
      <w:tr w:rsidR="00687723" w:rsidRPr="007F3095" w:rsidTr="004C60F4">
        <w:trPr>
          <w:trHeight w:val="480"/>
        </w:trPr>
        <w:tc>
          <w:tcPr>
            <w:tcW w:w="5760" w:type="dxa"/>
            <w:shd w:val="clear" w:color="auto" w:fill="auto"/>
          </w:tcPr>
          <w:p w:rsidR="00687723" w:rsidRPr="007F3095" w:rsidRDefault="00687723" w:rsidP="00324107">
            <w:pPr>
              <w:numPr>
                <w:ilvl w:val="0"/>
                <w:numId w:val="16"/>
              </w:numPr>
              <w:rPr>
                <w:rFonts w:asciiTheme="majorHAnsi" w:hAnsiTheme="majorHAnsi"/>
                <w:lang w:val="sr-Cyrl-CS"/>
              </w:rPr>
            </w:pPr>
            <w:r w:rsidRPr="007F3095">
              <w:rPr>
                <w:rFonts w:asciiTheme="majorHAnsi" w:hAnsiTheme="majorHAnsi"/>
                <w:lang w:val="sr-Cyrl-CS"/>
              </w:rPr>
              <w:t>Доношење одлука о стимулативним мерама за ученике (награђивање)</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чланови већа</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rPr>
              <w:t>I, IV</w:t>
            </w:r>
          </w:p>
        </w:tc>
      </w:tr>
      <w:tr w:rsidR="00687723" w:rsidRPr="007F3095" w:rsidTr="004C60F4">
        <w:trPr>
          <w:trHeight w:val="329"/>
        </w:trPr>
        <w:tc>
          <w:tcPr>
            <w:tcW w:w="5760" w:type="dxa"/>
            <w:shd w:val="clear" w:color="auto" w:fill="auto"/>
          </w:tcPr>
          <w:p w:rsidR="00687723" w:rsidRPr="007F3095" w:rsidRDefault="00687723" w:rsidP="00324107">
            <w:pPr>
              <w:numPr>
                <w:ilvl w:val="0"/>
                <w:numId w:val="16"/>
              </w:numPr>
              <w:rPr>
                <w:rFonts w:asciiTheme="majorHAnsi" w:hAnsiTheme="majorHAnsi"/>
                <w:lang w:val="sr-Cyrl-CS"/>
              </w:rPr>
            </w:pPr>
            <w:r w:rsidRPr="007F3095">
              <w:rPr>
                <w:rFonts w:asciiTheme="majorHAnsi" w:hAnsiTheme="majorHAnsi"/>
                <w:lang w:val="sr-Cyrl-CS"/>
              </w:rPr>
              <w:t>Изрицање васпитно-дисциплинских мера</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чланови већа</w:t>
            </w:r>
          </w:p>
        </w:tc>
        <w:tc>
          <w:tcPr>
            <w:tcW w:w="216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током године</w:t>
            </w:r>
          </w:p>
        </w:tc>
      </w:tr>
      <w:tr w:rsidR="00687723" w:rsidRPr="007F3095" w:rsidTr="004C60F4">
        <w:trPr>
          <w:trHeight w:val="533"/>
        </w:trPr>
        <w:tc>
          <w:tcPr>
            <w:tcW w:w="5760" w:type="dxa"/>
            <w:shd w:val="clear" w:color="auto" w:fill="auto"/>
          </w:tcPr>
          <w:p w:rsidR="00687723" w:rsidRPr="007F3095" w:rsidRDefault="00687723" w:rsidP="00324107">
            <w:pPr>
              <w:numPr>
                <w:ilvl w:val="0"/>
                <w:numId w:val="16"/>
              </w:numPr>
              <w:rPr>
                <w:rFonts w:asciiTheme="majorHAnsi" w:hAnsiTheme="majorHAnsi"/>
                <w:lang w:val="sr-Cyrl-CS"/>
              </w:rPr>
            </w:pPr>
            <w:r w:rsidRPr="007F3095">
              <w:rPr>
                <w:rFonts w:asciiTheme="majorHAnsi" w:hAnsiTheme="majorHAnsi"/>
                <w:lang w:val="sr-Cyrl-CS"/>
              </w:rPr>
              <w:t>Додела признања и награда ученицима</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Одељенске старешине</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lang w:val="sr-Cyrl-CS"/>
              </w:rPr>
              <w:t xml:space="preserve">током године и </w:t>
            </w:r>
            <w:r w:rsidRPr="007F3095">
              <w:rPr>
                <w:rFonts w:asciiTheme="majorHAnsi" w:hAnsiTheme="majorHAnsi"/>
              </w:rPr>
              <w:t>VI</w:t>
            </w:r>
          </w:p>
        </w:tc>
      </w:tr>
      <w:tr w:rsidR="00687723" w:rsidRPr="007F3095" w:rsidTr="004C60F4">
        <w:trPr>
          <w:trHeight w:val="527"/>
        </w:trPr>
        <w:tc>
          <w:tcPr>
            <w:tcW w:w="9900" w:type="dxa"/>
            <w:gridSpan w:val="3"/>
            <w:shd w:val="clear" w:color="auto" w:fill="EAF1DD" w:themeFill="accent3" w:themeFillTint="33"/>
          </w:tcPr>
          <w:p w:rsidR="00687723" w:rsidRPr="007F3095" w:rsidRDefault="00687723" w:rsidP="00E5306D">
            <w:pPr>
              <w:jc w:val="center"/>
              <w:rPr>
                <w:rFonts w:asciiTheme="majorHAnsi" w:hAnsiTheme="majorHAnsi"/>
                <w:lang w:val="sr-Cyrl-CS"/>
              </w:rPr>
            </w:pPr>
          </w:p>
          <w:p w:rsidR="00687723" w:rsidRPr="007F3095" w:rsidRDefault="00687723" w:rsidP="00E5306D">
            <w:pPr>
              <w:jc w:val="center"/>
              <w:rPr>
                <w:rFonts w:asciiTheme="majorHAnsi" w:hAnsiTheme="majorHAnsi"/>
                <w:lang w:val="sr-Cyrl-CS"/>
              </w:rPr>
            </w:pPr>
            <w:r w:rsidRPr="007F3095">
              <w:rPr>
                <w:rFonts w:asciiTheme="majorHAnsi" w:hAnsiTheme="majorHAnsi"/>
                <w:shd w:val="clear" w:color="auto" w:fill="EAF1DD" w:themeFill="accent3" w:themeFillTint="33"/>
              </w:rPr>
              <w:t xml:space="preserve">VII  </w:t>
            </w:r>
            <w:r w:rsidRPr="007F3095">
              <w:rPr>
                <w:rFonts w:asciiTheme="majorHAnsi" w:hAnsiTheme="majorHAnsi"/>
                <w:shd w:val="clear" w:color="auto" w:fill="EAF1DD" w:themeFill="accent3" w:themeFillTint="33"/>
                <w:lang w:val="sr-Cyrl-CS"/>
              </w:rPr>
              <w:t>КАДРОВСКА ПИТАЊА</w:t>
            </w:r>
          </w:p>
        </w:tc>
      </w:tr>
      <w:tr w:rsidR="00687723" w:rsidRPr="007F3095" w:rsidTr="004C60F4">
        <w:trPr>
          <w:trHeight w:val="639"/>
        </w:trPr>
        <w:tc>
          <w:tcPr>
            <w:tcW w:w="5760" w:type="dxa"/>
            <w:shd w:val="clear" w:color="auto" w:fill="auto"/>
          </w:tcPr>
          <w:p w:rsidR="00687723" w:rsidRPr="007F3095" w:rsidRDefault="00687723" w:rsidP="00324107">
            <w:pPr>
              <w:numPr>
                <w:ilvl w:val="0"/>
                <w:numId w:val="17"/>
              </w:numPr>
              <w:rPr>
                <w:rFonts w:asciiTheme="majorHAnsi" w:hAnsiTheme="majorHAnsi"/>
                <w:lang w:val="sr-Cyrl-CS"/>
              </w:rPr>
            </w:pPr>
            <w:r w:rsidRPr="007F3095">
              <w:rPr>
                <w:rFonts w:asciiTheme="majorHAnsi" w:hAnsiTheme="majorHAnsi"/>
                <w:lang w:val="sr-Cyrl-CS"/>
              </w:rPr>
              <w:t>Анализа кадровских услова у школи</w:t>
            </w:r>
          </w:p>
        </w:tc>
        <w:tc>
          <w:tcPr>
            <w:tcW w:w="1980" w:type="dxa"/>
            <w:shd w:val="clear" w:color="auto" w:fill="auto"/>
          </w:tcPr>
          <w:p w:rsidR="00687723" w:rsidRPr="007F3095" w:rsidRDefault="00687723" w:rsidP="00261664">
            <w:pPr>
              <w:jc w:val="center"/>
              <w:rPr>
                <w:rFonts w:asciiTheme="majorHAnsi" w:hAnsiTheme="majorHAnsi"/>
                <w:lang w:val="sr-Cyrl-CS"/>
              </w:rPr>
            </w:pPr>
            <w:r w:rsidRPr="007F3095">
              <w:rPr>
                <w:rFonts w:asciiTheme="majorHAnsi" w:hAnsiTheme="majorHAnsi"/>
                <w:lang w:val="sr-Cyrl-CS"/>
              </w:rPr>
              <w:t>директор</w:t>
            </w:r>
          </w:p>
        </w:tc>
        <w:tc>
          <w:tcPr>
            <w:tcW w:w="2160" w:type="dxa"/>
            <w:shd w:val="clear" w:color="auto" w:fill="auto"/>
          </w:tcPr>
          <w:p w:rsidR="00687723" w:rsidRPr="007F3095" w:rsidRDefault="00687723" w:rsidP="00261664">
            <w:pPr>
              <w:jc w:val="center"/>
              <w:rPr>
                <w:rFonts w:asciiTheme="majorHAnsi" w:hAnsiTheme="majorHAnsi"/>
              </w:rPr>
            </w:pPr>
            <w:r w:rsidRPr="007F3095">
              <w:rPr>
                <w:rFonts w:asciiTheme="majorHAnsi" w:hAnsiTheme="majorHAnsi"/>
              </w:rPr>
              <w:t>VIII</w:t>
            </w:r>
          </w:p>
        </w:tc>
      </w:tr>
    </w:tbl>
    <w:p w:rsidR="00B3747F" w:rsidRPr="007F3095" w:rsidRDefault="00B3747F" w:rsidP="004A28EF">
      <w:pPr>
        <w:rPr>
          <w:rFonts w:asciiTheme="majorHAnsi" w:hAnsiTheme="majorHAnsi"/>
        </w:rPr>
      </w:pPr>
      <w:bookmarkStart w:id="45" w:name="_Toc335411837"/>
    </w:p>
    <w:p w:rsidR="004A28EF" w:rsidRPr="007F3095" w:rsidRDefault="00F0257B" w:rsidP="004A28EF">
      <w:pPr>
        <w:rPr>
          <w:rFonts w:asciiTheme="majorHAnsi" w:hAnsiTheme="majorHAnsi"/>
        </w:rPr>
      </w:pPr>
      <w:r w:rsidRPr="007F3095">
        <w:rPr>
          <w:rFonts w:asciiTheme="majorHAnsi" w:hAnsiTheme="majorHAnsi"/>
        </w:rPr>
        <w:t>У школској 2019/20</w:t>
      </w:r>
      <w:r w:rsidR="00020A99" w:rsidRPr="007F3095">
        <w:rPr>
          <w:rFonts w:asciiTheme="majorHAnsi" w:hAnsiTheme="majorHAnsi"/>
        </w:rPr>
        <w:t xml:space="preserve">. години планирано је </w:t>
      </w:r>
      <w:r w:rsidR="00783279" w:rsidRPr="007F3095">
        <w:rPr>
          <w:rFonts w:asciiTheme="majorHAnsi" w:hAnsiTheme="majorHAnsi"/>
        </w:rPr>
        <w:t>8</w:t>
      </w:r>
      <w:r w:rsidR="00875BDA" w:rsidRPr="007F3095">
        <w:rPr>
          <w:rFonts w:asciiTheme="majorHAnsi" w:hAnsiTheme="majorHAnsi"/>
        </w:rPr>
        <w:t xml:space="preserve"> седница Наставничког већа.</w:t>
      </w:r>
    </w:p>
    <w:p w:rsidR="004A28EF" w:rsidRDefault="004A28EF" w:rsidP="004A28EF">
      <w:pPr>
        <w:rPr>
          <w:lang w:val="sr-Cyrl-RS"/>
        </w:rPr>
      </w:pPr>
    </w:p>
    <w:p w:rsidR="00EA526F" w:rsidRDefault="00EA526F" w:rsidP="004A28EF">
      <w:pPr>
        <w:rPr>
          <w:lang w:val="sr-Cyrl-RS"/>
        </w:rPr>
      </w:pPr>
    </w:p>
    <w:p w:rsidR="00EA526F" w:rsidRDefault="00EA526F" w:rsidP="004A28EF">
      <w:pPr>
        <w:rPr>
          <w:lang w:val="sr-Cyrl-RS"/>
        </w:rPr>
      </w:pPr>
    </w:p>
    <w:p w:rsidR="00EA526F" w:rsidRDefault="00EA526F" w:rsidP="004A28EF">
      <w:pPr>
        <w:rPr>
          <w:lang w:val="sr-Cyrl-RS"/>
        </w:rPr>
      </w:pPr>
    </w:p>
    <w:p w:rsidR="00EA526F" w:rsidRDefault="00EA526F" w:rsidP="004A28EF">
      <w:pPr>
        <w:rPr>
          <w:lang w:val="sr-Cyrl-RS"/>
        </w:rPr>
      </w:pPr>
    </w:p>
    <w:p w:rsidR="00EA526F" w:rsidRDefault="00EA526F" w:rsidP="004A28EF">
      <w:pPr>
        <w:rPr>
          <w:lang w:val="sr-Cyrl-RS"/>
        </w:rPr>
      </w:pPr>
    </w:p>
    <w:p w:rsidR="00EA526F" w:rsidRPr="00EA526F" w:rsidRDefault="00EA526F" w:rsidP="004A28EF">
      <w:pPr>
        <w:rPr>
          <w:lang w:val="sr-Cyrl-RS"/>
        </w:rPr>
      </w:pPr>
    </w:p>
    <w:p w:rsidR="004A28EF" w:rsidRPr="007F3095" w:rsidRDefault="004A28EF" w:rsidP="004A28EF"/>
    <w:p w:rsidR="00A32FC7" w:rsidRPr="007F3095" w:rsidRDefault="00A32FC7" w:rsidP="00ED5F63">
      <w:pPr>
        <w:pStyle w:val="Heading2"/>
        <w:jc w:val="center"/>
        <w:rPr>
          <w:rStyle w:val="Emphasis"/>
          <w:rFonts w:asciiTheme="majorHAnsi" w:hAnsiTheme="majorHAnsi"/>
          <w:bCs w:val="0"/>
          <w:i w:val="0"/>
          <w:iCs w:val="0"/>
          <w:spacing w:val="0"/>
        </w:rPr>
      </w:pPr>
    </w:p>
    <w:p w:rsidR="00687723" w:rsidRPr="00EA526F" w:rsidRDefault="005E0725" w:rsidP="00EA526F">
      <w:pPr>
        <w:pStyle w:val="Heading2"/>
        <w:jc w:val="center"/>
        <w:rPr>
          <w:rStyle w:val="Emphasis"/>
          <w:bCs w:val="0"/>
          <w:i w:val="0"/>
          <w:iCs w:val="0"/>
          <w:spacing w:val="0"/>
        </w:rPr>
      </w:pPr>
      <w:bookmarkStart w:id="46" w:name="_Toc22050462"/>
      <w:r w:rsidRPr="00EA526F">
        <w:rPr>
          <w:rStyle w:val="Emphasis"/>
          <w:bCs w:val="0"/>
          <w:i w:val="0"/>
          <w:iCs w:val="0"/>
          <w:spacing w:val="0"/>
        </w:rPr>
        <w:lastRenderedPageBreak/>
        <w:t>ОДЕЉЕЊ</w:t>
      </w:r>
      <w:r w:rsidR="00687723" w:rsidRPr="00EA526F">
        <w:rPr>
          <w:rStyle w:val="Emphasis"/>
          <w:bCs w:val="0"/>
          <w:i w:val="0"/>
          <w:iCs w:val="0"/>
          <w:spacing w:val="0"/>
        </w:rPr>
        <w:t>СКА ВЕЋА</w:t>
      </w:r>
      <w:bookmarkEnd w:id="45"/>
      <w:bookmarkEnd w:id="46"/>
    </w:p>
    <w:tbl>
      <w:tblPr>
        <w:tblpPr w:leftFromText="180" w:rightFromText="180" w:vertAnchor="text" w:horzAnchor="margin" w:tblpY="694"/>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0"/>
        <w:gridCol w:w="2160"/>
      </w:tblGrid>
      <w:tr w:rsidR="00B83E47" w:rsidRPr="007F3095" w:rsidTr="00D33F0C">
        <w:trPr>
          <w:trHeight w:val="602"/>
        </w:trPr>
        <w:tc>
          <w:tcPr>
            <w:tcW w:w="9540" w:type="dxa"/>
            <w:gridSpan w:val="2"/>
            <w:shd w:val="clear" w:color="auto" w:fill="FDE9D9"/>
          </w:tcPr>
          <w:p w:rsidR="00EF5FF6" w:rsidRPr="007F3095" w:rsidRDefault="00EF5FF6" w:rsidP="00B83E47">
            <w:pPr>
              <w:autoSpaceDE w:val="0"/>
              <w:autoSpaceDN w:val="0"/>
              <w:adjustRightInd w:val="0"/>
              <w:jc w:val="center"/>
              <w:rPr>
                <w:rFonts w:asciiTheme="majorHAnsi" w:hAnsiTheme="majorHAnsi" w:cs="Times New Roman CYR"/>
                <w:sz w:val="28"/>
                <w:szCs w:val="28"/>
                <w:lang w:val="ru-RU"/>
              </w:rPr>
            </w:pPr>
          </w:p>
          <w:p w:rsidR="00B83E47" w:rsidRPr="007F3095" w:rsidRDefault="00CA4AF0" w:rsidP="00B83E47">
            <w:pPr>
              <w:autoSpaceDE w:val="0"/>
              <w:autoSpaceDN w:val="0"/>
              <w:adjustRightInd w:val="0"/>
              <w:jc w:val="center"/>
              <w:rPr>
                <w:rFonts w:asciiTheme="majorHAnsi" w:hAnsiTheme="majorHAnsi" w:cs="Calibri"/>
                <w:lang w:val="ru-RU"/>
              </w:rPr>
            </w:pPr>
            <w:r w:rsidRPr="007F3095">
              <w:rPr>
                <w:rFonts w:asciiTheme="majorHAnsi" w:hAnsiTheme="majorHAnsi" w:cs="Times New Roman CYR"/>
                <w:sz w:val="28"/>
                <w:szCs w:val="28"/>
                <w:lang w:val="ru-RU"/>
              </w:rPr>
              <w:t>ПРОГРАМ РАДА ОДЕЉЕЊ</w:t>
            </w:r>
            <w:r w:rsidR="00B83E47" w:rsidRPr="007F3095">
              <w:rPr>
                <w:rFonts w:asciiTheme="majorHAnsi" w:hAnsiTheme="majorHAnsi" w:cs="Times New Roman CYR"/>
                <w:sz w:val="28"/>
                <w:szCs w:val="28"/>
                <w:lang w:val="ru-RU"/>
              </w:rPr>
              <w:t xml:space="preserve">СКИХ ВЕЋА  </w:t>
            </w:r>
            <w:r w:rsidR="00B83E47" w:rsidRPr="007F3095">
              <w:rPr>
                <w:rFonts w:asciiTheme="majorHAnsi" w:hAnsiTheme="majorHAnsi" w:cs="Times New Roman CYR"/>
                <w:sz w:val="28"/>
                <w:szCs w:val="28"/>
              </w:rPr>
              <w:t>I</w:t>
            </w:r>
            <w:r w:rsidR="00B83E47" w:rsidRPr="007F3095">
              <w:rPr>
                <w:rFonts w:asciiTheme="majorHAnsi" w:hAnsiTheme="majorHAnsi" w:cs="Times New Roman CYR"/>
                <w:sz w:val="28"/>
                <w:szCs w:val="28"/>
                <w:lang w:val="ru-RU"/>
              </w:rPr>
              <w:t xml:space="preserve"> – </w:t>
            </w:r>
            <w:r w:rsidR="00B83E47" w:rsidRPr="007F3095">
              <w:rPr>
                <w:rFonts w:asciiTheme="majorHAnsi" w:hAnsiTheme="majorHAnsi" w:cs="Times New Roman CYR"/>
                <w:sz w:val="28"/>
                <w:szCs w:val="28"/>
              </w:rPr>
              <w:t>IV</w:t>
            </w:r>
            <w:r w:rsidR="00B83E47" w:rsidRPr="007F3095">
              <w:rPr>
                <w:rFonts w:asciiTheme="majorHAnsi" w:hAnsiTheme="majorHAnsi" w:cs="Times New Roman CYR"/>
                <w:sz w:val="28"/>
                <w:szCs w:val="28"/>
                <w:lang w:val="ru-RU"/>
              </w:rPr>
              <w:t xml:space="preserve">  РАЗРЕДА</w:t>
            </w:r>
          </w:p>
        </w:tc>
      </w:tr>
      <w:tr w:rsidR="00B83E47" w:rsidRPr="007F3095" w:rsidTr="00D33F0C">
        <w:trPr>
          <w:trHeight w:val="973"/>
        </w:trPr>
        <w:tc>
          <w:tcPr>
            <w:tcW w:w="7380" w:type="dxa"/>
            <w:shd w:val="clear" w:color="auto" w:fill="EAF1DD"/>
          </w:tcPr>
          <w:p w:rsidR="00B83E47" w:rsidRPr="007F3095" w:rsidRDefault="00B83E47" w:rsidP="00B83E47">
            <w:pPr>
              <w:autoSpaceDE w:val="0"/>
              <w:autoSpaceDN w:val="0"/>
              <w:adjustRightInd w:val="0"/>
              <w:jc w:val="both"/>
              <w:rPr>
                <w:rFonts w:asciiTheme="majorHAnsi" w:hAnsiTheme="majorHAnsi"/>
                <w:lang w:val="ru-RU"/>
              </w:rPr>
            </w:pPr>
          </w:p>
          <w:p w:rsidR="00B83E47" w:rsidRPr="007F3095" w:rsidRDefault="00B83E47" w:rsidP="00B83E47">
            <w:pPr>
              <w:autoSpaceDE w:val="0"/>
              <w:autoSpaceDN w:val="0"/>
              <w:adjustRightInd w:val="0"/>
              <w:jc w:val="both"/>
              <w:rPr>
                <w:rFonts w:asciiTheme="majorHAnsi" w:hAnsiTheme="majorHAnsi" w:cs="Calibri"/>
              </w:rPr>
            </w:pPr>
            <w:r w:rsidRPr="007F3095">
              <w:rPr>
                <w:rFonts w:asciiTheme="majorHAnsi" w:hAnsiTheme="majorHAnsi" w:cs="Times New Roman CYR"/>
              </w:rPr>
              <w:t>ПРОГРАМСКИ САДРЖАЈИ</w:t>
            </w:r>
          </w:p>
        </w:tc>
        <w:tc>
          <w:tcPr>
            <w:tcW w:w="2160" w:type="dxa"/>
            <w:shd w:val="clear" w:color="auto" w:fill="EAF1DD"/>
          </w:tcPr>
          <w:p w:rsidR="00B83E47" w:rsidRPr="007F3095" w:rsidRDefault="00B83E47" w:rsidP="00B83E47">
            <w:pPr>
              <w:autoSpaceDE w:val="0"/>
              <w:autoSpaceDN w:val="0"/>
              <w:adjustRightInd w:val="0"/>
              <w:jc w:val="both"/>
              <w:rPr>
                <w:rFonts w:asciiTheme="majorHAnsi" w:hAnsiTheme="majorHAnsi"/>
              </w:rPr>
            </w:pPr>
          </w:p>
          <w:p w:rsidR="00B83E47" w:rsidRPr="007F3095" w:rsidRDefault="00B83E47" w:rsidP="00B83E47">
            <w:pPr>
              <w:autoSpaceDE w:val="0"/>
              <w:autoSpaceDN w:val="0"/>
              <w:adjustRightInd w:val="0"/>
              <w:jc w:val="both"/>
              <w:rPr>
                <w:rFonts w:asciiTheme="majorHAnsi" w:hAnsiTheme="majorHAnsi" w:cs="Calibri"/>
              </w:rPr>
            </w:pPr>
            <w:r w:rsidRPr="007F3095">
              <w:rPr>
                <w:rFonts w:asciiTheme="majorHAnsi" w:hAnsiTheme="majorHAnsi" w:cs="Times New Roman CYR"/>
              </w:rPr>
              <w:t>ДИНАМИКА</w:t>
            </w:r>
          </w:p>
        </w:tc>
      </w:tr>
      <w:tr w:rsidR="00B83E47" w:rsidRPr="007F3095" w:rsidTr="00D33F0C">
        <w:trPr>
          <w:trHeight w:val="1200"/>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Планирање слободних активности, додатне и допунске наставе</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Планирање наставе у природи</w:t>
            </w:r>
          </w:p>
          <w:p w:rsidR="0062127B" w:rsidRPr="007F3095" w:rsidRDefault="0062127B"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Предлог </w:t>
            </w:r>
            <w:bookmarkStart w:id="47" w:name="SADRZAJ_068"/>
            <w:r w:rsidR="00EC4DE8" w:rsidRPr="007F3095">
              <w:rPr>
                <w:rFonts w:asciiTheme="majorHAnsi" w:hAnsiTheme="majorHAnsi"/>
              </w:rPr>
              <w:t xml:space="preserve"> Распореда писмених задатака и писмених провера дужих од 15 </w:t>
            </w:r>
            <w:bookmarkEnd w:id="47"/>
            <w:r w:rsidR="00EC4DE8" w:rsidRPr="007F3095">
              <w:rPr>
                <w:rFonts w:asciiTheme="majorHAnsi" w:hAnsiTheme="majorHAnsi"/>
              </w:rPr>
              <w:t>минута за 1. полугодиште</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Учешће у процесу самовредновања рада школе и школског развојног планирања</w:t>
            </w:r>
            <w:r w:rsidRPr="007F3095">
              <w:rPr>
                <w:rFonts w:asciiTheme="majorHAnsi" w:hAnsiTheme="majorHAnsi" w:cs="Times New Roman CYR"/>
              </w:rPr>
              <w:t>, наставе (израдада плана реализације угледних часова у току првог полугодишта)</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Организација Дечје недеље и програма школског спорта</w:t>
            </w:r>
          </w:p>
          <w:p w:rsidR="00FB2D06" w:rsidRPr="007F3095" w:rsidRDefault="00FB2D06"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Планирање сарадње са родитељима</w:t>
            </w:r>
          </w:p>
          <w:p w:rsidR="002D643D" w:rsidRPr="007F3095" w:rsidRDefault="002D643D"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 xml:space="preserve">Планирање </w:t>
            </w:r>
            <w:r w:rsidR="00980398" w:rsidRPr="007F3095">
              <w:rPr>
                <w:rFonts w:asciiTheme="majorHAnsi" w:hAnsiTheme="majorHAnsi" w:cs="Times New Roman CYR"/>
                <w:lang w:val="ru-RU"/>
              </w:rPr>
              <w:t>активности у обла</w:t>
            </w:r>
            <w:r w:rsidR="00DF43F9" w:rsidRPr="007F3095">
              <w:rPr>
                <w:rFonts w:asciiTheme="majorHAnsi" w:hAnsiTheme="majorHAnsi" w:cs="Times New Roman CYR"/>
                <w:lang w:val="ru-RU"/>
              </w:rPr>
              <w:t xml:space="preserve">сти превенције насиља, </w:t>
            </w:r>
            <w:r w:rsidR="00980398" w:rsidRPr="007F3095">
              <w:rPr>
                <w:rFonts w:asciiTheme="majorHAnsi" w:hAnsiTheme="majorHAnsi" w:cs="Times New Roman CYR"/>
                <w:lang w:val="ru-RU"/>
              </w:rPr>
              <w:t xml:space="preserve"> дигиталног насиља</w:t>
            </w:r>
            <w:r w:rsidR="00DF43F9" w:rsidRPr="007F3095">
              <w:rPr>
                <w:rFonts w:asciiTheme="majorHAnsi" w:hAnsiTheme="majorHAnsi" w:cs="Times New Roman CYR"/>
                <w:lang w:val="ru-RU"/>
              </w:rPr>
              <w:t>, употребе дрога</w:t>
            </w:r>
            <w:r w:rsidR="00980398" w:rsidRPr="007F3095">
              <w:rPr>
                <w:rFonts w:asciiTheme="majorHAnsi" w:hAnsiTheme="majorHAnsi" w:cs="Times New Roman CYR"/>
                <w:lang w:val="ru-RU"/>
              </w:rPr>
              <w:t xml:space="preserve"> и трговине децом и младима</w:t>
            </w:r>
          </w:p>
          <w:p w:rsidR="00EC2866" w:rsidRPr="007F3095" w:rsidRDefault="00EC2866"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rPr>
              <w:t>Предлог распореда часова</w:t>
            </w:r>
          </w:p>
          <w:p w:rsidR="0054007A" w:rsidRPr="007F3095" w:rsidRDefault="0054007A"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rPr>
              <w:t>Планирање одржавања угледних часова`</w:t>
            </w:r>
          </w:p>
        </w:tc>
        <w:tc>
          <w:tcPr>
            <w:tcW w:w="2160" w:type="dxa"/>
          </w:tcPr>
          <w:p w:rsidR="00B83E47" w:rsidRPr="007F3095" w:rsidRDefault="00B83E47" w:rsidP="00B83E47">
            <w:pPr>
              <w:autoSpaceDE w:val="0"/>
              <w:autoSpaceDN w:val="0"/>
              <w:adjustRightInd w:val="0"/>
              <w:jc w:val="both"/>
              <w:rPr>
                <w:rFonts w:asciiTheme="majorHAnsi" w:hAnsiTheme="majorHAnsi"/>
                <w:sz w:val="28"/>
                <w:szCs w:val="28"/>
                <w:lang w:val="ru-RU"/>
              </w:rPr>
            </w:pPr>
          </w:p>
          <w:p w:rsidR="00B83E47" w:rsidRPr="007F3095" w:rsidRDefault="00B83E47" w:rsidP="00B83E47">
            <w:pPr>
              <w:autoSpaceDE w:val="0"/>
              <w:autoSpaceDN w:val="0"/>
              <w:adjustRightInd w:val="0"/>
              <w:jc w:val="both"/>
              <w:rPr>
                <w:rFonts w:asciiTheme="majorHAnsi" w:hAnsiTheme="majorHAnsi"/>
                <w:sz w:val="28"/>
                <w:szCs w:val="28"/>
                <w:lang w:val="ru-RU"/>
              </w:rPr>
            </w:pPr>
          </w:p>
          <w:p w:rsidR="00B83E47" w:rsidRPr="007F3095" w:rsidRDefault="008C1046"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VII</w:t>
            </w:r>
            <w:r w:rsidR="00EC2866" w:rsidRPr="007F3095">
              <w:rPr>
                <w:rFonts w:asciiTheme="majorHAnsi" w:hAnsiTheme="majorHAnsi"/>
                <w:sz w:val="28"/>
                <w:szCs w:val="28"/>
              </w:rPr>
              <w:t>I</w:t>
            </w:r>
            <w:r w:rsidRPr="007F3095">
              <w:rPr>
                <w:rFonts w:asciiTheme="majorHAnsi" w:hAnsiTheme="majorHAnsi"/>
                <w:sz w:val="28"/>
                <w:szCs w:val="28"/>
              </w:rPr>
              <w:t>,</w:t>
            </w:r>
            <w:r w:rsidR="00B83E47" w:rsidRPr="007F3095">
              <w:rPr>
                <w:rFonts w:asciiTheme="majorHAnsi" w:hAnsiTheme="majorHAnsi"/>
                <w:sz w:val="28"/>
                <w:szCs w:val="28"/>
              </w:rPr>
              <w:t>IX</w:t>
            </w:r>
          </w:p>
        </w:tc>
      </w:tr>
      <w:tr w:rsidR="00B83E47" w:rsidRPr="007F3095" w:rsidTr="00D33F0C">
        <w:trPr>
          <w:trHeight w:val="620"/>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sz w:val="28"/>
                <w:szCs w:val="28"/>
                <w:lang w:val="ru-RU"/>
              </w:rPr>
            </w:pPr>
            <w:r w:rsidRPr="007F3095">
              <w:rPr>
                <w:rFonts w:asciiTheme="majorHAnsi" w:hAnsiTheme="majorHAnsi" w:cs="Times New Roman CYR"/>
                <w:lang w:val="ru-RU"/>
              </w:rPr>
              <w:t>Идентификација ученика који имају проблема у учењу и владању</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sz w:val="28"/>
                <w:szCs w:val="28"/>
              </w:rPr>
            </w:pPr>
            <w:r w:rsidRPr="007F3095">
              <w:rPr>
                <w:rFonts w:asciiTheme="majorHAnsi" w:hAnsiTheme="majorHAnsi" w:cs="Times New Roman CYR"/>
              </w:rPr>
              <w:t xml:space="preserve">Идентификација даровитих </w:t>
            </w:r>
            <w:r w:rsidR="00DF43F9" w:rsidRPr="007F3095">
              <w:rPr>
                <w:rFonts w:asciiTheme="majorHAnsi" w:hAnsiTheme="majorHAnsi" w:cs="Times New Roman CYR"/>
              </w:rPr>
              <w:t xml:space="preserve"> </w:t>
            </w:r>
            <w:r w:rsidRPr="007F3095">
              <w:rPr>
                <w:rFonts w:asciiTheme="majorHAnsi" w:hAnsiTheme="majorHAnsi" w:cs="Times New Roman CYR"/>
              </w:rPr>
              <w:t>ученика</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Реализација програма Дечје недеље и програма школског спорта</w:t>
            </w:r>
          </w:p>
          <w:p w:rsidR="00980398" w:rsidRPr="007F3095" w:rsidRDefault="00980398"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 xml:space="preserve">Обележавање </w:t>
            </w:r>
            <w:r w:rsidRPr="007F3095">
              <w:rPr>
                <w:rFonts w:asciiTheme="majorHAnsi" w:hAnsiTheme="majorHAnsi" w:cs="Times New Roman CYR"/>
              </w:rPr>
              <w:t>18. октобра</w:t>
            </w:r>
            <w:r w:rsidR="009168A4" w:rsidRPr="007F3095">
              <w:rPr>
                <w:rFonts w:asciiTheme="majorHAnsi" w:hAnsiTheme="majorHAnsi" w:cs="Times New Roman CYR"/>
              </w:rPr>
              <w:t xml:space="preserve"> -</w:t>
            </w:r>
            <w:r w:rsidRPr="007F3095">
              <w:rPr>
                <w:rFonts w:asciiTheme="majorHAnsi" w:hAnsiTheme="majorHAnsi" w:cs="Times New Roman CYR"/>
              </w:rPr>
              <w:t xml:space="preserve"> Светски дан заштите од трговине људима </w:t>
            </w:r>
          </w:p>
        </w:tc>
        <w:tc>
          <w:tcPr>
            <w:tcW w:w="2160" w:type="dxa"/>
          </w:tcPr>
          <w:p w:rsidR="00B83E47" w:rsidRPr="007F3095" w:rsidRDefault="00B83E47" w:rsidP="00B83E47">
            <w:pPr>
              <w:autoSpaceDE w:val="0"/>
              <w:autoSpaceDN w:val="0"/>
              <w:adjustRightInd w:val="0"/>
              <w:jc w:val="center"/>
              <w:rPr>
                <w:rFonts w:asciiTheme="majorHAnsi" w:hAnsiTheme="majorHAnsi"/>
                <w:sz w:val="28"/>
                <w:szCs w:val="28"/>
                <w:lang w:val="ru-RU"/>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X</w:t>
            </w:r>
          </w:p>
        </w:tc>
      </w:tr>
      <w:tr w:rsidR="00B83E47" w:rsidRPr="007F3095" w:rsidTr="00D33F0C">
        <w:trPr>
          <w:trHeight w:val="1403"/>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Анализа реализације плана и програма </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Анализа владања и напредовања ученика у учењу и развоју на нивоу одељења</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Помоћ ученицима који имају потешкоћа у учењу</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lang w:val="ru-RU"/>
              </w:rPr>
            </w:pPr>
            <w:r w:rsidRPr="007F3095">
              <w:rPr>
                <w:rFonts w:asciiTheme="majorHAnsi" w:hAnsiTheme="majorHAnsi" w:cs="Times New Roman CYR"/>
                <w:lang w:val="ru-RU"/>
              </w:rPr>
              <w:t xml:space="preserve">Планирање рада са даровитим ученицима </w:t>
            </w:r>
          </w:p>
        </w:tc>
        <w:tc>
          <w:tcPr>
            <w:tcW w:w="2160" w:type="dxa"/>
          </w:tcPr>
          <w:p w:rsidR="00B83E47" w:rsidRPr="007F3095" w:rsidRDefault="00B83E47" w:rsidP="00B83E47">
            <w:pPr>
              <w:autoSpaceDE w:val="0"/>
              <w:autoSpaceDN w:val="0"/>
              <w:adjustRightInd w:val="0"/>
              <w:jc w:val="both"/>
              <w:rPr>
                <w:rFonts w:asciiTheme="majorHAnsi" w:hAnsiTheme="majorHAnsi"/>
                <w:sz w:val="28"/>
                <w:szCs w:val="28"/>
                <w:lang w:val="ru-RU"/>
              </w:rPr>
            </w:pPr>
          </w:p>
          <w:p w:rsidR="00B83E47" w:rsidRPr="007F3095" w:rsidRDefault="00B83E47" w:rsidP="00B83E47">
            <w:pPr>
              <w:autoSpaceDE w:val="0"/>
              <w:autoSpaceDN w:val="0"/>
              <w:adjustRightInd w:val="0"/>
              <w:jc w:val="both"/>
              <w:rPr>
                <w:rFonts w:asciiTheme="majorHAnsi" w:hAnsiTheme="majorHAnsi"/>
                <w:sz w:val="28"/>
                <w:szCs w:val="28"/>
                <w:lang w:val="ru-RU"/>
              </w:rPr>
            </w:pPr>
          </w:p>
          <w:p w:rsidR="00B83E47" w:rsidRPr="007F3095" w:rsidRDefault="00B83E47" w:rsidP="00B83E47">
            <w:pPr>
              <w:autoSpaceDE w:val="0"/>
              <w:autoSpaceDN w:val="0"/>
              <w:adjustRightInd w:val="0"/>
              <w:jc w:val="both"/>
              <w:rPr>
                <w:rFonts w:asciiTheme="majorHAnsi" w:hAnsiTheme="majorHAnsi"/>
                <w:sz w:val="28"/>
                <w:szCs w:val="28"/>
                <w:lang w:val="ru-RU"/>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XI</w:t>
            </w:r>
          </w:p>
        </w:tc>
      </w:tr>
      <w:tr w:rsidR="00B83E47" w:rsidRPr="007F3095" w:rsidTr="00D33F0C">
        <w:trPr>
          <w:trHeight w:val="1358"/>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lastRenderedPageBreak/>
              <w:t xml:space="preserve">Анализа реализације плана и програма </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Анализа реализације допунске и додатне наставе и слободних активности</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Утврђивање успеха у учењу и владању на крају првог полугодишта</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lang w:val="ru-RU"/>
              </w:rPr>
            </w:pPr>
            <w:r w:rsidRPr="007F3095">
              <w:rPr>
                <w:rFonts w:asciiTheme="majorHAnsi" w:hAnsiTheme="majorHAnsi" w:cs="Times New Roman CYR"/>
                <w:lang w:val="ru-RU"/>
              </w:rPr>
              <w:t>Aнализа угледних часова</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Планирање рада за друго полугодиште</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rPr>
            </w:pPr>
            <w:r w:rsidRPr="007F3095">
              <w:rPr>
                <w:rFonts w:asciiTheme="majorHAnsi" w:hAnsiTheme="majorHAnsi" w:cs="Times New Roman CYR"/>
              </w:rPr>
              <w:t>Планирање прославе Светог Саве</w:t>
            </w:r>
          </w:p>
        </w:tc>
        <w:tc>
          <w:tcPr>
            <w:tcW w:w="2160" w:type="dxa"/>
          </w:tcPr>
          <w:p w:rsidR="00B83E47" w:rsidRPr="007F3095" w:rsidRDefault="00B83E47" w:rsidP="00B83E47">
            <w:pPr>
              <w:autoSpaceDE w:val="0"/>
              <w:autoSpaceDN w:val="0"/>
              <w:adjustRightInd w:val="0"/>
              <w:jc w:val="both"/>
              <w:rPr>
                <w:rFonts w:asciiTheme="majorHAnsi" w:hAnsiTheme="majorHAnsi"/>
                <w:sz w:val="28"/>
                <w:szCs w:val="28"/>
              </w:rPr>
            </w:pPr>
          </w:p>
          <w:p w:rsidR="00B83E47" w:rsidRPr="007F3095" w:rsidRDefault="00B83E47" w:rsidP="00B83E47">
            <w:pPr>
              <w:autoSpaceDE w:val="0"/>
              <w:autoSpaceDN w:val="0"/>
              <w:adjustRightInd w:val="0"/>
              <w:jc w:val="both"/>
              <w:rPr>
                <w:rFonts w:asciiTheme="majorHAnsi" w:hAnsiTheme="majorHAnsi"/>
                <w:sz w:val="28"/>
                <w:szCs w:val="28"/>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XII</w:t>
            </w:r>
          </w:p>
        </w:tc>
      </w:tr>
      <w:tr w:rsidR="00B83E47" w:rsidRPr="007F3095" w:rsidTr="00D33F0C">
        <w:trPr>
          <w:trHeight w:val="620"/>
        </w:trPr>
        <w:tc>
          <w:tcPr>
            <w:tcW w:w="7380" w:type="dxa"/>
          </w:tcPr>
          <w:p w:rsidR="00B83E47" w:rsidRPr="007F3095" w:rsidRDefault="00B83E47" w:rsidP="00B83E47">
            <w:pPr>
              <w:tabs>
                <w:tab w:val="left" w:pos="720"/>
              </w:tabs>
              <w:autoSpaceDE w:val="0"/>
              <w:autoSpaceDN w:val="0"/>
              <w:adjustRightInd w:val="0"/>
              <w:jc w:val="both"/>
              <w:rPr>
                <w:rFonts w:asciiTheme="majorHAnsi" w:hAnsiTheme="majorHAnsi" w:cs="Times New Roman CYR"/>
                <w:sz w:val="28"/>
                <w:szCs w:val="28"/>
              </w:rPr>
            </w:pP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rPr>
            </w:pPr>
            <w:r w:rsidRPr="007F3095">
              <w:rPr>
                <w:rFonts w:asciiTheme="majorHAnsi" w:hAnsiTheme="majorHAnsi" w:cs="Times New Roman CYR"/>
              </w:rPr>
              <w:t>Прослава Светог Саве</w:t>
            </w:r>
            <w:r w:rsidRPr="007F3095">
              <w:rPr>
                <w:rFonts w:asciiTheme="majorHAnsi" w:hAnsiTheme="majorHAnsi" w:cs="Times New Roman CYR"/>
                <w:sz w:val="28"/>
                <w:szCs w:val="28"/>
              </w:rPr>
              <w:t xml:space="preserve"> </w:t>
            </w:r>
          </w:p>
          <w:p w:rsidR="00710569" w:rsidRPr="007F3095" w:rsidRDefault="00710569"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Предлог </w:t>
            </w:r>
            <w:r w:rsidRPr="007F3095">
              <w:rPr>
                <w:rFonts w:asciiTheme="majorHAnsi" w:hAnsiTheme="majorHAnsi"/>
              </w:rPr>
              <w:t xml:space="preserve"> Распореда писмених задатака и писмених провера дужих од 15 минута за 2. полугодиште</w:t>
            </w:r>
          </w:p>
          <w:p w:rsidR="00710569" w:rsidRPr="007F3095" w:rsidRDefault="00710569" w:rsidP="00710569">
            <w:pPr>
              <w:tabs>
                <w:tab w:val="left" w:pos="720"/>
              </w:tabs>
              <w:autoSpaceDE w:val="0"/>
              <w:autoSpaceDN w:val="0"/>
              <w:adjustRightInd w:val="0"/>
              <w:ind w:left="360"/>
              <w:jc w:val="both"/>
              <w:rPr>
                <w:rFonts w:asciiTheme="majorHAnsi" w:hAnsiTheme="majorHAnsi" w:cs="Calibri"/>
              </w:rPr>
            </w:pPr>
          </w:p>
        </w:tc>
        <w:tc>
          <w:tcPr>
            <w:tcW w:w="2160" w:type="dxa"/>
          </w:tcPr>
          <w:p w:rsidR="00B83E47" w:rsidRPr="007F3095" w:rsidRDefault="00B83E47" w:rsidP="00B83E47">
            <w:pPr>
              <w:autoSpaceDE w:val="0"/>
              <w:autoSpaceDN w:val="0"/>
              <w:adjustRightInd w:val="0"/>
              <w:jc w:val="center"/>
              <w:rPr>
                <w:rFonts w:asciiTheme="majorHAnsi" w:hAnsiTheme="majorHAnsi"/>
                <w:sz w:val="28"/>
                <w:szCs w:val="28"/>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I</w:t>
            </w:r>
          </w:p>
        </w:tc>
      </w:tr>
      <w:tr w:rsidR="00B83E47" w:rsidRPr="007F3095" w:rsidTr="00D33F0C">
        <w:trPr>
          <w:trHeight w:val="485"/>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Организација </w:t>
            </w:r>
            <w:r w:rsidR="00951DD6" w:rsidRPr="007F3095">
              <w:rPr>
                <w:rFonts w:asciiTheme="majorHAnsi" w:hAnsiTheme="majorHAnsi" w:cs="Times New Roman CYR"/>
              </w:rPr>
              <w:t xml:space="preserve">школских </w:t>
            </w:r>
            <w:r w:rsidRPr="007F3095">
              <w:rPr>
                <w:rFonts w:asciiTheme="majorHAnsi" w:hAnsiTheme="majorHAnsi" w:cs="Times New Roman CYR"/>
              </w:rPr>
              <w:t>такмичења</w:t>
            </w:r>
            <w:r w:rsidR="00951DD6" w:rsidRPr="007F3095">
              <w:rPr>
                <w:rFonts w:asciiTheme="majorHAnsi" w:hAnsiTheme="majorHAnsi" w:cs="Times New Roman CYR"/>
              </w:rPr>
              <w:t xml:space="preserve"> из математике</w:t>
            </w:r>
          </w:p>
          <w:p w:rsidR="00B83E47" w:rsidRPr="007F3095" w:rsidRDefault="00B83E47" w:rsidP="00324107">
            <w:pPr>
              <w:numPr>
                <w:ilvl w:val="0"/>
                <w:numId w:val="88"/>
              </w:numPr>
              <w:tabs>
                <w:tab w:val="left" w:pos="720"/>
              </w:tabs>
              <w:autoSpaceDE w:val="0"/>
              <w:autoSpaceDN w:val="0"/>
              <w:adjustRightInd w:val="0"/>
              <w:ind w:left="720" w:hanging="360"/>
              <w:jc w:val="both"/>
              <w:rPr>
                <w:rFonts w:asciiTheme="majorHAnsi" w:hAnsiTheme="majorHAnsi" w:cs="Calibri"/>
              </w:rPr>
            </w:pPr>
            <w:r w:rsidRPr="007F3095">
              <w:rPr>
                <w:rFonts w:asciiTheme="majorHAnsi" w:hAnsiTheme="majorHAnsi" w:cs="Times New Roman CYR"/>
              </w:rPr>
              <w:t>Договор око набавке уџбеника</w:t>
            </w:r>
          </w:p>
        </w:tc>
        <w:tc>
          <w:tcPr>
            <w:tcW w:w="2160" w:type="dxa"/>
          </w:tcPr>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II</w:t>
            </w:r>
          </w:p>
        </w:tc>
      </w:tr>
      <w:tr w:rsidR="00B83E47" w:rsidRPr="007F3095" w:rsidTr="00D33F0C">
        <w:trPr>
          <w:trHeight w:val="70"/>
        </w:trPr>
        <w:tc>
          <w:tcPr>
            <w:tcW w:w="7380" w:type="dxa"/>
          </w:tcPr>
          <w:p w:rsidR="00B83E47" w:rsidRPr="007F3095" w:rsidRDefault="00B83E47" w:rsidP="00B83E47">
            <w:pPr>
              <w:tabs>
                <w:tab w:val="left" w:pos="720"/>
              </w:tabs>
              <w:autoSpaceDE w:val="0"/>
              <w:autoSpaceDN w:val="0"/>
              <w:adjustRightInd w:val="0"/>
              <w:rPr>
                <w:rFonts w:asciiTheme="majorHAnsi" w:hAnsiTheme="majorHAnsi" w:cs="Times New Roman CYR"/>
                <w:lang w:val="ru-RU"/>
              </w:rPr>
            </w:pP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Times New Roman CYR"/>
              </w:rPr>
            </w:pPr>
            <w:r w:rsidRPr="007F3095">
              <w:rPr>
                <w:rFonts w:asciiTheme="majorHAnsi" w:hAnsiTheme="majorHAnsi" w:cs="Times New Roman CYR"/>
              </w:rPr>
              <w:t>Организација прославе Дана жена</w:t>
            </w: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Calibri"/>
              </w:rPr>
            </w:pPr>
            <w:r w:rsidRPr="007F3095">
              <w:rPr>
                <w:rFonts w:asciiTheme="majorHAnsi" w:hAnsiTheme="majorHAnsi" w:cs="Times New Roman CYR"/>
              </w:rPr>
              <w:t>Припрема прославе Дана школе</w:t>
            </w:r>
          </w:p>
        </w:tc>
        <w:tc>
          <w:tcPr>
            <w:tcW w:w="2160" w:type="dxa"/>
          </w:tcPr>
          <w:p w:rsidR="00B83E47" w:rsidRPr="007F3095" w:rsidRDefault="00B83E47" w:rsidP="00B83E47">
            <w:pPr>
              <w:autoSpaceDE w:val="0"/>
              <w:autoSpaceDN w:val="0"/>
              <w:adjustRightInd w:val="0"/>
              <w:jc w:val="center"/>
              <w:rPr>
                <w:rFonts w:asciiTheme="majorHAnsi" w:hAnsiTheme="majorHAnsi"/>
                <w:sz w:val="28"/>
                <w:szCs w:val="28"/>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III</w:t>
            </w:r>
          </w:p>
        </w:tc>
      </w:tr>
      <w:tr w:rsidR="00B83E47" w:rsidRPr="007F3095" w:rsidTr="00D33F0C">
        <w:trPr>
          <w:trHeight w:val="900"/>
        </w:trPr>
        <w:tc>
          <w:tcPr>
            <w:tcW w:w="7380" w:type="dxa"/>
          </w:tcPr>
          <w:p w:rsidR="00B83E47" w:rsidRPr="007F3095" w:rsidRDefault="00B83E47" w:rsidP="00B83E47">
            <w:pPr>
              <w:tabs>
                <w:tab w:val="left" w:pos="720"/>
              </w:tabs>
              <w:autoSpaceDE w:val="0"/>
              <w:autoSpaceDN w:val="0"/>
              <w:adjustRightInd w:val="0"/>
              <w:jc w:val="both"/>
              <w:rPr>
                <w:rFonts w:asciiTheme="majorHAnsi" w:hAnsiTheme="majorHAnsi" w:cs="Times New Roman CYR"/>
                <w:lang w:val="ru-RU"/>
              </w:rPr>
            </w:pP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Times New Roman CYR"/>
                <w:lang w:val="ru-RU"/>
              </w:rPr>
            </w:pPr>
            <w:r w:rsidRPr="007F3095">
              <w:rPr>
                <w:rFonts w:asciiTheme="majorHAnsi" w:hAnsiTheme="majorHAnsi" w:cs="Times New Roman CYR"/>
                <w:lang w:val="ru-RU"/>
              </w:rPr>
              <w:t>Анализа реализације наставног плана и програма</w:t>
            </w: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Calibri"/>
                <w:lang w:val="ru-RU"/>
              </w:rPr>
            </w:pPr>
            <w:r w:rsidRPr="007F3095">
              <w:rPr>
                <w:rFonts w:asciiTheme="majorHAnsi" w:hAnsiTheme="majorHAnsi" w:cs="Times New Roman CYR"/>
                <w:lang w:val="ru-RU"/>
              </w:rPr>
              <w:t>Утврђивање успеха и владања ученика</w:t>
            </w:r>
          </w:p>
        </w:tc>
        <w:tc>
          <w:tcPr>
            <w:tcW w:w="2160" w:type="dxa"/>
          </w:tcPr>
          <w:p w:rsidR="00B83E47" w:rsidRPr="007F3095" w:rsidRDefault="00B83E47" w:rsidP="00B83E47">
            <w:pPr>
              <w:autoSpaceDE w:val="0"/>
              <w:autoSpaceDN w:val="0"/>
              <w:adjustRightInd w:val="0"/>
              <w:jc w:val="center"/>
              <w:rPr>
                <w:rFonts w:asciiTheme="majorHAnsi" w:hAnsiTheme="majorHAnsi"/>
                <w:sz w:val="28"/>
                <w:szCs w:val="28"/>
                <w:lang w:val="ru-RU"/>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IV</w:t>
            </w:r>
          </w:p>
        </w:tc>
      </w:tr>
      <w:tr w:rsidR="00B83E47" w:rsidRPr="007F3095" w:rsidTr="00D33F0C">
        <w:trPr>
          <w:trHeight w:val="705"/>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Times New Roman CYR"/>
              </w:rPr>
            </w:pPr>
            <w:r w:rsidRPr="007F3095">
              <w:rPr>
                <w:rFonts w:asciiTheme="majorHAnsi" w:hAnsiTheme="majorHAnsi" w:cs="Times New Roman CYR"/>
              </w:rPr>
              <w:t xml:space="preserve">Организација програма школског спорта </w:t>
            </w: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Calibri"/>
              </w:rPr>
            </w:pPr>
            <w:r w:rsidRPr="007F3095">
              <w:rPr>
                <w:rFonts w:asciiTheme="majorHAnsi" w:hAnsiTheme="majorHAnsi" w:cs="Times New Roman CYR"/>
              </w:rPr>
              <w:t>Организација завршне приредбе</w:t>
            </w:r>
          </w:p>
        </w:tc>
        <w:tc>
          <w:tcPr>
            <w:tcW w:w="2160" w:type="dxa"/>
          </w:tcPr>
          <w:p w:rsidR="00B83E47" w:rsidRPr="007F3095" w:rsidRDefault="00B83E47" w:rsidP="00B83E47">
            <w:pPr>
              <w:autoSpaceDE w:val="0"/>
              <w:autoSpaceDN w:val="0"/>
              <w:adjustRightInd w:val="0"/>
              <w:jc w:val="center"/>
              <w:rPr>
                <w:rFonts w:asciiTheme="majorHAnsi" w:hAnsiTheme="majorHAnsi"/>
                <w:sz w:val="28"/>
                <w:szCs w:val="28"/>
              </w:rPr>
            </w:pPr>
          </w:p>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V</w:t>
            </w:r>
          </w:p>
        </w:tc>
      </w:tr>
      <w:tr w:rsidR="00B83E47" w:rsidRPr="007F3095" w:rsidTr="00D33F0C">
        <w:trPr>
          <w:trHeight w:val="1006"/>
        </w:trPr>
        <w:tc>
          <w:tcPr>
            <w:tcW w:w="7380" w:type="dxa"/>
          </w:tcPr>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Times New Roman CYR"/>
                <w:lang w:val="ru-RU"/>
              </w:rPr>
            </w:pPr>
            <w:r w:rsidRPr="007F3095">
              <w:rPr>
                <w:rFonts w:asciiTheme="majorHAnsi" w:hAnsiTheme="majorHAnsi" w:cs="Times New Roman CYR"/>
                <w:lang w:val="ru-RU"/>
              </w:rPr>
              <w:t>Извештај о реализацији наставних планова и програма</w:t>
            </w: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Calibri"/>
                <w:lang w:val="ru-RU"/>
              </w:rPr>
            </w:pPr>
            <w:r w:rsidRPr="007F3095">
              <w:rPr>
                <w:rFonts w:asciiTheme="majorHAnsi" w:hAnsiTheme="majorHAnsi" w:cs="Times New Roman CYR"/>
                <w:lang w:val="ru-RU"/>
              </w:rPr>
              <w:t>Утврђивање успеха и владања ученика на крају наставне године</w:t>
            </w:r>
          </w:p>
          <w:p w:rsidR="00B83E47" w:rsidRPr="007F3095" w:rsidRDefault="00B83E47" w:rsidP="00324107">
            <w:pPr>
              <w:numPr>
                <w:ilvl w:val="0"/>
                <w:numId w:val="88"/>
              </w:numPr>
              <w:tabs>
                <w:tab w:val="left" w:pos="720"/>
              </w:tabs>
              <w:autoSpaceDE w:val="0"/>
              <w:autoSpaceDN w:val="0"/>
              <w:adjustRightInd w:val="0"/>
              <w:ind w:left="720" w:hanging="360"/>
              <w:rPr>
                <w:rFonts w:asciiTheme="majorHAnsi" w:hAnsiTheme="majorHAnsi" w:cs="Calibri"/>
                <w:lang w:val="ru-RU"/>
              </w:rPr>
            </w:pPr>
            <w:r w:rsidRPr="007F3095">
              <w:rPr>
                <w:rFonts w:asciiTheme="majorHAnsi" w:hAnsiTheme="majorHAnsi" w:cs="Times New Roman CYR"/>
              </w:rPr>
              <w:t>Aнализа угледних часова</w:t>
            </w:r>
          </w:p>
          <w:p w:rsidR="00FB2D06" w:rsidRPr="007F3095" w:rsidRDefault="00FB2D06" w:rsidP="00324107">
            <w:pPr>
              <w:numPr>
                <w:ilvl w:val="0"/>
                <w:numId w:val="88"/>
              </w:numPr>
              <w:tabs>
                <w:tab w:val="left" w:pos="720"/>
              </w:tabs>
              <w:autoSpaceDE w:val="0"/>
              <w:autoSpaceDN w:val="0"/>
              <w:adjustRightInd w:val="0"/>
              <w:ind w:left="720" w:hanging="360"/>
              <w:rPr>
                <w:rFonts w:asciiTheme="majorHAnsi" w:hAnsiTheme="majorHAnsi" w:cs="Calibri"/>
                <w:lang w:val="ru-RU"/>
              </w:rPr>
            </w:pPr>
            <w:r w:rsidRPr="007F3095">
              <w:rPr>
                <w:rFonts w:asciiTheme="majorHAnsi" w:hAnsiTheme="majorHAnsi" w:cs="Times New Roman CYR"/>
              </w:rPr>
              <w:t xml:space="preserve">Анализа </w:t>
            </w:r>
            <w:r w:rsidR="004249DB" w:rsidRPr="007F3095">
              <w:rPr>
                <w:rFonts w:asciiTheme="majorHAnsi" w:hAnsiTheme="majorHAnsi" w:cs="Times New Roman CYR"/>
              </w:rPr>
              <w:t>постигнућа ученика</w:t>
            </w:r>
          </w:p>
          <w:p w:rsidR="004249DB" w:rsidRPr="007F3095" w:rsidRDefault="004249DB" w:rsidP="00324107">
            <w:pPr>
              <w:numPr>
                <w:ilvl w:val="0"/>
                <w:numId w:val="88"/>
              </w:numPr>
              <w:tabs>
                <w:tab w:val="left" w:pos="720"/>
              </w:tabs>
              <w:autoSpaceDE w:val="0"/>
              <w:autoSpaceDN w:val="0"/>
              <w:adjustRightInd w:val="0"/>
              <w:ind w:left="720" w:hanging="360"/>
              <w:rPr>
                <w:rFonts w:asciiTheme="majorHAnsi" w:hAnsiTheme="majorHAnsi" w:cs="Calibri"/>
                <w:lang w:val="ru-RU"/>
              </w:rPr>
            </w:pPr>
            <w:r w:rsidRPr="007F3095">
              <w:rPr>
                <w:rFonts w:asciiTheme="majorHAnsi" w:hAnsiTheme="majorHAnsi" w:cs="Times New Roman CYR"/>
              </w:rPr>
              <w:t>Анализа реализације сарадње са родитељима</w:t>
            </w:r>
          </w:p>
        </w:tc>
        <w:tc>
          <w:tcPr>
            <w:tcW w:w="2160" w:type="dxa"/>
          </w:tcPr>
          <w:p w:rsidR="00B83E47" w:rsidRPr="007F3095" w:rsidRDefault="00B83E47" w:rsidP="00B83E47">
            <w:pPr>
              <w:autoSpaceDE w:val="0"/>
              <w:autoSpaceDN w:val="0"/>
              <w:adjustRightInd w:val="0"/>
              <w:jc w:val="center"/>
              <w:rPr>
                <w:rFonts w:asciiTheme="majorHAnsi" w:hAnsiTheme="majorHAnsi" w:cs="Calibri"/>
              </w:rPr>
            </w:pPr>
            <w:r w:rsidRPr="007F3095">
              <w:rPr>
                <w:rFonts w:asciiTheme="majorHAnsi" w:hAnsiTheme="majorHAnsi"/>
                <w:sz w:val="28"/>
                <w:szCs w:val="28"/>
              </w:rPr>
              <w:t>VI</w:t>
            </w:r>
          </w:p>
        </w:tc>
      </w:tr>
    </w:tbl>
    <w:p w:rsidR="00B83E47" w:rsidRPr="007F3095" w:rsidRDefault="00B83E47" w:rsidP="00B83E47">
      <w:pPr>
        <w:rPr>
          <w:rFonts w:asciiTheme="majorHAnsi" w:hAnsiTheme="majorHAnsi"/>
        </w:rPr>
      </w:pPr>
    </w:p>
    <w:p w:rsidR="00F345FC" w:rsidRPr="007F3095" w:rsidRDefault="00F345FC" w:rsidP="00B83E47">
      <w:pPr>
        <w:rPr>
          <w:rFonts w:asciiTheme="majorHAnsi" w:hAnsiTheme="majorHAnsi"/>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4A0" w:firstRow="1" w:lastRow="0" w:firstColumn="1" w:lastColumn="0" w:noHBand="0" w:noVBand="1"/>
      </w:tblPr>
      <w:tblGrid>
        <w:gridCol w:w="7380"/>
        <w:gridCol w:w="2160"/>
      </w:tblGrid>
      <w:tr w:rsidR="00687723" w:rsidRPr="007F3095" w:rsidTr="00D33F0C">
        <w:trPr>
          <w:trHeight w:val="341"/>
        </w:trPr>
        <w:tc>
          <w:tcPr>
            <w:tcW w:w="9540" w:type="dxa"/>
            <w:gridSpan w:val="2"/>
            <w:shd w:val="clear" w:color="auto" w:fill="FDE9D9" w:themeFill="accent6" w:themeFillTint="33"/>
          </w:tcPr>
          <w:p w:rsidR="00687723" w:rsidRPr="007F3095" w:rsidRDefault="00687723" w:rsidP="00261664">
            <w:pPr>
              <w:jc w:val="center"/>
              <w:rPr>
                <w:rFonts w:asciiTheme="majorHAnsi" w:hAnsiTheme="majorHAnsi"/>
                <w:sz w:val="28"/>
                <w:szCs w:val="28"/>
              </w:rPr>
            </w:pPr>
          </w:p>
          <w:p w:rsidR="00687723" w:rsidRPr="007F3095" w:rsidRDefault="002C0456" w:rsidP="00261664">
            <w:pPr>
              <w:jc w:val="center"/>
              <w:rPr>
                <w:rFonts w:asciiTheme="majorHAnsi" w:hAnsiTheme="majorHAnsi"/>
                <w:sz w:val="28"/>
                <w:szCs w:val="28"/>
                <w:lang w:val="sr-Cyrl-CS"/>
              </w:rPr>
            </w:pPr>
            <w:r w:rsidRPr="007F3095">
              <w:rPr>
                <w:rFonts w:asciiTheme="majorHAnsi" w:hAnsiTheme="majorHAnsi"/>
                <w:sz w:val="28"/>
                <w:szCs w:val="28"/>
                <w:lang w:val="sr-Cyrl-CS"/>
              </w:rPr>
              <w:lastRenderedPageBreak/>
              <w:t xml:space="preserve"> ПРОГРАМ РАДА ОДЕЉЕЊ</w:t>
            </w:r>
            <w:r w:rsidR="00687723" w:rsidRPr="007F3095">
              <w:rPr>
                <w:rFonts w:asciiTheme="majorHAnsi" w:hAnsiTheme="majorHAnsi"/>
                <w:sz w:val="28"/>
                <w:szCs w:val="28"/>
                <w:lang w:val="sr-Cyrl-CS"/>
              </w:rPr>
              <w:t>СК</w:t>
            </w:r>
            <w:r w:rsidR="00687723" w:rsidRPr="007F3095">
              <w:rPr>
                <w:rFonts w:asciiTheme="majorHAnsi" w:hAnsiTheme="majorHAnsi"/>
                <w:sz w:val="28"/>
                <w:szCs w:val="28"/>
              </w:rPr>
              <w:t>ИХ</w:t>
            </w:r>
            <w:r w:rsidR="00687723" w:rsidRPr="007F3095">
              <w:rPr>
                <w:rFonts w:asciiTheme="majorHAnsi" w:hAnsiTheme="majorHAnsi"/>
                <w:sz w:val="28"/>
                <w:szCs w:val="28"/>
                <w:lang w:val="sr-Cyrl-CS"/>
              </w:rPr>
              <w:t xml:space="preserve"> ВЕЋА</w:t>
            </w:r>
            <w:r w:rsidR="00687723" w:rsidRPr="007F3095">
              <w:rPr>
                <w:rFonts w:asciiTheme="majorHAnsi" w:hAnsiTheme="majorHAnsi"/>
                <w:sz w:val="28"/>
                <w:szCs w:val="28"/>
                <w:lang w:val="ru-RU"/>
              </w:rPr>
              <w:t xml:space="preserve">  </w:t>
            </w:r>
            <w:r w:rsidR="00687723" w:rsidRPr="007F3095">
              <w:rPr>
                <w:rFonts w:asciiTheme="majorHAnsi" w:hAnsiTheme="majorHAnsi"/>
                <w:sz w:val="28"/>
                <w:szCs w:val="28"/>
              </w:rPr>
              <w:t>V</w:t>
            </w:r>
            <w:r w:rsidR="00687723" w:rsidRPr="007F3095">
              <w:rPr>
                <w:rFonts w:asciiTheme="majorHAnsi" w:hAnsiTheme="majorHAnsi"/>
                <w:sz w:val="28"/>
                <w:szCs w:val="28"/>
                <w:lang w:val="ru-RU"/>
              </w:rPr>
              <w:t xml:space="preserve"> - </w:t>
            </w:r>
            <w:r w:rsidR="00687723" w:rsidRPr="007F3095">
              <w:rPr>
                <w:rFonts w:asciiTheme="majorHAnsi" w:hAnsiTheme="majorHAnsi"/>
                <w:sz w:val="28"/>
                <w:szCs w:val="28"/>
              </w:rPr>
              <w:t>VIII</w:t>
            </w:r>
            <w:r w:rsidR="00687723" w:rsidRPr="007F3095">
              <w:rPr>
                <w:rFonts w:asciiTheme="majorHAnsi" w:hAnsiTheme="majorHAnsi"/>
                <w:sz w:val="28"/>
                <w:szCs w:val="28"/>
                <w:lang w:val="ru-RU"/>
              </w:rPr>
              <w:t xml:space="preserve"> </w:t>
            </w:r>
            <w:r w:rsidR="00687723" w:rsidRPr="007F3095">
              <w:rPr>
                <w:rFonts w:asciiTheme="majorHAnsi" w:hAnsiTheme="majorHAnsi"/>
                <w:sz w:val="28"/>
                <w:szCs w:val="28"/>
                <w:lang w:val="sr-Cyrl-CS"/>
              </w:rPr>
              <w:t xml:space="preserve"> РАЗРЕДА</w:t>
            </w:r>
          </w:p>
        </w:tc>
      </w:tr>
      <w:tr w:rsidR="00687723" w:rsidRPr="007F3095" w:rsidTr="00D33F0C">
        <w:trPr>
          <w:trHeight w:val="343"/>
        </w:trPr>
        <w:tc>
          <w:tcPr>
            <w:tcW w:w="7380" w:type="dxa"/>
            <w:shd w:val="clear" w:color="auto" w:fill="EAF1DD" w:themeFill="accent3" w:themeFillTint="33"/>
          </w:tcPr>
          <w:p w:rsidR="00687723" w:rsidRPr="007F3095" w:rsidRDefault="00687723" w:rsidP="00261664">
            <w:pPr>
              <w:rPr>
                <w:rFonts w:asciiTheme="majorHAnsi" w:hAnsiTheme="majorHAnsi"/>
              </w:rPr>
            </w:pPr>
            <w:r w:rsidRPr="007F3095">
              <w:rPr>
                <w:rFonts w:asciiTheme="majorHAnsi" w:hAnsiTheme="majorHAnsi"/>
                <w:lang w:val="sr-Cyrl-CS"/>
              </w:rPr>
              <w:lastRenderedPageBreak/>
              <w:t>ПРОГРАМСКИ САДРЖАЈИ</w:t>
            </w:r>
            <w:r w:rsidRPr="007F3095">
              <w:rPr>
                <w:rFonts w:asciiTheme="majorHAnsi" w:hAnsiTheme="majorHAnsi"/>
              </w:rPr>
              <w:t xml:space="preserve"> </w:t>
            </w:r>
          </w:p>
        </w:tc>
        <w:tc>
          <w:tcPr>
            <w:tcW w:w="2160" w:type="dxa"/>
            <w:shd w:val="clear" w:color="auto" w:fill="EAF1DD" w:themeFill="accent3" w:themeFillTint="33"/>
          </w:tcPr>
          <w:p w:rsidR="00687723" w:rsidRPr="007F3095" w:rsidRDefault="00687723" w:rsidP="00261664">
            <w:pPr>
              <w:rPr>
                <w:rFonts w:asciiTheme="majorHAnsi" w:hAnsiTheme="majorHAnsi"/>
                <w:lang w:val="sr-Cyrl-CS"/>
              </w:rPr>
            </w:pPr>
            <w:r w:rsidRPr="007F3095">
              <w:rPr>
                <w:rFonts w:asciiTheme="majorHAnsi" w:hAnsiTheme="majorHAnsi"/>
                <w:lang w:val="sr-Cyrl-CS"/>
              </w:rPr>
              <w:t>ДИНАМИКА</w:t>
            </w:r>
          </w:p>
        </w:tc>
      </w:tr>
      <w:tr w:rsidR="00687723" w:rsidRPr="007F3095" w:rsidTr="00D33F0C">
        <w:trPr>
          <w:trHeight w:val="679"/>
        </w:trPr>
        <w:tc>
          <w:tcPr>
            <w:tcW w:w="7380" w:type="dxa"/>
            <w:shd w:val="clear" w:color="auto" w:fill="auto"/>
          </w:tcPr>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 xml:space="preserve">Израда годишњих и месечних програма рада </w:t>
            </w:r>
          </w:p>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Планирање слободних активности, допунске и додатне наставе</w:t>
            </w:r>
          </w:p>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Договор око е</w:t>
            </w:r>
            <w:r w:rsidR="00930926" w:rsidRPr="007F3095">
              <w:rPr>
                <w:rFonts w:asciiTheme="majorHAnsi" w:hAnsiTheme="majorHAnsi"/>
                <w:lang w:val="sr-Cyrl-CS"/>
              </w:rPr>
              <w:t>к</w:t>
            </w:r>
            <w:r w:rsidRPr="007F3095">
              <w:rPr>
                <w:rFonts w:asciiTheme="majorHAnsi" w:hAnsiTheme="majorHAnsi"/>
                <w:lang w:val="sr-Cyrl-CS"/>
              </w:rPr>
              <w:t>скурзија</w:t>
            </w:r>
          </w:p>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 xml:space="preserve">Планирање прославе Дечје недеље </w:t>
            </w:r>
            <w:r w:rsidR="005B7719" w:rsidRPr="007F3095">
              <w:rPr>
                <w:rFonts w:asciiTheme="majorHAnsi" w:hAnsiTheme="majorHAnsi"/>
                <w:lang w:val="sr-Cyrl-CS"/>
              </w:rPr>
              <w:t>и програма школског спорта</w:t>
            </w:r>
          </w:p>
          <w:p w:rsidR="005D3922" w:rsidRPr="007F3095" w:rsidRDefault="005D3922" w:rsidP="00324107">
            <w:pPr>
              <w:numPr>
                <w:ilvl w:val="0"/>
                <w:numId w:val="18"/>
              </w:numPr>
              <w:rPr>
                <w:rFonts w:asciiTheme="majorHAnsi" w:hAnsiTheme="majorHAnsi"/>
                <w:lang w:val="sr-Cyrl-CS"/>
              </w:rPr>
            </w:pPr>
            <w:r w:rsidRPr="007F3095">
              <w:rPr>
                <w:rFonts w:asciiTheme="majorHAnsi" w:hAnsiTheme="majorHAnsi" w:cs="Times New Roman CYR"/>
                <w:lang w:val="ru-RU"/>
              </w:rPr>
              <w:t xml:space="preserve">Планирање активности у области превенције </w:t>
            </w:r>
            <w:r w:rsidR="004962C9" w:rsidRPr="007F3095">
              <w:rPr>
                <w:rFonts w:asciiTheme="majorHAnsi" w:hAnsiTheme="majorHAnsi" w:cs="Times New Roman CYR"/>
                <w:lang w:val="ru-RU"/>
              </w:rPr>
              <w:t xml:space="preserve">дискриминације,  </w:t>
            </w:r>
            <w:r w:rsidRPr="007F3095">
              <w:rPr>
                <w:rFonts w:asciiTheme="majorHAnsi" w:hAnsiTheme="majorHAnsi" w:cs="Times New Roman CYR"/>
                <w:lang w:val="ru-RU"/>
              </w:rPr>
              <w:t>насиља, употребе дрога и трговине децом и младима</w:t>
            </w:r>
            <w:r w:rsidRPr="007F3095">
              <w:rPr>
                <w:rFonts w:asciiTheme="majorHAnsi" w:hAnsiTheme="majorHAnsi"/>
                <w:lang w:val="sr-Cyrl-CS"/>
              </w:rPr>
              <w:t xml:space="preserve"> </w:t>
            </w:r>
          </w:p>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Оснивање Ученичког парламента – одабир ментора</w:t>
            </w:r>
          </w:p>
          <w:p w:rsidR="00687723" w:rsidRPr="007F3095" w:rsidRDefault="00687723" w:rsidP="00324107">
            <w:pPr>
              <w:numPr>
                <w:ilvl w:val="0"/>
                <w:numId w:val="18"/>
              </w:numPr>
              <w:rPr>
                <w:rFonts w:asciiTheme="majorHAnsi" w:hAnsiTheme="majorHAnsi"/>
                <w:lang w:val="sr-Cyrl-CS"/>
              </w:rPr>
            </w:pPr>
            <w:r w:rsidRPr="007F3095">
              <w:rPr>
                <w:rFonts w:asciiTheme="majorHAnsi" w:hAnsiTheme="majorHAnsi"/>
                <w:lang w:val="sr-Cyrl-CS"/>
              </w:rPr>
              <w:t>Учешће у процесу самовредновања и школског развојног планирања</w:t>
            </w:r>
          </w:p>
          <w:p w:rsidR="004249DB" w:rsidRPr="007F3095" w:rsidRDefault="004249DB" w:rsidP="00324107">
            <w:pPr>
              <w:numPr>
                <w:ilvl w:val="0"/>
                <w:numId w:val="18"/>
              </w:numPr>
              <w:rPr>
                <w:rFonts w:asciiTheme="majorHAnsi" w:hAnsiTheme="majorHAnsi"/>
                <w:lang w:val="sr-Cyrl-CS"/>
              </w:rPr>
            </w:pPr>
            <w:r w:rsidRPr="007F3095">
              <w:rPr>
                <w:rFonts w:asciiTheme="majorHAnsi" w:hAnsiTheme="majorHAnsi"/>
                <w:lang w:val="sr-Cyrl-CS"/>
              </w:rPr>
              <w:t>Планирање сарадње са родитељима</w:t>
            </w:r>
          </w:p>
          <w:p w:rsidR="00710569" w:rsidRPr="007F3095" w:rsidRDefault="00710569"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Предлог </w:t>
            </w:r>
            <w:r w:rsidRPr="007F3095">
              <w:rPr>
                <w:rFonts w:asciiTheme="majorHAnsi" w:hAnsiTheme="majorHAnsi"/>
              </w:rPr>
              <w:t xml:space="preserve"> Распореда писмених задатака и писмених провера дужих од 15 минута за 1. полугодиште</w:t>
            </w:r>
          </w:p>
        </w:tc>
        <w:tc>
          <w:tcPr>
            <w:tcW w:w="2160" w:type="dxa"/>
            <w:shd w:val="clear" w:color="auto" w:fill="auto"/>
          </w:tcPr>
          <w:p w:rsidR="00687723" w:rsidRPr="007F3095" w:rsidRDefault="00687723" w:rsidP="00261664">
            <w:pPr>
              <w:rPr>
                <w:rFonts w:asciiTheme="majorHAnsi" w:hAnsiTheme="majorHAnsi"/>
                <w:sz w:val="28"/>
                <w:szCs w:val="28"/>
                <w:lang w:val="ru-RU"/>
              </w:rPr>
            </w:pPr>
          </w:p>
          <w:p w:rsidR="00687723" w:rsidRPr="007F3095" w:rsidRDefault="00687723" w:rsidP="00261664">
            <w:pPr>
              <w:rPr>
                <w:rFonts w:asciiTheme="majorHAnsi" w:hAnsiTheme="majorHAnsi"/>
                <w:sz w:val="28"/>
                <w:szCs w:val="28"/>
                <w:lang w:val="ru-RU"/>
              </w:rPr>
            </w:pPr>
          </w:p>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VIII, IX</w:t>
            </w:r>
          </w:p>
        </w:tc>
      </w:tr>
      <w:tr w:rsidR="00687723" w:rsidRPr="007F3095" w:rsidTr="00D33F0C">
        <w:trPr>
          <w:trHeight w:val="870"/>
        </w:trPr>
        <w:tc>
          <w:tcPr>
            <w:tcW w:w="7380" w:type="dxa"/>
            <w:shd w:val="clear" w:color="auto" w:fill="auto"/>
          </w:tcPr>
          <w:p w:rsidR="00687723" w:rsidRPr="007F3095" w:rsidRDefault="00687723" w:rsidP="00324107">
            <w:pPr>
              <w:numPr>
                <w:ilvl w:val="0"/>
                <w:numId w:val="19"/>
              </w:numPr>
              <w:rPr>
                <w:rFonts w:asciiTheme="majorHAnsi" w:hAnsiTheme="majorHAnsi"/>
                <w:lang w:val="sr-Cyrl-CS"/>
              </w:rPr>
            </w:pPr>
            <w:r w:rsidRPr="007F3095">
              <w:rPr>
                <w:rFonts w:asciiTheme="majorHAnsi" w:hAnsiTheme="majorHAnsi"/>
                <w:lang w:val="sr-Cyrl-CS"/>
              </w:rPr>
              <w:t>Договор око корелације наставних садржаја</w:t>
            </w:r>
            <w:r w:rsidR="004962C9" w:rsidRPr="007F3095">
              <w:rPr>
                <w:rFonts w:asciiTheme="majorHAnsi" w:hAnsiTheme="majorHAnsi"/>
                <w:lang w:val="sr-Cyrl-CS"/>
              </w:rPr>
              <w:t>, међупредметних компетенција</w:t>
            </w:r>
            <w:r w:rsidRPr="007F3095">
              <w:rPr>
                <w:rFonts w:asciiTheme="majorHAnsi" w:hAnsiTheme="majorHAnsi"/>
                <w:lang w:val="sr-Cyrl-CS"/>
              </w:rPr>
              <w:t xml:space="preserve"> и употребе уџбеника </w:t>
            </w:r>
          </w:p>
          <w:p w:rsidR="00687723" w:rsidRPr="007F3095" w:rsidRDefault="00687723" w:rsidP="00324107">
            <w:pPr>
              <w:numPr>
                <w:ilvl w:val="0"/>
                <w:numId w:val="19"/>
              </w:numPr>
              <w:rPr>
                <w:rFonts w:asciiTheme="majorHAnsi" w:hAnsiTheme="majorHAnsi"/>
                <w:lang w:val="sr-Cyrl-CS"/>
              </w:rPr>
            </w:pPr>
            <w:r w:rsidRPr="007F3095">
              <w:rPr>
                <w:rFonts w:asciiTheme="majorHAnsi" w:hAnsiTheme="majorHAnsi"/>
                <w:lang w:val="sr-Cyrl-CS"/>
              </w:rPr>
              <w:t>Упућивање ученика у технике учења различитих предмета</w:t>
            </w:r>
          </w:p>
          <w:p w:rsidR="00687723" w:rsidRPr="007F3095" w:rsidRDefault="00195F7C" w:rsidP="00324107">
            <w:pPr>
              <w:numPr>
                <w:ilvl w:val="0"/>
                <w:numId w:val="19"/>
              </w:numPr>
              <w:rPr>
                <w:rFonts w:asciiTheme="majorHAnsi" w:hAnsiTheme="majorHAnsi"/>
                <w:lang w:val="sr-Cyrl-CS"/>
              </w:rPr>
            </w:pPr>
            <w:r w:rsidRPr="007F3095">
              <w:rPr>
                <w:rFonts w:asciiTheme="majorHAnsi" w:hAnsiTheme="majorHAnsi" w:cs="Times New Roman CYR"/>
                <w:lang w:val="ru-RU"/>
              </w:rPr>
              <w:t xml:space="preserve">Обележавање </w:t>
            </w:r>
            <w:r w:rsidRPr="007F3095">
              <w:rPr>
                <w:rFonts w:asciiTheme="majorHAnsi" w:hAnsiTheme="majorHAnsi" w:cs="Times New Roman CYR"/>
              </w:rPr>
              <w:t>18. октобра</w:t>
            </w:r>
            <w:r w:rsidR="009168A4" w:rsidRPr="007F3095">
              <w:rPr>
                <w:rFonts w:asciiTheme="majorHAnsi" w:hAnsiTheme="majorHAnsi" w:cs="Times New Roman CYR"/>
              </w:rPr>
              <w:t xml:space="preserve"> -</w:t>
            </w:r>
            <w:r w:rsidRPr="007F3095">
              <w:rPr>
                <w:rFonts w:asciiTheme="majorHAnsi" w:hAnsiTheme="majorHAnsi" w:cs="Times New Roman CYR"/>
              </w:rPr>
              <w:t xml:space="preserve"> Светски дан заштите од трговине људима </w:t>
            </w:r>
          </w:p>
        </w:tc>
        <w:tc>
          <w:tcPr>
            <w:tcW w:w="2160" w:type="dxa"/>
            <w:shd w:val="clear" w:color="auto" w:fill="auto"/>
          </w:tcPr>
          <w:p w:rsidR="00687723" w:rsidRPr="007F3095" w:rsidRDefault="00687723" w:rsidP="00261664">
            <w:pPr>
              <w:jc w:val="center"/>
              <w:rPr>
                <w:rFonts w:asciiTheme="majorHAnsi" w:hAnsiTheme="majorHAnsi"/>
                <w:sz w:val="28"/>
                <w:szCs w:val="28"/>
                <w:lang w:val="sr-Cyrl-CS"/>
              </w:rPr>
            </w:pPr>
          </w:p>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X</w:t>
            </w:r>
          </w:p>
        </w:tc>
      </w:tr>
      <w:tr w:rsidR="00687723" w:rsidRPr="007F3095" w:rsidTr="00D33F0C">
        <w:trPr>
          <w:trHeight w:val="720"/>
        </w:trPr>
        <w:tc>
          <w:tcPr>
            <w:tcW w:w="7380" w:type="dxa"/>
            <w:shd w:val="clear" w:color="auto" w:fill="auto"/>
          </w:tcPr>
          <w:p w:rsidR="00687723" w:rsidRPr="007F3095" w:rsidRDefault="00687723" w:rsidP="00324107">
            <w:pPr>
              <w:numPr>
                <w:ilvl w:val="0"/>
                <w:numId w:val="20"/>
              </w:numPr>
              <w:rPr>
                <w:rFonts w:asciiTheme="majorHAnsi" w:hAnsiTheme="majorHAnsi"/>
              </w:rPr>
            </w:pPr>
            <w:r w:rsidRPr="007F3095">
              <w:rPr>
                <w:rFonts w:asciiTheme="majorHAnsi" w:hAnsiTheme="majorHAnsi"/>
                <w:lang w:val="sr-Cyrl-CS"/>
              </w:rPr>
              <w:t>Анализа успеха и владања ученика</w:t>
            </w:r>
          </w:p>
          <w:p w:rsidR="00687723" w:rsidRPr="007F3095" w:rsidRDefault="00687723" w:rsidP="00324107">
            <w:pPr>
              <w:numPr>
                <w:ilvl w:val="0"/>
                <w:numId w:val="20"/>
              </w:numPr>
              <w:rPr>
                <w:rFonts w:asciiTheme="majorHAnsi" w:hAnsiTheme="majorHAnsi"/>
                <w:sz w:val="28"/>
                <w:szCs w:val="28"/>
                <w:lang w:val="ru-RU"/>
              </w:rPr>
            </w:pPr>
            <w:r w:rsidRPr="007F3095">
              <w:rPr>
                <w:rFonts w:asciiTheme="majorHAnsi" w:hAnsiTheme="majorHAnsi"/>
                <w:lang w:val="sr-Cyrl-CS"/>
              </w:rPr>
              <w:t>Анализа адаптације ученика при преласку из четвртог у пети разред</w:t>
            </w:r>
          </w:p>
        </w:tc>
        <w:tc>
          <w:tcPr>
            <w:tcW w:w="2160" w:type="dxa"/>
            <w:shd w:val="clear" w:color="auto" w:fill="auto"/>
          </w:tcPr>
          <w:p w:rsidR="00687723" w:rsidRPr="007F3095" w:rsidRDefault="00687723" w:rsidP="00261664">
            <w:pPr>
              <w:jc w:val="center"/>
              <w:rPr>
                <w:rFonts w:asciiTheme="majorHAnsi" w:hAnsiTheme="majorHAnsi"/>
                <w:sz w:val="28"/>
                <w:szCs w:val="28"/>
                <w:lang w:val="sr-Cyrl-CS"/>
              </w:rPr>
            </w:pPr>
          </w:p>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XI</w:t>
            </w:r>
          </w:p>
        </w:tc>
      </w:tr>
      <w:tr w:rsidR="00687723" w:rsidRPr="007F3095" w:rsidTr="00D33F0C">
        <w:trPr>
          <w:trHeight w:val="1344"/>
        </w:trPr>
        <w:tc>
          <w:tcPr>
            <w:tcW w:w="7380" w:type="dxa"/>
            <w:shd w:val="clear" w:color="auto" w:fill="auto"/>
          </w:tcPr>
          <w:p w:rsidR="00687723" w:rsidRPr="007F3095" w:rsidRDefault="00687723" w:rsidP="00324107">
            <w:pPr>
              <w:pStyle w:val="NoSpacing"/>
              <w:numPr>
                <w:ilvl w:val="0"/>
                <w:numId w:val="66"/>
              </w:numPr>
              <w:rPr>
                <w:rFonts w:asciiTheme="majorHAnsi" w:hAnsiTheme="majorHAnsi"/>
                <w:lang w:val="sr-Latn-CS"/>
              </w:rPr>
            </w:pPr>
            <w:r w:rsidRPr="007F3095">
              <w:rPr>
                <w:rFonts w:asciiTheme="majorHAnsi" w:hAnsiTheme="majorHAnsi"/>
              </w:rPr>
              <w:t>Извештај</w:t>
            </w:r>
            <w:r w:rsidRPr="007F3095">
              <w:rPr>
                <w:rFonts w:asciiTheme="majorHAnsi" w:hAnsiTheme="majorHAnsi"/>
                <w:lang w:val="sr-Latn-CS"/>
              </w:rPr>
              <w:t xml:space="preserve"> </w:t>
            </w:r>
            <w:r w:rsidRPr="007F3095">
              <w:rPr>
                <w:rFonts w:asciiTheme="majorHAnsi" w:hAnsiTheme="majorHAnsi"/>
              </w:rPr>
              <w:t>о</w:t>
            </w:r>
            <w:r w:rsidRPr="007F3095">
              <w:rPr>
                <w:rFonts w:asciiTheme="majorHAnsi" w:hAnsiTheme="majorHAnsi"/>
                <w:lang w:val="sr-Latn-CS"/>
              </w:rPr>
              <w:t xml:space="preserve"> </w:t>
            </w:r>
            <w:r w:rsidRPr="007F3095">
              <w:rPr>
                <w:rFonts w:asciiTheme="majorHAnsi" w:hAnsiTheme="majorHAnsi"/>
              </w:rPr>
              <w:t>реализацији</w:t>
            </w:r>
            <w:r w:rsidRPr="007F3095">
              <w:rPr>
                <w:rFonts w:asciiTheme="majorHAnsi" w:hAnsiTheme="majorHAnsi"/>
                <w:lang w:val="sr-Latn-CS"/>
              </w:rPr>
              <w:t xml:space="preserve"> </w:t>
            </w:r>
            <w:r w:rsidRPr="007F3095">
              <w:rPr>
                <w:rFonts w:asciiTheme="majorHAnsi" w:hAnsiTheme="majorHAnsi"/>
              </w:rPr>
              <w:t>плана</w:t>
            </w:r>
            <w:r w:rsidRPr="007F3095">
              <w:rPr>
                <w:rFonts w:asciiTheme="majorHAnsi" w:hAnsiTheme="majorHAnsi"/>
                <w:lang w:val="sr-Latn-CS"/>
              </w:rPr>
              <w:t xml:space="preserve"> </w:t>
            </w:r>
            <w:r w:rsidRPr="007F3095">
              <w:rPr>
                <w:rFonts w:asciiTheme="majorHAnsi" w:hAnsiTheme="majorHAnsi"/>
              </w:rPr>
              <w:t>и</w:t>
            </w:r>
            <w:r w:rsidRPr="007F3095">
              <w:rPr>
                <w:rFonts w:asciiTheme="majorHAnsi" w:hAnsiTheme="majorHAnsi"/>
                <w:lang w:val="sr-Latn-CS"/>
              </w:rPr>
              <w:t xml:space="preserve"> </w:t>
            </w:r>
            <w:r w:rsidRPr="007F3095">
              <w:rPr>
                <w:rFonts w:asciiTheme="majorHAnsi" w:hAnsiTheme="majorHAnsi"/>
              </w:rPr>
              <w:t>програма</w:t>
            </w:r>
            <w:r w:rsidRPr="007F3095">
              <w:rPr>
                <w:rFonts w:asciiTheme="majorHAnsi" w:hAnsiTheme="majorHAnsi"/>
                <w:lang w:val="sr-Latn-CS"/>
              </w:rPr>
              <w:t xml:space="preserve"> </w:t>
            </w:r>
            <w:r w:rsidRPr="007F3095">
              <w:rPr>
                <w:rFonts w:asciiTheme="majorHAnsi" w:hAnsiTheme="majorHAnsi"/>
              </w:rPr>
              <w:t>у</w:t>
            </w:r>
            <w:r w:rsidRPr="007F3095">
              <w:rPr>
                <w:rFonts w:asciiTheme="majorHAnsi" w:hAnsiTheme="majorHAnsi"/>
                <w:lang w:val="sr-Latn-CS"/>
              </w:rPr>
              <w:t xml:space="preserve"> </w:t>
            </w:r>
            <w:r w:rsidRPr="007F3095">
              <w:rPr>
                <w:rFonts w:asciiTheme="majorHAnsi" w:hAnsiTheme="majorHAnsi"/>
              </w:rPr>
              <w:t>првом</w:t>
            </w:r>
            <w:r w:rsidRPr="007F3095">
              <w:rPr>
                <w:rFonts w:asciiTheme="majorHAnsi" w:hAnsiTheme="majorHAnsi"/>
                <w:lang w:val="sr-Latn-CS"/>
              </w:rPr>
              <w:t xml:space="preserve"> </w:t>
            </w:r>
            <w:r w:rsidRPr="007F3095">
              <w:rPr>
                <w:rFonts w:asciiTheme="majorHAnsi" w:hAnsiTheme="majorHAnsi"/>
              </w:rPr>
              <w:t>полугодишту</w:t>
            </w:r>
          </w:p>
          <w:p w:rsidR="00687723" w:rsidRPr="007F3095" w:rsidRDefault="00687723" w:rsidP="00324107">
            <w:pPr>
              <w:pStyle w:val="NoSpacing"/>
              <w:numPr>
                <w:ilvl w:val="0"/>
                <w:numId w:val="66"/>
              </w:numPr>
              <w:rPr>
                <w:rFonts w:asciiTheme="majorHAnsi" w:hAnsiTheme="majorHAnsi"/>
                <w:lang w:val="sr-Latn-CS"/>
              </w:rPr>
            </w:pPr>
            <w:r w:rsidRPr="007F3095">
              <w:rPr>
                <w:rFonts w:asciiTheme="majorHAnsi" w:hAnsiTheme="majorHAnsi"/>
              </w:rPr>
              <w:t>Анализа</w:t>
            </w:r>
            <w:r w:rsidRPr="007F3095">
              <w:rPr>
                <w:rFonts w:asciiTheme="majorHAnsi" w:hAnsiTheme="majorHAnsi"/>
                <w:lang w:val="sr-Latn-CS"/>
              </w:rPr>
              <w:t xml:space="preserve"> </w:t>
            </w:r>
            <w:r w:rsidRPr="007F3095">
              <w:rPr>
                <w:rFonts w:asciiTheme="majorHAnsi" w:hAnsiTheme="majorHAnsi"/>
              </w:rPr>
              <w:t>успеха</w:t>
            </w:r>
            <w:r w:rsidRPr="007F3095">
              <w:rPr>
                <w:rFonts w:asciiTheme="majorHAnsi" w:hAnsiTheme="majorHAnsi"/>
                <w:lang w:val="sr-Latn-CS"/>
              </w:rPr>
              <w:t xml:space="preserve"> </w:t>
            </w:r>
            <w:r w:rsidRPr="007F3095">
              <w:rPr>
                <w:rFonts w:asciiTheme="majorHAnsi" w:hAnsiTheme="majorHAnsi"/>
              </w:rPr>
              <w:t>и</w:t>
            </w:r>
            <w:r w:rsidRPr="007F3095">
              <w:rPr>
                <w:rFonts w:asciiTheme="majorHAnsi" w:hAnsiTheme="majorHAnsi"/>
                <w:lang w:val="sr-Latn-CS"/>
              </w:rPr>
              <w:t xml:space="preserve"> </w:t>
            </w:r>
            <w:r w:rsidRPr="007F3095">
              <w:rPr>
                <w:rFonts w:asciiTheme="majorHAnsi" w:hAnsiTheme="majorHAnsi"/>
              </w:rPr>
              <w:t>владања</w:t>
            </w:r>
            <w:r w:rsidRPr="007F3095">
              <w:rPr>
                <w:rFonts w:asciiTheme="majorHAnsi" w:hAnsiTheme="majorHAnsi"/>
                <w:lang w:val="sr-Latn-CS"/>
              </w:rPr>
              <w:t xml:space="preserve"> </w:t>
            </w:r>
            <w:r w:rsidRPr="007F3095">
              <w:rPr>
                <w:rFonts w:asciiTheme="majorHAnsi" w:hAnsiTheme="majorHAnsi"/>
              </w:rPr>
              <w:t>ученика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крају</w:t>
            </w:r>
            <w:r w:rsidRPr="007F3095">
              <w:rPr>
                <w:rFonts w:asciiTheme="majorHAnsi" w:hAnsiTheme="majorHAnsi"/>
                <w:lang w:val="sr-Latn-CS"/>
              </w:rPr>
              <w:t xml:space="preserve"> </w:t>
            </w:r>
            <w:r w:rsidRPr="007F3095">
              <w:rPr>
                <w:rFonts w:asciiTheme="majorHAnsi" w:hAnsiTheme="majorHAnsi"/>
              </w:rPr>
              <w:t>првог</w:t>
            </w:r>
            <w:r w:rsidRPr="007F3095">
              <w:rPr>
                <w:rFonts w:asciiTheme="majorHAnsi" w:hAnsiTheme="majorHAnsi"/>
                <w:lang w:val="sr-Latn-CS"/>
              </w:rPr>
              <w:t xml:space="preserve"> </w:t>
            </w:r>
            <w:r w:rsidRPr="007F3095">
              <w:rPr>
                <w:rFonts w:asciiTheme="majorHAnsi" w:hAnsiTheme="majorHAnsi"/>
              </w:rPr>
              <w:t>полугодишта</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Планирање рада у другом полугодишту</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Планирање прославе Светог Саве</w:t>
            </w:r>
          </w:p>
        </w:tc>
        <w:tc>
          <w:tcPr>
            <w:tcW w:w="2160" w:type="dxa"/>
            <w:shd w:val="clear" w:color="auto" w:fill="auto"/>
          </w:tcPr>
          <w:p w:rsidR="002D76CE" w:rsidRPr="007F3095" w:rsidRDefault="002D76CE" w:rsidP="00261664">
            <w:pPr>
              <w:jc w:val="center"/>
              <w:rPr>
                <w:rFonts w:asciiTheme="majorHAnsi" w:hAnsiTheme="majorHAnsi"/>
                <w:sz w:val="28"/>
                <w:szCs w:val="28"/>
              </w:rPr>
            </w:pPr>
          </w:p>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XII</w:t>
            </w:r>
          </w:p>
        </w:tc>
      </w:tr>
      <w:tr w:rsidR="00687723" w:rsidRPr="007F3095" w:rsidTr="00D33F0C">
        <w:trPr>
          <w:trHeight w:val="899"/>
        </w:trPr>
        <w:tc>
          <w:tcPr>
            <w:tcW w:w="7380" w:type="dxa"/>
            <w:shd w:val="clear" w:color="auto" w:fill="auto"/>
          </w:tcPr>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Организовање зимског спортског дана</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Договор са школским педагогом о предавањима о пубертету и болестима зависности</w:t>
            </w:r>
          </w:p>
          <w:p w:rsidR="00710569" w:rsidRPr="007F3095" w:rsidRDefault="00710569" w:rsidP="00324107">
            <w:pPr>
              <w:numPr>
                <w:ilvl w:val="0"/>
                <w:numId w:val="88"/>
              </w:numPr>
              <w:tabs>
                <w:tab w:val="left" w:pos="720"/>
              </w:tabs>
              <w:autoSpaceDE w:val="0"/>
              <w:autoSpaceDN w:val="0"/>
              <w:adjustRightInd w:val="0"/>
              <w:ind w:left="720" w:hanging="360"/>
              <w:jc w:val="both"/>
              <w:rPr>
                <w:rFonts w:asciiTheme="majorHAnsi" w:hAnsiTheme="majorHAnsi" w:cs="Times New Roman CYR"/>
              </w:rPr>
            </w:pPr>
            <w:r w:rsidRPr="007F3095">
              <w:rPr>
                <w:rFonts w:asciiTheme="majorHAnsi" w:hAnsiTheme="majorHAnsi" w:cs="Times New Roman CYR"/>
              </w:rPr>
              <w:t xml:space="preserve">Предлог </w:t>
            </w:r>
            <w:r w:rsidRPr="007F3095">
              <w:rPr>
                <w:rFonts w:asciiTheme="majorHAnsi" w:hAnsiTheme="majorHAnsi"/>
              </w:rPr>
              <w:t xml:space="preserve"> Распореда писмених задатака и писмених провера дужих од 15 минута за 2. полугодиште</w:t>
            </w:r>
          </w:p>
        </w:tc>
        <w:tc>
          <w:tcPr>
            <w:tcW w:w="2160" w:type="dxa"/>
            <w:shd w:val="clear" w:color="auto" w:fill="auto"/>
          </w:tcPr>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I</w:t>
            </w:r>
          </w:p>
        </w:tc>
      </w:tr>
      <w:tr w:rsidR="00687723" w:rsidRPr="007F3095" w:rsidTr="00D33F0C">
        <w:trPr>
          <w:trHeight w:val="530"/>
        </w:trPr>
        <w:tc>
          <w:tcPr>
            <w:tcW w:w="7380" w:type="dxa"/>
            <w:shd w:val="clear" w:color="auto" w:fill="auto"/>
          </w:tcPr>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Планирање прославе Дана школе</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Организација такмичења</w:t>
            </w:r>
          </w:p>
        </w:tc>
        <w:tc>
          <w:tcPr>
            <w:tcW w:w="2160" w:type="dxa"/>
            <w:shd w:val="clear" w:color="auto" w:fill="auto"/>
          </w:tcPr>
          <w:p w:rsidR="00687723" w:rsidRPr="007F3095" w:rsidRDefault="00687723" w:rsidP="00261664">
            <w:pPr>
              <w:jc w:val="center"/>
              <w:rPr>
                <w:rFonts w:asciiTheme="majorHAnsi" w:hAnsiTheme="majorHAnsi"/>
                <w:sz w:val="28"/>
                <w:szCs w:val="28"/>
              </w:rPr>
            </w:pPr>
            <w:r w:rsidRPr="007F3095">
              <w:rPr>
                <w:rFonts w:asciiTheme="majorHAnsi" w:hAnsiTheme="majorHAnsi"/>
                <w:sz w:val="28"/>
                <w:szCs w:val="28"/>
              </w:rPr>
              <w:t>II</w:t>
            </w:r>
          </w:p>
        </w:tc>
      </w:tr>
      <w:tr w:rsidR="00687723" w:rsidRPr="007F3095" w:rsidTr="00D33F0C">
        <w:trPr>
          <w:trHeight w:val="525"/>
        </w:trPr>
        <w:tc>
          <w:tcPr>
            <w:tcW w:w="7380" w:type="dxa"/>
            <w:shd w:val="clear" w:color="auto" w:fill="auto"/>
          </w:tcPr>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Акција уређења школе</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Планирање прославе Дана жена</w:t>
            </w:r>
          </w:p>
          <w:p w:rsidR="00687723" w:rsidRPr="007F3095" w:rsidRDefault="00687723" w:rsidP="00324107">
            <w:pPr>
              <w:pStyle w:val="NoSpacing"/>
              <w:numPr>
                <w:ilvl w:val="0"/>
                <w:numId w:val="66"/>
              </w:numPr>
              <w:rPr>
                <w:rFonts w:asciiTheme="majorHAnsi" w:hAnsiTheme="majorHAnsi"/>
              </w:rPr>
            </w:pPr>
            <w:r w:rsidRPr="007F3095">
              <w:rPr>
                <w:rFonts w:asciiTheme="majorHAnsi" w:hAnsiTheme="majorHAnsi"/>
              </w:rPr>
              <w:t>Припрема прославе Дана школе</w:t>
            </w:r>
          </w:p>
        </w:tc>
        <w:tc>
          <w:tcPr>
            <w:tcW w:w="2160" w:type="dxa"/>
            <w:shd w:val="clear" w:color="auto" w:fill="auto"/>
          </w:tcPr>
          <w:p w:rsidR="00687723" w:rsidRPr="007F3095" w:rsidRDefault="00687723" w:rsidP="00531929">
            <w:pPr>
              <w:jc w:val="center"/>
              <w:rPr>
                <w:rFonts w:asciiTheme="majorHAnsi" w:hAnsiTheme="majorHAnsi"/>
                <w:sz w:val="28"/>
                <w:szCs w:val="28"/>
                <w:lang w:val="sr-Cyrl-CS"/>
              </w:rPr>
            </w:pPr>
            <w:r w:rsidRPr="007F3095">
              <w:rPr>
                <w:rFonts w:asciiTheme="majorHAnsi" w:hAnsiTheme="majorHAnsi"/>
                <w:sz w:val="28"/>
                <w:szCs w:val="28"/>
              </w:rPr>
              <w:t>III</w:t>
            </w:r>
          </w:p>
        </w:tc>
      </w:tr>
      <w:tr w:rsidR="00687723" w:rsidRPr="007F3095" w:rsidTr="00D33F0C">
        <w:trPr>
          <w:trHeight w:val="600"/>
        </w:trPr>
        <w:tc>
          <w:tcPr>
            <w:tcW w:w="7380" w:type="dxa"/>
            <w:shd w:val="clear" w:color="auto" w:fill="auto"/>
          </w:tcPr>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rPr>
              <w:t>Израда Школског програма</w:t>
            </w:r>
          </w:p>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lastRenderedPageBreak/>
              <w:t>Анализа успеха и владања ученика</w:t>
            </w:r>
          </w:p>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t>Реализација плана и програма</w:t>
            </w:r>
          </w:p>
        </w:tc>
        <w:tc>
          <w:tcPr>
            <w:tcW w:w="2160" w:type="dxa"/>
            <w:shd w:val="clear" w:color="auto" w:fill="auto"/>
          </w:tcPr>
          <w:p w:rsidR="00687723" w:rsidRPr="007F3095" w:rsidRDefault="00687723" w:rsidP="00261664">
            <w:pPr>
              <w:jc w:val="center"/>
              <w:rPr>
                <w:rFonts w:asciiTheme="majorHAnsi" w:hAnsiTheme="majorHAnsi"/>
                <w:sz w:val="28"/>
                <w:szCs w:val="28"/>
                <w:lang w:val="sr-Cyrl-CS"/>
              </w:rPr>
            </w:pPr>
          </w:p>
          <w:p w:rsidR="00687723" w:rsidRPr="007F3095" w:rsidRDefault="00687723" w:rsidP="00531929">
            <w:pPr>
              <w:jc w:val="center"/>
              <w:rPr>
                <w:rFonts w:asciiTheme="majorHAnsi" w:hAnsiTheme="majorHAnsi"/>
                <w:sz w:val="28"/>
                <w:szCs w:val="28"/>
              </w:rPr>
            </w:pPr>
            <w:r w:rsidRPr="007F3095">
              <w:rPr>
                <w:rFonts w:asciiTheme="majorHAnsi" w:hAnsiTheme="majorHAnsi"/>
                <w:sz w:val="28"/>
                <w:szCs w:val="28"/>
              </w:rPr>
              <w:lastRenderedPageBreak/>
              <w:t>IV</w:t>
            </w:r>
          </w:p>
        </w:tc>
      </w:tr>
      <w:tr w:rsidR="00687723" w:rsidRPr="007F3095" w:rsidTr="00D33F0C">
        <w:trPr>
          <w:trHeight w:val="645"/>
        </w:trPr>
        <w:tc>
          <w:tcPr>
            <w:tcW w:w="7380" w:type="dxa"/>
            <w:shd w:val="clear" w:color="auto" w:fill="auto"/>
          </w:tcPr>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lastRenderedPageBreak/>
              <w:t xml:space="preserve">Организација </w:t>
            </w:r>
            <w:r w:rsidR="005B7719" w:rsidRPr="007F3095">
              <w:rPr>
                <w:rFonts w:asciiTheme="majorHAnsi" w:hAnsiTheme="majorHAnsi"/>
                <w:lang w:val="sr-Cyrl-CS"/>
              </w:rPr>
              <w:t>програма школског спорта</w:t>
            </w:r>
          </w:p>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t>Организација завршне приредбе</w:t>
            </w:r>
          </w:p>
        </w:tc>
        <w:tc>
          <w:tcPr>
            <w:tcW w:w="2160" w:type="dxa"/>
            <w:shd w:val="clear" w:color="auto" w:fill="auto"/>
          </w:tcPr>
          <w:p w:rsidR="00687723" w:rsidRPr="007F3095" w:rsidRDefault="00687723" w:rsidP="00531929">
            <w:pPr>
              <w:jc w:val="center"/>
              <w:rPr>
                <w:rFonts w:asciiTheme="majorHAnsi" w:hAnsiTheme="majorHAnsi"/>
                <w:sz w:val="28"/>
                <w:szCs w:val="28"/>
              </w:rPr>
            </w:pPr>
            <w:r w:rsidRPr="007F3095">
              <w:rPr>
                <w:rFonts w:asciiTheme="majorHAnsi" w:hAnsiTheme="majorHAnsi"/>
                <w:sz w:val="28"/>
                <w:szCs w:val="28"/>
              </w:rPr>
              <w:t>V</w:t>
            </w:r>
          </w:p>
        </w:tc>
      </w:tr>
      <w:tr w:rsidR="00687723" w:rsidRPr="007F3095" w:rsidTr="00D33F0C">
        <w:trPr>
          <w:trHeight w:val="630"/>
        </w:trPr>
        <w:tc>
          <w:tcPr>
            <w:tcW w:w="7380" w:type="dxa"/>
            <w:shd w:val="clear" w:color="auto" w:fill="auto"/>
          </w:tcPr>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t>Извештај о реализацији планова и програма</w:t>
            </w:r>
          </w:p>
          <w:p w:rsidR="004249DB" w:rsidRPr="007F3095" w:rsidRDefault="004249DB" w:rsidP="00324107">
            <w:pPr>
              <w:numPr>
                <w:ilvl w:val="0"/>
                <w:numId w:val="21"/>
              </w:numPr>
              <w:rPr>
                <w:rFonts w:asciiTheme="majorHAnsi" w:hAnsiTheme="majorHAnsi"/>
                <w:lang w:val="sr-Cyrl-CS"/>
              </w:rPr>
            </w:pPr>
            <w:r w:rsidRPr="007F3095">
              <w:rPr>
                <w:rFonts w:asciiTheme="majorHAnsi" w:hAnsiTheme="majorHAnsi"/>
                <w:lang w:val="sr-Cyrl-CS"/>
              </w:rPr>
              <w:t xml:space="preserve">Анализа </w:t>
            </w:r>
            <w:r w:rsidR="0014316E" w:rsidRPr="007F3095">
              <w:rPr>
                <w:rFonts w:asciiTheme="majorHAnsi" w:hAnsiTheme="majorHAnsi"/>
                <w:lang w:val="sr-Cyrl-CS"/>
              </w:rPr>
              <w:t>сарадње са родитељима</w:t>
            </w:r>
          </w:p>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t>Утврђивање успеха и владања ученика на крају школске године</w:t>
            </w:r>
          </w:p>
          <w:p w:rsidR="00687723" w:rsidRPr="007F3095" w:rsidRDefault="00687723" w:rsidP="00324107">
            <w:pPr>
              <w:numPr>
                <w:ilvl w:val="0"/>
                <w:numId w:val="21"/>
              </w:numPr>
              <w:rPr>
                <w:rFonts w:asciiTheme="majorHAnsi" w:hAnsiTheme="majorHAnsi"/>
                <w:lang w:val="sr-Cyrl-CS"/>
              </w:rPr>
            </w:pPr>
            <w:r w:rsidRPr="007F3095">
              <w:rPr>
                <w:rFonts w:asciiTheme="majorHAnsi" w:hAnsiTheme="majorHAnsi"/>
                <w:lang w:val="sr-Cyrl-CS"/>
              </w:rPr>
              <w:t>Предлог похвала и диплома</w:t>
            </w:r>
          </w:p>
        </w:tc>
        <w:tc>
          <w:tcPr>
            <w:tcW w:w="2160" w:type="dxa"/>
            <w:shd w:val="clear" w:color="auto" w:fill="auto"/>
          </w:tcPr>
          <w:p w:rsidR="00687723" w:rsidRPr="007F3095" w:rsidRDefault="00687723" w:rsidP="00261664">
            <w:pPr>
              <w:jc w:val="center"/>
              <w:rPr>
                <w:rFonts w:asciiTheme="majorHAnsi" w:hAnsiTheme="majorHAnsi"/>
                <w:sz w:val="28"/>
                <w:szCs w:val="28"/>
              </w:rPr>
            </w:pPr>
          </w:p>
          <w:p w:rsidR="00687723" w:rsidRPr="007F3095" w:rsidRDefault="00687723" w:rsidP="00261664">
            <w:pPr>
              <w:jc w:val="center"/>
              <w:rPr>
                <w:rFonts w:asciiTheme="majorHAnsi" w:hAnsiTheme="majorHAnsi"/>
                <w:sz w:val="28"/>
                <w:szCs w:val="28"/>
                <w:lang w:val="sr-Cyrl-CS"/>
              </w:rPr>
            </w:pPr>
            <w:r w:rsidRPr="007F3095">
              <w:rPr>
                <w:rFonts w:asciiTheme="majorHAnsi" w:hAnsiTheme="majorHAnsi"/>
                <w:sz w:val="28"/>
                <w:szCs w:val="28"/>
              </w:rPr>
              <w:t>VI</w:t>
            </w:r>
          </w:p>
        </w:tc>
      </w:tr>
    </w:tbl>
    <w:p w:rsidR="0009539F" w:rsidRPr="007F3095" w:rsidRDefault="0009539F" w:rsidP="00953C62">
      <w:pPr>
        <w:pStyle w:val="NoSpacing"/>
        <w:jc w:val="center"/>
        <w:rPr>
          <w:rStyle w:val="Emphasis"/>
          <w:rFonts w:asciiTheme="majorHAnsi" w:hAnsiTheme="majorHAnsi"/>
          <w:b w:val="0"/>
          <w:bCs w:val="0"/>
          <w:iCs w:val="0"/>
          <w:spacing w:val="0"/>
        </w:rPr>
      </w:pPr>
      <w:bookmarkStart w:id="48" w:name="_Toc335411838"/>
    </w:p>
    <w:p w:rsidR="00783279" w:rsidRPr="007F3095" w:rsidRDefault="002D76CE" w:rsidP="00B51C35">
      <w:pPr>
        <w:jc w:val="both"/>
        <w:rPr>
          <w:rStyle w:val="Emphasis"/>
          <w:rFonts w:asciiTheme="majorHAnsi" w:hAnsiTheme="majorHAnsi"/>
          <w:b w:val="0"/>
          <w:bCs w:val="0"/>
          <w:i w:val="0"/>
          <w:iCs w:val="0"/>
          <w:spacing w:val="0"/>
          <w:sz w:val="24"/>
          <w:szCs w:val="24"/>
        </w:rPr>
      </w:pPr>
      <w:r w:rsidRPr="007F3095">
        <w:rPr>
          <w:rStyle w:val="Emphasis"/>
          <w:rFonts w:asciiTheme="majorHAnsi" w:hAnsiTheme="majorHAnsi"/>
          <w:b w:val="0"/>
          <w:bCs w:val="0"/>
          <w:i w:val="0"/>
          <w:iCs w:val="0"/>
          <w:spacing w:val="0"/>
          <w:sz w:val="24"/>
          <w:szCs w:val="24"/>
        </w:rPr>
        <w:t>Руководи</w:t>
      </w:r>
      <w:r w:rsidR="005C563E" w:rsidRPr="007F3095">
        <w:rPr>
          <w:rStyle w:val="Emphasis"/>
          <w:rFonts w:asciiTheme="majorHAnsi" w:hAnsiTheme="majorHAnsi"/>
          <w:b w:val="0"/>
          <w:bCs w:val="0"/>
          <w:i w:val="0"/>
          <w:iCs w:val="0"/>
          <w:spacing w:val="0"/>
          <w:sz w:val="24"/>
          <w:szCs w:val="24"/>
        </w:rPr>
        <w:t>лац</w:t>
      </w:r>
      <w:r w:rsidR="002C0456" w:rsidRPr="007F3095">
        <w:rPr>
          <w:rStyle w:val="Emphasis"/>
          <w:rFonts w:asciiTheme="majorHAnsi" w:hAnsiTheme="majorHAnsi"/>
          <w:b w:val="0"/>
          <w:bCs w:val="0"/>
          <w:i w:val="0"/>
          <w:iCs w:val="0"/>
          <w:spacing w:val="0"/>
          <w:sz w:val="24"/>
          <w:szCs w:val="24"/>
        </w:rPr>
        <w:t xml:space="preserve"> одељењ</w:t>
      </w:r>
      <w:r w:rsidRPr="007F3095">
        <w:rPr>
          <w:rStyle w:val="Emphasis"/>
          <w:rFonts w:asciiTheme="majorHAnsi" w:hAnsiTheme="majorHAnsi"/>
          <w:b w:val="0"/>
          <w:bCs w:val="0"/>
          <w:i w:val="0"/>
          <w:iCs w:val="0"/>
          <w:spacing w:val="0"/>
          <w:sz w:val="24"/>
          <w:szCs w:val="24"/>
        </w:rPr>
        <w:t>ских већа</w:t>
      </w:r>
      <w:r w:rsidR="005C563E" w:rsidRPr="007F3095">
        <w:rPr>
          <w:rStyle w:val="Emphasis"/>
          <w:rFonts w:asciiTheme="majorHAnsi" w:hAnsiTheme="majorHAnsi"/>
          <w:b w:val="0"/>
          <w:bCs w:val="0"/>
          <w:i w:val="0"/>
          <w:iCs w:val="0"/>
          <w:spacing w:val="0"/>
          <w:sz w:val="24"/>
          <w:szCs w:val="24"/>
        </w:rPr>
        <w:t xml:space="preserve"> нижих разреда је</w:t>
      </w:r>
      <w:r w:rsidR="008C1046" w:rsidRPr="007F3095">
        <w:rPr>
          <w:rStyle w:val="Emphasis"/>
          <w:rFonts w:asciiTheme="majorHAnsi" w:hAnsiTheme="majorHAnsi"/>
          <w:b w:val="0"/>
          <w:bCs w:val="0"/>
          <w:i w:val="0"/>
          <w:iCs w:val="0"/>
          <w:spacing w:val="0"/>
          <w:sz w:val="24"/>
          <w:szCs w:val="24"/>
        </w:rPr>
        <w:t xml:space="preserve"> Ирена Алмаши</w:t>
      </w:r>
      <w:r w:rsidR="005C563E" w:rsidRPr="007F3095">
        <w:rPr>
          <w:rStyle w:val="Emphasis"/>
          <w:rFonts w:asciiTheme="majorHAnsi" w:hAnsiTheme="majorHAnsi"/>
          <w:b w:val="0"/>
          <w:bCs w:val="0"/>
          <w:i w:val="0"/>
          <w:iCs w:val="0"/>
          <w:spacing w:val="0"/>
          <w:sz w:val="24"/>
          <w:szCs w:val="24"/>
        </w:rPr>
        <w:t xml:space="preserve">, а виших </w:t>
      </w:r>
      <w:r w:rsidR="0034773B" w:rsidRPr="007F3095">
        <w:rPr>
          <w:rStyle w:val="Emphasis"/>
          <w:rFonts w:asciiTheme="majorHAnsi" w:hAnsiTheme="majorHAnsi"/>
          <w:b w:val="0"/>
          <w:bCs w:val="0"/>
          <w:i w:val="0"/>
          <w:iCs w:val="0"/>
          <w:spacing w:val="0"/>
          <w:sz w:val="24"/>
          <w:szCs w:val="24"/>
        </w:rPr>
        <w:t>Јелена Мркић</w:t>
      </w:r>
      <w:r w:rsidR="00783279" w:rsidRPr="007F3095">
        <w:rPr>
          <w:rStyle w:val="Emphasis"/>
          <w:rFonts w:asciiTheme="majorHAnsi" w:hAnsiTheme="majorHAnsi"/>
          <w:b w:val="0"/>
          <w:bCs w:val="0"/>
          <w:i w:val="0"/>
          <w:iCs w:val="0"/>
          <w:spacing w:val="0"/>
          <w:sz w:val="24"/>
          <w:szCs w:val="24"/>
        </w:rPr>
        <w:t xml:space="preserve">. </w:t>
      </w:r>
    </w:p>
    <w:p w:rsidR="00783279" w:rsidRPr="007F3095" w:rsidRDefault="00783279" w:rsidP="00B51C35">
      <w:pPr>
        <w:jc w:val="both"/>
        <w:rPr>
          <w:i/>
          <w:sz w:val="24"/>
          <w:szCs w:val="24"/>
        </w:rPr>
      </w:pPr>
      <w:r w:rsidRPr="007F3095">
        <w:rPr>
          <w:rStyle w:val="Emphasis"/>
          <w:rFonts w:asciiTheme="majorHAnsi" w:hAnsiTheme="majorHAnsi"/>
          <w:b w:val="0"/>
          <w:bCs w:val="0"/>
          <w:i w:val="0"/>
          <w:iCs w:val="0"/>
          <w:spacing w:val="0"/>
          <w:sz w:val="24"/>
          <w:szCs w:val="24"/>
        </w:rPr>
        <w:t>У</w:t>
      </w:r>
      <w:r w:rsidR="008C1046" w:rsidRPr="007F3095">
        <w:rPr>
          <w:rStyle w:val="Emphasis"/>
          <w:rFonts w:asciiTheme="majorHAnsi" w:hAnsiTheme="majorHAnsi"/>
          <w:b w:val="0"/>
          <w:bCs w:val="0"/>
          <w:i w:val="0"/>
          <w:iCs w:val="0"/>
          <w:spacing w:val="0"/>
          <w:sz w:val="24"/>
          <w:szCs w:val="24"/>
        </w:rPr>
        <w:t xml:space="preserve"> школској 2019</w:t>
      </w:r>
      <w:r w:rsidRPr="007F3095">
        <w:rPr>
          <w:rStyle w:val="Emphasis"/>
          <w:rFonts w:asciiTheme="majorHAnsi" w:hAnsiTheme="majorHAnsi"/>
          <w:b w:val="0"/>
          <w:bCs w:val="0"/>
          <w:i w:val="0"/>
          <w:iCs w:val="0"/>
          <w:spacing w:val="0"/>
          <w:sz w:val="24"/>
          <w:szCs w:val="24"/>
        </w:rPr>
        <w:t>/</w:t>
      </w:r>
      <w:r w:rsidR="008C1046" w:rsidRPr="007F3095">
        <w:rPr>
          <w:rStyle w:val="Emphasis"/>
          <w:rFonts w:asciiTheme="majorHAnsi" w:hAnsiTheme="majorHAnsi"/>
          <w:b w:val="0"/>
          <w:bCs w:val="0"/>
          <w:i w:val="0"/>
          <w:iCs w:val="0"/>
          <w:spacing w:val="0"/>
          <w:sz w:val="24"/>
          <w:szCs w:val="24"/>
        </w:rPr>
        <w:t>20</w:t>
      </w:r>
      <w:r w:rsidR="002C0456" w:rsidRPr="007F3095">
        <w:rPr>
          <w:rStyle w:val="Emphasis"/>
          <w:rFonts w:asciiTheme="majorHAnsi" w:hAnsiTheme="majorHAnsi"/>
          <w:b w:val="0"/>
          <w:bCs w:val="0"/>
          <w:i w:val="0"/>
          <w:iCs w:val="0"/>
          <w:spacing w:val="0"/>
          <w:sz w:val="24"/>
          <w:szCs w:val="24"/>
        </w:rPr>
        <w:t>. години п</w:t>
      </w:r>
      <w:r w:rsidRPr="007F3095">
        <w:rPr>
          <w:rStyle w:val="Emphasis"/>
          <w:rFonts w:asciiTheme="majorHAnsi" w:hAnsiTheme="majorHAnsi"/>
          <w:b w:val="0"/>
          <w:bCs w:val="0"/>
          <w:i w:val="0"/>
          <w:iCs w:val="0"/>
          <w:spacing w:val="0"/>
          <w:sz w:val="24"/>
          <w:szCs w:val="24"/>
        </w:rPr>
        <w:t>лани</w:t>
      </w:r>
      <w:r w:rsidR="006C17DD" w:rsidRPr="007F3095">
        <w:rPr>
          <w:rStyle w:val="Emphasis"/>
          <w:rFonts w:asciiTheme="majorHAnsi" w:hAnsiTheme="majorHAnsi"/>
          <w:b w:val="0"/>
          <w:bCs w:val="0"/>
          <w:i w:val="0"/>
          <w:iCs w:val="0"/>
          <w:spacing w:val="0"/>
          <w:sz w:val="24"/>
          <w:szCs w:val="24"/>
        </w:rPr>
        <w:t>рано је 6</w:t>
      </w:r>
      <w:r w:rsidR="00BB2827" w:rsidRPr="007F3095">
        <w:rPr>
          <w:rStyle w:val="Emphasis"/>
          <w:rFonts w:asciiTheme="majorHAnsi" w:hAnsiTheme="majorHAnsi"/>
          <w:b w:val="0"/>
          <w:bCs w:val="0"/>
          <w:i w:val="0"/>
          <w:iCs w:val="0"/>
          <w:spacing w:val="0"/>
          <w:sz w:val="24"/>
          <w:szCs w:val="24"/>
        </w:rPr>
        <w:t xml:space="preserve"> седница </w:t>
      </w:r>
      <w:r w:rsidR="007C0712" w:rsidRPr="007F3095">
        <w:rPr>
          <w:rStyle w:val="Emphasis"/>
          <w:rFonts w:asciiTheme="majorHAnsi" w:hAnsiTheme="majorHAnsi"/>
          <w:b w:val="0"/>
          <w:bCs w:val="0"/>
          <w:i w:val="0"/>
          <w:iCs w:val="0"/>
          <w:spacing w:val="0"/>
          <w:sz w:val="24"/>
          <w:szCs w:val="24"/>
        </w:rPr>
        <w:t>О</w:t>
      </w:r>
      <w:r w:rsidR="002C0456" w:rsidRPr="007F3095">
        <w:rPr>
          <w:rStyle w:val="Emphasis"/>
          <w:rFonts w:asciiTheme="majorHAnsi" w:hAnsiTheme="majorHAnsi"/>
          <w:b w:val="0"/>
          <w:bCs w:val="0"/>
          <w:i w:val="0"/>
          <w:iCs w:val="0"/>
          <w:spacing w:val="0"/>
          <w:sz w:val="24"/>
          <w:szCs w:val="24"/>
        </w:rPr>
        <w:t>дељењ</w:t>
      </w:r>
      <w:r w:rsidR="00BB2827" w:rsidRPr="007F3095">
        <w:rPr>
          <w:rStyle w:val="Emphasis"/>
          <w:rFonts w:asciiTheme="majorHAnsi" w:hAnsiTheme="majorHAnsi"/>
          <w:b w:val="0"/>
          <w:bCs w:val="0"/>
          <w:i w:val="0"/>
          <w:iCs w:val="0"/>
          <w:spacing w:val="0"/>
          <w:sz w:val="24"/>
          <w:szCs w:val="24"/>
        </w:rPr>
        <w:t>ских већа нижих и виших разреда.</w:t>
      </w:r>
    </w:p>
    <w:p w:rsidR="00F345FC" w:rsidRPr="007F3095" w:rsidRDefault="00F345FC" w:rsidP="00725E5F">
      <w:pPr>
        <w:pStyle w:val="Heading2"/>
        <w:jc w:val="center"/>
        <w:rPr>
          <w:rStyle w:val="Emphasis"/>
          <w:rFonts w:asciiTheme="majorHAnsi" w:hAnsiTheme="majorHAnsi"/>
          <w:bCs w:val="0"/>
          <w:i w:val="0"/>
          <w:iCs w:val="0"/>
          <w:spacing w:val="0"/>
        </w:rPr>
      </w:pPr>
    </w:p>
    <w:p w:rsidR="003B785E" w:rsidRPr="007F3095" w:rsidRDefault="003B785E" w:rsidP="00A25336"/>
    <w:p w:rsidR="00687723" w:rsidRPr="00EA526F" w:rsidRDefault="00343887" w:rsidP="00EA526F">
      <w:pPr>
        <w:pStyle w:val="Heading2"/>
        <w:jc w:val="center"/>
        <w:rPr>
          <w:rStyle w:val="Emphasis"/>
          <w:bCs w:val="0"/>
          <w:i w:val="0"/>
          <w:iCs w:val="0"/>
          <w:spacing w:val="0"/>
        </w:rPr>
      </w:pPr>
      <w:bookmarkStart w:id="49" w:name="_Toc22050463"/>
      <w:r w:rsidRPr="00EA526F">
        <w:rPr>
          <w:rStyle w:val="Emphasis"/>
          <w:bCs w:val="0"/>
          <w:i w:val="0"/>
          <w:iCs w:val="0"/>
          <w:spacing w:val="0"/>
        </w:rPr>
        <w:t>ПРОГРАМ РАДА ОДЕЉЕЊ</w:t>
      </w:r>
      <w:r w:rsidR="00687723" w:rsidRPr="00EA526F">
        <w:rPr>
          <w:rStyle w:val="Emphasis"/>
          <w:bCs w:val="0"/>
          <w:i w:val="0"/>
          <w:iCs w:val="0"/>
          <w:spacing w:val="0"/>
        </w:rPr>
        <w:t>СКИХ СТАРЕШИНА</w:t>
      </w:r>
      <w:bookmarkEnd w:id="48"/>
      <w:bookmarkEnd w:id="49"/>
    </w:p>
    <w:p w:rsidR="00687723" w:rsidRPr="007F3095" w:rsidRDefault="00687723" w:rsidP="00725E5F">
      <w:pPr>
        <w:pStyle w:val="NoSpacing"/>
        <w:rPr>
          <w:rFonts w:asciiTheme="majorHAnsi" w:hAnsiTheme="majorHAnsi" w:cs="Times New Roman"/>
          <w:sz w:val="24"/>
          <w:szCs w:val="24"/>
          <w:lang w:val="sr-Latn-CS"/>
        </w:rPr>
      </w:pPr>
    </w:p>
    <w:p w:rsidR="00687723" w:rsidRPr="007F3095" w:rsidRDefault="00687723" w:rsidP="00725E5F">
      <w:pPr>
        <w:pStyle w:val="NoSpacing"/>
        <w:rPr>
          <w:rFonts w:asciiTheme="majorHAnsi" w:hAnsiTheme="majorHAnsi" w:cs="Times New Roman"/>
          <w:sz w:val="24"/>
          <w:szCs w:val="24"/>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школској</w:t>
      </w:r>
      <w:r w:rsidRPr="007F3095">
        <w:rPr>
          <w:rFonts w:asciiTheme="majorHAnsi" w:hAnsiTheme="majorHAnsi" w:cs="Times New Roman"/>
          <w:sz w:val="24"/>
          <w:szCs w:val="24"/>
          <w:lang w:val="sr-Latn-CS"/>
        </w:rPr>
        <w:t xml:space="preserve"> 201</w:t>
      </w:r>
      <w:r w:rsidR="00F608F0" w:rsidRPr="007F3095">
        <w:rPr>
          <w:rFonts w:asciiTheme="majorHAnsi" w:hAnsiTheme="majorHAnsi" w:cs="Times New Roman"/>
          <w:sz w:val="24"/>
          <w:szCs w:val="24"/>
        </w:rPr>
        <w:t>9</w:t>
      </w:r>
      <w:r w:rsidR="00F608F0" w:rsidRPr="007F3095">
        <w:rPr>
          <w:rFonts w:asciiTheme="majorHAnsi" w:hAnsiTheme="majorHAnsi" w:cs="Times New Roman"/>
          <w:sz w:val="24"/>
          <w:szCs w:val="24"/>
          <w:lang w:val="sr-Latn-CS"/>
        </w:rPr>
        <w:t>/</w:t>
      </w:r>
      <w:r w:rsidR="00F608F0" w:rsidRPr="007F3095">
        <w:rPr>
          <w:rFonts w:asciiTheme="majorHAnsi" w:hAnsiTheme="majorHAnsi" w:cs="Times New Roman"/>
          <w:sz w:val="24"/>
          <w:szCs w:val="24"/>
        </w:rPr>
        <w:t>20</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годин</w:t>
      </w:r>
      <w:r w:rsidR="0020078E" w:rsidRPr="007F3095">
        <w:rPr>
          <w:rFonts w:asciiTheme="majorHAnsi" w:hAnsiTheme="majorHAnsi" w:cs="Times New Roman"/>
          <w:sz w:val="24"/>
          <w:szCs w:val="24"/>
        </w:rPr>
        <w:t>и</w:t>
      </w:r>
      <w:r w:rsidR="0020078E" w:rsidRPr="007F3095">
        <w:rPr>
          <w:rFonts w:asciiTheme="majorHAnsi" w:hAnsiTheme="majorHAnsi" w:cs="Times New Roman"/>
          <w:sz w:val="24"/>
          <w:szCs w:val="24"/>
          <w:lang w:val="sr-Latn-CS"/>
        </w:rPr>
        <w:t xml:space="preserve"> </w:t>
      </w:r>
      <w:r w:rsidR="00F608F0" w:rsidRPr="007F3095">
        <w:rPr>
          <w:rFonts w:asciiTheme="majorHAnsi" w:hAnsiTheme="majorHAnsi" w:cs="Times New Roman"/>
          <w:sz w:val="24"/>
          <w:szCs w:val="24"/>
        </w:rPr>
        <w:t>одељењ</w:t>
      </w:r>
      <w:r w:rsidR="0020078E" w:rsidRPr="007F3095">
        <w:rPr>
          <w:rFonts w:asciiTheme="majorHAnsi" w:hAnsiTheme="majorHAnsi" w:cs="Times New Roman"/>
          <w:sz w:val="24"/>
          <w:szCs w:val="24"/>
        </w:rPr>
        <w:t>ско</w:t>
      </w:r>
      <w:r w:rsidR="0020078E" w:rsidRPr="007F3095">
        <w:rPr>
          <w:rFonts w:asciiTheme="majorHAnsi" w:hAnsiTheme="majorHAnsi" w:cs="Times New Roman"/>
          <w:sz w:val="24"/>
          <w:szCs w:val="24"/>
          <w:lang w:val="sr-Latn-CS"/>
        </w:rPr>
        <w:t xml:space="preserve"> </w:t>
      </w:r>
      <w:r w:rsidR="0020078E" w:rsidRPr="007F3095">
        <w:rPr>
          <w:rFonts w:asciiTheme="majorHAnsi" w:hAnsiTheme="majorHAnsi" w:cs="Times New Roman"/>
          <w:sz w:val="24"/>
          <w:szCs w:val="24"/>
        </w:rPr>
        <w:t>старешинство</w:t>
      </w:r>
      <w:r w:rsidR="004A28EF" w:rsidRPr="007F3095">
        <w:rPr>
          <w:rFonts w:asciiTheme="majorHAnsi" w:hAnsiTheme="majorHAnsi" w:cs="Times New Roman"/>
          <w:sz w:val="24"/>
          <w:szCs w:val="24"/>
        </w:rPr>
        <w:t xml:space="preserve"> ће имати </w:t>
      </w:r>
      <w:r w:rsidR="00FE485B" w:rsidRPr="007F3095">
        <w:rPr>
          <w:rFonts w:asciiTheme="majorHAnsi" w:hAnsiTheme="majorHAnsi" w:cs="Times New Roman"/>
          <w:sz w:val="24"/>
          <w:szCs w:val="24"/>
        </w:rPr>
        <w:t>седам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наставника</w:t>
      </w:r>
      <w:r w:rsidRPr="007F3095">
        <w:rPr>
          <w:rFonts w:asciiTheme="majorHAnsi" w:hAnsiTheme="majorHAnsi" w:cs="Times New Roman"/>
          <w:sz w:val="24"/>
          <w:szCs w:val="24"/>
          <w:lang w:val="sr-Latn-CS"/>
        </w:rPr>
        <w:t xml:space="preserve">. </w:t>
      </w:r>
      <w:r w:rsidR="00FE485B" w:rsidRPr="007F3095">
        <w:rPr>
          <w:rFonts w:asciiTheme="majorHAnsi" w:hAnsiTheme="majorHAnsi" w:cs="Times New Roman"/>
          <w:sz w:val="24"/>
          <w:szCs w:val="24"/>
        </w:rPr>
        <w:t>Троје у разредној и четворо у предметној настави.</w:t>
      </w:r>
      <w:r w:rsidR="007865B4" w:rsidRPr="007F3095">
        <w:rPr>
          <w:rFonts w:asciiTheme="majorHAnsi" w:hAnsiTheme="majorHAnsi" w:cs="Times New Roman"/>
          <w:sz w:val="24"/>
          <w:szCs w:val="24"/>
        </w:rPr>
        <w:t xml:space="preserve"> </w:t>
      </w:r>
    </w:p>
    <w:p w:rsidR="004A6F24" w:rsidRPr="007F3095" w:rsidRDefault="004A6F24" w:rsidP="00725E5F">
      <w:pPr>
        <w:pStyle w:val="NoSpacing"/>
        <w:rPr>
          <w:rFonts w:asciiTheme="majorHAnsi" w:hAnsiTheme="majorHAnsi" w:cs="Times New Roman"/>
          <w:sz w:val="24"/>
          <w:szCs w:val="24"/>
        </w:rPr>
      </w:pPr>
    </w:p>
    <w:p w:rsidR="004A6F24" w:rsidRPr="007F3095" w:rsidRDefault="004A6F24" w:rsidP="004A6F24">
      <w:pPr>
        <w:pStyle w:val="NormalWeb"/>
        <w:ind w:firstLine="720"/>
        <w:jc w:val="both"/>
        <w:rPr>
          <w:rFonts w:asciiTheme="majorHAnsi" w:hAnsiTheme="majorHAnsi"/>
          <w:lang w:val="ru-RU"/>
        </w:rPr>
      </w:pPr>
      <w:r w:rsidRPr="007F3095">
        <w:rPr>
          <w:rFonts w:asciiTheme="majorHAnsi" w:hAnsiTheme="majorHAnsi"/>
          <w:lang w:val="ru-RU"/>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0907C1" w:rsidRPr="007F3095" w:rsidRDefault="000907C1" w:rsidP="000907C1">
      <w:pPr>
        <w:pStyle w:val="NoSpacing"/>
        <w:rPr>
          <w:rFonts w:asciiTheme="majorHAnsi" w:hAnsiTheme="majorHAnsi" w:cs="Times New Roman"/>
          <w:sz w:val="24"/>
          <w:szCs w:val="24"/>
          <w:lang w:val="sr-Latn-CS"/>
        </w:rPr>
      </w:pP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одељењских</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старешина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одвијаће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по</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следећем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програму</w:t>
      </w:r>
      <w:r w:rsidRPr="007F3095">
        <w:rPr>
          <w:rFonts w:asciiTheme="majorHAnsi" w:hAnsiTheme="majorHAnsi" w:cs="Times New Roman"/>
          <w:sz w:val="24"/>
          <w:szCs w:val="24"/>
          <w:lang w:val="sr-Latn-CS"/>
        </w:rPr>
        <w:t>:</w:t>
      </w:r>
    </w:p>
    <w:p w:rsidR="004A6F24" w:rsidRPr="007F3095" w:rsidRDefault="004A6F24" w:rsidP="00725E5F">
      <w:pPr>
        <w:pStyle w:val="NoSpacing"/>
        <w:rPr>
          <w:rFonts w:asciiTheme="majorHAnsi" w:hAnsiTheme="majorHAnsi" w:cs="Times New Roman"/>
          <w:sz w:val="24"/>
          <w:szCs w:val="24"/>
        </w:rPr>
      </w:pPr>
    </w:p>
    <w:p w:rsidR="00687723" w:rsidRPr="007F3095" w:rsidRDefault="00687723" w:rsidP="00725E5F">
      <w:pPr>
        <w:pStyle w:val="NoSpacing"/>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I   </w:t>
      </w:r>
      <w:r w:rsidRPr="007F3095">
        <w:rPr>
          <w:rFonts w:asciiTheme="majorHAnsi" w:hAnsiTheme="majorHAnsi" w:cs="Times New Roman"/>
          <w:sz w:val="24"/>
          <w:szCs w:val="24"/>
        </w:rPr>
        <w:t>ПЛАНИРАЊЕ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ПРОГРАМИРАЊЕ</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унапређивање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васпитног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одељења</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израда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програма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006C7A47" w:rsidRPr="007F3095">
        <w:rPr>
          <w:rFonts w:asciiTheme="majorHAnsi" w:hAnsiTheme="majorHAnsi" w:cs="Times New Roman"/>
          <w:sz w:val="24"/>
          <w:szCs w:val="24"/>
        </w:rPr>
        <w:t>одељењ</w:t>
      </w:r>
      <w:r w:rsidRPr="007F3095">
        <w:rPr>
          <w:rFonts w:asciiTheme="majorHAnsi" w:hAnsiTheme="majorHAnsi" w:cs="Times New Roman"/>
          <w:sz w:val="24"/>
          <w:szCs w:val="24"/>
        </w:rPr>
        <w:t>ског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већа</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месечно</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планирање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006C7A47" w:rsidRPr="007F3095">
        <w:rPr>
          <w:rFonts w:asciiTheme="majorHAnsi" w:hAnsiTheme="majorHAnsi" w:cs="Times New Roman"/>
          <w:sz w:val="24"/>
          <w:szCs w:val="24"/>
        </w:rPr>
        <w:t>одељењ</w:t>
      </w:r>
      <w:r w:rsidRPr="007F3095">
        <w:rPr>
          <w:rFonts w:asciiTheme="majorHAnsi" w:hAnsiTheme="majorHAnsi" w:cs="Times New Roman"/>
          <w:sz w:val="24"/>
          <w:szCs w:val="24"/>
        </w:rPr>
        <w:t>ском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заједницом</w:t>
      </w:r>
      <w:r w:rsidRPr="007F3095">
        <w:rPr>
          <w:rFonts w:asciiTheme="majorHAnsi" w:hAnsiTheme="majorHAnsi" w:cs="Times New Roman"/>
          <w:sz w:val="24"/>
          <w:szCs w:val="24"/>
          <w:lang w:val="sr-Latn-CS"/>
        </w:rPr>
        <w:t>.</w:t>
      </w:r>
    </w:p>
    <w:p w:rsidR="00687723" w:rsidRPr="007F3095" w:rsidRDefault="00687723" w:rsidP="00725E5F">
      <w:pPr>
        <w:pStyle w:val="NoSpacing"/>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p>
    <w:p w:rsidR="00687723" w:rsidRPr="007F3095" w:rsidRDefault="00687723" w:rsidP="00725E5F">
      <w:pPr>
        <w:pStyle w:val="NoSpacing"/>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II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007865B4" w:rsidRPr="007F3095">
        <w:rPr>
          <w:rFonts w:asciiTheme="majorHAnsi" w:hAnsiTheme="majorHAnsi" w:cs="Times New Roman"/>
          <w:sz w:val="24"/>
          <w:szCs w:val="24"/>
        </w:rPr>
        <w:t>ОДЕЉЕЊ</w:t>
      </w:r>
      <w:r w:rsidRPr="007F3095">
        <w:rPr>
          <w:rFonts w:asciiTheme="majorHAnsi" w:hAnsiTheme="majorHAnsi" w:cs="Times New Roman"/>
          <w:sz w:val="24"/>
          <w:szCs w:val="24"/>
        </w:rPr>
        <w:t>СКОМ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ЗАЈЕДНИЦОМ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УЧЕНИЦИМА</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006C7A47" w:rsidRPr="007F3095">
        <w:rPr>
          <w:rFonts w:asciiTheme="majorHAnsi" w:hAnsiTheme="majorHAnsi" w:cs="Times New Roman"/>
          <w:sz w:val="24"/>
          <w:szCs w:val="24"/>
        </w:rPr>
        <w:t>одељењ</w:t>
      </w:r>
      <w:r w:rsidRPr="007F3095">
        <w:rPr>
          <w:rFonts w:asciiTheme="majorHAnsi" w:hAnsiTheme="majorHAnsi" w:cs="Times New Roman"/>
          <w:sz w:val="24"/>
          <w:szCs w:val="24"/>
        </w:rPr>
        <w:t>ском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заједницом</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индивидуални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ученицима</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часу</w:t>
      </w:r>
      <w:r w:rsidRPr="007F3095">
        <w:rPr>
          <w:rFonts w:asciiTheme="majorHAnsi" w:hAnsiTheme="majorHAnsi" w:cs="Times New Roman"/>
          <w:sz w:val="24"/>
          <w:szCs w:val="24"/>
          <w:lang w:val="sr-Latn-CS"/>
        </w:rPr>
        <w:t xml:space="preserve"> </w:t>
      </w:r>
      <w:r w:rsidR="006C7A47" w:rsidRPr="007F3095">
        <w:rPr>
          <w:rFonts w:asciiTheme="majorHAnsi" w:hAnsiTheme="majorHAnsi" w:cs="Times New Roman"/>
          <w:sz w:val="24"/>
          <w:szCs w:val="24"/>
        </w:rPr>
        <w:t>одељењ</w:t>
      </w:r>
      <w:r w:rsidRPr="007F3095">
        <w:rPr>
          <w:rFonts w:asciiTheme="majorHAnsi" w:hAnsiTheme="majorHAnsi" w:cs="Times New Roman"/>
          <w:sz w:val="24"/>
          <w:szCs w:val="24"/>
        </w:rPr>
        <w:t>ског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старешине</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праћење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напредовања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ученика</w:t>
      </w:r>
      <w:r w:rsidRPr="007F3095">
        <w:rPr>
          <w:rFonts w:asciiTheme="majorHAnsi" w:hAnsiTheme="majorHAnsi" w:cs="Times New Roman"/>
          <w:sz w:val="24"/>
          <w:szCs w:val="24"/>
          <w:lang w:val="sr-Latn-CS"/>
        </w:rPr>
        <w:t>,</w:t>
      </w:r>
    </w:p>
    <w:p w:rsidR="006C7A47" w:rsidRPr="007F3095" w:rsidRDefault="006C7A47"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rPr>
        <w:t>-појачан васпитни рад</w:t>
      </w:r>
    </w:p>
    <w:p w:rsidR="00211635" w:rsidRPr="007F3095" w:rsidRDefault="00211635"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rPr>
        <w:t>-активности из Акционог плана ШРП</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друштвено</w:t>
      </w:r>
      <w:r w:rsidR="00617600" w:rsidRPr="007F3095">
        <w:rPr>
          <w:rFonts w:asciiTheme="majorHAnsi" w:hAnsiTheme="majorHAnsi" w:cs="Times New Roman"/>
          <w:sz w:val="24"/>
          <w:szCs w:val="24"/>
        </w:rPr>
        <w:t>-</w:t>
      </w:r>
      <w:r w:rsidRPr="007F3095">
        <w:rPr>
          <w:rFonts w:asciiTheme="majorHAnsi" w:hAnsiTheme="majorHAnsi" w:cs="Times New Roman"/>
          <w:sz w:val="24"/>
          <w:szCs w:val="24"/>
        </w:rPr>
        <w:t>користан</w:t>
      </w:r>
      <w:r w:rsidR="00617600" w:rsidRPr="007F3095">
        <w:rPr>
          <w:rFonts w:asciiTheme="majorHAnsi" w:hAnsiTheme="majorHAnsi" w:cs="Times New Roman"/>
          <w:sz w:val="24"/>
          <w:szCs w:val="24"/>
        </w:rPr>
        <w:t xml:space="preserve"> односно хуманитарни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w:t>
      </w:r>
    </w:p>
    <w:p w:rsidR="00687723" w:rsidRPr="007F3095" w:rsidRDefault="00687723" w:rsidP="00725E5F">
      <w:pPr>
        <w:pStyle w:val="NoSpacing"/>
        <w:rPr>
          <w:rFonts w:asciiTheme="majorHAnsi" w:hAnsiTheme="majorHAnsi" w:cs="Times New Roman"/>
          <w:sz w:val="24"/>
          <w:szCs w:val="24"/>
          <w:lang w:val="sr-Latn-CS"/>
        </w:rPr>
      </w:pPr>
    </w:p>
    <w:p w:rsidR="00687723" w:rsidRPr="007F3095" w:rsidRDefault="00687723" w:rsidP="00725E5F">
      <w:pPr>
        <w:pStyle w:val="NoSpacing"/>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III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007865B4" w:rsidRPr="007F3095">
        <w:rPr>
          <w:rFonts w:asciiTheme="majorHAnsi" w:hAnsiTheme="majorHAnsi" w:cs="Times New Roman"/>
          <w:sz w:val="24"/>
          <w:szCs w:val="24"/>
        </w:rPr>
        <w:t>ОДЕЉЕЊ</w:t>
      </w:r>
      <w:r w:rsidRPr="007F3095">
        <w:rPr>
          <w:rFonts w:asciiTheme="majorHAnsi" w:hAnsiTheme="majorHAnsi" w:cs="Times New Roman"/>
          <w:sz w:val="24"/>
          <w:szCs w:val="24"/>
        </w:rPr>
        <w:t>СКИМ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ВЕЋЕМ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НАСТАВНИЦИМА</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организација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образовно</w:t>
      </w:r>
      <w:r w:rsidRPr="007F3095">
        <w:rPr>
          <w:rFonts w:asciiTheme="majorHAnsi" w:hAnsiTheme="majorHAnsi" w:cs="Times New Roman"/>
          <w:sz w:val="24"/>
          <w:szCs w:val="24"/>
          <w:lang w:val="sr-Latn-CS"/>
        </w:rPr>
        <w:t>-</w:t>
      </w:r>
      <w:r w:rsidRPr="007F3095">
        <w:rPr>
          <w:rFonts w:asciiTheme="majorHAnsi" w:hAnsiTheme="majorHAnsi" w:cs="Times New Roman"/>
          <w:sz w:val="24"/>
          <w:szCs w:val="24"/>
        </w:rPr>
        <w:t>васпитног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одељењу</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праћење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реализације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Наставног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плана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програма</w:t>
      </w:r>
      <w:r w:rsidRPr="007F3095">
        <w:rPr>
          <w:rFonts w:asciiTheme="majorHAnsi" w:hAnsiTheme="majorHAnsi" w:cs="Times New Roman"/>
          <w:sz w:val="24"/>
          <w:szCs w:val="24"/>
          <w:lang w:val="sr-Latn-CS"/>
        </w:rPr>
        <w:t>,</w:t>
      </w:r>
      <w:r w:rsidR="000536F0" w:rsidRPr="007F3095">
        <w:rPr>
          <w:rFonts w:asciiTheme="majorHAnsi" w:hAnsiTheme="majorHAnsi" w:cs="Times New Roman"/>
          <w:sz w:val="24"/>
          <w:szCs w:val="24"/>
        </w:rPr>
        <w:t xml:space="preserve"> Плана наставе и учења</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lastRenderedPageBreak/>
        <w:t xml:space="preserve">- </w:t>
      </w:r>
      <w:r w:rsidRPr="007F3095">
        <w:rPr>
          <w:rFonts w:asciiTheme="majorHAnsi" w:hAnsiTheme="majorHAnsi" w:cs="Times New Roman"/>
          <w:sz w:val="24"/>
          <w:szCs w:val="24"/>
        </w:rPr>
        <w:t>анализа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успеха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ученика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одељењу</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корелација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наставника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одељењу</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индивидуални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наставницима</w:t>
      </w:r>
      <w:r w:rsidRPr="007F3095">
        <w:rPr>
          <w:rFonts w:asciiTheme="majorHAnsi" w:hAnsiTheme="majorHAnsi" w:cs="Times New Roman"/>
          <w:sz w:val="24"/>
          <w:szCs w:val="24"/>
          <w:lang w:val="sr-Latn-CS"/>
        </w:rPr>
        <w:t>.</w:t>
      </w:r>
    </w:p>
    <w:p w:rsidR="00687723" w:rsidRPr="007F3095" w:rsidRDefault="00687723" w:rsidP="00725E5F">
      <w:pPr>
        <w:pStyle w:val="NoSpacing"/>
        <w:rPr>
          <w:rFonts w:asciiTheme="majorHAnsi" w:hAnsiTheme="majorHAnsi" w:cs="Times New Roman"/>
          <w:sz w:val="24"/>
          <w:szCs w:val="24"/>
          <w:lang w:val="sr-Latn-CS"/>
        </w:rPr>
      </w:pPr>
    </w:p>
    <w:p w:rsidR="00687723" w:rsidRPr="007F3095" w:rsidRDefault="00687723" w:rsidP="00725E5F">
      <w:pPr>
        <w:pStyle w:val="NoSpacing"/>
        <w:rPr>
          <w:rFonts w:asciiTheme="majorHAnsi" w:hAnsiTheme="majorHAnsi" w:cs="Times New Roman"/>
          <w:sz w:val="24"/>
          <w:szCs w:val="24"/>
        </w:rPr>
      </w:pPr>
      <w:r w:rsidRPr="007F3095">
        <w:rPr>
          <w:rFonts w:asciiTheme="majorHAnsi" w:hAnsiTheme="majorHAnsi" w:cs="Times New Roman"/>
          <w:sz w:val="24"/>
          <w:szCs w:val="24"/>
          <w:lang w:val="sr-Latn-CS"/>
        </w:rPr>
        <w:t xml:space="preserve">IV  </w:t>
      </w:r>
      <w:r w:rsidRPr="007F3095">
        <w:rPr>
          <w:rFonts w:asciiTheme="majorHAnsi" w:hAnsiTheme="majorHAnsi" w:cs="Times New Roman"/>
          <w:sz w:val="24"/>
          <w:szCs w:val="24"/>
        </w:rPr>
        <w:t>РАД</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РОДИТЕЉИМА</w:t>
      </w:r>
      <w:r w:rsidR="000907C1" w:rsidRPr="007F3095">
        <w:rPr>
          <w:rFonts w:asciiTheme="majorHAnsi" w:hAnsiTheme="majorHAnsi" w:cs="Times New Roman"/>
          <w:sz w:val="24"/>
          <w:szCs w:val="24"/>
        </w:rPr>
        <w:t>/ДРУГИМ ЗАКОНСКИМ ЗАСТУПНИЦИМА</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унапређење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педагошк</w:t>
      </w:r>
      <w:r w:rsidR="0014316E" w:rsidRPr="007F3095">
        <w:rPr>
          <w:rFonts w:asciiTheme="majorHAnsi" w:hAnsiTheme="majorHAnsi" w:cs="Times New Roman"/>
          <w:sz w:val="24"/>
          <w:szCs w:val="24"/>
        </w:rPr>
        <w:t>их</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компетенциј</w:t>
      </w:r>
      <w:r w:rsidR="0014316E" w:rsidRPr="007F3095">
        <w:rPr>
          <w:rFonts w:asciiTheme="majorHAnsi" w:hAnsiTheme="majorHAnsi" w:cs="Times New Roman"/>
          <w:sz w:val="24"/>
          <w:szCs w:val="24"/>
        </w:rPr>
        <w:t>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родитеља</w:t>
      </w:r>
      <w:r w:rsidRPr="007F3095">
        <w:rPr>
          <w:rFonts w:asciiTheme="majorHAnsi" w:hAnsiTheme="majorHAnsi" w:cs="Times New Roman"/>
          <w:sz w:val="24"/>
          <w:szCs w:val="24"/>
          <w:lang w:val="sr-Latn-CS"/>
        </w:rPr>
        <w:t>,</w:t>
      </w:r>
    </w:p>
    <w:p w:rsidR="00687723" w:rsidRPr="007F3095" w:rsidRDefault="00687723" w:rsidP="009A41E5">
      <w:pPr>
        <w:pStyle w:val="NoSpacing"/>
        <w:ind w:firstLine="426"/>
        <w:rPr>
          <w:rFonts w:asciiTheme="majorHAnsi" w:hAnsiTheme="majorHAnsi" w:cs="Times New Roman"/>
          <w:sz w:val="24"/>
          <w:szCs w:val="24"/>
          <w:lang w:val="sr-Latn-C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родитељски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састанци</w:t>
      </w:r>
      <w:r w:rsidRPr="007F3095">
        <w:rPr>
          <w:rFonts w:asciiTheme="majorHAnsi" w:hAnsiTheme="majorHAnsi" w:cs="Times New Roman"/>
          <w:sz w:val="24"/>
          <w:szCs w:val="24"/>
          <w:lang w:val="sr-Latn-CS"/>
        </w:rPr>
        <w:t>,</w:t>
      </w:r>
    </w:p>
    <w:p w:rsidR="00685AA4" w:rsidRPr="007F3095" w:rsidRDefault="00687723"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групни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индивидуални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разговори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родитељима</w:t>
      </w:r>
      <w:r w:rsidRPr="007F3095">
        <w:rPr>
          <w:rFonts w:asciiTheme="majorHAnsi" w:hAnsiTheme="majorHAnsi" w:cs="Times New Roman"/>
          <w:sz w:val="24"/>
          <w:szCs w:val="24"/>
          <w:lang w:val="sr-Latn-CS"/>
        </w:rPr>
        <w:t>,</w:t>
      </w:r>
    </w:p>
    <w:p w:rsidR="001A15EA" w:rsidRPr="007F3095" w:rsidRDefault="00685AA4"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rPr>
        <w:t>- укључивање родитеља у појачан васпитни рад</w:t>
      </w:r>
      <w:r w:rsidR="001A15EA" w:rsidRPr="007F3095">
        <w:rPr>
          <w:rFonts w:asciiTheme="majorHAnsi" w:hAnsiTheme="majorHAnsi" w:cs="Times New Roman"/>
          <w:sz w:val="24"/>
          <w:szCs w:val="24"/>
        </w:rPr>
        <w:t>,</w:t>
      </w:r>
    </w:p>
    <w:p w:rsidR="00685AA4" w:rsidRPr="007F3095" w:rsidRDefault="001A15EA"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rPr>
        <w:t>-укључивање родитеља у превентивне активности на заштити деце/ученика</w:t>
      </w:r>
      <w:r w:rsidRPr="007F3095">
        <w:rPr>
          <w:rFonts w:asciiTheme="majorHAnsi" w:hAnsiTheme="majorHAnsi" w:cs="Times New Roman"/>
          <w:sz w:val="24"/>
          <w:szCs w:val="24"/>
        </w:rPr>
        <w:br/>
        <w:t xml:space="preserve">         од </w:t>
      </w:r>
      <w:r w:rsidR="000536F0" w:rsidRPr="007F3095">
        <w:rPr>
          <w:rFonts w:asciiTheme="majorHAnsi" w:hAnsiTheme="majorHAnsi" w:cs="Times New Roman"/>
          <w:sz w:val="24"/>
          <w:szCs w:val="24"/>
        </w:rPr>
        <w:t xml:space="preserve">дискриминације, </w:t>
      </w:r>
      <w:r w:rsidRPr="007F3095">
        <w:rPr>
          <w:rFonts w:asciiTheme="majorHAnsi" w:hAnsiTheme="majorHAnsi" w:cs="Times New Roman"/>
          <w:sz w:val="24"/>
          <w:szCs w:val="24"/>
        </w:rPr>
        <w:t>насиља, злостављања и занемаривања</w:t>
      </w:r>
    </w:p>
    <w:p w:rsidR="00687723" w:rsidRPr="007F3095" w:rsidRDefault="00687723" w:rsidP="009A41E5">
      <w:pPr>
        <w:pStyle w:val="NoSpacing"/>
        <w:ind w:firstLine="426"/>
        <w:rPr>
          <w:rFonts w:asciiTheme="majorHAnsi" w:hAnsiTheme="majorHAnsi" w:cs="Times New Roman"/>
          <w:sz w:val="24"/>
          <w:szCs w:val="24"/>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кућне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посете</w:t>
      </w:r>
      <w:r w:rsidR="004A0CA4" w:rsidRPr="007F3095">
        <w:rPr>
          <w:rFonts w:asciiTheme="majorHAnsi" w:hAnsiTheme="majorHAnsi" w:cs="Times New Roman"/>
          <w:sz w:val="24"/>
          <w:szCs w:val="24"/>
        </w:rPr>
        <w:t>,</w:t>
      </w:r>
    </w:p>
    <w:p w:rsidR="004A0CA4" w:rsidRPr="007F3095" w:rsidRDefault="004A0CA4" w:rsidP="009B6AA9">
      <w:pPr>
        <w:pStyle w:val="NoSpacing"/>
        <w:ind w:firstLine="426"/>
        <w:rPr>
          <w:rFonts w:asciiTheme="majorHAnsi" w:hAnsiTheme="majorHAnsi" w:cs="Times New Roman"/>
          <w:sz w:val="24"/>
          <w:szCs w:val="24"/>
        </w:rPr>
      </w:pPr>
      <w:r w:rsidRPr="007F3095">
        <w:rPr>
          <w:rFonts w:asciiTheme="majorHAnsi" w:hAnsiTheme="majorHAnsi" w:cs="Times New Roman"/>
          <w:sz w:val="24"/>
          <w:szCs w:val="24"/>
        </w:rPr>
        <w:t>-реализација активности из Акционог плана ШРП</w:t>
      </w:r>
    </w:p>
    <w:p w:rsidR="00687723" w:rsidRDefault="00687723" w:rsidP="009A41E5">
      <w:pPr>
        <w:pStyle w:val="NoSpacing"/>
        <w:ind w:firstLine="426"/>
        <w:rPr>
          <w:rFonts w:asciiTheme="majorHAnsi" w:hAnsiTheme="majorHAnsi" w:cs="Times New Roman"/>
          <w:sz w:val="24"/>
          <w:szCs w:val="24"/>
          <w:lang w:val="sr-Cyrl-RS"/>
        </w:rPr>
      </w:pP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избор</w:t>
      </w:r>
      <w:r w:rsidRPr="007F3095">
        <w:rPr>
          <w:rFonts w:asciiTheme="majorHAnsi" w:hAnsiTheme="majorHAnsi" w:cs="Times New Roman"/>
          <w:sz w:val="24"/>
          <w:szCs w:val="24"/>
          <w:lang w:val="sr-Latn-CS"/>
        </w:rPr>
        <w:t xml:space="preserve"> </w:t>
      </w:r>
      <w:r w:rsidR="009B6AA9" w:rsidRPr="007F3095">
        <w:rPr>
          <w:rFonts w:asciiTheme="majorHAnsi" w:hAnsiTheme="majorHAnsi" w:cs="Times New Roman"/>
          <w:sz w:val="24"/>
          <w:szCs w:val="24"/>
        </w:rPr>
        <w:t>одељењ</w:t>
      </w:r>
      <w:r w:rsidRPr="007F3095">
        <w:rPr>
          <w:rFonts w:asciiTheme="majorHAnsi" w:hAnsiTheme="majorHAnsi" w:cs="Times New Roman"/>
          <w:sz w:val="24"/>
          <w:szCs w:val="24"/>
        </w:rPr>
        <w:t>ског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представника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за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чланство</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Савету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родитеља</w:t>
      </w:r>
      <w:r w:rsidRPr="007F3095">
        <w:rPr>
          <w:rFonts w:asciiTheme="majorHAnsi" w:hAnsiTheme="majorHAnsi" w:cs="Times New Roman"/>
          <w:sz w:val="24"/>
          <w:szCs w:val="24"/>
          <w:lang w:val="sr-Latn-CS"/>
        </w:rPr>
        <w:t>.</w:t>
      </w:r>
    </w:p>
    <w:p w:rsidR="00E36316" w:rsidRDefault="00E36316" w:rsidP="009A41E5">
      <w:pPr>
        <w:pStyle w:val="NoSpacing"/>
        <w:ind w:firstLine="426"/>
        <w:rPr>
          <w:rFonts w:asciiTheme="majorHAnsi" w:hAnsiTheme="majorHAnsi" w:cs="Times New Roman"/>
          <w:sz w:val="24"/>
          <w:szCs w:val="24"/>
          <w:lang w:val="sr-Cyrl-RS"/>
        </w:rPr>
      </w:pPr>
    </w:p>
    <w:p w:rsidR="00E36316" w:rsidRPr="00E36316" w:rsidRDefault="00E36316" w:rsidP="009A41E5">
      <w:pPr>
        <w:pStyle w:val="NoSpacing"/>
        <w:ind w:firstLine="426"/>
        <w:rPr>
          <w:rFonts w:asciiTheme="majorHAnsi" w:hAnsiTheme="majorHAnsi" w:cs="Times New Roman"/>
          <w:sz w:val="24"/>
          <w:szCs w:val="24"/>
          <w:lang w:val="sr-Cyrl-RS"/>
        </w:rPr>
      </w:pPr>
    </w:p>
    <w:p w:rsidR="00DF2218" w:rsidRPr="00E36316" w:rsidRDefault="00E36316" w:rsidP="00E36316">
      <w:pPr>
        <w:pStyle w:val="NoSpacing"/>
        <w:jc w:val="center"/>
        <w:rPr>
          <w:rFonts w:asciiTheme="majorHAnsi" w:hAnsiTheme="majorHAnsi" w:cs="Times New Roman"/>
          <w:b/>
          <w:sz w:val="32"/>
          <w:szCs w:val="32"/>
          <w:lang w:val="sr-Cyrl-RS"/>
        </w:rPr>
      </w:pPr>
      <w:r w:rsidRPr="00E36316">
        <w:rPr>
          <w:rFonts w:asciiTheme="majorHAnsi" w:hAnsiTheme="majorHAnsi" w:cs="Times New Roman"/>
          <w:b/>
          <w:sz w:val="32"/>
          <w:szCs w:val="32"/>
          <w:lang w:val="sr-Cyrl-RS"/>
        </w:rPr>
        <w:t>СТРУЧНА ВЕЋА</w:t>
      </w:r>
    </w:p>
    <w:p w:rsidR="00924291" w:rsidRPr="00E36316" w:rsidRDefault="00924291" w:rsidP="00E36316">
      <w:pPr>
        <w:pStyle w:val="NoSpacing"/>
        <w:jc w:val="center"/>
        <w:rPr>
          <w:rFonts w:asciiTheme="majorHAnsi" w:hAnsiTheme="majorHAnsi" w:cs="Times New Roman"/>
          <w:b/>
          <w:sz w:val="24"/>
          <w:szCs w:val="24"/>
        </w:rPr>
      </w:pPr>
    </w:p>
    <w:p w:rsidR="00E36316" w:rsidRPr="00E36316" w:rsidRDefault="00E36316" w:rsidP="00E36316">
      <w:pPr>
        <w:pStyle w:val="Heading2"/>
        <w:rPr>
          <w:b/>
        </w:rPr>
      </w:pPr>
      <w:bookmarkStart w:id="50" w:name="_Toc22050464"/>
      <w:r w:rsidRPr="00E36316">
        <w:rPr>
          <w:b/>
        </w:rPr>
        <w:t>ПРОГРАМ РАДА СТРУЧНОГ ВЕЋА ЗА РАЗРЕДНУ НАСТАВУ</w:t>
      </w:r>
      <w:bookmarkEnd w:id="50"/>
    </w:p>
    <w:p w:rsidR="00E36316" w:rsidRPr="00E36316" w:rsidRDefault="00E36316" w:rsidP="00E36316">
      <w:pPr>
        <w:pStyle w:val="Heading2"/>
        <w:rPr>
          <w:b/>
        </w:rPr>
      </w:pPr>
      <w:bookmarkStart w:id="51" w:name="_Toc22050465"/>
      <w:r w:rsidRPr="00E36316">
        <w:rPr>
          <w:b/>
        </w:rPr>
        <w:t>I – IV  РАЗРЕДА</w:t>
      </w:r>
      <w:bookmarkEnd w:id="51"/>
    </w:p>
    <w:p w:rsidR="000D1874" w:rsidRPr="00E36316" w:rsidRDefault="000D1874" w:rsidP="00E36316">
      <w:pPr>
        <w:pStyle w:val="NoSpacing"/>
        <w:jc w:val="center"/>
        <w:rPr>
          <w:rStyle w:val="Emphasis"/>
          <w:rFonts w:asciiTheme="majorHAnsi" w:hAnsiTheme="majorHAnsi"/>
          <w:bCs w:val="0"/>
          <w:i w:val="0"/>
          <w:iCs w:val="0"/>
          <w:sz w:val="24"/>
          <w:szCs w:val="24"/>
        </w:rPr>
      </w:pPr>
    </w:p>
    <w:p w:rsidR="00924291" w:rsidRPr="007F3095" w:rsidRDefault="0054007A" w:rsidP="00324107">
      <w:pPr>
        <w:pStyle w:val="NoSpacing"/>
        <w:numPr>
          <w:ilvl w:val="0"/>
          <w:numId w:val="90"/>
        </w:numPr>
        <w:rPr>
          <w:rStyle w:val="Emphasis"/>
          <w:rFonts w:asciiTheme="majorHAnsi" w:hAnsiTheme="majorHAnsi"/>
          <w:b w:val="0"/>
          <w:bCs w:val="0"/>
          <w:iCs w:val="0"/>
          <w:sz w:val="24"/>
          <w:szCs w:val="24"/>
        </w:rPr>
      </w:pPr>
      <w:r w:rsidRPr="007F3095">
        <w:rPr>
          <w:rStyle w:val="Emphasis"/>
          <w:rFonts w:asciiTheme="majorHAnsi" w:hAnsiTheme="majorHAnsi"/>
          <w:b w:val="0"/>
          <w:sz w:val="24"/>
          <w:szCs w:val="24"/>
        </w:rPr>
        <w:t>Ирена Алмаши, наставница разредне наставе,</w:t>
      </w:r>
      <w:r w:rsidR="00C62431" w:rsidRPr="007F3095">
        <w:rPr>
          <w:rStyle w:val="Emphasis"/>
          <w:rFonts w:asciiTheme="majorHAnsi" w:hAnsiTheme="majorHAnsi"/>
          <w:b w:val="0"/>
          <w:sz w:val="24"/>
          <w:szCs w:val="24"/>
        </w:rPr>
        <w:t xml:space="preserve"> </w:t>
      </w:r>
      <w:r w:rsidR="004710A1" w:rsidRPr="007F3095">
        <w:rPr>
          <w:rStyle w:val="Emphasis"/>
          <w:rFonts w:asciiTheme="majorHAnsi" w:hAnsiTheme="majorHAnsi"/>
          <w:b w:val="0"/>
          <w:sz w:val="24"/>
          <w:szCs w:val="24"/>
        </w:rPr>
        <w:t>председник</w:t>
      </w:r>
      <w:r w:rsidR="00924291" w:rsidRPr="007F3095">
        <w:rPr>
          <w:rStyle w:val="Emphasis"/>
          <w:rFonts w:asciiTheme="majorHAnsi" w:hAnsiTheme="majorHAnsi"/>
          <w:b w:val="0"/>
          <w:sz w:val="24"/>
          <w:szCs w:val="24"/>
        </w:rPr>
        <w:t xml:space="preserve"> </w:t>
      </w:r>
    </w:p>
    <w:p w:rsidR="00924291" w:rsidRPr="007F3095" w:rsidRDefault="0054007A" w:rsidP="00324107">
      <w:pPr>
        <w:pStyle w:val="NoSpacing"/>
        <w:numPr>
          <w:ilvl w:val="0"/>
          <w:numId w:val="90"/>
        </w:numPr>
        <w:rPr>
          <w:rStyle w:val="Emphasis"/>
          <w:rFonts w:asciiTheme="majorHAnsi" w:hAnsiTheme="majorHAnsi"/>
          <w:b w:val="0"/>
          <w:bCs w:val="0"/>
          <w:iCs w:val="0"/>
          <w:sz w:val="24"/>
          <w:szCs w:val="24"/>
        </w:rPr>
      </w:pPr>
      <w:r w:rsidRPr="007F3095">
        <w:rPr>
          <w:rStyle w:val="Emphasis"/>
          <w:rFonts w:asciiTheme="majorHAnsi" w:hAnsiTheme="majorHAnsi"/>
          <w:b w:val="0"/>
          <w:sz w:val="24"/>
          <w:szCs w:val="24"/>
        </w:rPr>
        <w:t>ВалеријаСтанојко</w:t>
      </w:r>
      <w:r w:rsidR="00C62431" w:rsidRPr="007F3095">
        <w:rPr>
          <w:rStyle w:val="Emphasis"/>
          <w:rFonts w:asciiTheme="majorHAnsi" w:hAnsiTheme="majorHAnsi"/>
          <w:b w:val="0"/>
          <w:sz w:val="24"/>
          <w:szCs w:val="24"/>
        </w:rPr>
        <w:t xml:space="preserve">вић, наставница разредне наставе, </w:t>
      </w:r>
      <w:r w:rsidRPr="007F3095">
        <w:rPr>
          <w:rStyle w:val="Emphasis"/>
          <w:rFonts w:asciiTheme="majorHAnsi" w:hAnsiTheme="majorHAnsi"/>
          <w:b w:val="0"/>
          <w:sz w:val="24"/>
          <w:szCs w:val="24"/>
        </w:rPr>
        <w:t xml:space="preserve"> </w:t>
      </w:r>
      <w:r w:rsidR="00B86FC2" w:rsidRPr="007F3095">
        <w:rPr>
          <w:rStyle w:val="Emphasis"/>
          <w:rFonts w:asciiTheme="majorHAnsi" w:hAnsiTheme="majorHAnsi"/>
          <w:b w:val="0"/>
          <w:sz w:val="24"/>
          <w:szCs w:val="24"/>
        </w:rPr>
        <w:t>записничар</w:t>
      </w:r>
    </w:p>
    <w:p w:rsidR="00924291" w:rsidRPr="007F3095" w:rsidRDefault="00924291" w:rsidP="00324107">
      <w:pPr>
        <w:pStyle w:val="NoSpacing"/>
        <w:numPr>
          <w:ilvl w:val="0"/>
          <w:numId w:val="90"/>
        </w:numPr>
        <w:rPr>
          <w:rStyle w:val="Emphasis"/>
          <w:rFonts w:asciiTheme="majorHAnsi" w:hAnsiTheme="majorHAnsi"/>
          <w:b w:val="0"/>
          <w:bCs w:val="0"/>
          <w:iCs w:val="0"/>
          <w:sz w:val="24"/>
          <w:szCs w:val="24"/>
        </w:rPr>
      </w:pPr>
      <w:r w:rsidRPr="007F3095">
        <w:rPr>
          <w:rStyle w:val="Emphasis"/>
          <w:rFonts w:asciiTheme="majorHAnsi" w:hAnsiTheme="majorHAnsi"/>
          <w:b w:val="0"/>
          <w:sz w:val="24"/>
          <w:szCs w:val="24"/>
        </w:rPr>
        <w:t>Ана Дамја</w:t>
      </w:r>
      <w:r w:rsidR="00BD2D70" w:rsidRPr="007F3095">
        <w:rPr>
          <w:rStyle w:val="Emphasis"/>
          <w:rFonts w:asciiTheme="majorHAnsi" w:hAnsiTheme="majorHAnsi"/>
          <w:b w:val="0"/>
          <w:sz w:val="24"/>
          <w:szCs w:val="24"/>
        </w:rPr>
        <w:t>но</w:t>
      </w:r>
      <w:r w:rsidR="00B86FC2" w:rsidRPr="007F3095">
        <w:rPr>
          <w:rStyle w:val="Emphasis"/>
          <w:rFonts w:asciiTheme="majorHAnsi" w:hAnsiTheme="majorHAnsi"/>
          <w:b w:val="0"/>
          <w:sz w:val="24"/>
          <w:szCs w:val="24"/>
        </w:rPr>
        <w:t>в, наставница разредне наставе</w:t>
      </w:r>
    </w:p>
    <w:p w:rsidR="00924291" w:rsidRPr="007F3095" w:rsidRDefault="00565CA6" w:rsidP="00324107">
      <w:pPr>
        <w:pStyle w:val="NoSpacing"/>
        <w:numPr>
          <w:ilvl w:val="0"/>
          <w:numId w:val="90"/>
        </w:numPr>
        <w:rPr>
          <w:rStyle w:val="Emphasis"/>
          <w:rFonts w:asciiTheme="majorHAnsi" w:hAnsiTheme="majorHAnsi"/>
          <w:b w:val="0"/>
          <w:bCs w:val="0"/>
          <w:iCs w:val="0"/>
          <w:sz w:val="24"/>
          <w:szCs w:val="24"/>
        </w:rPr>
      </w:pPr>
      <w:r w:rsidRPr="007F3095">
        <w:rPr>
          <w:rStyle w:val="Emphasis"/>
          <w:rFonts w:asciiTheme="majorHAnsi" w:hAnsiTheme="majorHAnsi"/>
          <w:b w:val="0"/>
          <w:sz w:val="24"/>
          <w:szCs w:val="24"/>
        </w:rPr>
        <w:t>Тамара Живојнов</w:t>
      </w:r>
      <w:r w:rsidR="00924291" w:rsidRPr="007F3095">
        <w:rPr>
          <w:rStyle w:val="Emphasis"/>
          <w:rFonts w:asciiTheme="majorHAnsi" w:hAnsiTheme="majorHAnsi"/>
          <w:b w:val="0"/>
          <w:sz w:val="24"/>
          <w:szCs w:val="24"/>
        </w:rPr>
        <w:t>, наставница</w:t>
      </w:r>
      <w:r w:rsidR="00A202CA" w:rsidRPr="007F3095">
        <w:rPr>
          <w:rStyle w:val="Emphasis"/>
          <w:rFonts w:asciiTheme="majorHAnsi" w:hAnsiTheme="majorHAnsi"/>
          <w:b w:val="0"/>
          <w:sz w:val="24"/>
          <w:szCs w:val="24"/>
        </w:rPr>
        <w:t xml:space="preserve"> мађарског језика </w:t>
      </w:r>
    </w:p>
    <w:p w:rsidR="00924291" w:rsidRPr="007F3095" w:rsidRDefault="00924291" w:rsidP="00324107">
      <w:pPr>
        <w:pStyle w:val="NoSpacing"/>
        <w:numPr>
          <w:ilvl w:val="0"/>
          <w:numId w:val="90"/>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Татјана Тајдић – наставница енглеског језика</w:t>
      </w:r>
    </w:p>
    <w:p w:rsidR="00924291" w:rsidRPr="007F3095" w:rsidRDefault="00924291" w:rsidP="00324107">
      <w:pPr>
        <w:pStyle w:val="NoSpacing"/>
        <w:numPr>
          <w:ilvl w:val="0"/>
          <w:numId w:val="90"/>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Огњан Цветков – наставник бугарског језика</w:t>
      </w:r>
    </w:p>
    <w:p w:rsidR="00093E04" w:rsidRPr="007F3095" w:rsidRDefault="00B86FC2" w:rsidP="00324107">
      <w:pPr>
        <w:pStyle w:val="NoSpacing"/>
        <w:numPr>
          <w:ilvl w:val="0"/>
          <w:numId w:val="90"/>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Татјана Стефанов</w:t>
      </w:r>
      <w:r w:rsidR="003742D8" w:rsidRPr="007F3095">
        <w:rPr>
          <w:rFonts w:asciiTheme="majorHAnsi" w:hAnsiTheme="majorHAnsi" w:cs="Times New Roman"/>
          <w:i/>
          <w:sz w:val="24"/>
          <w:szCs w:val="24"/>
          <w:lang w:val="sr-Cyrl-CS"/>
        </w:rPr>
        <w:t xml:space="preserve"> – наставница у продуженом боравку</w:t>
      </w:r>
      <w:r w:rsidR="004710A1" w:rsidRPr="007F3095">
        <w:rPr>
          <w:rFonts w:asciiTheme="majorHAnsi" w:hAnsiTheme="majorHAnsi" w:cs="Times New Roman"/>
          <w:i/>
          <w:sz w:val="24"/>
          <w:szCs w:val="24"/>
          <w:lang w:val="sr-Cyrl-CS"/>
        </w:rPr>
        <w:t>,</w:t>
      </w:r>
    </w:p>
    <w:p w:rsidR="003742D8" w:rsidRPr="007F3095" w:rsidRDefault="00565CA6" w:rsidP="00324107">
      <w:pPr>
        <w:pStyle w:val="NoSpacing"/>
        <w:numPr>
          <w:ilvl w:val="0"/>
          <w:numId w:val="90"/>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Пал Семереди</w:t>
      </w:r>
      <w:r w:rsidR="00CC0087" w:rsidRPr="007F3095">
        <w:rPr>
          <w:rFonts w:asciiTheme="majorHAnsi" w:hAnsiTheme="majorHAnsi" w:cs="Times New Roman"/>
          <w:i/>
          <w:sz w:val="24"/>
          <w:szCs w:val="24"/>
          <w:lang w:val="sr-Cyrl-CS"/>
        </w:rPr>
        <w:t>–</w:t>
      </w:r>
      <w:r w:rsidR="003742D8" w:rsidRPr="007F3095">
        <w:rPr>
          <w:rFonts w:asciiTheme="majorHAnsi" w:hAnsiTheme="majorHAnsi" w:cs="Times New Roman"/>
          <w:i/>
          <w:sz w:val="24"/>
          <w:szCs w:val="24"/>
          <w:lang w:val="sr-Cyrl-CS"/>
        </w:rPr>
        <w:t xml:space="preserve"> вероу</w:t>
      </w:r>
      <w:r w:rsidR="00CC0087" w:rsidRPr="007F3095">
        <w:rPr>
          <w:rFonts w:asciiTheme="majorHAnsi" w:hAnsiTheme="majorHAnsi" w:cs="Times New Roman"/>
          <w:i/>
          <w:sz w:val="24"/>
          <w:szCs w:val="24"/>
          <w:lang w:val="sr-Cyrl-CS"/>
        </w:rPr>
        <w:t>читељ</w:t>
      </w:r>
      <w:r w:rsidR="00263E5C" w:rsidRPr="007F3095">
        <w:rPr>
          <w:rFonts w:asciiTheme="majorHAnsi" w:hAnsiTheme="majorHAnsi" w:cs="Times New Roman"/>
          <w:i/>
          <w:sz w:val="24"/>
          <w:szCs w:val="24"/>
          <w:lang w:val="sr-Cyrl-CS"/>
        </w:rPr>
        <w:t xml:space="preserve"> (католочки)</w:t>
      </w:r>
    </w:p>
    <w:p w:rsidR="00CC0087" w:rsidRPr="007F3095" w:rsidRDefault="008431C7" w:rsidP="00324107">
      <w:pPr>
        <w:pStyle w:val="NoSpacing"/>
        <w:numPr>
          <w:ilvl w:val="0"/>
          <w:numId w:val="90"/>
        </w:numPr>
        <w:rPr>
          <w:rFonts w:asciiTheme="majorHAnsi" w:hAnsiTheme="majorHAnsi" w:cs="Times New Roman"/>
          <w:i/>
          <w:sz w:val="24"/>
          <w:szCs w:val="24"/>
          <w:lang w:val="sr-Cyrl-CS"/>
        </w:rPr>
      </w:pPr>
      <w:r w:rsidRPr="007F3095">
        <w:rPr>
          <w:rFonts w:asciiTheme="majorHAnsi" w:hAnsiTheme="majorHAnsi" w:cs="Times New Roman"/>
          <w:i/>
          <w:sz w:val="24"/>
          <w:szCs w:val="24"/>
        </w:rPr>
        <w:t xml:space="preserve">Срђан Шарић </w:t>
      </w:r>
      <w:r w:rsidR="00263E5C" w:rsidRPr="007F3095">
        <w:rPr>
          <w:rFonts w:asciiTheme="majorHAnsi" w:hAnsiTheme="majorHAnsi" w:cs="Times New Roman"/>
          <w:i/>
          <w:sz w:val="24"/>
          <w:szCs w:val="24"/>
        </w:rPr>
        <w:t>–</w:t>
      </w:r>
      <w:r w:rsidRPr="007F3095">
        <w:rPr>
          <w:rFonts w:asciiTheme="majorHAnsi" w:hAnsiTheme="majorHAnsi" w:cs="Times New Roman"/>
          <w:i/>
          <w:sz w:val="24"/>
          <w:szCs w:val="24"/>
        </w:rPr>
        <w:t xml:space="preserve"> </w:t>
      </w:r>
      <w:r w:rsidR="00263E5C" w:rsidRPr="007F3095">
        <w:rPr>
          <w:rFonts w:asciiTheme="majorHAnsi" w:hAnsiTheme="majorHAnsi" w:cs="Times New Roman"/>
          <w:i/>
          <w:sz w:val="24"/>
          <w:szCs w:val="24"/>
        </w:rPr>
        <w:t>вероучитељ (православни)</w:t>
      </w:r>
    </w:p>
    <w:p w:rsidR="00924291" w:rsidRPr="007F3095" w:rsidRDefault="00924291" w:rsidP="00924291">
      <w:pPr>
        <w:pStyle w:val="NoSpacing"/>
        <w:ind w:left="720"/>
        <w:rPr>
          <w:rStyle w:val="Emphasis"/>
          <w:rFonts w:asciiTheme="majorHAnsi" w:hAnsiTheme="majorHAnsi"/>
          <w:b w:val="0"/>
          <w:bCs w:val="0"/>
          <w:i w:val="0"/>
          <w:iCs w:val="0"/>
          <w:sz w:val="24"/>
          <w:szCs w:val="24"/>
        </w:rPr>
      </w:pPr>
    </w:p>
    <w:p w:rsidR="004710A1" w:rsidRPr="007F3095" w:rsidRDefault="004710A1" w:rsidP="004710A1">
      <w:pPr>
        <w:pStyle w:val="NormalWeb"/>
        <w:ind w:firstLine="720"/>
        <w:jc w:val="both"/>
        <w:rPr>
          <w:rFonts w:asciiTheme="majorHAnsi" w:hAnsiTheme="majorHAnsi"/>
          <w:lang w:val="ru-RU"/>
        </w:rPr>
      </w:pPr>
      <w:r w:rsidRPr="007F3095">
        <w:rPr>
          <w:rFonts w:asciiTheme="majorHAnsi" w:hAnsiTheme="majorHAnsi"/>
          <w:lang w:val="ru-RU"/>
        </w:rPr>
        <w:t>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4710A1" w:rsidRPr="007F3095" w:rsidRDefault="004710A1" w:rsidP="00924291">
      <w:pPr>
        <w:pStyle w:val="NoSpacing"/>
        <w:ind w:left="720"/>
        <w:rPr>
          <w:rStyle w:val="Emphasis"/>
          <w:rFonts w:asciiTheme="majorHAnsi" w:hAnsiTheme="majorHAnsi"/>
          <w:b w:val="0"/>
          <w:bCs w:val="0"/>
          <w:i w:val="0"/>
          <w:iCs w:val="0"/>
          <w:sz w:val="24"/>
          <w:szCs w:val="24"/>
        </w:rPr>
      </w:pPr>
    </w:p>
    <w:p w:rsidR="00DE4B56" w:rsidRPr="007F3095" w:rsidRDefault="000D1874" w:rsidP="00924291">
      <w:pPr>
        <w:pStyle w:val="NoSpacing"/>
        <w:ind w:left="720"/>
        <w:rPr>
          <w:rStyle w:val="Emphasis"/>
          <w:rFonts w:asciiTheme="majorHAnsi" w:hAnsiTheme="majorHAnsi"/>
          <w:b w:val="0"/>
          <w:bCs w:val="0"/>
          <w:i w:val="0"/>
          <w:iCs w:val="0"/>
          <w:sz w:val="24"/>
          <w:szCs w:val="24"/>
        </w:rPr>
      </w:pPr>
      <w:r w:rsidRPr="007F3095">
        <w:rPr>
          <w:rStyle w:val="Emphasis"/>
          <w:rFonts w:asciiTheme="majorHAnsi" w:hAnsiTheme="majorHAnsi"/>
          <w:b w:val="0"/>
          <w:bCs w:val="0"/>
          <w:i w:val="0"/>
          <w:iCs w:val="0"/>
          <w:sz w:val="24"/>
          <w:szCs w:val="24"/>
        </w:rPr>
        <w:t xml:space="preserve">У школској </w:t>
      </w:r>
      <w:r w:rsidR="008C1046" w:rsidRPr="007F3095">
        <w:rPr>
          <w:rStyle w:val="Emphasis"/>
          <w:rFonts w:asciiTheme="majorHAnsi" w:hAnsiTheme="majorHAnsi"/>
          <w:b w:val="0"/>
          <w:bCs w:val="0"/>
          <w:i w:val="0"/>
          <w:iCs w:val="0"/>
          <w:sz w:val="24"/>
          <w:szCs w:val="24"/>
        </w:rPr>
        <w:t>2019</w:t>
      </w:r>
      <w:r w:rsidRPr="007F3095">
        <w:rPr>
          <w:rStyle w:val="Emphasis"/>
          <w:rFonts w:asciiTheme="majorHAnsi" w:hAnsiTheme="majorHAnsi"/>
          <w:b w:val="0"/>
          <w:bCs w:val="0"/>
          <w:i w:val="0"/>
          <w:iCs w:val="0"/>
          <w:sz w:val="24"/>
          <w:szCs w:val="24"/>
        </w:rPr>
        <w:t>/</w:t>
      </w:r>
      <w:r w:rsidR="008C1046" w:rsidRPr="007F3095">
        <w:rPr>
          <w:rStyle w:val="Emphasis"/>
          <w:rFonts w:asciiTheme="majorHAnsi" w:hAnsiTheme="majorHAnsi"/>
          <w:b w:val="0"/>
          <w:bCs w:val="0"/>
          <w:i w:val="0"/>
          <w:iCs w:val="0"/>
          <w:sz w:val="24"/>
          <w:szCs w:val="24"/>
        </w:rPr>
        <w:t>20</w:t>
      </w:r>
      <w:r w:rsidR="00DE4B56" w:rsidRPr="007F3095">
        <w:rPr>
          <w:rStyle w:val="Emphasis"/>
          <w:rFonts w:asciiTheme="majorHAnsi" w:hAnsiTheme="majorHAnsi"/>
          <w:b w:val="0"/>
          <w:bCs w:val="0"/>
          <w:i w:val="0"/>
          <w:iCs w:val="0"/>
          <w:sz w:val="24"/>
          <w:szCs w:val="24"/>
        </w:rPr>
        <w:t xml:space="preserve">. години планирано је </w:t>
      </w:r>
      <w:r w:rsidR="007E6521" w:rsidRPr="007F3095">
        <w:rPr>
          <w:rStyle w:val="Emphasis"/>
          <w:rFonts w:asciiTheme="majorHAnsi" w:hAnsiTheme="majorHAnsi"/>
          <w:b w:val="0"/>
          <w:bCs w:val="0"/>
          <w:i w:val="0"/>
          <w:iCs w:val="0"/>
          <w:sz w:val="24"/>
          <w:szCs w:val="24"/>
        </w:rPr>
        <w:t>5</w:t>
      </w:r>
      <w:r w:rsidR="00DE4B56" w:rsidRPr="007F3095">
        <w:rPr>
          <w:rStyle w:val="Emphasis"/>
          <w:rFonts w:asciiTheme="majorHAnsi" w:hAnsiTheme="majorHAnsi"/>
          <w:b w:val="0"/>
          <w:bCs w:val="0"/>
          <w:i w:val="0"/>
          <w:iCs w:val="0"/>
          <w:sz w:val="24"/>
          <w:szCs w:val="24"/>
        </w:rPr>
        <w:t xml:space="preserve"> састанака стручног већа разредне наставе.</w:t>
      </w:r>
    </w:p>
    <w:tbl>
      <w:tblPr>
        <w:tblpPr w:leftFromText="180" w:rightFromText="180" w:vertAnchor="text" w:horzAnchor="margin" w:tblpY="694"/>
        <w:tblW w:w="9552" w:type="dxa"/>
        <w:tblLayout w:type="fixed"/>
        <w:tblLook w:val="0000" w:firstRow="0" w:lastRow="0" w:firstColumn="0" w:lastColumn="0" w:noHBand="0" w:noVBand="0"/>
      </w:tblPr>
      <w:tblGrid>
        <w:gridCol w:w="9552"/>
      </w:tblGrid>
      <w:tr w:rsidR="00BD2D70" w:rsidRPr="007F3095" w:rsidTr="005077CA">
        <w:trPr>
          <w:trHeight w:val="2552"/>
        </w:trPr>
        <w:tc>
          <w:tcPr>
            <w:tcW w:w="9552" w:type="dxa"/>
            <w:tcBorders>
              <w:bottom w:val="nil"/>
            </w:tcBorders>
          </w:tcPr>
          <w:p w:rsidR="00A95174" w:rsidRPr="007F3095" w:rsidRDefault="00A95174" w:rsidP="00A95174">
            <w:pPr>
              <w:pStyle w:val="NoSpacing"/>
              <w:rPr>
                <w:rFonts w:asciiTheme="majorHAnsi" w:hAnsiTheme="majorHAnsi"/>
                <w:sz w:val="24"/>
                <w:szCs w:val="24"/>
              </w:rPr>
            </w:pP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ПРОГРАМСКИ САДРЖАЈИ</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 xml:space="preserve">Формирање </w:t>
            </w:r>
            <w:r w:rsidR="00DE4B56" w:rsidRPr="007F3095">
              <w:rPr>
                <w:rFonts w:asciiTheme="majorHAnsi" w:hAnsiTheme="majorHAnsi"/>
                <w:sz w:val="24"/>
                <w:szCs w:val="24"/>
              </w:rPr>
              <w:t>већа</w:t>
            </w:r>
            <w:r w:rsidRPr="007F3095">
              <w:rPr>
                <w:rFonts w:asciiTheme="majorHAnsi" w:hAnsiTheme="majorHAnsi"/>
                <w:sz w:val="24"/>
                <w:szCs w:val="24"/>
              </w:rPr>
              <w:t xml:space="preserve"> – избор председника и осталих органа руковођења</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 xml:space="preserve">Организација Дечје недеље </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Настава у комбинованом одељењу</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Избор тема за сарадњу са родитељима</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Реализација и анализа угледних часова – примери добре праксе</w:t>
            </w:r>
          </w:p>
          <w:p w:rsidR="00A95174" w:rsidRPr="007F3095" w:rsidRDefault="00A95174" w:rsidP="00A95174">
            <w:pPr>
              <w:pStyle w:val="NoSpacing"/>
              <w:rPr>
                <w:rFonts w:asciiTheme="majorHAnsi" w:hAnsiTheme="majorHAnsi"/>
                <w:sz w:val="24"/>
                <w:szCs w:val="24"/>
              </w:rPr>
            </w:pPr>
            <w:r w:rsidRPr="007F3095">
              <w:rPr>
                <w:rFonts w:asciiTheme="majorHAnsi" w:hAnsiTheme="majorHAnsi"/>
                <w:sz w:val="24"/>
                <w:szCs w:val="24"/>
              </w:rPr>
              <w:t>•</w:t>
            </w:r>
            <w:r w:rsidRPr="007F3095">
              <w:rPr>
                <w:rFonts w:asciiTheme="majorHAnsi" w:hAnsiTheme="majorHAnsi"/>
                <w:sz w:val="24"/>
                <w:szCs w:val="24"/>
              </w:rPr>
              <w:tab/>
              <w:t>Стручно усавршавање – размена искустава</w:t>
            </w:r>
          </w:p>
          <w:p w:rsidR="00150BBE" w:rsidRPr="007F3095" w:rsidRDefault="00150BBE" w:rsidP="00BD2D70">
            <w:pPr>
              <w:autoSpaceDE w:val="0"/>
              <w:autoSpaceDN w:val="0"/>
              <w:adjustRightInd w:val="0"/>
              <w:rPr>
                <w:rFonts w:cs="Calibri"/>
              </w:rPr>
            </w:pPr>
          </w:p>
          <w:p w:rsidR="00A31F9C" w:rsidRPr="007F3095" w:rsidRDefault="00A31F9C" w:rsidP="00BD2D70">
            <w:pPr>
              <w:autoSpaceDE w:val="0"/>
              <w:autoSpaceDN w:val="0"/>
              <w:adjustRightInd w:val="0"/>
              <w:rPr>
                <w:rFonts w:cs="Calibri"/>
              </w:rPr>
            </w:pPr>
          </w:p>
          <w:tbl>
            <w:tblPr>
              <w:tblW w:w="9039"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4A0" w:firstRow="1" w:lastRow="0" w:firstColumn="1" w:lastColumn="0" w:noHBand="0" w:noVBand="1"/>
            </w:tblPr>
            <w:tblGrid>
              <w:gridCol w:w="1696"/>
              <w:gridCol w:w="2268"/>
              <w:gridCol w:w="1838"/>
              <w:gridCol w:w="1701"/>
              <w:gridCol w:w="1536"/>
            </w:tblGrid>
            <w:tr w:rsidR="00BD2D70" w:rsidRPr="007F3095" w:rsidTr="00A31F9C">
              <w:tc>
                <w:tcPr>
                  <w:tcW w:w="1696" w:type="dxa"/>
                  <w:shd w:val="clear" w:color="auto" w:fill="B8CCE4"/>
                </w:tcPr>
                <w:p w:rsidR="00BD2D70" w:rsidRPr="007F3095" w:rsidRDefault="00BD2D70" w:rsidP="00983BA1">
                  <w:pPr>
                    <w:framePr w:hSpace="180" w:wrap="around" w:vAnchor="text" w:hAnchor="margin" w:y="694"/>
                    <w:rPr>
                      <w:rFonts w:asciiTheme="majorHAnsi" w:hAnsiTheme="majorHAnsi"/>
                      <w:b/>
                      <w:sz w:val="20"/>
                      <w:szCs w:val="20"/>
                      <w:lang w:val="en-US"/>
                    </w:rPr>
                  </w:pPr>
                  <w:r w:rsidRPr="007F3095">
                    <w:rPr>
                      <w:rFonts w:asciiTheme="majorHAnsi" w:hAnsiTheme="majorHAnsi"/>
                      <w:b/>
                      <w:sz w:val="20"/>
                      <w:szCs w:val="20"/>
                      <w:lang w:val="sr-Cyrl-CS"/>
                    </w:rPr>
                    <w:lastRenderedPageBreak/>
                    <w:t xml:space="preserve">ВРЕМЕ </w:t>
                  </w:r>
                </w:p>
                <w:p w:rsidR="00BD2D70" w:rsidRPr="007F3095" w:rsidRDefault="00BD2D70" w:rsidP="00983BA1">
                  <w:pPr>
                    <w:framePr w:hSpace="180" w:wrap="around" w:vAnchor="text" w:hAnchor="margin" w:y="694"/>
                    <w:rPr>
                      <w:rFonts w:asciiTheme="majorHAnsi" w:hAnsiTheme="majorHAnsi"/>
                      <w:b/>
                      <w:sz w:val="20"/>
                      <w:szCs w:val="20"/>
                      <w:lang w:val="sr-Cyrl-CS"/>
                    </w:rPr>
                  </w:pPr>
                  <w:r w:rsidRPr="007F3095">
                    <w:rPr>
                      <w:rFonts w:asciiTheme="majorHAnsi" w:hAnsiTheme="majorHAnsi"/>
                      <w:b/>
                      <w:sz w:val="20"/>
                      <w:szCs w:val="20"/>
                      <w:lang w:val="sr-Cyrl-CS"/>
                    </w:rPr>
                    <w:t>РЕАЛИЗАЦИЈЕ</w:t>
                  </w:r>
                </w:p>
              </w:tc>
              <w:tc>
                <w:tcPr>
                  <w:tcW w:w="2268" w:type="dxa"/>
                  <w:shd w:val="clear" w:color="auto" w:fill="B8CCE4"/>
                </w:tcPr>
                <w:p w:rsidR="00BD2D70" w:rsidRPr="007F3095" w:rsidRDefault="00BD2D70" w:rsidP="00983BA1">
                  <w:pPr>
                    <w:framePr w:hSpace="180" w:wrap="around" w:vAnchor="text" w:hAnchor="margin" w:y="694"/>
                    <w:rPr>
                      <w:rFonts w:asciiTheme="majorHAnsi" w:hAnsiTheme="majorHAnsi"/>
                      <w:b/>
                      <w:sz w:val="20"/>
                      <w:szCs w:val="20"/>
                      <w:lang w:val="sr-Cyrl-CS"/>
                    </w:rPr>
                  </w:pPr>
                  <w:r w:rsidRPr="007F3095">
                    <w:rPr>
                      <w:rFonts w:asciiTheme="majorHAnsi" w:hAnsiTheme="majorHAnsi"/>
                      <w:b/>
                      <w:sz w:val="20"/>
                      <w:szCs w:val="20"/>
                      <w:lang w:val="sr-Cyrl-CS"/>
                    </w:rPr>
                    <w:t>АКТИВ</w:t>
                  </w:r>
                  <w:r w:rsidRPr="007F3095">
                    <w:rPr>
                      <w:rFonts w:asciiTheme="majorHAnsi" w:hAnsiTheme="majorHAnsi"/>
                      <w:b/>
                      <w:sz w:val="20"/>
                      <w:szCs w:val="20"/>
                      <w:lang w:val="sr-Cyrl-CS"/>
                    </w:rPr>
                    <w:cr/>
                    <w:t>ОСТИ/ТЕМЕ</w:t>
                  </w:r>
                </w:p>
              </w:tc>
              <w:tc>
                <w:tcPr>
                  <w:tcW w:w="1838" w:type="dxa"/>
                  <w:shd w:val="clear" w:color="auto" w:fill="B8CCE4"/>
                </w:tcPr>
                <w:p w:rsidR="00BD2D70" w:rsidRPr="007F3095" w:rsidRDefault="00BD2D70" w:rsidP="00983BA1">
                  <w:pPr>
                    <w:framePr w:hSpace="180" w:wrap="around" w:vAnchor="text" w:hAnchor="margin" w:y="694"/>
                    <w:rPr>
                      <w:rFonts w:asciiTheme="majorHAnsi" w:hAnsiTheme="majorHAnsi"/>
                      <w:b/>
                      <w:sz w:val="20"/>
                      <w:szCs w:val="20"/>
                      <w:lang w:val="sr-Cyrl-CS"/>
                    </w:rPr>
                  </w:pPr>
                  <w:r w:rsidRPr="007F3095">
                    <w:rPr>
                      <w:rFonts w:asciiTheme="majorHAnsi" w:hAnsiTheme="majorHAnsi"/>
                      <w:b/>
                      <w:sz w:val="20"/>
                      <w:szCs w:val="20"/>
                      <w:lang w:val="sr-Cyrl-CS"/>
                    </w:rPr>
                    <w:t>НАЧИН РЕАЛИЗАЦИЈЕ</w:t>
                  </w:r>
                </w:p>
              </w:tc>
              <w:tc>
                <w:tcPr>
                  <w:tcW w:w="1701" w:type="dxa"/>
                  <w:shd w:val="clear" w:color="auto" w:fill="B8CCE4"/>
                </w:tcPr>
                <w:p w:rsidR="00BD2D70" w:rsidRPr="007F3095" w:rsidRDefault="00BD2D70" w:rsidP="00983BA1">
                  <w:pPr>
                    <w:framePr w:hSpace="180" w:wrap="around" w:vAnchor="text" w:hAnchor="margin" w:y="694"/>
                    <w:rPr>
                      <w:rFonts w:asciiTheme="majorHAnsi" w:hAnsiTheme="majorHAnsi"/>
                      <w:b/>
                      <w:sz w:val="20"/>
                      <w:szCs w:val="20"/>
                      <w:lang w:val="sr-Cyrl-CS"/>
                    </w:rPr>
                  </w:pPr>
                  <w:r w:rsidRPr="007F3095">
                    <w:rPr>
                      <w:rFonts w:asciiTheme="majorHAnsi" w:hAnsiTheme="majorHAnsi"/>
                      <w:b/>
                      <w:sz w:val="20"/>
                      <w:szCs w:val="20"/>
                      <w:lang w:val="sr-Cyrl-CS"/>
                    </w:rPr>
                    <w:t xml:space="preserve">НОСИОЦИ </w:t>
                  </w:r>
                </w:p>
              </w:tc>
              <w:tc>
                <w:tcPr>
                  <w:tcW w:w="1536" w:type="dxa"/>
                  <w:shd w:val="clear" w:color="auto" w:fill="B8CCE4"/>
                </w:tcPr>
                <w:p w:rsidR="00BD2D70" w:rsidRPr="007F3095" w:rsidRDefault="00047C7D" w:rsidP="00983BA1">
                  <w:pPr>
                    <w:framePr w:hSpace="180" w:wrap="around" w:vAnchor="text" w:hAnchor="margin" w:y="694"/>
                    <w:rPr>
                      <w:rFonts w:asciiTheme="majorHAnsi" w:hAnsiTheme="majorHAnsi"/>
                      <w:b/>
                      <w:sz w:val="20"/>
                      <w:szCs w:val="20"/>
                      <w:lang w:val="sr-Cyrl-CS"/>
                    </w:rPr>
                  </w:pPr>
                  <w:r w:rsidRPr="007F3095">
                    <w:rPr>
                      <w:rFonts w:asciiTheme="majorHAnsi" w:hAnsiTheme="majorHAnsi"/>
                      <w:b/>
                      <w:sz w:val="20"/>
                      <w:szCs w:val="20"/>
                      <w:lang w:val="sr-Cyrl-CS"/>
                    </w:rPr>
                    <w:t>НАЧИНИ ПРАЋЕЊА АКТИВНОСТ</w:t>
                  </w:r>
                </w:p>
              </w:tc>
            </w:tr>
            <w:tr w:rsidR="00BD2D70" w:rsidRPr="007F3095" w:rsidTr="00A31F9C">
              <w:trPr>
                <w:trHeight w:val="3176"/>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АВГУСТ</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7"/>
                    </w:numPr>
                    <w:spacing w:line="240" w:lineRule="auto"/>
                    <w:ind w:left="601" w:hanging="426"/>
                    <w:rPr>
                      <w:rFonts w:asciiTheme="majorHAnsi" w:hAnsiTheme="majorHAnsi"/>
                      <w:sz w:val="20"/>
                      <w:szCs w:val="20"/>
                    </w:rPr>
                  </w:pPr>
                  <w:r w:rsidRPr="007F3095">
                    <w:rPr>
                      <w:rFonts w:asciiTheme="majorHAnsi" w:hAnsiTheme="majorHAnsi"/>
                      <w:sz w:val="20"/>
                      <w:szCs w:val="20"/>
                    </w:rPr>
                    <w:t>Избор председника већа и записничара</w:t>
                  </w:r>
                </w:p>
                <w:p w:rsidR="00BD2D70" w:rsidRPr="007F3095" w:rsidRDefault="00BD2D70" w:rsidP="00983BA1">
                  <w:pPr>
                    <w:pStyle w:val="ListParagraph"/>
                    <w:framePr w:hSpace="180" w:wrap="around" w:vAnchor="text" w:hAnchor="margin" w:y="694"/>
                    <w:numPr>
                      <w:ilvl w:val="0"/>
                      <w:numId w:val="97"/>
                    </w:numPr>
                    <w:spacing w:line="240" w:lineRule="auto"/>
                    <w:ind w:left="601" w:hanging="426"/>
                    <w:rPr>
                      <w:rFonts w:asciiTheme="majorHAnsi" w:hAnsiTheme="majorHAnsi"/>
                      <w:sz w:val="20"/>
                      <w:szCs w:val="20"/>
                    </w:rPr>
                  </w:pPr>
                  <w:r w:rsidRPr="007F3095">
                    <w:rPr>
                      <w:rFonts w:asciiTheme="majorHAnsi" w:hAnsiTheme="majorHAnsi"/>
                      <w:sz w:val="20"/>
                      <w:szCs w:val="20"/>
                    </w:rPr>
                    <w:t>Договор о начину рада</w:t>
                  </w:r>
                </w:p>
                <w:p w:rsidR="00BD2D70" w:rsidRPr="007F3095" w:rsidRDefault="00BD2D70" w:rsidP="00983BA1">
                  <w:pPr>
                    <w:pStyle w:val="ListParagraph"/>
                    <w:framePr w:hSpace="180" w:wrap="around" w:vAnchor="text" w:hAnchor="margin" w:y="694"/>
                    <w:numPr>
                      <w:ilvl w:val="0"/>
                      <w:numId w:val="97"/>
                    </w:numPr>
                    <w:spacing w:line="240" w:lineRule="auto"/>
                    <w:ind w:left="601" w:hanging="426"/>
                    <w:rPr>
                      <w:rFonts w:asciiTheme="majorHAnsi" w:hAnsiTheme="majorHAnsi"/>
                      <w:sz w:val="20"/>
                      <w:szCs w:val="20"/>
                    </w:rPr>
                  </w:pPr>
                  <w:r w:rsidRPr="007F3095">
                    <w:rPr>
                      <w:rFonts w:asciiTheme="majorHAnsi" w:hAnsiTheme="majorHAnsi"/>
                      <w:sz w:val="20"/>
                      <w:szCs w:val="20"/>
                    </w:rPr>
                    <w:t>Доношење годишњег програма рада</w:t>
                  </w:r>
                </w:p>
                <w:p w:rsidR="00BD2D70" w:rsidRPr="007F3095" w:rsidRDefault="00BD2D70" w:rsidP="00983BA1">
                  <w:pPr>
                    <w:pStyle w:val="ListParagraph"/>
                    <w:framePr w:hSpace="180" w:wrap="around" w:vAnchor="text" w:hAnchor="margin" w:y="694"/>
                    <w:numPr>
                      <w:ilvl w:val="0"/>
                      <w:numId w:val="97"/>
                    </w:numPr>
                    <w:spacing w:line="240" w:lineRule="auto"/>
                    <w:ind w:left="601" w:hanging="426"/>
                    <w:rPr>
                      <w:rFonts w:asciiTheme="majorHAnsi" w:hAnsiTheme="majorHAnsi"/>
                      <w:sz w:val="20"/>
                      <w:szCs w:val="20"/>
                    </w:rPr>
                  </w:pPr>
                  <w:r w:rsidRPr="007F3095">
                    <w:rPr>
                      <w:rFonts w:asciiTheme="majorHAnsi" w:hAnsiTheme="majorHAnsi"/>
                      <w:sz w:val="20"/>
                      <w:szCs w:val="20"/>
                    </w:rPr>
                    <w:t>Уређење учионица</w:t>
                  </w:r>
                </w:p>
                <w:p w:rsidR="00BD2D70" w:rsidRPr="007F3095" w:rsidRDefault="00BD2D70" w:rsidP="00983BA1">
                  <w:pPr>
                    <w:pStyle w:val="ListParagraph"/>
                    <w:framePr w:hSpace="180" w:wrap="around" w:vAnchor="text" w:hAnchor="margin" w:y="694"/>
                    <w:numPr>
                      <w:ilvl w:val="0"/>
                      <w:numId w:val="97"/>
                    </w:numPr>
                    <w:spacing w:line="240" w:lineRule="auto"/>
                    <w:ind w:left="601" w:hanging="426"/>
                    <w:rPr>
                      <w:rFonts w:asciiTheme="majorHAnsi" w:hAnsiTheme="majorHAnsi"/>
                      <w:sz w:val="20"/>
                      <w:szCs w:val="20"/>
                    </w:rPr>
                  </w:pPr>
                  <w:r w:rsidRPr="007F3095">
                    <w:rPr>
                      <w:rFonts w:asciiTheme="majorHAnsi" w:hAnsiTheme="majorHAnsi"/>
                      <w:sz w:val="20"/>
                      <w:szCs w:val="20"/>
                    </w:rPr>
                    <w:t>Припрема поводом пр</w:t>
                  </w:r>
                  <w:r w:rsidR="00150BBE" w:rsidRPr="007F3095">
                    <w:rPr>
                      <w:rFonts w:asciiTheme="majorHAnsi" w:hAnsiTheme="majorHAnsi"/>
                      <w:sz w:val="20"/>
                      <w:szCs w:val="20"/>
                    </w:rPr>
                    <w:t>ије</w:t>
                  </w:r>
                  <w:r w:rsidRPr="007F3095">
                    <w:rPr>
                      <w:rFonts w:asciiTheme="majorHAnsi" w:hAnsiTheme="majorHAnsi"/>
                      <w:sz w:val="20"/>
                      <w:szCs w:val="20"/>
                    </w:rPr>
                    <w:t>ма првака</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lang w:val="sr-Latn-CS"/>
                    </w:rPr>
                    <w:t>Дискусије, писање плана, усаглашавање</w:t>
                  </w:r>
                </w:p>
                <w:p w:rsidR="00BD2D70" w:rsidRPr="007F3095" w:rsidRDefault="00BD2D70" w:rsidP="00983BA1">
                  <w:pPr>
                    <w:pStyle w:val="NoSpacing"/>
                    <w:framePr w:hSpace="180" w:wrap="around" w:vAnchor="text" w:hAnchor="margin" w:y="694"/>
                    <w:rPr>
                      <w:rFonts w:asciiTheme="majorHAnsi" w:hAnsiTheme="majorHAnsi"/>
                      <w:sz w:val="20"/>
                      <w:szCs w:val="20"/>
                    </w:rPr>
                  </w:pP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чла</w:t>
                  </w:r>
                  <w:r w:rsidRPr="007F3095">
                    <w:rPr>
                      <w:rFonts w:asciiTheme="majorHAnsi" w:hAnsiTheme="majorHAnsi"/>
                      <w:sz w:val="20"/>
                      <w:szCs w:val="20"/>
                    </w:rPr>
                    <w:cr/>
                    <w:t>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lang w:val="sr-Latn-CS"/>
                    </w:rPr>
                  </w:pPr>
                  <w:r w:rsidRPr="007F3095">
                    <w:rPr>
                      <w:rFonts w:asciiTheme="majorHAnsi" w:hAnsiTheme="majorHAnsi"/>
                      <w:sz w:val="20"/>
                      <w:szCs w:val="20"/>
                      <w:lang w:val="sr-Latn-CS"/>
                    </w:rPr>
                    <w:t>Извештавање Наставничког већа о реализацији плана</w:t>
                  </w:r>
                  <w:r w:rsidRPr="007F3095">
                    <w:rPr>
                      <w:rFonts w:asciiTheme="majorHAnsi" w:hAnsiTheme="majorHAnsi"/>
                      <w:sz w:val="20"/>
                      <w:szCs w:val="20"/>
                    </w:rPr>
                    <w:t xml:space="preserve"> </w:t>
                  </w:r>
                  <w:r w:rsidRPr="007F3095">
                    <w:rPr>
                      <w:rFonts w:asciiTheme="majorHAnsi" w:hAnsiTheme="majorHAnsi"/>
                      <w:sz w:val="20"/>
                      <w:szCs w:val="20"/>
                      <w:lang w:val="sr-Latn-CS"/>
                    </w:rPr>
                    <w:t>Стручног</w:t>
                  </w:r>
                  <w:r w:rsidRPr="007F3095">
                    <w:rPr>
                      <w:rFonts w:asciiTheme="majorHAnsi" w:hAnsiTheme="majorHAnsi"/>
                      <w:sz w:val="20"/>
                      <w:szCs w:val="20"/>
                    </w:rPr>
                    <w:t xml:space="preserve"> </w:t>
                  </w:r>
                  <w:r w:rsidRPr="007F3095">
                    <w:rPr>
                      <w:rFonts w:asciiTheme="majorHAnsi" w:hAnsiTheme="majorHAnsi"/>
                      <w:sz w:val="20"/>
                      <w:szCs w:val="20"/>
                      <w:lang w:val="sr-Latn-CS"/>
                    </w:rPr>
                    <w:t>већа</w:t>
                  </w:r>
                </w:p>
              </w:tc>
            </w:tr>
            <w:tr w:rsidR="00BD2D70" w:rsidRPr="007F3095" w:rsidTr="00A31F9C">
              <w:trPr>
                <w:trHeight w:val="3617"/>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СЕПТЕМБАР/</w:t>
                  </w:r>
                  <w:r w:rsidR="00BF3C0F" w:rsidRPr="007F3095">
                    <w:rPr>
                      <w:rFonts w:asciiTheme="majorHAnsi" w:hAnsiTheme="majorHAnsi"/>
                      <w:sz w:val="20"/>
                      <w:szCs w:val="20"/>
                    </w:rPr>
                    <w:t xml:space="preserve"> </w:t>
                  </w:r>
                  <w:r w:rsidRPr="007F3095">
                    <w:rPr>
                      <w:rFonts w:asciiTheme="majorHAnsi" w:hAnsiTheme="majorHAnsi"/>
                      <w:sz w:val="20"/>
                      <w:szCs w:val="20"/>
                    </w:rPr>
                    <w:t>ОКТОБАР</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Пријем првака</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Договор око активности у оквиру Дечије недеље</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Организовање рада секција, допунске и додатне наставе</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ИОП планови</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Анализа иницијалних тестова</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 xml:space="preserve">Дечија недеља </w:t>
                  </w:r>
                </w:p>
                <w:p w:rsidR="00BD2D70" w:rsidRPr="007F3095" w:rsidRDefault="00BD2D70" w:rsidP="00983BA1">
                  <w:pPr>
                    <w:pStyle w:val="ListParagraph"/>
                    <w:framePr w:hSpace="180" w:wrap="around" w:vAnchor="text" w:hAnchor="margin" w:y="694"/>
                    <w:numPr>
                      <w:ilvl w:val="0"/>
                      <w:numId w:val="91"/>
                    </w:numPr>
                    <w:spacing w:line="240" w:lineRule="auto"/>
                    <w:ind w:left="459" w:hanging="284"/>
                    <w:rPr>
                      <w:rFonts w:asciiTheme="majorHAnsi" w:hAnsiTheme="majorHAnsi"/>
                      <w:sz w:val="20"/>
                      <w:szCs w:val="20"/>
                    </w:rPr>
                  </w:pPr>
                  <w:r w:rsidRPr="007F3095">
                    <w:rPr>
                      <w:rFonts w:asciiTheme="majorHAnsi" w:hAnsiTheme="majorHAnsi"/>
                      <w:sz w:val="20"/>
                      <w:szCs w:val="20"/>
                    </w:rPr>
                    <w:t>Међународни дан учитеља</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lang w:val="sr-Latn-CS"/>
                    </w:rPr>
                  </w:pPr>
                  <w:r w:rsidRPr="007F3095">
                    <w:rPr>
                      <w:rFonts w:asciiTheme="majorHAnsi" w:hAnsiTheme="majorHAnsi"/>
                      <w:sz w:val="20"/>
                      <w:szCs w:val="20"/>
                      <w:lang w:val="sr-Latn-CS"/>
                    </w:rPr>
                    <w:t xml:space="preserve">Дискусије, </w:t>
                  </w:r>
                  <w:r w:rsidRPr="007F3095">
                    <w:rPr>
                      <w:rFonts w:asciiTheme="majorHAnsi" w:hAnsiTheme="majorHAnsi"/>
                      <w:sz w:val="20"/>
                      <w:szCs w:val="20"/>
                      <w:lang w:val="sr-Latn-CS"/>
                    </w:rPr>
                    <w:cr/>
                    <w:t>исање плана, усаглашавање</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lang w:val="sr-Latn-CS"/>
                    </w:rPr>
                  </w:pPr>
                  <w:r w:rsidRPr="007F3095">
                    <w:rPr>
                      <w:rFonts w:asciiTheme="majorHAnsi" w:hAnsiTheme="majorHAnsi"/>
                      <w:sz w:val="20"/>
                      <w:szCs w:val="20"/>
                    </w:rPr>
                    <w:t>Сви чланови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lang w:val="sr-Latn-CS"/>
                    </w:rPr>
                  </w:pPr>
                  <w:r w:rsidRPr="007F3095">
                    <w:rPr>
                      <w:rFonts w:asciiTheme="majorHAnsi" w:hAnsiTheme="majorHAnsi"/>
                      <w:sz w:val="20"/>
                      <w:szCs w:val="20"/>
                      <w:lang w:val="sr-Latn-CS"/>
                    </w:rPr>
                    <w:t>Извештавање Наставничког већа о реализацији плана</w:t>
                  </w:r>
                  <w:r w:rsidRPr="007F3095">
                    <w:rPr>
                      <w:rFonts w:asciiTheme="majorHAnsi" w:hAnsiTheme="majorHAnsi"/>
                      <w:sz w:val="20"/>
                      <w:szCs w:val="20"/>
                    </w:rPr>
                    <w:t xml:space="preserve"> </w:t>
                  </w:r>
                  <w:r w:rsidRPr="007F3095">
                    <w:rPr>
                      <w:rFonts w:asciiTheme="majorHAnsi" w:hAnsiTheme="majorHAnsi"/>
                      <w:sz w:val="20"/>
                      <w:szCs w:val="20"/>
                      <w:lang w:val="sr-Latn-CS"/>
                    </w:rPr>
                    <w:t>Стручног</w:t>
                  </w:r>
                  <w:r w:rsidRPr="007F3095">
                    <w:rPr>
                      <w:rFonts w:asciiTheme="majorHAnsi" w:hAnsiTheme="majorHAnsi"/>
                      <w:sz w:val="20"/>
                      <w:szCs w:val="20"/>
                    </w:rPr>
                    <w:t xml:space="preserve"> </w:t>
                  </w:r>
                  <w:r w:rsidRPr="007F3095">
                    <w:rPr>
                      <w:rFonts w:asciiTheme="majorHAnsi" w:hAnsiTheme="majorHAnsi"/>
                      <w:sz w:val="20"/>
                      <w:szCs w:val="20"/>
                      <w:lang w:val="sr-Latn-CS"/>
                    </w:rPr>
                    <w:t>већа</w:t>
                  </w:r>
                </w:p>
              </w:tc>
            </w:tr>
            <w:tr w:rsidR="00BD2D70" w:rsidRPr="007F3095" w:rsidTr="00A31F9C">
              <w:trPr>
                <w:trHeight w:val="1439"/>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НОВЕМБАР</w:t>
                  </w:r>
                </w:p>
              </w:tc>
              <w:tc>
                <w:tcPr>
                  <w:tcW w:w="2268" w:type="dxa"/>
                  <w:shd w:val="clear" w:color="auto" w:fill="auto"/>
                </w:tcPr>
                <w:p w:rsidR="00BD2D70" w:rsidRPr="007F3095" w:rsidRDefault="00BD2D70" w:rsidP="00983BA1">
                  <w:pPr>
                    <w:pStyle w:val="NoSpacing"/>
                    <w:framePr w:hSpace="180" w:wrap="around" w:vAnchor="text" w:hAnchor="margin" w:y="694"/>
                    <w:numPr>
                      <w:ilvl w:val="0"/>
                      <w:numId w:val="94"/>
                    </w:numPr>
                    <w:ind w:left="317" w:hanging="142"/>
                    <w:rPr>
                      <w:rFonts w:asciiTheme="majorHAnsi" w:hAnsiTheme="majorHAnsi"/>
                      <w:sz w:val="20"/>
                      <w:szCs w:val="20"/>
                    </w:rPr>
                  </w:pPr>
                  <w:r w:rsidRPr="007F3095">
                    <w:rPr>
                      <w:rFonts w:asciiTheme="majorHAnsi" w:hAnsiTheme="majorHAnsi"/>
                      <w:sz w:val="20"/>
                      <w:szCs w:val="20"/>
                    </w:rPr>
                    <w:t>Успех ученика на крају првог класификационог периода</w:t>
                  </w:r>
                </w:p>
                <w:p w:rsidR="00BD2D70" w:rsidRPr="007F3095" w:rsidRDefault="00BD2D70" w:rsidP="00983BA1">
                  <w:pPr>
                    <w:pStyle w:val="NoSpacing"/>
                    <w:framePr w:hSpace="180" w:wrap="around" w:vAnchor="text" w:hAnchor="margin" w:y="694"/>
                    <w:ind w:left="317" w:hanging="142"/>
                    <w:rPr>
                      <w:rFonts w:asciiTheme="majorHAnsi" w:hAnsiTheme="majorHAnsi"/>
                      <w:sz w:val="20"/>
                      <w:szCs w:val="20"/>
                    </w:rPr>
                  </w:pPr>
                </w:p>
                <w:p w:rsidR="00BD2D70" w:rsidRPr="007F3095" w:rsidRDefault="00BD2D70" w:rsidP="00983BA1">
                  <w:pPr>
                    <w:pStyle w:val="NoSpacing"/>
                    <w:framePr w:hSpace="180" w:wrap="around" w:vAnchor="text" w:hAnchor="margin" w:y="694"/>
                    <w:numPr>
                      <w:ilvl w:val="0"/>
                      <w:numId w:val="94"/>
                    </w:numPr>
                    <w:ind w:left="317" w:hanging="142"/>
                    <w:rPr>
                      <w:rFonts w:asciiTheme="majorHAnsi" w:hAnsiTheme="majorHAnsi"/>
                      <w:sz w:val="20"/>
                      <w:szCs w:val="20"/>
                    </w:rPr>
                  </w:pPr>
                  <w:r w:rsidRPr="007F3095">
                    <w:rPr>
                      <w:rFonts w:asciiTheme="majorHAnsi" w:hAnsiTheme="majorHAnsi"/>
                      <w:sz w:val="20"/>
                      <w:szCs w:val="20"/>
                    </w:rPr>
                    <w:t xml:space="preserve">Образовни стандардни - досадашња примена </w:t>
                  </w:r>
                  <w:r w:rsidRPr="007F3095">
                    <w:rPr>
                      <w:rFonts w:asciiTheme="majorHAnsi" w:hAnsiTheme="majorHAnsi"/>
                      <w:sz w:val="20"/>
                      <w:szCs w:val="20"/>
                    </w:rPr>
                    <w:cr/>
                    <w:t xml:space="preserve"> настави</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Дискусија, разговор, извештавање, ана</w:t>
                  </w:r>
                  <w:r w:rsidRPr="007F3095">
                    <w:rPr>
                      <w:rFonts w:asciiTheme="majorHAnsi" w:hAnsiTheme="majorHAnsi"/>
                      <w:sz w:val="20"/>
                      <w:szCs w:val="20"/>
                    </w:rPr>
                    <w:cr/>
                    <w:t>иза</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w:t>
                  </w:r>
                  <w:r w:rsidRPr="007F3095">
                    <w:rPr>
                      <w:rFonts w:asciiTheme="majorHAnsi" w:hAnsiTheme="majorHAnsi"/>
                      <w:sz w:val="20"/>
                      <w:szCs w:val="20"/>
                    </w:rPr>
                    <w:cr/>
                    <w:t>анови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Наставничког већа о</w:t>
                  </w:r>
                  <w:r w:rsidRPr="007F3095">
                    <w:rPr>
                      <w:rFonts w:asciiTheme="majorHAnsi" w:hAnsiTheme="majorHAnsi"/>
                      <w:sz w:val="20"/>
                      <w:szCs w:val="20"/>
                    </w:rPr>
                    <w:cr/>
                    <w:t>реализацији плана Стручног већа</w:t>
                  </w:r>
                </w:p>
              </w:tc>
            </w:tr>
            <w:tr w:rsidR="00BD2D70" w:rsidRPr="007F3095" w:rsidTr="00A31F9C">
              <w:trPr>
                <w:trHeight w:val="350"/>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ДЕЦЕМБАР</w:t>
                  </w:r>
                </w:p>
              </w:tc>
              <w:tc>
                <w:tcPr>
                  <w:tcW w:w="2268" w:type="dxa"/>
                  <w:shd w:val="clear" w:color="auto" w:fill="auto"/>
                </w:tcPr>
                <w:p w:rsidR="00BD2D70" w:rsidRPr="007F3095" w:rsidRDefault="00BD2D70" w:rsidP="00983BA1">
                  <w:pPr>
                    <w:pStyle w:val="NoSpacing"/>
                    <w:framePr w:hSpace="180" w:wrap="around" w:vAnchor="text" w:hAnchor="margin" w:y="694"/>
                    <w:numPr>
                      <w:ilvl w:val="0"/>
                      <w:numId w:val="95"/>
                    </w:numPr>
                    <w:ind w:left="459" w:hanging="425"/>
                    <w:rPr>
                      <w:rFonts w:asciiTheme="majorHAnsi" w:hAnsiTheme="majorHAnsi"/>
                      <w:sz w:val="20"/>
                      <w:szCs w:val="20"/>
                    </w:rPr>
                  </w:pPr>
                  <w:r w:rsidRPr="007F3095">
                    <w:rPr>
                      <w:rFonts w:asciiTheme="majorHAnsi" w:hAnsiTheme="majorHAnsi"/>
                      <w:sz w:val="20"/>
                      <w:szCs w:val="20"/>
                    </w:rPr>
                    <w:t>Анализа успеха ученика на крају првог полугодишта по образовним стандардима постигнућа за први циклус</w:t>
                  </w:r>
                  <w:r w:rsidR="002B198A" w:rsidRPr="007F3095">
                    <w:rPr>
                      <w:rFonts w:asciiTheme="majorHAnsi" w:hAnsiTheme="majorHAnsi"/>
                      <w:sz w:val="20"/>
                      <w:szCs w:val="20"/>
                    </w:rPr>
                    <w:t xml:space="preserve"> и исходима за први </w:t>
                  </w:r>
                  <w:r w:rsidR="006665B2" w:rsidRPr="007F3095">
                    <w:rPr>
                      <w:rFonts w:asciiTheme="majorHAnsi" w:hAnsiTheme="majorHAnsi"/>
                      <w:sz w:val="20"/>
                      <w:szCs w:val="20"/>
                    </w:rPr>
                    <w:t xml:space="preserve">и други </w:t>
                  </w:r>
                  <w:r w:rsidR="002B198A" w:rsidRPr="007F3095">
                    <w:rPr>
                      <w:rFonts w:asciiTheme="majorHAnsi" w:hAnsiTheme="majorHAnsi"/>
                      <w:sz w:val="20"/>
                      <w:szCs w:val="20"/>
                    </w:rPr>
                    <w:t>разред</w:t>
                  </w:r>
                </w:p>
                <w:p w:rsidR="00BD2D70" w:rsidRPr="007F3095" w:rsidRDefault="00BD2D70" w:rsidP="00983BA1">
                  <w:pPr>
                    <w:pStyle w:val="NoSpacing"/>
                    <w:framePr w:hSpace="180" w:wrap="around" w:vAnchor="text" w:hAnchor="margin" w:y="694"/>
                    <w:numPr>
                      <w:ilvl w:val="0"/>
                      <w:numId w:val="95"/>
                    </w:numPr>
                    <w:ind w:left="459" w:hanging="425"/>
                    <w:rPr>
                      <w:rFonts w:asciiTheme="majorHAnsi" w:hAnsiTheme="majorHAnsi"/>
                      <w:sz w:val="20"/>
                      <w:szCs w:val="20"/>
                    </w:rPr>
                  </w:pPr>
                  <w:r w:rsidRPr="007F3095">
                    <w:rPr>
                      <w:rFonts w:asciiTheme="majorHAnsi" w:hAnsiTheme="majorHAnsi"/>
                      <w:sz w:val="20"/>
                      <w:szCs w:val="20"/>
                    </w:rPr>
                    <w:t>Новогодишњи маскембал</w:t>
                  </w:r>
                </w:p>
                <w:p w:rsidR="00BD2D70" w:rsidRPr="007F3095" w:rsidRDefault="00BD2D70" w:rsidP="00983BA1">
                  <w:pPr>
                    <w:pStyle w:val="NoSpacing"/>
                    <w:framePr w:hSpace="180" w:wrap="around" w:vAnchor="text" w:hAnchor="margin" w:y="694"/>
                    <w:numPr>
                      <w:ilvl w:val="0"/>
                      <w:numId w:val="95"/>
                    </w:numPr>
                    <w:ind w:left="459" w:hanging="425"/>
                    <w:rPr>
                      <w:rFonts w:asciiTheme="majorHAnsi" w:hAnsiTheme="majorHAnsi"/>
                      <w:sz w:val="20"/>
                      <w:szCs w:val="20"/>
                    </w:rPr>
                  </w:pPr>
                  <w:r w:rsidRPr="007F3095">
                    <w:rPr>
                      <w:rFonts w:asciiTheme="majorHAnsi" w:hAnsiTheme="majorHAnsi"/>
                      <w:sz w:val="20"/>
                      <w:szCs w:val="20"/>
                    </w:rPr>
                    <w:t>Стручно усавршавање наставника</w:t>
                  </w:r>
                </w:p>
                <w:p w:rsidR="00BD2D70" w:rsidRPr="007F3095" w:rsidRDefault="00BD2D70" w:rsidP="00983BA1">
                  <w:pPr>
                    <w:pStyle w:val="ListParagraph"/>
                    <w:framePr w:hSpace="180" w:wrap="around" w:vAnchor="text" w:hAnchor="margin" w:y="694"/>
                    <w:numPr>
                      <w:ilvl w:val="0"/>
                      <w:numId w:val="95"/>
                    </w:numPr>
                    <w:spacing w:line="240" w:lineRule="auto"/>
                    <w:ind w:left="459" w:hanging="425"/>
                    <w:rPr>
                      <w:rFonts w:asciiTheme="majorHAnsi" w:hAnsiTheme="majorHAnsi"/>
                      <w:sz w:val="20"/>
                      <w:szCs w:val="20"/>
                      <w:lang w:val="sr-Cyrl-CS"/>
                    </w:rPr>
                  </w:pPr>
                  <w:r w:rsidRPr="007F3095">
                    <w:rPr>
                      <w:rFonts w:asciiTheme="majorHAnsi" w:hAnsiTheme="majorHAnsi"/>
                      <w:sz w:val="20"/>
                      <w:szCs w:val="20"/>
                    </w:rPr>
                    <w:t xml:space="preserve"> </w:t>
                  </w:r>
                  <w:r w:rsidRPr="007F3095">
                    <w:rPr>
                      <w:rFonts w:asciiTheme="majorHAnsi" w:hAnsiTheme="majorHAnsi"/>
                      <w:sz w:val="20"/>
                      <w:szCs w:val="20"/>
                      <w:lang w:val="sr-Cyrl-CS"/>
                    </w:rPr>
                    <w:t>Ст</w:t>
                  </w:r>
                  <w:r w:rsidR="002B198A" w:rsidRPr="007F3095">
                    <w:rPr>
                      <w:rFonts w:asciiTheme="majorHAnsi" w:hAnsiTheme="majorHAnsi"/>
                      <w:sz w:val="20"/>
                      <w:szCs w:val="20"/>
                      <w:lang w:val="sr-Cyrl-CS"/>
                    </w:rPr>
                    <w:t>р</w:t>
                  </w:r>
                  <w:r w:rsidRPr="007F3095">
                    <w:rPr>
                      <w:rFonts w:asciiTheme="majorHAnsi" w:hAnsiTheme="majorHAnsi"/>
                      <w:sz w:val="20"/>
                      <w:szCs w:val="20"/>
                      <w:lang w:val="sr-Cyrl-CS"/>
                    </w:rPr>
                    <w:t xml:space="preserve">учно усавршавање – анализа </w:t>
                  </w:r>
                  <w:r w:rsidRPr="007F3095">
                    <w:rPr>
                      <w:rFonts w:asciiTheme="majorHAnsi" w:hAnsiTheme="majorHAnsi"/>
                      <w:sz w:val="20"/>
                      <w:szCs w:val="20"/>
                      <w:lang w:val="sr-Cyrl-CS"/>
                    </w:rPr>
                    <w:lastRenderedPageBreak/>
                    <w:t>угледних часова</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lastRenderedPageBreak/>
                    <w:t>Дискусија, давање предлога, разговор,извештавање, анализа</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чланови Стручног в</w:t>
                  </w:r>
                  <w:r w:rsidR="004F4F4D" w:rsidRPr="007F3095">
                    <w:rPr>
                      <w:rFonts w:asciiTheme="majorHAnsi" w:hAnsiTheme="majorHAnsi"/>
                      <w:sz w:val="20"/>
                      <w:szCs w:val="20"/>
                    </w:rPr>
                    <w:t>е</w:t>
                  </w:r>
                  <w:r w:rsidRPr="007F3095">
                    <w:rPr>
                      <w:rFonts w:asciiTheme="majorHAnsi" w:hAnsiTheme="majorHAnsi"/>
                      <w:sz w:val="20"/>
                      <w:szCs w:val="20"/>
                    </w:rPr>
                    <w:t>ћ</w:t>
                  </w:r>
                  <w:r w:rsidR="004F4F4D" w:rsidRPr="007F3095">
                    <w:rPr>
                      <w:rFonts w:asciiTheme="majorHAnsi" w:hAnsiTheme="majorHAnsi"/>
                      <w:sz w:val="20"/>
                      <w:szCs w:val="20"/>
                    </w:rPr>
                    <w:t>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 xml:space="preserve">Извештавање Наставничког </w:t>
                  </w:r>
                  <w:r w:rsidRPr="007F3095">
                    <w:rPr>
                      <w:rFonts w:asciiTheme="majorHAnsi" w:hAnsiTheme="majorHAnsi"/>
                      <w:sz w:val="20"/>
                      <w:szCs w:val="20"/>
                    </w:rPr>
                    <w:cr/>
                  </w:r>
                  <w:r w:rsidR="004F4F4D" w:rsidRPr="007F3095">
                    <w:rPr>
                      <w:rFonts w:asciiTheme="majorHAnsi" w:hAnsiTheme="majorHAnsi"/>
                      <w:sz w:val="20"/>
                      <w:szCs w:val="20"/>
                    </w:rPr>
                    <w:t>в</w:t>
                  </w:r>
                  <w:r w:rsidRPr="007F3095">
                    <w:rPr>
                      <w:rFonts w:asciiTheme="majorHAnsi" w:hAnsiTheme="majorHAnsi"/>
                      <w:sz w:val="20"/>
                      <w:szCs w:val="20"/>
                    </w:rPr>
                    <w:t>ећа о реализацији плана Стручног већа</w:t>
                  </w:r>
                </w:p>
              </w:tc>
            </w:tr>
            <w:tr w:rsidR="00BD2D70" w:rsidRPr="007F3095" w:rsidTr="00C765BA">
              <w:trPr>
                <w:trHeight w:val="1247"/>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lastRenderedPageBreak/>
                    <w:t>ЈАНУАР/</w:t>
                  </w:r>
                  <w:r w:rsidR="00BF3C0F" w:rsidRPr="007F3095">
                    <w:rPr>
                      <w:rFonts w:asciiTheme="majorHAnsi" w:hAnsiTheme="majorHAnsi"/>
                      <w:sz w:val="20"/>
                      <w:szCs w:val="20"/>
                    </w:rPr>
                    <w:t xml:space="preserve"> </w:t>
                  </w:r>
                  <w:r w:rsidRPr="007F3095">
                    <w:rPr>
                      <w:rFonts w:asciiTheme="majorHAnsi" w:hAnsiTheme="majorHAnsi"/>
                      <w:sz w:val="20"/>
                      <w:szCs w:val="20"/>
                    </w:rPr>
                    <w:t>ФЕБРУАР</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8"/>
                    </w:numPr>
                    <w:spacing w:line="240" w:lineRule="auto"/>
                    <w:ind w:left="459" w:hanging="425"/>
                    <w:rPr>
                      <w:rFonts w:asciiTheme="majorHAnsi" w:hAnsiTheme="majorHAnsi"/>
                      <w:sz w:val="20"/>
                      <w:szCs w:val="20"/>
                      <w:lang w:val="sr-Cyrl-CS"/>
                    </w:rPr>
                  </w:pPr>
                  <w:r w:rsidRPr="007F3095">
                    <w:rPr>
                      <w:rFonts w:asciiTheme="majorHAnsi" w:hAnsiTheme="majorHAnsi"/>
                      <w:sz w:val="20"/>
                      <w:szCs w:val="20"/>
                      <w:lang w:val="sr-Cyrl-CS"/>
                    </w:rPr>
                    <w:t xml:space="preserve">Свечана Светосавска академија </w:t>
                  </w:r>
                </w:p>
                <w:p w:rsidR="00BD2D70" w:rsidRPr="007F3095" w:rsidRDefault="00BD2D70" w:rsidP="00983BA1">
                  <w:pPr>
                    <w:pStyle w:val="ListParagraph"/>
                    <w:framePr w:hSpace="180" w:wrap="around" w:vAnchor="text" w:hAnchor="margin" w:y="694"/>
                    <w:numPr>
                      <w:ilvl w:val="0"/>
                      <w:numId w:val="98"/>
                    </w:numPr>
                    <w:spacing w:line="240" w:lineRule="auto"/>
                    <w:ind w:left="459" w:hanging="425"/>
                    <w:rPr>
                      <w:rFonts w:asciiTheme="majorHAnsi" w:hAnsiTheme="majorHAnsi"/>
                      <w:sz w:val="20"/>
                      <w:szCs w:val="20"/>
                      <w:lang w:val="sr-Cyrl-CS"/>
                    </w:rPr>
                  </w:pPr>
                  <w:r w:rsidRPr="007F3095">
                    <w:rPr>
                      <w:rFonts w:asciiTheme="majorHAnsi" w:hAnsiTheme="majorHAnsi"/>
                      <w:sz w:val="20"/>
                      <w:szCs w:val="20"/>
                      <w:lang w:val="sr-Cyrl-CS"/>
                    </w:rPr>
                    <w:t>Зимски сусрети учитеља</w:t>
                  </w:r>
                </w:p>
                <w:p w:rsidR="00BD2D70" w:rsidRPr="007F3095" w:rsidRDefault="00BD2D70" w:rsidP="00983BA1">
                  <w:pPr>
                    <w:pStyle w:val="ListParagraph"/>
                    <w:framePr w:hSpace="180" w:wrap="around" w:vAnchor="text" w:hAnchor="margin" w:y="694"/>
                    <w:numPr>
                      <w:ilvl w:val="0"/>
                      <w:numId w:val="98"/>
                    </w:numPr>
                    <w:spacing w:line="240" w:lineRule="auto"/>
                    <w:ind w:left="459" w:hanging="425"/>
                    <w:rPr>
                      <w:rFonts w:asciiTheme="majorHAnsi" w:hAnsiTheme="majorHAnsi"/>
                      <w:sz w:val="20"/>
                      <w:szCs w:val="20"/>
                    </w:rPr>
                  </w:pPr>
                  <w:r w:rsidRPr="007F3095">
                    <w:rPr>
                      <w:rFonts w:asciiTheme="majorHAnsi" w:hAnsiTheme="majorHAnsi"/>
                      <w:sz w:val="20"/>
                      <w:szCs w:val="20"/>
                    </w:rPr>
                    <w:t>Међународни дан матерњег језика</w:t>
                  </w:r>
                </w:p>
                <w:p w:rsidR="00BD2D70" w:rsidRPr="007F3095" w:rsidRDefault="00BD2D70" w:rsidP="00983BA1">
                  <w:pPr>
                    <w:pStyle w:val="ListParagraph"/>
                    <w:framePr w:hSpace="180" w:wrap="around" w:vAnchor="text" w:hAnchor="margin" w:y="694"/>
                    <w:numPr>
                      <w:ilvl w:val="0"/>
                      <w:numId w:val="98"/>
                    </w:numPr>
                    <w:spacing w:line="240" w:lineRule="auto"/>
                    <w:ind w:left="459" w:hanging="425"/>
                    <w:rPr>
                      <w:rFonts w:asciiTheme="majorHAnsi" w:hAnsiTheme="majorHAnsi"/>
                      <w:sz w:val="20"/>
                      <w:szCs w:val="20"/>
                    </w:rPr>
                  </w:pPr>
                  <w:r w:rsidRPr="007F3095">
                    <w:rPr>
                      <w:rFonts w:asciiTheme="majorHAnsi" w:hAnsiTheme="majorHAnsi"/>
                      <w:sz w:val="20"/>
                      <w:szCs w:val="20"/>
                    </w:rPr>
                    <w:t>Припрема ученика за такмичење из математике Кенгур и Мислиша</w:t>
                  </w:r>
                </w:p>
                <w:p w:rsidR="00BD2D70" w:rsidRPr="007F3095" w:rsidRDefault="00BD2D70" w:rsidP="00983BA1">
                  <w:pPr>
                    <w:pStyle w:val="ListParagraph"/>
                    <w:framePr w:hSpace="180" w:wrap="around" w:vAnchor="text" w:hAnchor="margin" w:y="694"/>
                    <w:numPr>
                      <w:ilvl w:val="0"/>
                      <w:numId w:val="98"/>
                    </w:numPr>
                    <w:spacing w:line="240" w:lineRule="auto"/>
                    <w:ind w:left="459" w:hanging="425"/>
                    <w:rPr>
                      <w:rFonts w:asciiTheme="majorHAnsi" w:hAnsiTheme="majorHAnsi"/>
                      <w:sz w:val="20"/>
                      <w:szCs w:val="20"/>
                    </w:rPr>
                  </w:pPr>
                  <w:r w:rsidRPr="007F3095">
                    <w:rPr>
                      <w:rFonts w:asciiTheme="majorHAnsi" w:hAnsiTheme="majorHAnsi"/>
                      <w:sz w:val="20"/>
                      <w:szCs w:val="20"/>
                    </w:rPr>
                    <w:t>Припрема за прославу Дана</w:t>
                  </w:r>
                  <w:r w:rsidRPr="007F3095">
                    <w:rPr>
                      <w:rFonts w:asciiTheme="majorHAnsi" w:hAnsiTheme="majorHAnsi"/>
                      <w:sz w:val="20"/>
                      <w:szCs w:val="20"/>
                    </w:rPr>
                    <w:cr/>
                  </w:r>
                  <w:r w:rsidRPr="007F3095">
                    <w:rPr>
                      <w:rFonts w:asciiTheme="majorHAnsi" w:hAnsiTheme="majorHAnsi"/>
                      <w:sz w:val="20"/>
                      <w:szCs w:val="20"/>
                    </w:rPr>
                    <w:cr/>
                    <w:t xml:space="preserve">коле </w:t>
                  </w:r>
                </w:p>
              </w:tc>
              <w:tc>
                <w:tcPr>
                  <w:tcW w:w="1838" w:type="dxa"/>
                  <w:shd w:val="clear" w:color="auto" w:fill="auto"/>
                </w:tcPr>
                <w:p w:rsidR="00BD2D70" w:rsidRPr="007F3095" w:rsidRDefault="00FA3E0D"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ана</w:t>
                  </w:r>
                  <w:r w:rsidR="00BD2D70" w:rsidRPr="007F3095">
                    <w:rPr>
                      <w:rFonts w:asciiTheme="majorHAnsi" w:hAnsiTheme="majorHAnsi"/>
                      <w:sz w:val="20"/>
                      <w:szCs w:val="20"/>
                    </w:rPr>
                    <w:t>лиза, разговор, дискусија</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чланови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Наставничког већа о реализацији плана Стручно</w:t>
                  </w:r>
                  <w:r w:rsidRPr="007F3095">
                    <w:rPr>
                      <w:rFonts w:asciiTheme="majorHAnsi" w:hAnsiTheme="majorHAnsi"/>
                      <w:sz w:val="20"/>
                      <w:szCs w:val="20"/>
                    </w:rPr>
                    <w:cr/>
                    <w:t xml:space="preserve"> већа</w:t>
                  </w:r>
                </w:p>
              </w:tc>
            </w:tr>
            <w:tr w:rsidR="00BD2D70" w:rsidRPr="007F3095" w:rsidTr="00A31F9C">
              <w:trPr>
                <w:trHeight w:val="418"/>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МАРТ</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2"/>
                    </w:numPr>
                    <w:spacing w:line="240" w:lineRule="auto"/>
                    <w:ind w:left="459" w:hanging="425"/>
                    <w:rPr>
                      <w:rFonts w:asciiTheme="majorHAnsi" w:hAnsiTheme="majorHAnsi"/>
                      <w:sz w:val="20"/>
                      <w:szCs w:val="20"/>
                    </w:rPr>
                  </w:pPr>
                  <w:r w:rsidRPr="007F3095">
                    <w:rPr>
                      <w:rFonts w:asciiTheme="majorHAnsi" w:hAnsiTheme="majorHAnsi"/>
                      <w:sz w:val="20"/>
                      <w:szCs w:val="20"/>
                    </w:rPr>
                    <w:t>Успех ученика и реализација програмских садржаја на крају трећег класификационог периода</w:t>
                  </w:r>
                </w:p>
                <w:p w:rsidR="00BD2D70" w:rsidRPr="007F3095" w:rsidRDefault="00BD2D70" w:rsidP="00983BA1">
                  <w:pPr>
                    <w:pStyle w:val="ListParagraph"/>
                    <w:framePr w:hSpace="180" w:wrap="around" w:vAnchor="text" w:hAnchor="margin" w:y="694"/>
                    <w:numPr>
                      <w:ilvl w:val="0"/>
                      <w:numId w:val="92"/>
                    </w:numPr>
                    <w:spacing w:line="240" w:lineRule="auto"/>
                    <w:ind w:left="459" w:hanging="425"/>
                    <w:rPr>
                      <w:rFonts w:asciiTheme="majorHAnsi" w:hAnsiTheme="majorHAnsi"/>
                      <w:sz w:val="20"/>
                      <w:szCs w:val="20"/>
                    </w:rPr>
                  </w:pPr>
                  <w:r w:rsidRPr="007F3095">
                    <w:rPr>
                      <w:rFonts w:asciiTheme="majorHAnsi" w:hAnsiTheme="majorHAnsi"/>
                      <w:sz w:val="20"/>
                      <w:szCs w:val="20"/>
                    </w:rPr>
                    <w:t>Превенција насиља кроз обраду наставних јединица</w:t>
                  </w:r>
                </w:p>
                <w:p w:rsidR="00025F61" w:rsidRPr="007F3095" w:rsidRDefault="00025F61" w:rsidP="00983BA1">
                  <w:pPr>
                    <w:pStyle w:val="ListParagraph"/>
                    <w:framePr w:hSpace="180" w:wrap="around" w:vAnchor="text" w:hAnchor="margin" w:y="694"/>
                    <w:numPr>
                      <w:ilvl w:val="0"/>
                      <w:numId w:val="92"/>
                    </w:numPr>
                    <w:spacing w:line="240" w:lineRule="auto"/>
                    <w:ind w:left="459" w:hanging="425"/>
                    <w:rPr>
                      <w:rFonts w:asciiTheme="majorHAnsi" w:hAnsiTheme="majorHAnsi"/>
                      <w:sz w:val="20"/>
                      <w:szCs w:val="20"/>
                    </w:rPr>
                  </w:pPr>
                  <w:r w:rsidRPr="007F3095">
                    <w:rPr>
                      <w:rFonts w:asciiTheme="majorHAnsi" w:hAnsiTheme="majorHAnsi"/>
                      <w:sz w:val="20"/>
                      <w:szCs w:val="20"/>
                    </w:rPr>
                    <w:t>Превенција употребе дрога кроз обраду наставних јединица</w:t>
                  </w:r>
                </w:p>
                <w:p w:rsidR="00BD2D70" w:rsidRPr="007F3095" w:rsidRDefault="00C328AC" w:rsidP="00983BA1">
                  <w:pPr>
                    <w:pStyle w:val="ListParagraph"/>
                    <w:framePr w:hSpace="180" w:wrap="around" w:vAnchor="text" w:hAnchor="margin" w:y="694"/>
                    <w:numPr>
                      <w:ilvl w:val="0"/>
                      <w:numId w:val="92"/>
                    </w:numPr>
                    <w:spacing w:line="240" w:lineRule="auto"/>
                    <w:ind w:left="459" w:hanging="425"/>
                    <w:rPr>
                      <w:rFonts w:asciiTheme="majorHAnsi" w:hAnsiTheme="majorHAnsi"/>
                      <w:sz w:val="20"/>
                      <w:szCs w:val="20"/>
                    </w:rPr>
                  </w:pPr>
                  <w:r w:rsidRPr="007F3095">
                    <w:rPr>
                      <w:rFonts w:asciiTheme="majorHAnsi" w:hAnsiTheme="majorHAnsi"/>
                      <w:sz w:val="20"/>
                      <w:szCs w:val="20"/>
                    </w:rPr>
                    <w:t xml:space="preserve">Реализација приредбе поводом </w:t>
                  </w:r>
                  <w:r w:rsidR="00BD2D70" w:rsidRPr="007F3095">
                    <w:rPr>
                      <w:rFonts w:asciiTheme="majorHAnsi" w:hAnsiTheme="majorHAnsi"/>
                      <w:sz w:val="20"/>
                      <w:szCs w:val="20"/>
                    </w:rPr>
                    <w:t>Дан</w:t>
                  </w:r>
                  <w:r w:rsidR="00BD2D70" w:rsidRPr="007F3095">
                    <w:rPr>
                      <w:rFonts w:asciiTheme="majorHAnsi" w:hAnsiTheme="majorHAnsi"/>
                      <w:sz w:val="20"/>
                      <w:szCs w:val="20"/>
                    </w:rPr>
                    <w:cr/>
                    <w:t xml:space="preserve"> школе</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 xml:space="preserve">Извештавање, </w:t>
                  </w:r>
                </w:p>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Анализирање постигнутих резултата</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чланови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Наставничког већа о реализацији плана Стр</w:t>
                  </w:r>
                  <w:r w:rsidRPr="007F3095">
                    <w:rPr>
                      <w:rFonts w:asciiTheme="majorHAnsi" w:hAnsiTheme="majorHAnsi"/>
                      <w:sz w:val="20"/>
                      <w:szCs w:val="20"/>
                    </w:rPr>
                    <w:cr/>
                    <w:t>чног већа</w:t>
                  </w:r>
                </w:p>
              </w:tc>
            </w:tr>
            <w:tr w:rsidR="00BD2D70" w:rsidRPr="007F3095" w:rsidTr="00A31F9C">
              <w:trPr>
                <w:trHeight w:val="1574"/>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АПРИЛ/МАЈ</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3"/>
                    </w:numPr>
                    <w:spacing w:line="240" w:lineRule="auto"/>
                    <w:ind w:left="459" w:hanging="425"/>
                    <w:rPr>
                      <w:rFonts w:asciiTheme="majorHAnsi" w:hAnsiTheme="majorHAnsi"/>
                      <w:sz w:val="20"/>
                      <w:szCs w:val="20"/>
                    </w:rPr>
                  </w:pPr>
                  <w:r w:rsidRPr="007F3095">
                    <w:rPr>
                      <w:rFonts w:asciiTheme="majorHAnsi" w:hAnsiTheme="majorHAnsi"/>
                      <w:sz w:val="20"/>
                      <w:szCs w:val="20"/>
                    </w:rPr>
                    <w:t>Учествовање ученика на такмичењима и анализа постигнутих резултата</w:t>
                  </w:r>
                </w:p>
                <w:p w:rsidR="00BD2D70" w:rsidRPr="007F3095" w:rsidRDefault="00BD2D70" w:rsidP="00983BA1">
                  <w:pPr>
                    <w:pStyle w:val="ListParagraph"/>
                    <w:framePr w:hSpace="180" w:wrap="around" w:vAnchor="text" w:hAnchor="margin" w:y="694"/>
                    <w:numPr>
                      <w:ilvl w:val="0"/>
                      <w:numId w:val="93"/>
                    </w:numPr>
                    <w:spacing w:line="240" w:lineRule="auto"/>
                    <w:ind w:left="459" w:hanging="425"/>
                    <w:rPr>
                      <w:rFonts w:asciiTheme="majorHAnsi" w:hAnsiTheme="majorHAnsi"/>
                      <w:sz w:val="20"/>
                      <w:szCs w:val="20"/>
                    </w:rPr>
                  </w:pPr>
                  <w:r w:rsidRPr="007F3095">
                    <w:rPr>
                      <w:rFonts w:asciiTheme="majorHAnsi" w:hAnsiTheme="majorHAnsi"/>
                      <w:sz w:val="20"/>
                      <w:szCs w:val="20"/>
                    </w:rPr>
                    <w:t>Анализа угледних/огле</w:t>
                  </w:r>
                  <w:r w:rsidR="004F47B3" w:rsidRPr="007F3095">
                    <w:rPr>
                      <w:rFonts w:asciiTheme="majorHAnsi" w:hAnsiTheme="majorHAnsi"/>
                      <w:sz w:val="20"/>
                      <w:szCs w:val="20"/>
                    </w:rPr>
                    <w:t>-</w:t>
                  </w:r>
                  <w:r w:rsidRPr="007F3095">
                    <w:rPr>
                      <w:rFonts w:asciiTheme="majorHAnsi" w:hAnsiTheme="majorHAnsi"/>
                      <w:sz w:val="20"/>
                      <w:szCs w:val="20"/>
                    </w:rPr>
                    <w:t>дних часова</w:t>
                  </w:r>
                </w:p>
              </w:tc>
              <w:tc>
                <w:tcPr>
                  <w:tcW w:w="1838"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 xml:space="preserve">Извештавање, </w:t>
                  </w:r>
                </w:p>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Анализирање постигнутих резултата</w:t>
                  </w:r>
                </w:p>
              </w:tc>
              <w:tc>
                <w:tcPr>
                  <w:tcW w:w="1701"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 чланови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Наставничког већа о реализацији плана Стручног већа</w:t>
                  </w:r>
                </w:p>
              </w:tc>
            </w:tr>
            <w:tr w:rsidR="00BD2D70" w:rsidRPr="007F3095" w:rsidTr="00A31F9C">
              <w:trPr>
                <w:trHeight w:val="2379"/>
              </w:trPr>
              <w:tc>
                <w:tcPr>
                  <w:tcW w:w="169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ЈУН</w:t>
                  </w:r>
                </w:p>
              </w:tc>
              <w:tc>
                <w:tcPr>
                  <w:tcW w:w="2268" w:type="dxa"/>
                  <w:shd w:val="clear" w:color="auto" w:fill="auto"/>
                </w:tcPr>
                <w:p w:rsidR="00BD2D70" w:rsidRPr="007F3095" w:rsidRDefault="00BD2D70" w:rsidP="00983BA1">
                  <w:pPr>
                    <w:pStyle w:val="ListParagraph"/>
                    <w:framePr w:hSpace="180" w:wrap="around" w:vAnchor="text" w:hAnchor="margin" w:y="694"/>
                    <w:numPr>
                      <w:ilvl w:val="0"/>
                      <w:numId w:val="96"/>
                    </w:numPr>
                    <w:spacing w:line="240" w:lineRule="auto"/>
                    <w:ind w:left="459" w:hanging="284"/>
                    <w:rPr>
                      <w:rFonts w:asciiTheme="majorHAnsi" w:hAnsiTheme="majorHAnsi"/>
                      <w:sz w:val="20"/>
                      <w:szCs w:val="20"/>
                    </w:rPr>
                  </w:pPr>
                  <w:r w:rsidRPr="007F3095">
                    <w:rPr>
                      <w:rFonts w:asciiTheme="majorHAnsi" w:hAnsiTheme="majorHAnsi"/>
                      <w:sz w:val="20"/>
                      <w:szCs w:val="20"/>
                    </w:rPr>
                    <w:t>Анализа – реализовани и планирани облици стручног усавршавања</w:t>
                  </w:r>
                </w:p>
                <w:p w:rsidR="00BD2D70" w:rsidRPr="007F3095" w:rsidRDefault="00BD2D70" w:rsidP="00983BA1">
                  <w:pPr>
                    <w:pStyle w:val="ListParagraph"/>
                    <w:framePr w:hSpace="180" w:wrap="around" w:vAnchor="text" w:hAnchor="margin" w:y="694"/>
                    <w:numPr>
                      <w:ilvl w:val="0"/>
                      <w:numId w:val="96"/>
                    </w:numPr>
                    <w:spacing w:line="240" w:lineRule="auto"/>
                    <w:ind w:left="459" w:hanging="284"/>
                    <w:rPr>
                      <w:rFonts w:asciiTheme="majorHAnsi" w:hAnsiTheme="majorHAnsi"/>
                      <w:sz w:val="20"/>
                      <w:szCs w:val="20"/>
                    </w:rPr>
                  </w:pPr>
                  <w:r w:rsidRPr="007F3095">
                    <w:rPr>
                      <w:rFonts w:asciiTheme="majorHAnsi" w:hAnsiTheme="majorHAnsi"/>
                      <w:sz w:val="20"/>
                      <w:szCs w:val="20"/>
                    </w:rPr>
                    <w:t>Успех ученика на крају другог полугодишта</w:t>
                  </w:r>
                </w:p>
                <w:p w:rsidR="00BD2D70" w:rsidRPr="007F3095" w:rsidRDefault="00BD2D70" w:rsidP="00983BA1">
                  <w:pPr>
                    <w:pStyle w:val="ListParagraph"/>
                    <w:framePr w:hSpace="180" w:wrap="around" w:vAnchor="text" w:hAnchor="margin" w:y="694"/>
                    <w:numPr>
                      <w:ilvl w:val="0"/>
                      <w:numId w:val="96"/>
                    </w:numPr>
                    <w:spacing w:line="240" w:lineRule="auto"/>
                    <w:ind w:left="459" w:hanging="284"/>
                    <w:rPr>
                      <w:rFonts w:asciiTheme="majorHAnsi" w:hAnsiTheme="majorHAnsi"/>
                      <w:sz w:val="20"/>
                      <w:szCs w:val="20"/>
                    </w:rPr>
                  </w:pPr>
                  <w:r w:rsidRPr="007F3095">
                    <w:rPr>
                      <w:rFonts w:asciiTheme="majorHAnsi" w:hAnsiTheme="majorHAnsi"/>
                      <w:sz w:val="20"/>
                      <w:szCs w:val="20"/>
                    </w:rPr>
                    <w:t xml:space="preserve">Анализа успеха ученика на крају другог полугодишта по образовним </w:t>
                  </w:r>
                  <w:r w:rsidRPr="007F3095">
                    <w:rPr>
                      <w:rFonts w:asciiTheme="majorHAnsi" w:hAnsiTheme="majorHAnsi"/>
                      <w:sz w:val="20"/>
                      <w:szCs w:val="20"/>
                    </w:rPr>
                    <w:lastRenderedPageBreak/>
                    <w:t>стандардима постигнућа</w:t>
                  </w:r>
                  <w:r w:rsidR="005D7A8D" w:rsidRPr="007F3095">
                    <w:rPr>
                      <w:rFonts w:asciiTheme="majorHAnsi" w:hAnsiTheme="majorHAnsi"/>
                      <w:sz w:val="20"/>
                      <w:szCs w:val="20"/>
                    </w:rPr>
                    <w:t xml:space="preserve">  и исходима за први </w:t>
                  </w:r>
                  <w:r w:rsidR="004F47B3" w:rsidRPr="007F3095">
                    <w:rPr>
                      <w:rFonts w:asciiTheme="majorHAnsi" w:hAnsiTheme="majorHAnsi"/>
                      <w:sz w:val="20"/>
                      <w:szCs w:val="20"/>
                    </w:rPr>
                    <w:t xml:space="preserve">и други </w:t>
                  </w:r>
                  <w:r w:rsidR="005D7A8D" w:rsidRPr="007F3095">
                    <w:rPr>
                      <w:rFonts w:asciiTheme="majorHAnsi" w:hAnsiTheme="majorHAnsi"/>
                      <w:sz w:val="20"/>
                      <w:szCs w:val="20"/>
                    </w:rPr>
                    <w:t>разред</w:t>
                  </w:r>
                </w:p>
                <w:p w:rsidR="00BD2D70" w:rsidRPr="007F3095" w:rsidRDefault="005D7A8D" w:rsidP="00983BA1">
                  <w:pPr>
                    <w:pStyle w:val="ListParagraph"/>
                    <w:framePr w:hSpace="180" w:wrap="around" w:vAnchor="text" w:hAnchor="margin" w:y="694"/>
                    <w:numPr>
                      <w:ilvl w:val="0"/>
                      <w:numId w:val="96"/>
                    </w:numPr>
                    <w:spacing w:line="240" w:lineRule="auto"/>
                    <w:ind w:left="459" w:hanging="284"/>
                    <w:rPr>
                      <w:rFonts w:asciiTheme="majorHAnsi" w:hAnsiTheme="majorHAnsi"/>
                      <w:sz w:val="20"/>
                      <w:szCs w:val="20"/>
                    </w:rPr>
                  </w:pPr>
                  <w:r w:rsidRPr="007F3095">
                    <w:rPr>
                      <w:rFonts w:asciiTheme="majorHAnsi" w:hAnsiTheme="majorHAnsi"/>
                      <w:sz w:val="20"/>
                      <w:szCs w:val="20"/>
                    </w:rPr>
                    <w:t>П</w:t>
                  </w:r>
                  <w:r w:rsidR="00BD2D70" w:rsidRPr="007F3095">
                    <w:rPr>
                      <w:rFonts w:asciiTheme="majorHAnsi" w:hAnsiTheme="majorHAnsi"/>
                      <w:sz w:val="20"/>
                      <w:szCs w:val="20"/>
                    </w:rPr>
                    <w:t>редлози за награде и похвале ученицима који су се истакли успехом и владањем</w:t>
                  </w:r>
                </w:p>
                <w:p w:rsidR="00BD2D70" w:rsidRPr="007F3095" w:rsidRDefault="00BD2D70" w:rsidP="00983BA1">
                  <w:pPr>
                    <w:pStyle w:val="ListParagraph"/>
                    <w:framePr w:hSpace="180" w:wrap="around" w:vAnchor="text" w:hAnchor="margin" w:y="694"/>
                    <w:numPr>
                      <w:ilvl w:val="0"/>
                      <w:numId w:val="96"/>
                    </w:numPr>
                    <w:spacing w:line="240" w:lineRule="auto"/>
                    <w:ind w:left="459" w:hanging="284"/>
                    <w:rPr>
                      <w:rFonts w:asciiTheme="majorHAnsi" w:hAnsiTheme="majorHAnsi"/>
                      <w:sz w:val="20"/>
                      <w:szCs w:val="20"/>
                    </w:rPr>
                  </w:pPr>
                  <w:r w:rsidRPr="007F3095">
                    <w:rPr>
                      <w:rFonts w:asciiTheme="majorHAnsi" w:hAnsiTheme="majorHAnsi"/>
                      <w:sz w:val="20"/>
                      <w:szCs w:val="20"/>
                    </w:rPr>
                    <w:t xml:space="preserve">Предлог </w:t>
                  </w:r>
                  <w:r w:rsidR="005D7A8D" w:rsidRPr="007F3095">
                    <w:rPr>
                      <w:rFonts w:asciiTheme="majorHAnsi" w:hAnsiTheme="majorHAnsi"/>
                      <w:sz w:val="20"/>
                      <w:szCs w:val="20"/>
                    </w:rPr>
                    <w:t>плана рада стручног већа за наре</w:t>
                  </w:r>
                  <w:r w:rsidRPr="007F3095">
                    <w:rPr>
                      <w:rFonts w:asciiTheme="majorHAnsi" w:hAnsiTheme="majorHAnsi"/>
                      <w:sz w:val="20"/>
                      <w:szCs w:val="20"/>
                    </w:rPr>
                    <w:t>дну школску годину</w:t>
                  </w:r>
                </w:p>
              </w:tc>
              <w:tc>
                <w:tcPr>
                  <w:tcW w:w="1838" w:type="dxa"/>
                  <w:shd w:val="clear" w:color="auto" w:fill="auto"/>
                </w:tcPr>
                <w:p w:rsidR="004F47B3" w:rsidRPr="007F3095" w:rsidRDefault="004F47B3"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lastRenderedPageBreak/>
                    <w:t>Анализа, извештавање,</w:t>
                  </w:r>
                </w:p>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разговор, дискусија</w:t>
                  </w:r>
                </w:p>
              </w:tc>
              <w:tc>
                <w:tcPr>
                  <w:tcW w:w="1701" w:type="dxa"/>
                  <w:shd w:val="clear" w:color="auto" w:fill="auto"/>
                </w:tcPr>
                <w:p w:rsidR="00BD2D70" w:rsidRPr="007F3095" w:rsidRDefault="004F47B3"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Сви</w:t>
                  </w:r>
                  <w:r w:rsidRPr="007F3095">
                    <w:rPr>
                      <w:rFonts w:asciiTheme="majorHAnsi" w:hAnsiTheme="majorHAnsi"/>
                      <w:sz w:val="20"/>
                      <w:szCs w:val="20"/>
                    </w:rPr>
                    <w:cr/>
                    <w:t>члан</w:t>
                  </w:r>
                  <w:r w:rsidR="00BD2D70" w:rsidRPr="007F3095">
                    <w:rPr>
                      <w:rFonts w:asciiTheme="majorHAnsi" w:hAnsiTheme="majorHAnsi"/>
                      <w:sz w:val="20"/>
                      <w:szCs w:val="20"/>
                    </w:rPr>
                    <w:t>о</w:t>
                  </w:r>
                  <w:r w:rsidR="00BD2D70" w:rsidRPr="007F3095">
                    <w:rPr>
                      <w:rFonts w:asciiTheme="majorHAnsi" w:hAnsiTheme="majorHAnsi"/>
                      <w:sz w:val="20"/>
                      <w:szCs w:val="20"/>
                    </w:rPr>
                    <w:cr/>
                    <w:t>и Стручног већа</w:t>
                  </w:r>
                </w:p>
              </w:tc>
              <w:tc>
                <w:tcPr>
                  <w:tcW w:w="1536" w:type="dxa"/>
                  <w:shd w:val="clear" w:color="auto" w:fill="auto"/>
                </w:tcPr>
                <w:p w:rsidR="00BD2D70" w:rsidRPr="007F3095" w:rsidRDefault="00BD2D70" w:rsidP="00983BA1">
                  <w:pPr>
                    <w:pStyle w:val="NoSpacing"/>
                    <w:framePr w:hSpace="180" w:wrap="around" w:vAnchor="text" w:hAnchor="margin" w:y="694"/>
                    <w:rPr>
                      <w:rFonts w:asciiTheme="majorHAnsi" w:hAnsiTheme="majorHAnsi"/>
                      <w:sz w:val="20"/>
                      <w:szCs w:val="20"/>
                    </w:rPr>
                  </w:pPr>
                  <w:r w:rsidRPr="007F3095">
                    <w:rPr>
                      <w:rFonts w:asciiTheme="majorHAnsi" w:hAnsiTheme="majorHAnsi"/>
                      <w:sz w:val="20"/>
                      <w:szCs w:val="20"/>
                    </w:rPr>
                    <w:t>Извештавање Наставничког већа</w:t>
                  </w:r>
                  <w:r w:rsidRPr="007F3095">
                    <w:rPr>
                      <w:rFonts w:asciiTheme="majorHAnsi" w:hAnsiTheme="majorHAnsi"/>
                      <w:sz w:val="20"/>
                      <w:szCs w:val="20"/>
                    </w:rPr>
                    <w:cr/>
                    <w:t>о реализацији плана Стручног већа</w:t>
                  </w:r>
                </w:p>
              </w:tc>
            </w:tr>
          </w:tbl>
          <w:p w:rsidR="00BD2D70" w:rsidRPr="007F3095" w:rsidRDefault="00BD2D70" w:rsidP="00BD2D70">
            <w:pPr>
              <w:autoSpaceDE w:val="0"/>
              <w:autoSpaceDN w:val="0"/>
              <w:adjustRightInd w:val="0"/>
              <w:rPr>
                <w:rFonts w:cs="Calibri"/>
              </w:rPr>
            </w:pPr>
          </w:p>
        </w:tc>
      </w:tr>
    </w:tbl>
    <w:p w:rsidR="00924291" w:rsidRPr="007F3095" w:rsidRDefault="00924291" w:rsidP="009A41E5">
      <w:pPr>
        <w:pStyle w:val="NoSpacing"/>
        <w:ind w:firstLine="426"/>
        <w:rPr>
          <w:rFonts w:asciiTheme="majorHAnsi" w:hAnsiTheme="majorHAnsi" w:cs="Times New Roman"/>
          <w:sz w:val="24"/>
          <w:szCs w:val="24"/>
        </w:rPr>
      </w:pPr>
    </w:p>
    <w:p w:rsidR="00BF2D7C" w:rsidRPr="007F3095" w:rsidRDefault="00BF2D7C" w:rsidP="009A41E5">
      <w:pPr>
        <w:pStyle w:val="NoSpacing"/>
        <w:ind w:firstLine="426"/>
        <w:rPr>
          <w:rFonts w:asciiTheme="majorHAnsi" w:hAnsiTheme="majorHAnsi" w:cs="Times New Roman"/>
          <w:sz w:val="24"/>
          <w:szCs w:val="24"/>
        </w:rPr>
      </w:pPr>
    </w:p>
    <w:p w:rsidR="00D351A6" w:rsidRPr="007F3095" w:rsidRDefault="00D351A6" w:rsidP="00883AFF">
      <w:pPr>
        <w:pStyle w:val="NoSpacing"/>
        <w:rPr>
          <w:rFonts w:asciiTheme="majorHAnsi" w:hAnsiTheme="majorHAnsi" w:cs="Times New Roman"/>
          <w:sz w:val="24"/>
          <w:szCs w:val="24"/>
        </w:rPr>
      </w:pPr>
    </w:p>
    <w:p w:rsidR="00E36316" w:rsidRDefault="00E36316" w:rsidP="007A52C1">
      <w:pPr>
        <w:pStyle w:val="Heading2"/>
        <w:rPr>
          <w:rStyle w:val="Emphasis"/>
          <w:b w:val="0"/>
          <w:bCs w:val="0"/>
          <w:i w:val="0"/>
          <w:iCs w:val="0"/>
          <w:spacing w:val="0"/>
          <w:lang w:val="sr-Cyrl-RS"/>
        </w:rPr>
      </w:pPr>
    </w:p>
    <w:p w:rsidR="00E36316" w:rsidRDefault="00E36316" w:rsidP="007A52C1">
      <w:pPr>
        <w:pStyle w:val="Heading2"/>
        <w:rPr>
          <w:rStyle w:val="Emphasis"/>
          <w:b w:val="0"/>
          <w:bCs w:val="0"/>
          <w:i w:val="0"/>
          <w:iCs w:val="0"/>
          <w:spacing w:val="0"/>
          <w:lang w:val="sr-Cyrl-RS"/>
        </w:rPr>
      </w:pPr>
    </w:p>
    <w:p w:rsidR="00E36316" w:rsidRDefault="00E36316" w:rsidP="007A52C1">
      <w:pPr>
        <w:pStyle w:val="Heading2"/>
        <w:rPr>
          <w:rStyle w:val="Emphasis"/>
          <w:b w:val="0"/>
          <w:bCs w:val="0"/>
          <w:i w:val="0"/>
          <w:iCs w:val="0"/>
          <w:spacing w:val="0"/>
          <w:lang w:val="sr-Cyrl-RS"/>
        </w:rPr>
      </w:pPr>
    </w:p>
    <w:p w:rsidR="00E36316" w:rsidRDefault="00E36316" w:rsidP="007A52C1">
      <w:pPr>
        <w:pStyle w:val="Heading2"/>
        <w:rPr>
          <w:rStyle w:val="Emphasis"/>
          <w:b w:val="0"/>
          <w:bCs w:val="0"/>
          <w:i w:val="0"/>
          <w:iCs w:val="0"/>
          <w:spacing w:val="0"/>
          <w:lang w:val="sr-Cyrl-RS"/>
        </w:rPr>
      </w:pPr>
    </w:p>
    <w:p w:rsidR="00E36316" w:rsidRDefault="00E36316" w:rsidP="007A52C1">
      <w:pPr>
        <w:pStyle w:val="Heading2"/>
        <w:rPr>
          <w:rStyle w:val="Emphasis"/>
          <w:b w:val="0"/>
          <w:bCs w:val="0"/>
          <w:i w:val="0"/>
          <w:iCs w:val="0"/>
          <w:spacing w:val="0"/>
          <w:lang w:val="sr-Cyrl-RS"/>
        </w:rPr>
      </w:pPr>
    </w:p>
    <w:p w:rsidR="00E36316" w:rsidRDefault="00E36316" w:rsidP="007A52C1">
      <w:pPr>
        <w:pStyle w:val="Heading2"/>
        <w:rPr>
          <w:rStyle w:val="Emphasis"/>
          <w:b w:val="0"/>
          <w:bCs w:val="0"/>
          <w:i w:val="0"/>
          <w:iCs w:val="0"/>
          <w:spacing w:val="0"/>
          <w:lang w:val="sr-Cyrl-RS"/>
        </w:rPr>
      </w:pPr>
    </w:p>
    <w:p w:rsidR="00687723" w:rsidRPr="00E36316" w:rsidRDefault="00687723" w:rsidP="007A52C1">
      <w:pPr>
        <w:pStyle w:val="Heading2"/>
        <w:rPr>
          <w:rStyle w:val="Emphasis"/>
          <w:bCs w:val="0"/>
          <w:i w:val="0"/>
          <w:iCs w:val="0"/>
          <w:spacing w:val="0"/>
        </w:rPr>
      </w:pPr>
      <w:bookmarkStart w:id="52" w:name="_Toc22050466"/>
      <w:r w:rsidRPr="00E36316">
        <w:rPr>
          <w:rStyle w:val="Emphasis"/>
          <w:bCs w:val="0"/>
          <w:i w:val="0"/>
          <w:iCs w:val="0"/>
          <w:spacing w:val="0"/>
        </w:rPr>
        <w:t>П</w:t>
      </w:r>
      <w:r w:rsidR="00725E5F" w:rsidRPr="00E36316">
        <w:rPr>
          <w:rStyle w:val="Emphasis"/>
          <w:bCs w:val="0"/>
          <w:i w:val="0"/>
          <w:iCs w:val="0"/>
          <w:spacing w:val="0"/>
        </w:rPr>
        <w:t>РОГРАМ</w:t>
      </w:r>
      <w:r w:rsidRPr="00E36316">
        <w:rPr>
          <w:rStyle w:val="Emphasis"/>
          <w:bCs w:val="0"/>
          <w:i w:val="0"/>
          <w:iCs w:val="0"/>
          <w:spacing w:val="0"/>
        </w:rPr>
        <w:t xml:space="preserve"> РАДА ВЕЋА ЗА СРПСКИ ЈЕЗИК, ЕНГЛЕСКИ ЈЕЗИК, НЕМАЧКИ ЈЕЗИК, МАЂАРСКИ ЈЕЗИК БУГАРСКИ ЈЕЗИК И ИСТОРИЈУ</w:t>
      </w:r>
      <w:bookmarkEnd w:id="52"/>
    </w:p>
    <w:p w:rsidR="001339C1" w:rsidRPr="007F3095" w:rsidRDefault="001339C1" w:rsidP="00AE3CB2">
      <w:pPr>
        <w:pStyle w:val="NoSpacing"/>
        <w:rPr>
          <w:rFonts w:asciiTheme="majorHAnsi" w:hAnsiTheme="majorHAnsi" w:cs="Times New Roman"/>
          <w:b/>
          <w:i/>
          <w:sz w:val="24"/>
          <w:szCs w:val="24"/>
          <w:lang w:val="sr-Cyrl-CS"/>
        </w:rPr>
      </w:pPr>
    </w:p>
    <w:p w:rsidR="00725E5F" w:rsidRPr="007F3095" w:rsidRDefault="00725E5F" w:rsidP="00AE3CB2">
      <w:pPr>
        <w:pStyle w:val="NoSpacing"/>
        <w:rPr>
          <w:rFonts w:asciiTheme="majorHAnsi" w:hAnsiTheme="majorHAnsi" w:cs="Times New Roman"/>
          <w:b/>
          <w:i/>
          <w:sz w:val="24"/>
          <w:szCs w:val="24"/>
          <w:lang w:val="sr-Cyrl-CS"/>
        </w:rPr>
      </w:pPr>
      <w:r w:rsidRPr="007F3095">
        <w:rPr>
          <w:rFonts w:asciiTheme="majorHAnsi" w:hAnsiTheme="majorHAnsi" w:cs="Times New Roman"/>
          <w:b/>
          <w:i/>
          <w:sz w:val="24"/>
          <w:szCs w:val="24"/>
          <w:lang w:val="sr-Cyrl-CS"/>
        </w:rPr>
        <w:t>Чланови Стручног већа</w:t>
      </w:r>
    </w:p>
    <w:p w:rsidR="00FC7890" w:rsidRPr="007F3095" w:rsidRDefault="00FC7890" w:rsidP="00FC7890">
      <w:pPr>
        <w:pStyle w:val="NoSpacing"/>
        <w:rPr>
          <w:rFonts w:asciiTheme="majorHAnsi" w:hAnsiTheme="majorHAnsi" w:cs="Times New Roman"/>
          <w:i/>
          <w:sz w:val="24"/>
          <w:szCs w:val="24"/>
        </w:rPr>
      </w:pPr>
      <w:r w:rsidRPr="007F3095">
        <w:rPr>
          <w:rFonts w:asciiTheme="majorHAnsi" w:hAnsiTheme="majorHAnsi"/>
          <w:i/>
          <w:sz w:val="24"/>
          <w:szCs w:val="24"/>
          <w:lang w:val="sr-Cyrl-CS"/>
        </w:rPr>
        <w:t>Драгана Јовановић</w:t>
      </w:r>
      <w:r w:rsidRPr="007F3095">
        <w:rPr>
          <w:rFonts w:asciiTheme="majorHAnsi" w:hAnsiTheme="majorHAnsi" w:cs="Times New Roman"/>
          <w:i/>
          <w:sz w:val="24"/>
          <w:szCs w:val="24"/>
          <w:lang w:val="sr-Cyrl-CS"/>
        </w:rPr>
        <w:t xml:space="preserve"> – наставница немачког језика</w:t>
      </w:r>
      <w:r w:rsidRPr="007F3095">
        <w:rPr>
          <w:rFonts w:asciiTheme="majorHAnsi" w:hAnsiTheme="majorHAnsi" w:cs="Times New Roman"/>
          <w:i/>
          <w:sz w:val="24"/>
          <w:szCs w:val="24"/>
        </w:rPr>
        <w:t>, председник</w:t>
      </w:r>
    </w:p>
    <w:p w:rsidR="00FC7890" w:rsidRPr="007F3095" w:rsidRDefault="00FC7890" w:rsidP="00FC7890">
      <w:pPr>
        <w:pStyle w:val="NoSpacing"/>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Татјана Тајдић – наставница енглеског језика, записничар</w:t>
      </w:r>
    </w:p>
    <w:p w:rsidR="00FC7890" w:rsidRPr="007F3095" w:rsidRDefault="00FC7890" w:rsidP="00FC7890">
      <w:pPr>
        <w:pStyle w:val="NoSpacing"/>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Јелена Мркић – наставница српског језика</w:t>
      </w:r>
    </w:p>
    <w:p w:rsidR="00687723" w:rsidRPr="007F3095" w:rsidRDefault="00C51773" w:rsidP="00AE3CB2">
      <w:pPr>
        <w:pStyle w:val="NoSpacing"/>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Никола Крстић</w:t>
      </w:r>
      <w:r w:rsidR="00687723" w:rsidRPr="007F3095">
        <w:rPr>
          <w:rFonts w:asciiTheme="majorHAnsi" w:hAnsiTheme="majorHAnsi" w:cs="Times New Roman"/>
          <w:i/>
          <w:sz w:val="24"/>
          <w:szCs w:val="24"/>
          <w:lang w:val="sr-Cyrl-CS"/>
        </w:rPr>
        <w:t xml:space="preserve"> – наставни</w:t>
      </w:r>
      <w:r w:rsidRPr="007F3095">
        <w:rPr>
          <w:rFonts w:asciiTheme="majorHAnsi" w:hAnsiTheme="majorHAnsi" w:cs="Times New Roman"/>
          <w:i/>
          <w:sz w:val="24"/>
          <w:szCs w:val="24"/>
          <w:lang w:val="sr-Cyrl-CS"/>
        </w:rPr>
        <w:t>к</w:t>
      </w:r>
      <w:r w:rsidR="00095BA3" w:rsidRPr="007F3095">
        <w:rPr>
          <w:rFonts w:asciiTheme="majorHAnsi" w:hAnsiTheme="majorHAnsi" w:cs="Times New Roman"/>
          <w:i/>
          <w:sz w:val="24"/>
          <w:szCs w:val="24"/>
          <w:lang w:val="sr-Cyrl-CS"/>
        </w:rPr>
        <w:t xml:space="preserve"> историје</w:t>
      </w:r>
    </w:p>
    <w:p w:rsidR="00725E5F" w:rsidRPr="007F3095" w:rsidRDefault="00A202CA" w:rsidP="00AE3CB2">
      <w:pPr>
        <w:pStyle w:val="NoSpacing"/>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Јулија Алмаши</w:t>
      </w:r>
      <w:r w:rsidR="00687723" w:rsidRPr="007F3095">
        <w:rPr>
          <w:rFonts w:asciiTheme="majorHAnsi" w:hAnsiTheme="majorHAnsi" w:cs="Times New Roman"/>
          <w:i/>
          <w:sz w:val="24"/>
          <w:szCs w:val="24"/>
          <w:lang w:val="sr-Cyrl-CS"/>
        </w:rPr>
        <w:t xml:space="preserve"> – наставница мађарског језика</w:t>
      </w:r>
    </w:p>
    <w:p w:rsidR="00687723" w:rsidRPr="007F3095" w:rsidRDefault="00687723" w:rsidP="00AE3CB2">
      <w:pPr>
        <w:pStyle w:val="NoSpacing"/>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Огњан Цвет</w:t>
      </w:r>
      <w:r w:rsidR="00D76389" w:rsidRPr="007F3095">
        <w:rPr>
          <w:rFonts w:asciiTheme="majorHAnsi" w:hAnsiTheme="majorHAnsi" w:cs="Times New Roman"/>
          <w:i/>
          <w:sz w:val="24"/>
          <w:szCs w:val="24"/>
          <w:lang w:val="sr-Cyrl-CS"/>
        </w:rPr>
        <w:t>ков</w:t>
      </w:r>
      <w:r w:rsidRPr="007F3095">
        <w:rPr>
          <w:rFonts w:asciiTheme="majorHAnsi" w:hAnsiTheme="majorHAnsi" w:cs="Times New Roman"/>
          <w:i/>
          <w:sz w:val="24"/>
          <w:szCs w:val="24"/>
          <w:lang w:val="sr-Cyrl-CS"/>
        </w:rPr>
        <w:t xml:space="preserve"> – наставник бугарског језика</w:t>
      </w:r>
    </w:p>
    <w:p w:rsidR="00C65A0B" w:rsidRPr="007F3095" w:rsidRDefault="00C65A0B" w:rsidP="00AE3CB2">
      <w:pPr>
        <w:pStyle w:val="NoSpacing"/>
        <w:rPr>
          <w:rFonts w:asciiTheme="majorHAnsi" w:hAnsiTheme="majorHAnsi" w:cs="Times New Roman"/>
          <w:i/>
          <w:sz w:val="24"/>
          <w:szCs w:val="24"/>
          <w:lang w:val="sr-Cyrl-CS"/>
        </w:rPr>
      </w:pPr>
    </w:p>
    <w:p w:rsidR="00C65A0B" w:rsidRPr="007F3095" w:rsidRDefault="00A933E3" w:rsidP="00AE3CB2">
      <w:pPr>
        <w:pStyle w:val="NoSpacing"/>
        <w:rPr>
          <w:rFonts w:asciiTheme="majorHAnsi" w:hAnsiTheme="majorHAnsi" w:cs="Times New Roman"/>
          <w:sz w:val="24"/>
          <w:szCs w:val="24"/>
          <w:lang w:val="sr-Cyrl-CS"/>
        </w:rPr>
      </w:pPr>
      <w:r w:rsidRPr="007F3095">
        <w:rPr>
          <w:rFonts w:asciiTheme="majorHAnsi" w:hAnsiTheme="majorHAnsi" w:cs="Times New Roman"/>
          <w:sz w:val="24"/>
          <w:szCs w:val="24"/>
          <w:lang w:val="sr-Cyrl-CS"/>
        </w:rPr>
        <w:t>У школској 2019/20</w:t>
      </w:r>
      <w:r w:rsidR="00C65A0B" w:rsidRPr="007F3095">
        <w:rPr>
          <w:rFonts w:asciiTheme="majorHAnsi" w:hAnsiTheme="majorHAnsi" w:cs="Times New Roman"/>
          <w:sz w:val="24"/>
          <w:szCs w:val="24"/>
          <w:lang w:val="sr-Cyrl-CS"/>
        </w:rPr>
        <w:t xml:space="preserve">. години планирано је </w:t>
      </w:r>
      <w:r w:rsidR="00B63D88" w:rsidRPr="007F3095">
        <w:rPr>
          <w:rFonts w:asciiTheme="majorHAnsi" w:hAnsiTheme="majorHAnsi" w:cs="Times New Roman"/>
          <w:sz w:val="24"/>
          <w:szCs w:val="24"/>
        </w:rPr>
        <w:t>4</w:t>
      </w:r>
      <w:r w:rsidR="00C65A0B" w:rsidRPr="007F3095">
        <w:rPr>
          <w:rFonts w:asciiTheme="majorHAnsi" w:hAnsiTheme="majorHAnsi" w:cs="Times New Roman"/>
          <w:sz w:val="24"/>
          <w:szCs w:val="24"/>
          <w:lang w:val="sr-Cyrl-CS"/>
        </w:rPr>
        <w:t xml:space="preserve"> састанка</w:t>
      </w:r>
    </w:p>
    <w:p w:rsidR="00957515" w:rsidRPr="007F3095" w:rsidRDefault="00957515" w:rsidP="00AE3CB2">
      <w:pPr>
        <w:pStyle w:val="NoSpacing"/>
        <w:rPr>
          <w:rFonts w:asciiTheme="majorHAnsi" w:hAnsiTheme="majorHAnsi" w:cs="Times New Roman"/>
          <w:sz w:val="24"/>
          <w:szCs w:val="24"/>
          <w:lang w:val="sr-Cyrl-CS"/>
        </w:rPr>
      </w:pPr>
    </w:p>
    <w:tbl>
      <w:tblPr>
        <w:tblW w:w="10065" w:type="dxa"/>
        <w:tblInd w:w="-601"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43"/>
        <w:gridCol w:w="2410"/>
        <w:gridCol w:w="1701"/>
        <w:gridCol w:w="1595"/>
        <w:gridCol w:w="2516"/>
      </w:tblGrid>
      <w:tr w:rsidR="00E30979" w:rsidRPr="007F3095" w:rsidTr="00A31F9C">
        <w:tc>
          <w:tcPr>
            <w:tcW w:w="1843" w:type="dxa"/>
            <w:shd w:val="clear" w:color="auto" w:fill="B8CCE4"/>
          </w:tcPr>
          <w:p w:rsidR="00E30979" w:rsidRPr="007F3095" w:rsidRDefault="00E30979" w:rsidP="00D60C8A">
            <w:pPr>
              <w:rPr>
                <w:rFonts w:asciiTheme="majorHAnsi" w:eastAsia="Times New Roman" w:hAnsiTheme="majorHAnsi" w:cs="Times New Roman"/>
                <w:b/>
                <w:lang w:val="sr-Cyrl-CS"/>
              </w:rPr>
            </w:pPr>
            <w:r w:rsidRPr="007F3095">
              <w:rPr>
                <w:rFonts w:asciiTheme="majorHAnsi" w:eastAsia="Times New Roman" w:hAnsiTheme="majorHAnsi" w:cs="Times New Roman"/>
                <w:b/>
                <w:lang w:val="sr-Cyrl-CS"/>
              </w:rPr>
              <w:t>ВРЕМЕ РЕАЛИЗАЦИЈЕ</w:t>
            </w:r>
          </w:p>
        </w:tc>
        <w:tc>
          <w:tcPr>
            <w:tcW w:w="2410" w:type="dxa"/>
            <w:shd w:val="clear" w:color="auto" w:fill="B8CCE4"/>
          </w:tcPr>
          <w:p w:rsidR="00E30979" w:rsidRPr="007F3095" w:rsidRDefault="00E30979" w:rsidP="005A348F">
            <w:pPr>
              <w:jc w:val="both"/>
              <w:rPr>
                <w:rFonts w:asciiTheme="majorHAnsi" w:eastAsia="Times New Roman" w:hAnsiTheme="majorHAnsi" w:cs="Times New Roman"/>
                <w:b/>
                <w:lang w:val="sr-Cyrl-CS"/>
              </w:rPr>
            </w:pPr>
            <w:r w:rsidRPr="007F3095">
              <w:rPr>
                <w:rFonts w:asciiTheme="majorHAnsi" w:eastAsia="Times New Roman" w:hAnsiTheme="majorHAnsi" w:cs="Times New Roman"/>
                <w:b/>
                <w:lang w:val="sr-Cyrl-CS"/>
              </w:rPr>
              <w:t>АКТИВНОСТИ/ТЕМЕ</w:t>
            </w:r>
          </w:p>
        </w:tc>
        <w:tc>
          <w:tcPr>
            <w:tcW w:w="1701" w:type="dxa"/>
            <w:shd w:val="clear" w:color="auto" w:fill="B8CCE4"/>
          </w:tcPr>
          <w:p w:rsidR="00E30979" w:rsidRPr="007F3095" w:rsidRDefault="00E30979" w:rsidP="00D60C8A">
            <w:pPr>
              <w:rPr>
                <w:rFonts w:asciiTheme="majorHAnsi" w:eastAsia="Times New Roman" w:hAnsiTheme="majorHAnsi" w:cs="Times New Roman"/>
                <w:b/>
                <w:lang w:val="sr-Cyrl-CS"/>
              </w:rPr>
            </w:pPr>
            <w:r w:rsidRPr="007F3095">
              <w:rPr>
                <w:rFonts w:asciiTheme="majorHAnsi" w:eastAsia="Times New Roman" w:hAnsiTheme="majorHAnsi" w:cs="Times New Roman"/>
                <w:b/>
                <w:lang w:val="sr-Cyrl-CS"/>
              </w:rPr>
              <w:t>НАЧИН РЕАЛИЗАЦИЈЕ</w:t>
            </w:r>
          </w:p>
        </w:tc>
        <w:tc>
          <w:tcPr>
            <w:tcW w:w="1595" w:type="dxa"/>
            <w:shd w:val="clear" w:color="auto" w:fill="B8CCE4"/>
          </w:tcPr>
          <w:p w:rsidR="00E30979" w:rsidRPr="007F3095" w:rsidRDefault="00E30979" w:rsidP="00D60C8A">
            <w:pPr>
              <w:rPr>
                <w:rFonts w:asciiTheme="majorHAnsi" w:eastAsia="Times New Roman" w:hAnsiTheme="majorHAnsi" w:cs="Times New Roman"/>
                <w:b/>
                <w:lang w:val="sr-Cyrl-CS"/>
              </w:rPr>
            </w:pPr>
            <w:r w:rsidRPr="007F3095">
              <w:rPr>
                <w:rFonts w:asciiTheme="majorHAnsi" w:eastAsia="Times New Roman" w:hAnsiTheme="majorHAnsi" w:cs="Times New Roman"/>
                <w:b/>
                <w:lang w:val="sr-Cyrl-CS"/>
              </w:rPr>
              <w:t>НОСИОЦИ РЕАЛИЗАЦИЈЕ</w:t>
            </w:r>
          </w:p>
        </w:tc>
        <w:tc>
          <w:tcPr>
            <w:tcW w:w="2516" w:type="dxa"/>
            <w:shd w:val="clear" w:color="auto" w:fill="B8CCE4"/>
          </w:tcPr>
          <w:p w:rsidR="00E30979" w:rsidRPr="007F3095" w:rsidRDefault="00E30979" w:rsidP="00D60C8A">
            <w:pPr>
              <w:rPr>
                <w:rFonts w:asciiTheme="majorHAnsi" w:eastAsia="Times New Roman" w:hAnsiTheme="majorHAnsi" w:cs="Times New Roman"/>
                <w:b/>
                <w:lang w:val="sr-Cyrl-CS"/>
              </w:rPr>
            </w:pPr>
            <w:r w:rsidRPr="007F3095">
              <w:rPr>
                <w:rFonts w:asciiTheme="majorHAnsi" w:eastAsia="Times New Roman" w:hAnsiTheme="majorHAnsi" w:cs="Times New Roman"/>
                <w:b/>
                <w:lang w:val="sr-Cyrl-CS"/>
              </w:rPr>
              <w:t>НАЧИНИ ПРАЋЕЊА АКТИВНОСТИ</w:t>
            </w:r>
          </w:p>
        </w:tc>
      </w:tr>
      <w:tr w:rsidR="00E30979" w:rsidRPr="007F3095" w:rsidTr="00A31F9C">
        <w:tc>
          <w:tcPr>
            <w:tcW w:w="1843" w:type="dxa"/>
            <w:shd w:val="clear" w:color="auto" w:fill="auto"/>
          </w:tcPr>
          <w:p w:rsidR="00E30979" w:rsidRPr="007F3095" w:rsidRDefault="00E30979"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СЕПТЕМБАР/ОКТОБАР</w:t>
            </w:r>
          </w:p>
        </w:tc>
        <w:tc>
          <w:tcPr>
            <w:tcW w:w="2410" w:type="dxa"/>
            <w:shd w:val="clear" w:color="auto" w:fill="auto"/>
          </w:tcPr>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1.</w:t>
            </w:r>
            <w:r w:rsidR="00E30979" w:rsidRPr="007F3095">
              <w:rPr>
                <w:rFonts w:asciiTheme="majorHAnsi" w:eastAsia="Times New Roman" w:hAnsiTheme="majorHAnsi" w:cs="Times New Roman"/>
                <w:sz w:val="16"/>
                <w:szCs w:val="16"/>
              </w:rPr>
              <w:t>Избор председника већа и записничара</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2.</w:t>
            </w:r>
            <w:r w:rsidR="00E30979" w:rsidRPr="007F3095">
              <w:rPr>
                <w:rFonts w:asciiTheme="majorHAnsi" w:eastAsia="Times New Roman" w:hAnsiTheme="majorHAnsi" w:cs="Times New Roman"/>
                <w:sz w:val="16"/>
                <w:szCs w:val="16"/>
              </w:rPr>
              <w:t>Договор о начину рада</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3.</w:t>
            </w:r>
            <w:r w:rsidR="00E30979" w:rsidRPr="007F3095">
              <w:rPr>
                <w:rFonts w:asciiTheme="majorHAnsi" w:eastAsia="Times New Roman" w:hAnsiTheme="majorHAnsi" w:cs="Times New Roman"/>
                <w:sz w:val="16"/>
                <w:szCs w:val="16"/>
              </w:rPr>
              <w:t>Организовање рада секција, допунске и додатне наставе</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4.</w:t>
            </w:r>
            <w:r w:rsidR="00E30979" w:rsidRPr="007F3095">
              <w:rPr>
                <w:rFonts w:asciiTheme="majorHAnsi" w:eastAsia="Times New Roman" w:hAnsiTheme="majorHAnsi" w:cs="Times New Roman"/>
                <w:sz w:val="16"/>
                <w:szCs w:val="16"/>
              </w:rPr>
              <w:t>ИОП планови</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5.</w:t>
            </w:r>
            <w:r w:rsidR="00E30979" w:rsidRPr="007F3095">
              <w:rPr>
                <w:rFonts w:asciiTheme="majorHAnsi" w:eastAsia="Times New Roman" w:hAnsiTheme="majorHAnsi" w:cs="Times New Roman"/>
                <w:sz w:val="16"/>
                <w:szCs w:val="16"/>
              </w:rPr>
              <w:t xml:space="preserve">Опремање кабинета </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6.</w:t>
            </w:r>
            <w:r w:rsidR="00E30979" w:rsidRPr="007F3095">
              <w:rPr>
                <w:rFonts w:asciiTheme="majorHAnsi" w:eastAsia="Times New Roman" w:hAnsiTheme="majorHAnsi" w:cs="Times New Roman"/>
                <w:sz w:val="16"/>
                <w:szCs w:val="16"/>
              </w:rPr>
              <w:t>Анализа иницијалних тестова</w:t>
            </w:r>
          </w:p>
          <w:p w:rsidR="00E30979" w:rsidRPr="007F3095" w:rsidRDefault="00313F2B" w:rsidP="005A348F">
            <w:pPr>
              <w:spacing w:line="240" w:lineRule="auto"/>
              <w:jc w:val="both"/>
              <w:rPr>
                <w:rFonts w:asciiTheme="majorHAnsi" w:eastAsia="Times New Roman" w:hAnsiTheme="majorHAnsi" w:cs="Times New Roman"/>
                <w:sz w:val="16"/>
                <w:szCs w:val="16"/>
              </w:rPr>
            </w:pPr>
            <w:r w:rsidRPr="007F3095">
              <w:rPr>
                <w:rFonts w:asciiTheme="majorHAnsi" w:hAnsiTheme="majorHAnsi"/>
                <w:sz w:val="16"/>
                <w:szCs w:val="16"/>
              </w:rPr>
              <w:t>7.</w:t>
            </w:r>
            <w:r w:rsidR="00E30979" w:rsidRPr="007F3095">
              <w:rPr>
                <w:rFonts w:asciiTheme="majorHAnsi" w:eastAsia="Times New Roman" w:hAnsiTheme="majorHAnsi" w:cs="Times New Roman"/>
                <w:sz w:val="16"/>
                <w:szCs w:val="16"/>
              </w:rPr>
              <w:t>Образовни стандарди за страни језик</w:t>
            </w:r>
          </w:p>
        </w:tc>
        <w:tc>
          <w:tcPr>
            <w:tcW w:w="1701" w:type="dxa"/>
            <w:shd w:val="clear" w:color="auto" w:fill="auto"/>
          </w:tcPr>
          <w:p w:rsidR="00E30979" w:rsidRPr="007F3095" w:rsidRDefault="00E30979" w:rsidP="00D60C8A">
            <w:pPr>
              <w:pStyle w:val="NoSpacing"/>
              <w:rPr>
                <w:rFonts w:asciiTheme="majorHAnsi" w:eastAsia="Times New Roman" w:hAnsiTheme="majorHAnsi" w:cs="Times New Roman"/>
                <w:lang w:val="sr-Latn-CS"/>
              </w:rPr>
            </w:pPr>
            <w:r w:rsidRPr="007F3095">
              <w:rPr>
                <w:rFonts w:asciiTheme="majorHAnsi" w:eastAsia="Times New Roman" w:hAnsiTheme="majorHAnsi" w:cs="Times New Roman"/>
                <w:lang w:val="sr-Latn-CS"/>
              </w:rPr>
              <w:t>Дискусије, писање плана, усаглашавање</w:t>
            </w:r>
          </w:p>
        </w:tc>
        <w:tc>
          <w:tcPr>
            <w:tcW w:w="1595" w:type="dxa"/>
            <w:shd w:val="clear" w:color="auto" w:fill="auto"/>
          </w:tcPr>
          <w:p w:rsidR="00E30979" w:rsidRPr="007F3095" w:rsidRDefault="00E30979" w:rsidP="00D60C8A">
            <w:pPr>
              <w:pStyle w:val="NoSpacing"/>
              <w:rPr>
                <w:rFonts w:asciiTheme="majorHAnsi" w:eastAsia="Times New Roman" w:hAnsiTheme="majorHAnsi" w:cs="Times New Roman"/>
                <w:lang w:val="sr-Latn-CS"/>
              </w:rPr>
            </w:pPr>
            <w:r w:rsidRPr="007F3095">
              <w:rPr>
                <w:rFonts w:asciiTheme="majorHAnsi" w:eastAsia="Times New Roman" w:hAnsiTheme="majorHAnsi" w:cs="Times New Roman"/>
                <w:lang w:val="sr-Latn-CS"/>
              </w:rPr>
              <w:t>Чланови Стручног већа за језике и историју</w:t>
            </w:r>
          </w:p>
        </w:tc>
        <w:tc>
          <w:tcPr>
            <w:tcW w:w="2516" w:type="dxa"/>
            <w:shd w:val="clear" w:color="auto" w:fill="auto"/>
          </w:tcPr>
          <w:p w:rsidR="00E30979" w:rsidRPr="007F3095" w:rsidRDefault="00E30979" w:rsidP="00D60C8A">
            <w:pPr>
              <w:pStyle w:val="NoSpacing"/>
              <w:rPr>
                <w:rFonts w:asciiTheme="majorHAnsi" w:hAnsiTheme="majorHAnsi"/>
              </w:rPr>
            </w:pPr>
            <w:r w:rsidRPr="007F3095">
              <w:rPr>
                <w:rFonts w:asciiTheme="majorHAnsi" w:eastAsia="Times New Roman" w:hAnsiTheme="majorHAnsi" w:cs="Times New Roman"/>
                <w:lang w:val="sr-Latn-CS"/>
              </w:rPr>
              <w:t>Извештавање Наставничког већа о реализацији плана</w:t>
            </w:r>
            <w:r w:rsidRPr="007F3095">
              <w:rPr>
                <w:rFonts w:asciiTheme="majorHAnsi" w:eastAsia="Times New Roman" w:hAnsiTheme="majorHAnsi" w:cs="Times New Roman"/>
              </w:rPr>
              <w:t xml:space="preserve"> </w:t>
            </w:r>
            <w:r w:rsidRPr="007F3095">
              <w:rPr>
                <w:rFonts w:asciiTheme="majorHAnsi" w:eastAsia="Times New Roman" w:hAnsiTheme="majorHAnsi" w:cs="Times New Roman"/>
                <w:lang w:val="sr-Latn-CS"/>
              </w:rPr>
              <w:t>Стручног</w:t>
            </w:r>
            <w:r w:rsidRPr="007F3095">
              <w:rPr>
                <w:rFonts w:asciiTheme="majorHAnsi" w:eastAsia="Times New Roman" w:hAnsiTheme="majorHAnsi" w:cs="Times New Roman"/>
              </w:rPr>
              <w:t xml:space="preserve"> </w:t>
            </w:r>
            <w:r w:rsidRPr="007F3095">
              <w:rPr>
                <w:rFonts w:asciiTheme="majorHAnsi" w:eastAsia="Times New Roman" w:hAnsiTheme="majorHAnsi" w:cs="Times New Roman"/>
                <w:lang w:val="sr-Latn-CS"/>
              </w:rPr>
              <w:t>већа</w:t>
            </w: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hAnsiTheme="majorHAnsi"/>
              </w:rPr>
            </w:pPr>
          </w:p>
          <w:p w:rsidR="00613C04" w:rsidRPr="007F3095" w:rsidRDefault="00613C04" w:rsidP="00D60C8A">
            <w:pPr>
              <w:pStyle w:val="NoSpacing"/>
              <w:rPr>
                <w:rFonts w:asciiTheme="majorHAnsi" w:eastAsia="Times New Roman" w:hAnsiTheme="majorHAnsi" w:cs="Times New Roman"/>
              </w:rPr>
            </w:pPr>
          </w:p>
        </w:tc>
      </w:tr>
      <w:tr w:rsidR="00E30979" w:rsidRPr="007F3095" w:rsidTr="00A31F9C">
        <w:trPr>
          <w:trHeight w:val="3899"/>
        </w:trPr>
        <w:tc>
          <w:tcPr>
            <w:tcW w:w="1843" w:type="dxa"/>
            <w:shd w:val="clear" w:color="auto" w:fill="auto"/>
          </w:tcPr>
          <w:p w:rsidR="00E30979" w:rsidRPr="007F3095" w:rsidRDefault="00E30979"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lastRenderedPageBreak/>
              <w:t>НОВЕМБАР/ ДЕЦЕМБАР</w:t>
            </w:r>
          </w:p>
        </w:tc>
        <w:tc>
          <w:tcPr>
            <w:tcW w:w="2410" w:type="dxa"/>
            <w:shd w:val="clear" w:color="auto" w:fill="auto"/>
          </w:tcPr>
          <w:p w:rsidR="00E30979" w:rsidRPr="007F3095" w:rsidRDefault="00613C04" w:rsidP="005A348F">
            <w:pPr>
              <w:pStyle w:val="NoSpacing"/>
              <w:jc w:val="both"/>
              <w:rPr>
                <w:rFonts w:asciiTheme="majorHAnsi" w:eastAsia="Times New Roman" w:hAnsiTheme="majorHAnsi" w:cs="Times New Roman"/>
                <w:sz w:val="16"/>
                <w:szCs w:val="16"/>
              </w:rPr>
            </w:pPr>
            <w:r w:rsidRPr="007F3095">
              <w:rPr>
                <w:rFonts w:asciiTheme="majorHAnsi" w:hAnsiTheme="majorHAnsi"/>
                <w:sz w:val="16"/>
                <w:szCs w:val="16"/>
              </w:rPr>
              <w:t>1.</w:t>
            </w:r>
            <w:r w:rsidR="00E30979" w:rsidRPr="007F3095">
              <w:rPr>
                <w:rFonts w:asciiTheme="majorHAnsi" w:eastAsia="Times New Roman" w:hAnsiTheme="majorHAnsi" w:cs="Times New Roman"/>
                <w:sz w:val="16"/>
                <w:szCs w:val="16"/>
              </w:rPr>
              <w:t>Успех ученика на крају првог класификационог периода</w:t>
            </w:r>
          </w:p>
          <w:p w:rsidR="00E30979" w:rsidRPr="007F3095" w:rsidRDefault="00E30979" w:rsidP="005A348F">
            <w:pPr>
              <w:pStyle w:val="NoSpacing"/>
              <w:ind w:left="720"/>
              <w:jc w:val="both"/>
              <w:rPr>
                <w:rFonts w:asciiTheme="majorHAnsi" w:eastAsia="Times New Roman" w:hAnsiTheme="majorHAnsi" w:cs="Times New Roman"/>
                <w:sz w:val="16"/>
                <w:szCs w:val="16"/>
              </w:rPr>
            </w:pPr>
          </w:p>
          <w:p w:rsidR="00E30979" w:rsidRPr="007F3095" w:rsidRDefault="00613C04" w:rsidP="005A348F">
            <w:pPr>
              <w:pStyle w:val="NoSpacing"/>
              <w:jc w:val="both"/>
              <w:rPr>
                <w:rFonts w:asciiTheme="majorHAnsi" w:eastAsia="Times New Roman" w:hAnsiTheme="majorHAnsi" w:cs="Times New Roman"/>
                <w:sz w:val="16"/>
                <w:szCs w:val="16"/>
              </w:rPr>
            </w:pPr>
            <w:r w:rsidRPr="007F3095">
              <w:rPr>
                <w:rFonts w:asciiTheme="majorHAnsi" w:hAnsiTheme="majorHAnsi"/>
                <w:sz w:val="16"/>
                <w:szCs w:val="16"/>
              </w:rPr>
              <w:t>2.</w:t>
            </w:r>
            <w:r w:rsidR="00E30979" w:rsidRPr="007F3095">
              <w:rPr>
                <w:rFonts w:asciiTheme="majorHAnsi" w:eastAsia="Times New Roman" w:hAnsiTheme="majorHAnsi" w:cs="Times New Roman"/>
                <w:sz w:val="16"/>
                <w:szCs w:val="16"/>
              </w:rPr>
              <w:t>Образовни стандардни и исходи- досадашња примена у настави</w:t>
            </w:r>
          </w:p>
          <w:p w:rsidR="00E30979" w:rsidRPr="007F3095" w:rsidRDefault="00E30979" w:rsidP="005A348F">
            <w:pPr>
              <w:pStyle w:val="NoSpacing"/>
              <w:jc w:val="both"/>
              <w:rPr>
                <w:rFonts w:asciiTheme="majorHAnsi" w:eastAsia="Times New Roman" w:hAnsiTheme="majorHAnsi" w:cs="Times New Roman"/>
                <w:sz w:val="16"/>
                <w:szCs w:val="16"/>
              </w:rPr>
            </w:pPr>
          </w:p>
          <w:p w:rsidR="00E30979" w:rsidRPr="007F3095" w:rsidRDefault="00BD7B30" w:rsidP="005A348F">
            <w:pPr>
              <w:pStyle w:val="NoSpacing"/>
              <w:jc w:val="both"/>
              <w:rPr>
                <w:rFonts w:asciiTheme="majorHAnsi" w:eastAsia="Times New Roman" w:hAnsiTheme="majorHAnsi" w:cs="Times New Roman"/>
                <w:sz w:val="16"/>
                <w:szCs w:val="16"/>
              </w:rPr>
            </w:pPr>
            <w:r w:rsidRPr="007F3095">
              <w:rPr>
                <w:rFonts w:asciiTheme="majorHAnsi" w:hAnsiTheme="majorHAnsi"/>
                <w:sz w:val="16"/>
                <w:szCs w:val="16"/>
              </w:rPr>
              <w:t xml:space="preserve">3. </w:t>
            </w:r>
            <w:r w:rsidR="00E30979" w:rsidRPr="007F3095">
              <w:rPr>
                <w:rFonts w:asciiTheme="majorHAnsi" w:eastAsia="Times New Roman" w:hAnsiTheme="majorHAnsi" w:cs="Times New Roman"/>
                <w:sz w:val="16"/>
                <w:szCs w:val="16"/>
              </w:rPr>
              <w:t>Мере  за побољшање успеха ученика</w:t>
            </w:r>
            <w:r w:rsidR="00E30979" w:rsidRPr="007F3095">
              <w:rPr>
                <w:rFonts w:asciiTheme="majorHAnsi" w:eastAsia="Times New Roman" w:hAnsiTheme="majorHAnsi" w:cs="Times New Roman"/>
                <w:sz w:val="16"/>
                <w:szCs w:val="16"/>
              </w:rPr>
              <w:br/>
            </w:r>
          </w:p>
          <w:p w:rsidR="00E30979" w:rsidRPr="007F3095" w:rsidRDefault="00BD7B30" w:rsidP="005A348F">
            <w:pPr>
              <w:pStyle w:val="NoSpacing"/>
              <w:jc w:val="both"/>
              <w:rPr>
                <w:rFonts w:asciiTheme="majorHAnsi" w:eastAsia="Times New Roman" w:hAnsiTheme="majorHAnsi" w:cs="Times New Roman"/>
                <w:sz w:val="16"/>
                <w:szCs w:val="16"/>
              </w:rPr>
            </w:pPr>
            <w:r w:rsidRPr="007F3095">
              <w:rPr>
                <w:rFonts w:asciiTheme="majorHAnsi" w:hAnsiTheme="majorHAnsi"/>
                <w:sz w:val="16"/>
                <w:szCs w:val="16"/>
              </w:rPr>
              <w:t>4.</w:t>
            </w:r>
            <w:r w:rsidR="00E30979" w:rsidRPr="007F3095">
              <w:rPr>
                <w:rFonts w:asciiTheme="majorHAnsi" w:eastAsia="Times New Roman" w:hAnsiTheme="majorHAnsi" w:cs="Times New Roman"/>
                <w:sz w:val="16"/>
                <w:szCs w:val="16"/>
              </w:rPr>
              <w:t xml:space="preserve"> Стручно усавршавање наставника</w:t>
            </w:r>
            <w:r w:rsidR="00E30979" w:rsidRPr="007F3095">
              <w:rPr>
                <w:rFonts w:asciiTheme="majorHAnsi" w:eastAsia="Times New Roman" w:hAnsiTheme="majorHAnsi" w:cs="Times New Roman"/>
                <w:sz w:val="16"/>
                <w:szCs w:val="16"/>
              </w:rPr>
              <w:br/>
            </w:r>
          </w:p>
          <w:p w:rsidR="00E30979" w:rsidRPr="007F3095" w:rsidRDefault="00BD7B30" w:rsidP="005A348F">
            <w:pPr>
              <w:pStyle w:val="NoSpacing"/>
              <w:jc w:val="both"/>
              <w:rPr>
                <w:rFonts w:asciiTheme="majorHAnsi" w:eastAsia="Times New Roman" w:hAnsiTheme="majorHAnsi" w:cs="Times New Roman"/>
                <w:sz w:val="16"/>
                <w:szCs w:val="16"/>
              </w:rPr>
            </w:pPr>
            <w:r w:rsidRPr="007F3095">
              <w:rPr>
                <w:rFonts w:asciiTheme="majorHAnsi" w:hAnsiTheme="majorHAnsi"/>
                <w:sz w:val="16"/>
                <w:szCs w:val="16"/>
              </w:rPr>
              <w:t>5.</w:t>
            </w:r>
            <w:r w:rsidR="00E30979" w:rsidRPr="007F3095">
              <w:rPr>
                <w:rFonts w:asciiTheme="majorHAnsi" w:eastAsia="Times New Roman" w:hAnsiTheme="majorHAnsi" w:cs="Times New Roman"/>
                <w:sz w:val="16"/>
                <w:szCs w:val="16"/>
              </w:rPr>
              <w:t xml:space="preserve"> План - Угледни / огледни часови</w:t>
            </w:r>
          </w:p>
        </w:tc>
        <w:tc>
          <w:tcPr>
            <w:tcW w:w="1701" w:type="dxa"/>
            <w:shd w:val="clear" w:color="auto" w:fill="auto"/>
          </w:tcPr>
          <w:p w:rsidR="00E30979" w:rsidRPr="007F3095" w:rsidRDefault="00E30979"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Дискусија, разговор, извештавање, анализа</w:t>
            </w:r>
          </w:p>
        </w:tc>
        <w:tc>
          <w:tcPr>
            <w:tcW w:w="1595" w:type="dxa"/>
            <w:shd w:val="clear" w:color="auto" w:fill="auto"/>
          </w:tcPr>
          <w:p w:rsidR="00E30979" w:rsidRPr="007F3095" w:rsidRDefault="00E30979"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Чланови Стручног већа за језике и историју</w:t>
            </w:r>
          </w:p>
        </w:tc>
        <w:tc>
          <w:tcPr>
            <w:tcW w:w="2516" w:type="dxa"/>
            <w:shd w:val="clear" w:color="auto" w:fill="auto"/>
          </w:tcPr>
          <w:p w:rsidR="00E30979" w:rsidRPr="007F3095" w:rsidRDefault="00E30979"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Извештавање Наставничког већа о реализацији плана Стручног већа</w:t>
            </w:r>
          </w:p>
        </w:tc>
      </w:tr>
      <w:tr w:rsidR="00A933E3" w:rsidRPr="007F3095" w:rsidTr="00A933E3">
        <w:trPr>
          <w:trHeight w:val="4904"/>
        </w:trPr>
        <w:tc>
          <w:tcPr>
            <w:tcW w:w="1843" w:type="dxa"/>
            <w:shd w:val="clear" w:color="auto" w:fill="auto"/>
          </w:tcPr>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ЈАНУАР/</w:t>
            </w:r>
          </w:p>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ФЕБРУАР/</w:t>
            </w:r>
          </w:p>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МАРТ</w:t>
            </w:r>
          </w:p>
          <w:p w:rsidR="00A933E3" w:rsidRPr="007F3095" w:rsidRDefault="00A933E3" w:rsidP="00A933E3">
            <w:pPr>
              <w:pStyle w:val="NoSpacing"/>
              <w:rPr>
                <w:rFonts w:asciiTheme="majorHAnsi" w:eastAsia="Times New Roman" w:hAnsiTheme="majorHAnsi" w:cs="Times New Roman"/>
              </w:rPr>
            </w:pPr>
            <w:r w:rsidRPr="007F3095">
              <w:rPr>
                <w:rFonts w:asciiTheme="majorHAnsi" w:eastAsia="Times New Roman" w:hAnsiTheme="majorHAnsi" w:cs="Times New Roman"/>
              </w:rPr>
              <w:tab/>
            </w:r>
          </w:p>
        </w:tc>
        <w:tc>
          <w:tcPr>
            <w:tcW w:w="2410" w:type="dxa"/>
            <w:shd w:val="clear" w:color="auto" w:fill="auto"/>
          </w:tcPr>
          <w:p w:rsidR="00A933E3" w:rsidRPr="007F3095" w:rsidRDefault="00A933E3" w:rsidP="00324107">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Реализација програмских задатака и успех ученика на крају првог полугодишта</w:t>
            </w:r>
          </w:p>
          <w:p w:rsidR="00A933E3" w:rsidRPr="007F3095" w:rsidRDefault="00A933E3" w:rsidP="00324107">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Организација и реализација школских такмичења, припреме за такмичења</w:t>
            </w:r>
          </w:p>
          <w:p w:rsidR="00A933E3" w:rsidRPr="007F3095" w:rsidRDefault="00A933E3" w:rsidP="005A348F">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 xml:space="preserve"> </w:t>
            </w:r>
            <w:r w:rsidRPr="007F3095">
              <w:rPr>
                <w:rFonts w:asciiTheme="majorHAnsi" w:hAnsiTheme="majorHAnsi"/>
                <w:sz w:val="16"/>
                <w:szCs w:val="16"/>
                <w:lang w:val="sr-Cyrl-CS"/>
              </w:rPr>
              <w:t>Организација припремне наставе из српског језика и историје</w:t>
            </w:r>
          </w:p>
          <w:p w:rsidR="00A933E3" w:rsidRPr="007F3095" w:rsidRDefault="00A933E3" w:rsidP="00A933E3">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.Успех ученика и реализација програмских садржаја на крају трећег класификационог периода</w:t>
            </w:r>
          </w:p>
          <w:p w:rsidR="00A933E3" w:rsidRPr="007F3095" w:rsidRDefault="00A933E3" w:rsidP="005A348F">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Дисциплина на часу</w:t>
            </w:r>
          </w:p>
          <w:p w:rsidR="00A933E3" w:rsidRPr="007F3095" w:rsidRDefault="00A933E3" w:rsidP="005A348F">
            <w:pPr>
              <w:pStyle w:val="ListParagraph"/>
              <w:numPr>
                <w:ilvl w:val="0"/>
                <w:numId w:val="103"/>
              </w:numPr>
              <w:spacing w:line="240" w:lineRule="auto"/>
              <w:jc w:val="both"/>
              <w:rPr>
                <w:rFonts w:asciiTheme="majorHAnsi" w:hAnsiTheme="majorHAnsi"/>
                <w:sz w:val="16"/>
                <w:szCs w:val="16"/>
              </w:rPr>
            </w:pPr>
            <w:r w:rsidRPr="007F3095">
              <w:rPr>
                <w:rFonts w:asciiTheme="majorHAnsi" w:hAnsiTheme="majorHAnsi"/>
                <w:sz w:val="16"/>
                <w:szCs w:val="16"/>
              </w:rPr>
              <w:t>Час у 4.разреду - утисци</w:t>
            </w:r>
          </w:p>
        </w:tc>
        <w:tc>
          <w:tcPr>
            <w:tcW w:w="1701" w:type="dxa"/>
            <w:shd w:val="clear" w:color="auto" w:fill="auto"/>
          </w:tcPr>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Извештавање, анализа, разговор, дискусија;</w:t>
            </w:r>
          </w:p>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 xml:space="preserve">Извештавање; </w:t>
            </w:r>
          </w:p>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Анализирање постигнутих резултата</w:t>
            </w:r>
          </w:p>
        </w:tc>
        <w:tc>
          <w:tcPr>
            <w:tcW w:w="1595" w:type="dxa"/>
            <w:shd w:val="clear" w:color="auto" w:fill="auto"/>
          </w:tcPr>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Чланови Стручног већа за језике и историју</w:t>
            </w:r>
          </w:p>
          <w:p w:rsidR="00A933E3" w:rsidRPr="007F3095" w:rsidRDefault="00A933E3" w:rsidP="00D60C8A">
            <w:pPr>
              <w:pStyle w:val="NoSpacing"/>
              <w:rPr>
                <w:rFonts w:asciiTheme="majorHAnsi" w:eastAsia="Times New Roman" w:hAnsiTheme="majorHAnsi" w:cs="Times New Roman"/>
              </w:rPr>
            </w:pPr>
          </w:p>
        </w:tc>
        <w:tc>
          <w:tcPr>
            <w:tcW w:w="2516" w:type="dxa"/>
            <w:shd w:val="clear" w:color="auto" w:fill="auto"/>
          </w:tcPr>
          <w:p w:rsidR="00A933E3" w:rsidRPr="007F3095" w:rsidRDefault="00A933E3"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Извештавање Наставничког већа о реализацији плана Стручног већа</w:t>
            </w:r>
          </w:p>
        </w:tc>
      </w:tr>
      <w:tr w:rsidR="002C146A" w:rsidRPr="007F3095" w:rsidTr="000E4698">
        <w:trPr>
          <w:trHeight w:val="7005"/>
        </w:trPr>
        <w:tc>
          <w:tcPr>
            <w:tcW w:w="1843" w:type="dxa"/>
            <w:shd w:val="clear" w:color="auto" w:fill="auto"/>
          </w:tcPr>
          <w:p w:rsidR="002C146A" w:rsidRPr="007F3095" w:rsidRDefault="002C146A"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lastRenderedPageBreak/>
              <w:t>АПРИЛ/МАЈ/ ЈУН</w:t>
            </w:r>
          </w:p>
        </w:tc>
        <w:tc>
          <w:tcPr>
            <w:tcW w:w="2410" w:type="dxa"/>
            <w:shd w:val="clear" w:color="auto" w:fill="auto"/>
          </w:tcPr>
          <w:p w:rsidR="002C146A" w:rsidRPr="007F3095" w:rsidRDefault="002C146A" w:rsidP="00EB1880">
            <w:pPr>
              <w:spacing w:line="240" w:lineRule="auto"/>
              <w:ind w:left="360"/>
              <w:jc w:val="both"/>
              <w:rPr>
                <w:rFonts w:asciiTheme="majorHAnsi" w:eastAsia="Times New Roman" w:hAnsiTheme="majorHAnsi" w:cs="Times New Roman"/>
                <w:sz w:val="16"/>
                <w:szCs w:val="16"/>
              </w:rPr>
            </w:pPr>
            <w:r w:rsidRPr="007F3095">
              <w:rPr>
                <w:rFonts w:asciiTheme="majorHAnsi" w:hAnsiTheme="majorHAnsi"/>
                <w:sz w:val="16"/>
                <w:szCs w:val="16"/>
              </w:rPr>
              <w:t>1.</w:t>
            </w:r>
            <w:r w:rsidRPr="007F3095">
              <w:rPr>
                <w:rFonts w:asciiTheme="majorHAnsi" w:eastAsia="Times New Roman" w:hAnsiTheme="majorHAnsi" w:cs="Times New Roman"/>
                <w:sz w:val="16"/>
                <w:szCs w:val="16"/>
              </w:rPr>
              <w:t>Учествовање ученика на такмичењима и анализа постигнутих резултата</w:t>
            </w:r>
          </w:p>
          <w:p w:rsidR="002C146A" w:rsidRPr="007F3095" w:rsidRDefault="002C146A" w:rsidP="00EB1880">
            <w:pPr>
              <w:spacing w:line="240" w:lineRule="auto"/>
              <w:ind w:left="360"/>
              <w:jc w:val="both"/>
              <w:rPr>
                <w:rFonts w:asciiTheme="majorHAnsi" w:eastAsia="Times New Roman" w:hAnsiTheme="majorHAnsi" w:cs="Times New Roman"/>
                <w:sz w:val="16"/>
                <w:szCs w:val="16"/>
              </w:rPr>
            </w:pPr>
            <w:r w:rsidRPr="007F3095">
              <w:rPr>
                <w:rFonts w:asciiTheme="majorHAnsi" w:hAnsiTheme="majorHAnsi"/>
                <w:sz w:val="16"/>
                <w:szCs w:val="16"/>
              </w:rPr>
              <w:t>2.</w:t>
            </w:r>
            <w:r w:rsidRPr="007F3095">
              <w:rPr>
                <w:rFonts w:asciiTheme="majorHAnsi" w:eastAsia="Times New Roman" w:hAnsiTheme="majorHAnsi" w:cs="Times New Roman"/>
                <w:sz w:val="16"/>
                <w:szCs w:val="16"/>
              </w:rPr>
              <w:t>Примена нових метода и начина интерпретације наставних садржаја</w:t>
            </w:r>
          </w:p>
          <w:p w:rsidR="002C146A" w:rsidRPr="007F3095" w:rsidRDefault="002C146A" w:rsidP="00324107">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Анализа пробног теста ученика 8. разреда</w:t>
            </w:r>
          </w:p>
          <w:p w:rsidR="002C146A" w:rsidRPr="007F3095" w:rsidRDefault="002C146A" w:rsidP="00A933E3">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Анализа угледних/огледних часови</w:t>
            </w:r>
          </w:p>
          <w:p w:rsidR="002C146A" w:rsidRPr="007F3095" w:rsidRDefault="002C146A" w:rsidP="00A933E3">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Анализа – реализовани и планирани облици стручног усавршавања</w:t>
            </w:r>
          </w:p>
          <w:p w:rsidR="002C146A" w:rsidRPr="007F3095" w:rsidRDefault="002C146A" w:rsidP="00A933E3">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Успех ученика на крају другог полугодишта</w:t>
            </w:r>
          </w:p>
          <w:p w:rsidR="002C146A" w:rsidRPr="007F3095" w:rsidRDefault="002C146A" w:rsidP="00A933E3">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Постигнућа ученика</w:t>
            </w:r>
          </w:p>
          <w:p w:rsidR="002C146A" w:rsidRPr="007F3095" w:rsidRDefault="002C146A" w:rsidP="00A933E3">
            <w:pPr>
              <w:pStyle w:val="ListParagraph"/>
              <w:numPr>
                <w:ilvl w:val="0"/>
                <w:numId w:val="93"/>
              </w:numPr>
              <w:spacing w:line="240" w:lineRule="auto"/>
              <w:jc w:val="both"/>
              <w:rPr>
                <w:rFonts w:asciiTheme="majorHAnsi" w:hAnsiTheme="majorHAnsi"/>
                <w:sz w:val="16"/>
                <w:szCs w:val="16"/>
              </w:rPr>
            </w:pPr>
            <w:r w:rsidRPr="007F3095">
              <w:rPr>
                <w:rFonts w:asciiTheme="majorHAnsi" w:hAnsiTheme="majorHAnsi"/>
                <w:sz w:val="16"/>
                <w:szCs w:val="16"/>
              </w:rPr>
              <w:t>Предлози за награде и похвале ученицима који су се истакли успехом и владањем</w:t>
            </w:r>
          </w:p>
          <w:p w:rsidR="002C146A" w:rsidRPr="007F3095" w:rsidRDefault="002C146A" w:rsidP="00294CF8">
            <w:pPr>
              <w:spacing w:line="240" w:lineRule="auto"/>
              <w:jc w:val="both"/>
              <w:rPr>
                <w:rFonts w:asciiTheme="majorHAnsi" w:hAnsiTheme="majorHAnsi"/>
                <w:sz w:val="16"/>
                <w:szCs w:val="16"/>
              </w:rPr>
            </w:pPr>
            <w:r w:rsidRPr="007F3095">
              <w:rPr>
                <w:rFonts w:asciiTheme="majorHAnsi" w:hAnsiTheme="majorHAnsi"/>
                <w:sz w:val="16"/>
                <w:szCs w:val="16"/>
              </w:rPr>
              <w:t xml:space="preserve">          5.</w:t>
            </w:r>
            <w:r w:rsidRPr="007F3095">
              <w:rPr>
                <w:rFonts w:asciiTheme="majorHAnsi" w:eastAsia="Times New Roman" w:hAnsiTheme="majorHAnsi" w:cs="Times New Roman"/>
                <w:sz w:val="16"/>
                <w:szCs w:val="16"/>
              </w:rPr>
              <w:t>Предлог плана рада</w:t>
            </w:r>
            <w:r w:rsidRPr="007F3095">
              <w:rPr>
                <w:rFonts w:asciiTheme="majorHAnsi" w:hAnsiTheme="majorHAnsi"/>
                <w:sz w:val="16"/>
                <w:szCs w:val="16"/>
              </w:rPr>
              <w:br/>
              <w:t xml:space="preserve">        </w:t>
            </w:r>
            <w:r w:rsidRPr="007F3095">
              <w:rPr>
                <w:rFonts w:asciiTheme="majorHAnsi" w:eastAsia="Times New Roman" w:hAnsiTheme="majorHAnsi" w:cs="Times New Roman"/>
                <w:sz w:val="16"/>
                <w:szCs w:val="16"/>
              </w:rPr>
              <w:t xml:space="preserve"> </w:t>
            </w:r>
            <w:r w:rsidRPr="007F3095">
              <w:rPr>
                <w:rFonts w:asciiTheme="majorHAnsi" w:hAnsiTheme="majorHAnsi"/>
                <w:sz w:val="16"/>
                <w:szCs w:val="16"/>
              </w:rPr>
              <w:t xml:space="preserve">  </w:t>
            </w:r>
            <w:r w:rsidRPr="007F3095">
              <w:rPr>
                <w:rFonts w:asciiTheme="majorHAnsi" w:eastAsia="Times New Roman" w:hAnsiTheme="majorHAnsi" w:cs="Times New Roman"/>
                <w:sz w:val="16"/>
                <w:szCs w:val="16"/>
              </w:rPr>
              <w:t>стручног већа за наредну</w:t>
            </w:r>
            <w:r w:rsidRPr="007F3095">
              <w:rPr>
                <w:rFonts w:asciiTheme="majorHAnsi" w:hAnsiTheme="majorHAnsi"/>
                <w:sz w:val="16"/>
                <w:szCs w:val="16"/>
              </w:rPr>
              <w:br/>
              <w:t xml:space="preserve">          </w:t>
            </w:r>
            <w:r w:rsidRPr="007F3095">
              <w:rPr>
                <w:rFonts w:asciiTheme="majorHAnsi" w:eastAsia="Times New Roman" w:hAnsiTheme="majorHAnsi" w:cs="Times New Roman"/>
                <w:sz w:val="16"/>
                <w:szCs w:val="16"/>
              </w:rPr>
              <w:t xml:space="preserve"> школску годину</w:t>
            </w:r>
          </w:p>
        </w:tc>
        <w:tc>
          <w:tcPr>
            <w:tcW w:w="1701" w:type="dxa"/>
            <w:shd w:val="clear" w:color="auto" w:fill="auto"/>
          </w:tcPr>
          <w:p w:rsidR="002C146A" w:rsidRPr="007F3095" w:rsidRDefault="002C146A"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Анализа, извештавање, разговор, дискусија,</w:t>
            </w:r>
          </w:p>
        </w:tc>
        <w:tc>
          <w:tcPr>
            <w:tcW w:w="1595" w:type="dxa"/>
            <w:shd w:val="clear" w:color="auto" w:fill="auto"/>
          </w:tcPr>
          <w:p w:rsidR="002C146A" w:rsidRPr="007F3095" w:rsidRDefault="002C146A"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Чланови Стручног већа за језике и историју</w:t>
            </w:r>
          </w:p>
        </w:tc>
        <w:tc>
          <w:tcPr>
            <w:tcW w:w="2516" w:type="dxa"/>
            <w:shd w:val="clear" w:color="auto" w:fill="auto"/>
          </w:tcPr>
          <w:p w:rsidR="002C146A" w:rsidRPr="007F3095" w:rsidRDefault="002C146A" w:rsidP="00D60C8A">
            <w:pPr>
              <w:pStyle w:val="NoSpacing"/>
              <w:rPr>
                <w:rFonts w:asciiTheme="majorHAnsi" w:eastAsia="Times New Roman" w:hAnsiTheme="majorHAnsi" w:cs="Times New Roman"/>
              </w:rPr>
            </w:pPr>
            <w:r w:rsidRPr="007F3095">
              <w:rPr>
                <w:rFonts w:asciiTheme="majorHAnsi" w:eastAsia="Times New Roman" w:hAnsiTheme="majorHAnsi" w:cs="Times New Roman"/>
              </w:rPr>
              <w:t>Извештавање Наставничког већа о реализацији плана Стручног већа</w:t>
            </w:r>
          </w:p>
        </w:tc>
      </w:tr>
    </w:tbl>
    <w:p w:rsidR="00D01115" w:rsidRPr="007F3095" w:rsidRDefault="00D01115" w:rsidP="00294CF8">
      <w:pPr>
        <w:pStyle w:val="NoSpacing"/>
        <w:rPr>
          <w:rStyle w:val="Emphasis"/>
          <w:rFonts w:asciiTheme="majorHAnsi" w:hAnsiTheme="majorHAnsi"/>
          <w:bCs w:val="0"/>
          <w:i w:val="0"/>
          <w:iCs w:val="0"/>
          <w:spacing w:val="0"/>
          <w:sz w:val="28"/>
          <w:szCs w:val="28"/>
        </w:rPr>
      </w:pPr>
    </w:p>
    <w:p w:rsidR="001339C1" w:rsidRPr="007F3095" w:rsidRDefault="001339C1" w:rsidP="00725E5F">
      <w:pPr>
        <w:pStyle w:val="NoSpacing"/>
        <w:jc w:val="center"/>
        <w:rPr>
          <w:rStyle w:val="Emphasis"/>
          <w:rFonts w:asciiTheme="majorHAnsi" w:hAnsiTheme="majorHAnsi"/>
          <w:bCs w:val="0"/>
          <w:i w:val="0"/>
          <w:iCs w:val="0"/>
          <w:spacing w:val="0"/>
          <w:sz w:val="28"/>
          <w:szCs w:val="28"/>
        </w:rPr>
      </w:pPr>
    </w:p>
    <w:p w:rsidR="00687723" w:rsidRPr="007F3095" w:rsidRDefault="00687723" w:rsidP="007A52C1">
      <w:pPr>
        <w:pStyle w:val="Heading2"/>
        <w:rPr>
          <w:rStyle w:val="Emphasis"/>
          <w:rFonts w:asciiTheme="majorHAnsi" w:hAnsiTheme="majorHAnsi"/>
          <w:bCs w:val="0"/>
          <w:i w:val="0"/>
          <w:iCs w:val="0"/>
          <w:spacing w:val="0"/>
        </w:rPr>
      </w:pPr>
      <w:bookmarkStart w:id="53" w:name="_Toc22050467"/>
      <w:r w:rsidRPr="007F3095">
        <w:rPr>
          <w:rStyle w:val="Emphasis"/>
          <w:rFonts w:asciiTheme="majorHAnsi" w:hAnsiTheme="majorHAnsi"/>
          <w:bCs w:val="0"/>
          <w:i w:val="0"/>
          <w:iCs w:val="0"/>
          <w:spacing w:val="0"/>
          <w:lang w:val="sr-Cyrl-CS"/>
        </w:rPr>
        <w:t>ПРОГРАМ РАДА СТРУЧНОГ ВЕЋА</w:t>
      </w:r>
      <w:r w:rsidR="004E409C" w:rsidRPr="007F3095">
        <w:rPr>
          <w:rStyle w:val="Emphasis"/>
          <w:rFonts w:asciiTheme="majorHAnsi" w:hAnsiTheme="majorHAnsi"/>
          <w:bCs w:val="0"/>
          <w:i w:val="0"/>
          <w:iCs w:val="0"/>
          <w:spacing w:val="0"/>
          <w:lang w:val="sr-Cyrl-CS"/>
        </w:rPr>
        <w:t xml:space="preserve"> </w:t>
      </w:r>
      <w:r w:rsidR="0003244A" w:rsidRPr="007F3095">
        <w:rPr>
          <w:rStyle w:val="Emphasis"/>
          <w:rFonts w:asciiTheme="majorHAnsi" w:hAnsiTheme="majorHAnsi"/>
          <w:bCs w:val="0"/>
          <w:i w:val="0"/>
          <w:iCs w:val="0"/>
          <w:spacing w:val="0"/>
          <w:lang w:val="sr-Cyrl-CS"/>
        </w:rPr>
        <w:t xml:space="preserve">ЗА </w:t>
      </w:r>
      <w:r w:rsidR="0056537B" w:rsidRPr="007F3095">
        <w:rPr>
          <w:rStyle w:val="Emphasis"/>
          <w:rFonts w:asciiTheme="majorHAnsi" w:hAnsiTheme="majorHAnsi"/>
          <w:bCs w:val="0"/>
          <w:i w:val="0"/>
          <w:iCs w:val="0"/>
          <w:spacing w:val="0"/>
          <w:lang w:val="sr-Cyrl-CS"/>
        </w:rPr>
        <w:t>ХЕМИЈУ, ГЕОГРАФИЈУ И БИОЛОГИЈУ</w:t>
      </w:r>
      <w:bookmarkEnd w:id="53"/>
    </w:p>
    <w:p w:rsidR="0003244A" w:rsidRPr="007F3095" w:rsidRDefault="0003244A" w:rsidP="00725E5F">
      <w:pPr>
        <w:pStyle w:val="NoSpacing"/>
        <w:jc w:val="center"/>
        <w:rPr>
          <w:rStyle w:val="Emphasis"/>
          <w:rFonts w:asciiTheme="majorHAnsi" w:hAnsiTheme="majorHAnsi"/>
          <w:bCs w:val="0"/>
          <w:i w:val="0"/>
          <w:iCs w:val="0"/>
          <w:spacing w:val="0"/>
          <w:sz w:val="28"/>
          <w:szCs w:val="28"/>
        </w:rPr>
      </w:pPr>
    </w:p>
    <w:p w:rsidR="0003244A" w:rsidRPr="007F3095" w:rsidRDefault="0003244A" w:rsidP="0003244A">
      <w:pPr>
        <w:pStyle w:val="NoSpacing"/>
        <w:rPr>
          <w:rFonts w:asciiTheme="majorHAnsi" w:hAnsiTheme="majorHAnsi" w:cs="Times New Roman"/>
          <w:b/>
          <w:i/>
          <w:sz w:val="24"/>
          <w:szCs w:val="24"/>
          <w:lang w:val="ru-RU"/>
        </w:rPr>
      </w:pPr>
      <w:r w:rsidRPr="007F3095">
        <w:rPr>
          <w:rFonts w:asciiTheme="majorHAnsi" w:hAnsiTheme="majorHAnsi" w:cs="Times New Roman"/>
          <w:b/>
          <w:i/>
          <w:sz w:val="24"/>
          <w:szCs w:val="24"/>
          <w:lang w:val="ru-RU"/>
        </w:rPr>
        <w:t>Чланови стручног већа:</w:t>
      </w:r>
    </w:p>
    <w:p w:rsidR="0003244A" w:rsidRPr="007F3095" w:rsidRDefault="0003244A" w:rsidP="00324107">
      <w:pPr>
        <w:pStyle w:val="NoSpacing"/>
        <w:numPr>
          <w:ilvl w:val="0"/>
          <w:numId w:val="104"/>
        </w:numPr>
        <w:rPr>
          <w:rFonts w:asciiTheme="majorHAnsi" w:hAnsiTheme="majorHAnsi" w:cs="Times New Roman"/>
          <w:i/>
          <w:sz w:val="24"/>
          <w:szCs w:val="24"/>
          <w:lang w:val="ru-RU"/>
        </w:rPr>
      </w:pPr>
      <w:r w:rsidRPr="007F3095">
        <w:rPr>
          <w:rFonts w:asciiTheme="majorHAnsi" w:hAnsiTheme="majorHAnsi" w:cs="Times New Roman"/>
          <w:i/>
          <w:sz w:val="24"/>
          <w:szCs w:val="24"/>
          <w:lang w:val="ru-RU"/>
        </w:rPr>
        <w:t>Саша Стевановић – наставник хемије</w:t>
      </w:r>
      <w:r w:rsidR="00817D8A" w:rsidRPr="007F3095">
        <w:rPr>
          <w:rFonts w:asciiTheme="majorHAnsi" w:hAnsiTheme="majorHAnsi" w:cs="Times New Roman"/>
          <w:i/>
          <w:sz w:val="24"/>
          <w:szCs w:val="24"/>
          <w:lang w:val="ru-RU"/>
        </w:rPr>
        <w:t>, председник стручног већа</w:t>
      </w:r>
    </w:p>
    <w:p w:rsidR="0003244A" w:rsidRPr="007F3095" w:rsidRDefault="00817D8A" w:rsidP="00324107">
      <w:pPr>
        <w:pStyle w:val="NoSpacing"/>
        <w:numPr>
          <w:ilvl w:val="0"/>
          <w:numId w:val="104"/>
        </w:numPr>
        <w:rPr>
          <w:rFonts w:asciiTheme="majorHAnsi" w:hAnsiTheme="majorHAnsi" w:cs="Times New Roman"/>
          <w:i/>
          <w:sz w:val="24"/>
          <w:szCs w:val="24"/>
          <w:lang w:val="ru-RU"/>
        </w:rPr>
      </w:pPr>
      <w:r w:rsidRPr="007F3095">
        <w:rPr>
          <w:rFonts w:asciiTheme="majorHAnsi" w:hAnsiTheme="majorHAnsi" w:cs="Times New Roman"/>
          <w:i/>
          <w:sz w:val="24"/>
          <w:szCs w:val="24"/>
          <w:lang w:val="ru-RU"/>
        </w:rPr>
        <w:t xml:space="preserve">Дајана Губеринић </w:t>
      </w:r>
      <w:r w:rsidR="0003244A" w:rsidRPr="007F3095">
        <w:rPr>
          <w:rFonts w:asciiTheme="majorHAnsi" w:hAnsiTheme="majorHAnsi" w:cs="Times New Roman"/>
          <w:i/>
          <w:sz w:val="24"/>
          <w:szCs w:val="24"/>
          <w:lang w:val="ru-RU"/>
        </w:rPr>
        <w:t xml:space="preserve"> – на</w:t>
      </w:r>
      <w:r w:rsidR="00646BD6" w:rsidRPr="007F3095">
        <w:rPr>
          <w:rFonts w:asciiTheme="majorHAnsi" w:hAnsiTheme="majorHAnsi" w:cs="Times New Roman"/>
          <w:i/>
          <w:sz w:val="24"/>
          <w:szCs w:val="24"/>
          <w:lang w:val="ru-RU"/>
        </w:rPr>
        <w:t>ставница</w:t>
      </w:r>
      <w:r w:rsidR="0003244A" w:rsidRPr="007F3095">
        <w:rPr>
          <w:rFonts w:asciiTheme="majorHAnsi" w:hAnsiTheme="majorHAnsi" w:cs="Times New Roman"/>
          <w:i/>
          <w:sz w:val="24"/>
          <w:szCs w:val="24"/>
          <w:lang w:val="ru-RU"/>
        </w:rPr>
        <w:t xml:space="preserve"> биологије</w:t>
      </w:r>
      <w:r w:rsidRPr="007F3095">
        <w:rPr>
          <w:rFonts w:asciiTheme="majorHAnsi" w:hAnsiTheme="majorHAnsi" w:cs="Times New Roman"/>
          <w:i/>
          <w:sz w:val="24"/>
          <w:szCs w:val="24"/>
          <w:lang w:val="ru-RU"/>
        </w:rPr>
        <w:t>, записничар</w:t>
      </w:r>
    </w:p>
    <w:p w:rsidR="00646BD6" w:rsidRPr="007F3095" w:rsidRDefault="00646BD6" w:rsidP="00646BD6">
      <w:pPr>
        <w:pStyle w:val="NoSpacing"/>
        <w:numPr>
          <w:ilvl w:val="0"/>
          <w:numId w:val="104"/>
        </w:numPr>
        <w:rPr>
          <w:rFonts w:asciiTheme="majorHAnsi" w:hAnsiTheme="majorHAnsi" w:cs="Times New Roman"/>
          <w:i/>
          <w:sz w:val="24"/>
          <w:szCs w:val="24"/>
          <w:lang w:val="ru-RU"/>
        </w:rPr>
      </w:pPr>
      <w:r w:rsidRPr="007F3095">
        <w:rPr>
          <w:rFonts w:asciiTheme="majorHAnsi" w:hAnsiTheme="majorHAnsi" w:cs="Times New Roman"/>
          <w:i/>
          <w:sz w:val="24"/>
          <w:szCs w:val="24"/>
          <w:lang w:val="ru-RU"/>
        </w:rPr>
        <w:t>Мирјана Грујић – наставница географије</w:t>
      </w:r>
    </w:p>
    <w:p w:rsidR="00646BD6" w:rsidRPr="007F3095" w:rsidRDefault="00646BD6" w:rsidP="00646BD6">
      <w:pPr>
        <w:pStyle w:val="NoSpacing"/>
        <w:ind w:left="360"/>
        <w:rPr>
          <w:rFonts w:asciiTheme="majorHAnsi" w:hAnsiTheme="majorHAnsi" w:cs="Times New Roman"/>
          <w:i/>
          <w:sz w:val="24"/>
          <w:szCs w:val="24"/>
          <w:lang w:val="ru-RU"/>
        </w:rPr>
      </w:pPr>
    </w:p>
    <w:p w:rsidR="0056537B" w:rsidRPr="007F3095" w:rsidRDefault="0056537B" w:rsidP="0056537B">
      <w:pPr>
        <w:pStyle w:val="NoSpacing"/>
        <w:rPr>
          <w:rFonts w:asciiTheme="majorHAnsi" w:hAnsiTheme="majorHAnsi" w:cs="Times New Roman"/>
          <w:i/>
          <w:sz w:val="24"/>
          <w:szCs w:val="24"/>
          <w:highlight w:val="magenta"/>
          <w:lang w:val="sr-Cyrl-CS"/>
        </w:rPr>
      </w:pPr>
    </w:p>
    <w:p w:rsidR="0056537B" w:rsidRPr="007F3095" w:rsidRDefault="00490F1F" w:rsidP="0056537B">
      <w:pPr>
        <w:pStyle w:val="NoSpacing"/>
        <w:rPr>
          <w:rFonts w:asciiTheme="majorHAnsi" w:hAnsiTheme="majorHAnsi" w:cs="Times New Roman"/>
          <w:sz w:val="24"/>
          <w:szCs w:val="24"/>
          <w:lang w:val="sr-Cyrl-CS"/>
        </w:rPr>
      </w:pPr>
      <w:r w:rsidRPr="007F3095">
        <w:rPr>
          <w:rFonts w:asciiTheme="majorHAnsi" w:hAnsiTheme="majorHAnsi" w:cs="Times New Roman"/>
          <w:sz w:val="24"/>
          <w:szCs w:val="24"/>
          <w:lang w:val="sr-Cyrl-CS"/>
        </w:rPr>
        <w:t>У школској 201</w:t>
      </w:r>
      <w:r w:rsidR="00055BAE" w:rsidRPr="007F3095">
        <w:rPr>
          <w:rFonts w:asciiTheme="majorHAnsi" w:hAnsiTheme="majorHAnsi" w:cs="Times New Roman"/>
          <w:sz w:val="24"/>
          <w:szCs w:val="24"/>
          <w:lang w:val="sr-Cyrl-CS"/>
        </w:rPr>
        <w:t>9</w:t>
      </w:r>
      <w:r w:rsidRPr="007F3095">
        <w:rPr>
          <w:rFonts w:asciiTheme="majorHAnsi" w:hAnsiTheme="majorHAnsi" w:cs="Times New Roman"/>
          <w:sz w:val="24"/>
          <w:szCs w:val="24"/>
          <w:lang w:val="sr-Cyrl-CS"/>
        </w:rPr>
        <w:t>/20</w:t>
      </w:r>
      <w:r w:rsidR="0056537B" w:rsidRPr="007F3095">
        <w:rPr>
          <w:rFonts w:asciiTheme="majorHAnsi" w:hAnsiTheme="majorHAnsi" w:cs="Times New Roman"/>
          <w:sz w:val="24"/>
          <w:szCs w:val="24"/>
          <w:lang w:val="sr-Cyrl-CS"/>
        </w:rPr>
        <w:t xml:space="preserve">. години планирано је </w:t>
      </w:r>
      <w:r w:rsidR="00D164FF" w:rsidRPr="007F3095">
        <w:rPr>
          <w:rFonts w:asciiTheme="majorHAnsi" w:hAnsiTheme="majorHAnsi" w:cs="Times New Roman"/>
          <w:sz w:val="24"/>
          <w:szCs w:val="24"/>
          <w:lang w:val="sr-Cyrl-CS"/>
        </w:rPr>
        <w:t>5</w:t>
      </w:r>
      <w:r w:rsidR="0056537B" w:rsidRPr="007F3095">
        <w:rPr>
          <w:rFonts w:asciiTheme="majorHAnsi" w:hAnsiTheme="majorHAnsi" w:cs="Times New Roman"/>
          <w:sz w:val="24"/>
          <w:szCs w:val="24"/>
          <w:lang w:val="sr-Cyrl-CS"/>
        </w:rPr>
        <w:t xml:space="preserve"> састанака</w:t>
      </w:r>
      <w:r w:rsidR="00D336F3" w:rsidRPr="007F3095">
        <w:rPr>
          <w:rFonts w:asciiTheme="majorHAnsi" w:hAnsiTheme="majorHAnsi" w:cs="Times New Roman"/>
          <w:sz w:val="24"/>
          <w:szCs w:val="24"/>
          <w:lang w:val="sr-Cyrl-CS"/>
        </w:rPr>
        <w:t>.</w:t>
      </w:r>
    </w:p>
    <w:p w:rsidR="0003244A" w:rsidRPr="007F3095" w:rsidRDefault="0003244A" w:rsidP="0003244A">
      <w:pPr>
        <w:pStyle w:val="NoSpacing"/>
        <w:rPr>
          <w:rStyle w:val="Emphasis"/>
          <w:rFonts w:asciiTheme="majorHAnsi" w:hAnsiTheme="majorHAnsi"/>
          <w:bCs w:val="0"/>
          <w:i w:val="0"/>
          <w:iCs w:val="0"/>
          <w:spacing w:val="0"/>
          <w:sz w:val="28"/>
          <w:szCs w:val="28"/>
        </w:rPr>
      </w:pPr>
    </w:p>
    <w:tbl>
      <w:tblPr>
        <w:tblpPr w:leftFromText="141" w:rightFromText="141" w:vertAnchor="text" w:horzAnchor="margin" w:tblpX="-428" w:tblpY="258"/>
        <w:tblW w:w="9257"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firstRow="1" w:lastRow="0" w:firstColumn="1" w:lastColumn="0" w:noHBand="0" w:noVBand="1"/>
      </w:tblPr>
      <w:tblGrid>
        <w:gridCol w:w="5599"/>
        <w:gridCol w:w="394"/>
        <w:gridCol w:w="360"/>
        <w:gridCol w:w="466"/>
        <w:gridCol w:w="394"/>
        <w:gridCol w:w="220"/>
        <w:gridCol w:w="306"/>
        <w:gridCol w:w="380"/>
        <w:gridCol w:w="394"/>
        <w:gridCol w:w="344"/>
        <w:gridCol w:w="400"/>
      </w:tblGrid>
      <w:tr w:rsidR="00687723" w:rsidRPr="007F3095" w:rsidTr="007120E3">
        <w:trPr>
          <w:trHeight w:val="285"/>
        </w:trPr>
        <w:tc>
          <w:tcPr>
            <w:tcW w:w="5599" w:type="dxa"/>
            <w:vMerge w:val="restart"/>
            <w:shd w:val="clear" w:color="auto" w:fill="EAF1DD" w:themeFill="accent3" w:themeFillTint="33"/>
            <w:vAlign w:val="center"/>
          </w:tcPr>
          <w:p w:rsidR="00687723" w:rsidRPr="007F3095" w:rsidRDefault="00F8279E" w:rsidP="007120E3">
            <w:pPr>
              <w:jc w:val="center"/>
              <w:rPr>
                <w:rFonts w:asciiTheme="majorHAnsi" w:hAnsiTheme="majorHAnsi"/>
                <w:b/>
                <w:sz w:val="24"/>
                <w:szCs w:val="24"/>
                <w:lang w:val="sr-Cyrl-CS"/>
              </w:rPr>
            </w:pPr>
            <w:r w:rsidRPr="007F3095">
              <w:rPr>
                <w:rFonts w:asciiTheme="majorHAnsi" w:hAnsiTheme="majorHAnsi"/>
                <w:b/>
                <w:sz w:val="24"/>
                <w:szCs w:val="24"/>
                <w:lang w:val="sr-Cyrl-CS"/>
              </w:rPr>
              <w:t>ПРОГРАМСКИ САДРЖАЈ</w:t>
            </w:r>
          </w:p>
        </w:tc>
        <w:tc>
          <w:tcPr>
            <w:tcW w:w="3658" w:type="dxa"/>
            <w:gridSpan w:val="10"/>
            <w:shd w:val="clear" w:color="auto" w:fill="EAF1DD" w:themeFill="accent3" w:themeFillTint="33"/>
            <w:vAlign w:val="center"/>
          </w:tcPr>
          <w:p w:rsidR="00687723" w:rsidRPr="007F3095" w:rsidRDefault="00F8279E" w:rsidP="007120E3">
            <w:pPr>
              <w:jc w:val="center"/>
              <w:rPr>
                <w:rFonts w:asciiTheme="majorHAnsi" w:hAnsiTheme="majorHAnsi"/>
                <w:b/>
                <w:sz w:val="24"/>
                <w:szCs w:val="24"/>
                <w:lang w:val="sr-Cyrl-CS"/>
              </w:rPr>
            </w:pPr>
            <w:r w:rsidRPr="007F3095">
              <w:rPr>
                <w:rFonts w:asciiTheme="majorHAnsi" w:hAnsiTheme="majorHAnsi"/>
                <w:b/>
                <w:sz w:val="24"/>
                <w:szCs w:val="24"/>
                <w:lang w:val="sr-Cyrl-CS"/>
              </w:rPr>
              <w:t>ГАНТОГРАМ</w:t>
            </w:r>
          </w:p>
        </w:tc>
      </w:tr>
      <w:tr w:rsidR="00687723" w:rsidRPr="007F3095" w:rsidTr="007120E3">
        <w:trPr>
          <w:trHeight w:val="390"/>
        </w:trPr>
        <w:tc>
          <w:tcPr>
            <w:tcW w:w="5599" w:type="dxa"/>
            <w:vMerge/>
            <w:shd w:val="clear" w:color="auto" w:fill="EAF1DD" w:themeFill="accent3" w:themeFillTint="33"/>
            <w:vAlign w:val="center"/>
          </w:tcPr>
          <w:p w:rsidR="00687723" w:rsidRPr="007F3095" w:rsidRDefault="00687723" w:rsidP="007120E3">
            <w:pPr>
              <w:rPr>
                <w:rFonts w:asciiTheme="majorHAnsi" w:hAnsiTheme="majorHAnsi"/>
                <w:b/>
                <w:sz w:val="24"/>
                <w:szCs w:val="24"/>
                <w:lang w:val="sr-Cyrl-CS"/>
              </w:rPr>
            </w:pPr>
          </w:p>
        </w:tc>
        <w:tc>
          <w:tcPr>
            <w:tcW w:w="394"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IX</w:t>
            </w:r>
          </w:p>
        </w:tc>
        <w:tc>
          <w:tcPr>
            <w:tcW w:w="360" w:type="dxa"/>
            <w:shd w:val="clear" w:color="auto" w:fill="EAF1DD" w:themeFill="accent3" w:themeFillTint="33"/>
            <w:vAlign w:val="center"/>
          </w:tcPr>
          <w:p w:rsidR="00687723" w:rsidRPr="007F3095" w:rsidRDefault="00687723" w:rsidP="007120E3">
            <w:pPr>
              <w:rPr>
                <w:rFonts w:asciiTheme="majorHAnsi" w:hAnsiTheme="majorHAnsi"/>
                <w:sz w:val="24"/>
                <w:szCs w:val="24"/>
              </w:rPr>
            </w:pPr>
            <w:r w:rsidRPr="007F3095">
              <w:rPr>
                <w:rFonts w:asciiTheme="majorHAnsi" w:hAnsiTheme="majorHAnsi"/>
                <w:sz w:val="24"/>
                <w:szCs w:val="24"/>
              </w:rPr>
              <w:t>X</w:t>
            </w:r>
          </w:p>
        </w:tc>
        <w:tc>
          <w:tcPr>
            <w:tcW w:w="466"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XI</w:t>
            </w:r>
          </w:p>
        </w:tc>
        <w:tc>
          <w:tcPr>
            <w:tcW w:w="394"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XI</w:t>
            </w:r>
          </w:p>
        </w:tc>
        <w:tc>
          <w:tcPr>
            <w:tcW w:w="220"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w:t>
            </w:r>
          </w:p>
        </w:tc>
        <w:tc>
          <w:tcPr>
            <w:tcW w:w="306"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II</w:t>
            </w:r>
          </w:p>
        </w:tc>
        <w:tc>
          <w:tcPr>
            <w:tcW w:w="380"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III</w:t>
            </w:r>
          </w:p>
        </w:tc>
        <w:tc>
          <w:tcPr>
            <w:tcW w:w="394"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IV</w:t>
            </w:r>
          </w:p>
        </w:tc>
        <w:tc>
          <w:tcPr>
            <w:tcW w:w="344" w:type="dxa"/>
            <w:shd w:val="clear" w:color="auto" w:fill="EAF1DD" w:themeFill="accent3" w:themeFillTint="33"/>
            <w:vAlign w:val="center"/>
          </w:tcPr>
          <w:p w:rsidR="00687723" w:rsidRPr="007F3095" w:rsidRDefault="00687723" w:rsidP="007120E3">
            <w:pPr>
              <w:jc w:val="center"/>
              <w:rPr>
                <w:rFonts w:asciiTheme="majorHAnsi" w:hAnsiTheme="majorHAnsi"/>
                <w:sz w:val="28"/>
                <w:szCs w:val="28"/>
              </w:rPr>
            </w:pPr>
            <w:r w:rsidRPr="007F3095">
              <w:rPr>
                <w:rFonts w:asciiTheme="majorHAnsi" w:hAnsiTheme="majorHAnsi"/>
                <w:sz w:val="28"/>
                <w:szCs w:val="28"/>
              </w:rPr>
              <w:t>V</w:t>
            </w:r>
          </w:p>
        </w:tc>
        <w:tc>
          <w:tcPr>
            <w:tcW w:w="400" w:type="dxa"/>
            <w:shd w:val="clear" w:color="auto" w:fill="EAF1DD" w:themeFill="accent3" w:themeFillTint="33"/>
            <w:vAlign w:val="center"/>
          </w:tcPr>
          <w:p w:rsidR="00687723" w:rsidRPr="007F3095" w:rsidRDefault="00687723" w:rsidP="007120E3">
            <w:pPr>
              <w:jc w:val="center"/>
              <w:rPr>
                <w:rFonts w:asciiTheme="majorHAnsi" w:hAnsiTheme="majorHAnsi"/>
                <w:sz w:val="28"/>
                <w:szCs w:val="28"/>
              </w:rPr>
            </w:pPr>
            <w:r w:rsidRPr="007F3095">
              <w:rPr>
                <w:rFonts w:asciiTheme="majorHAnsi" w:hAnsiTheme="majorHAnsi"/>
                <w:sz w:val="28"/>
                <w:szCs w:val="28"/>
              </w:rPr>
              <w:t>VI</w:t>
            </w:r>
          </w:p>
        </w:tc>
      </w:tr>
      <w:tr w:rsidR="00687723" w:rsidRPr="007F3095" w:rsidTr="007120E3">
        <w:trPr>
          <w:trHeight w:val="645"/>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План рада стручног </w:t>
            </w:r>
            <w:r w:rsidRPr="007F3095">
              <w:rPr>
                <w:rFonts w:asciiTheme="majorHAnsi" w:hAnsiTheme="majorHAnsi"/>
                <w:sz w:val="24"/>
                <w:szCs w:val="24"/>
              </w:rPr>
              <w:t>већа</w:t>
            </w:r>
            <w:r w:rsidRPr="007F3095">
              <w:rPr>
                <w:rFonts w:asciiTheme="majorHAnsi" w:hAnsiTheme="majorHAnsi"/>
                <w:sz w:val="24"/>
                <w:szCs w:val="24"/>
                <w:lang w:val="sr-Cyrl-CS"/>
              </w:rPr>
              <w:t>, набавка наставних средстава</w:t>
            </w:r>
          </w:p>
        </w:tc>
        <w:tc>
          <w:tcPr>
            <w:tcW w:w="394"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sr-Cyrl-CS"/>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1080"/>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Облици индивидулаизације наставног процеса и разматрање потребе за израдом ИОП-а</w:t>
            </w:r>
          </w:p>
        </w:tc>
        <w:tc>
          <w:tcPr>
            <w:tcW w:w="394"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sr-Cyrl-CS"/>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shd w:val="clear" w:color="auto" w:fill="FBD4B4" w:themeFill="accent6" w:themeFillTint="66"/>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410"/>
        </w:trPr>
        <w:tc>
          <w:tcPr>
            <w:tcW w:w="5599" w:type="dxa"/>
          </w:tcPr>
          <w:p w:rsidR="00687723" w:rsidRPr="007F3095" w:rsidRDefault="00257700"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Рад секција</w:t>
            </w:r>
            <w:r w:rsidR="00687723" w:rsidRPr="007F3095">
              <w:rPr>
                <w:rFonts w:asciiTheme="majorHAnsi" w:hAnsiTheme="majorHAnsi"/>
                <w:sz w:val="24"/>
                <w:szCs w:val="24"/>
                <w:lang w:val="sr-Cyrl-CS"/>
              </w:rPr>
              <w:t xml:space="preserve"> и додатне наставе</w:t>
            </w:r>
          </w:p>
        </w:tc>
        <w:tc>
          <w:tcPr>
            <w:tcW w:w="394"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70"/>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lastRenderedPageBreak/>
              <w:t>Избор ученика за секције и такмичења</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473"/>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успеха у првом полугодишту као и рада секција и додатне наставе на крају првог полугдишта</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512"/>
        </w:trPr>
        <w:tc>
          <w:tcPr>
            <w:tcW w:w="5599" w:type="dxa"/>
            <w:tcBorders>
              <w:bottom w:val="double" w:sz="4" w:space="0" w:color="1F497D" w:themeColor="text2"/>
            </w:tcBorders>
          </w:tcPr>
          <w:p w:rsidR="0020078E"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Учествовање на семинарима</w:t>
            </w:r>
          </w:p>
        </w:tc>
        <w:tc>
          <w:tcPr>
            <w:tcW w:w="394"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60"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466"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94" w:type="dxa"/>
            <w:tcBorders>
              <w:bottom w:val="double" w:sz="4" w:space="0" w:color="1F497D" w:themeColor="text2"/>
            </w:tcBorders>
            <w:shd w:val="clear" w:color="auto" w:fill="FBD4B4" w:themeFill="accent6" w:themeFillTint="66"/>
          </w:tcPr>
          <w:p w:rsidR="00687723" w:rsidRPr="007F3095" w:rsidRDefault="00687723" w:rsidP="007120E3">
            <w:pPr>
              <w:spacing w:before="120" w:after="120"/>
              <w:rPr>
                <w:rFonts w:asciiTheme="majorHAnsi" w:hAnsiTheme="majorHAnsi"/>
                <w:sz w:val="24"/>
                <w:szCs w:val="24"/>
              </w:rPr>
            </w:pPr>
          </w:p>
        </w:tc>
        <w:tc>
          <w:tcPr>
            <w:tcW w:w="220"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06"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80"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94" w:type="dxa"/>
            <w:tcBorders>
              <w:bottom w:val="double" w:sz="4" w:space="0" w:color="1F497D" w:themeColor="text2"/>
            </w:tcBorders>
          </w:tcPr>
          <w:p w:rsidR="00687723" w:rsidRPr="007F3095" w:rsidRDefault="00687723" w:rsidP="007120E3">
            <w:pPr>
              <w:spacing w:before="120" w:after="120"/>
              <w:rPr>
                <w:rFonts w:asciiTheme="majorHAnsi" w:hAnsiTheme="majorHAnsi"/>
                <w:sz w:val="24"/>
                <w:szCs w:val="24"/>
              </w:rPr>
            </w:pPr>
          </w:p>
        </w:tc>
        <w:tc>
          <w:tcPr>
            <w:tcW w:w="344" w:type="dxa"/>
            <w:tcBorders>
              <w:bottom w:val="double" w:sz="4" w:space="0" w:color="1F497D" w:themeColor="text2"/>
            </w:tcBorders>
          </w:tcPr>
          <w:p w:rsidR="00687723" w:rsidRPr="007F3095" w:rsidRDefault="00687723" w:rsidP="007120E3">
            <w:pPr>
              <w:spacing w:before="120" w:after="120"/>
              <w:rPr>
                <w:rFonts w:asciiTheme="majorHAnsi" w:hAnsiTheme="majorHAnsi"/>
                <w:sz w:val="28"/>
                <w:szCs w:val="28"/>
              </w:rPr>
            </w:pPr>
          </w:p>
        </w:tc>
        <w:tc>
          <w:tcPr>
            <w:tcW w:w="400" w:type="dxa"/>
            <w:tcBorders>
              <w:bottom w:val="double" w:sz="4" w:space="0" w:color="1F497D" w:themeColor="text2"/>
            </w:tcBorders>
          </w:tcPr>
          <w:p w:rsidR="00687723" w:rsidRPr="007F3095" w:rsidRDefault="00687723" w:rsidP="007120E3">
            <w:pPr>
              <w:spacing w:before="120" w:after="120"/>
              <w:rPr>
                <w:rFonts w:asciiTheme="majorHAnsi" w:hAnsiTheme="majorHAnsi"/>
                <w:sz w:val="28"/>
                <w:szCs w:val="28"/>
              </w:rPr>
            </w:pPr>
          </w:p>
        </w:tc>
      </w:tr>
      <w:tr w:rsidR="0020078E" w:rsidRPr="007F3095" w:rsidTr="007120E3">
        <w:trPr>
          <w:trHeight w:val="444"/>
        </w:trPr>
        <w:tc>
          <w:tcPr>
            <w:tcW w:w="5599" w:type="dxa"/>
            <w:tcBorders>
              <w:top w:val="double" w:sz="4" w:space="0" w:color="1F497D" w:themeColor="text2"/>
            </w:tcBorders>
          </w:tcPr>
          <w:p w:rsidR="0020078E" w:rsidRPr="007F3095" w:rsidRDefault="0020078E" w:rsidP="00324107">
            <w:pPr>
              <w:pStyle w:val="ListParagraph"/>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посећених часова (примена метода и техника у настави)</w:t>
            </w:r>
          </w:p>
        </w:tc>
        <w:tc>
          <w:tcPr>
            <w:tcW w:w="394"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360"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466"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394" w:type="dxa"/>
            <w:tcBorders>
              <w:top w:val="double" w:sz="4" w:space="0" w:color="1F497D" w:themeColor="text2"/>
            </w:tcBorders>
            <w:shd w:val="clear" w:color="auto" w:fill="FBD4B4" w:themeFill="accent6" w:themeFillTint="66"/>
          </w:tcPr>
          <w:p w:rsidR="0020078E" w:rsidRPr="007F3095" w:rsidRDefault="0020078E" w:rsidP="007120E3">
            <w:pPr>
              <w:spacing w:before="120" w:after="120"/>
              <w:rPr>
                <w:rFonts w:asciiTheme="majorHAnsi" w:hAnsiTheme="majorHAnsi"/>
                <w:sz w:val="24"/>
                <w:szCs w:val="24"/>
              </w:rPr>
            </w:pPr>
          </w:p>
        </w:tc>
        <w:tc>
          <w:tcPr>
            <w:tcW w:w="220"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306"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380" w:type="dxa"/>
            <w:tcBorders>
              <w:top w:val="double" w:sz="4" w:space="0" w:color="1F497D" w:themeColor="text2"/>
            </w:tcBorders>
          </w:tcPr>
          <w:p w:rsidR="0020078E" w:rsidRPr="007F3095" w:rsidRDefault="0020078E" w:rsidP="007120E3">
            <w:pPr>
              <w:spacing w:before="120" w:after="120"/>
              <w:rPr>
                <w:rFonts w:asciiTheme="majorHAnsi" w:hAnsiTheme="majorHAnsi"/>
                <w:sz w:val="24"/>
                <w:szCs w:val="24"/>
              </w:rPr>
            </w:pPr>
          </w:p>
        </w:tc>
        <w:tc>
          <w:tcPr>
            <w:tcW w:w="394" w:type="dxa"/>
            <w:tcBorders>
              <w:top w:val="double" w:sz="4" w:space="0" w:color="1F497D" w:themeColor="text2"/>
            </w:tcBorders>
            <w:shd w:val="clear" w:color="auto" w:fill="FBD4B4" w:themeFill="accent6" w:themeFillTint="66"/>
          </w:tcPr>
          <w:p w:rsidR="0020078E" w:rsidRPr="007F3095" w:rsidRDefault="0020078E" w:rsidP="007120E3">
            <w:pPr>
              <w:spacing w:before="120" w:after="120"/>
              <w:rPr>
                <w:rFonts w:asciiTheme="majorHAnsi" w:hAnsiTheme="majorHAnsi"/>
                <w:sz w:val="24"/>
                <w:szCs w:val="24"/>
              </w:rPr>
            </w:pPr>
          </w:p>
        </w:tc>
        <w:tc>
          <w:tcPr>
            <w:tcW w:w="344" w:type="dxa"/>
            <w:tcBorders>
              <w:top w:val="double" w:sz="4" w:space="0" w:color="1F497D" w:themeColor="text2"/>
            </w:tcBorders>
          </w:tcPr>
          <w:p w:rsidR="0020078E" w:rsidRPr="007F3095" w:rsidRDefault="0020078E" w:rsidP="007120E3">
            <w:pPr>
              <w:spacing w:before="120" w:after="120"/>
              <w:rPr>
                <w:rFonts w:asciiTheme="majorHAnsi" w:hAnsiTheme="majorHAnsi"/>
                <w:sz w:val="28"/>
                <w:szCs w:val="28"/>
              </w:rPr>
            </w:pPr>
          </w:p>
        </w:tc>
        <w:tc>
          <w:tcPr>
            <w:tcW w:w="400" w:type="dxa"/>
            <w:tcBorders>
              <w:top w:val="double" w:sz="4" w:space="0" w:color="1F497D" w:themeColor="text2"/>
            </w:tcBorders>
          </w:tcPr>
          <w:p w:rsidR="0020078E" w:rsidRPr="007F3095" w:rsidRDefault="0020078E" w:rsidP="007120E3">
            <w:pPr>
              <w:spacing w:before="120" w:after="120"/>
              <w:rPr>
                <w:rFonts w:asciiTheme="majorHAnsi" w:hAnsiTheme="majorHAnsi"/>
                <w:sz w:val="28"/>
                <w:szCs w:val="28"/>
              </w:rPr>
            </w:pPr>
          </w:p>
        </w:tc>
      </w:tr>
      <w:tr w:rsidR="00687723" w:rsidRPr="007F3095" w:rsidTr="007120E3">
        <w:trPr>
          <w:trHeight w:val="158"/>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Мере за побољшање успеха</w:t>
            </w:r>
          </w:p>
        </w:tc>
        <w:tc>
          <w:tcPr>
            <w:tcW w:w="394" w:type="dxa"/>
          </w:tcPr>
          <w:p w:rsidR="00687723" w:rsidRPr="007F3095" w:rsidRDefault="00687723" w:rsidP="007120E3">
            <w:pPr>
              <w:spacing w:before="120" w:after="120"/>
              <w:rPr>
                <w:rFonts w:asciiTheme="majorHAnsi" w:hAnsiTheme="majorHAnsi"/>
                <w:sz w:val="24"/>
                <w:szCs w:val="24"/>
              </w:rPr>
            </w:pPr>
          </w:p>
        </w:tc>
        <w:tc>
          <w:tcPr>
            <w:tcW w:w="360" w:type="dxa"/>
          </w:tcPr>
          <w:p w:rsidR="00687723" w:rsidRPr="007F3095" w:rsidRDefault="00687723" w:rsidP="007120E3">
            <w:pPr>
              <w:spacing w:before="120" w:after="120"/>
              <w:rPr>
                <w:rFonts w:asciiTheme="majorHAnsi" w:hAnsiTheme="majorHAnsi"/>
                <w:sz w:val="24"/>
                <w:szCs w:val="24"/>
              </w:rPr>
            </w:pPr>
          </w:p>
        </w:tc>
        <w:tc>
          <w:tcPr>
            <w:tcW w:w="466" w:type="dxa"/>
          </w:tcPr>
          <w:p w:rsidR="00687723" w:rsidRPr="007F3095" w:rsidRDefault="00687723" w:rsidP="007120E3">
            <w:pPr>
              <w:spacing w:before="120" w:after="120"/>
              <w:rPr>
                <w:rFonts w:asciiTheme="majorHAnsi" w:hAnsiTheme="majorHAnsi"/>
                <w:sz w:val="24"/>
                <w:szCs w:val="24"/>
              </w:rPr>
            </w:pPr>
          </w:p>
        </w:tc>
        <w:tc>
          <w:tcPr>
            <w:tcW w:w="394" w:type="dxa"/>
          </w:tcPr>
          <w:p w:rsidR="00687723" w:rsidRPr="007F3095" w:rsidRDefault="00687723" w:rsidP="007120E3">
            <w:pPr>
              <w:spacing w:before="120" w:after="120"/>
              <w:rPr>
                <w:rFonts w:asciiTheme="majorHAnsi" w:hAnsiTheme="majorHAnsi"/>
                <w:sz w:val="24"/>
                <w:szCs w:val="24"/>
              </w:rPr>
            </w:pPr>
          </w:p>
        </w:tc>
        <w:tc>
          <w:tcPr>
            <w:tcW w:w="220" w:type="dxa"/>
            <w:shd w:val="clear" w:color="auto" w:fill="FBD4B4" w:themeFill="accent6" w:themeFillTint="66"/>
          </w:tcPr>
          <w:p w:rsidR="00687723" w:rsidRPr="007F3095" w:rsidRDefault="00687723" w:rsidP="007120E3">
            <w:pPr>
              <w:spacing w:before="120" w:after="120"/>
              <w:rPr>
                <w:rFonts w:asciiTheme="majorHAnsi" w:hAnsiTheme="majorHAnsi"/>
                <w:sz w:val="24"/>
                <w:szCs w:val="24"/>
              </w:rPr>
            </w:pPr>
          </w:p>
        </w:tc>
        <w:tc>
          <w:tcPr>
            <w:tcW w:w="306" w:type="dxa"/>
          </w:tcPr>
          <w:p w:rsidR="00687723" w:rsidRPr="007F3095" w:rsidRDefault="00687723" w:rsidP="007120E3">
            <w:pPr>
              <w:spacing w:before="120" w:after="120"/>
              <w:rPr>
                <w:rFonts w:asciiTheme="majorHAnsi" w:hAnsiTheme="majorHAnsi"/>
                <w:sz w:val="24"/>
                <w:szCs w:val="24"/>
              </w:rPr>
            </w:pPr>
          </w:p>
        </w:tc>
        <w:tc>
          <w:tcPr>
            <w:tcW w:w="380" w:type="dxa"/>
          </w:tcPr>
          <w:p w:rsidR="00687723" w:rsidRPr="007F3095" w:rsidRDefault="00687723" w:rsidP="007120E3">
            <w:pPr>
              <w:spacing w:before="120" w:after="120"/>
              <w:rPr>
                <w:rFonts w:asciiTheme="majorHAnsi" w:hAnsiTheme="majorHAnsi"/>
                <w:sz w:val="24"/>
                <w:szCs w:val="24"/>
              </w:rPr>
            </w:pPr>
          </w:p>
        </w:tc>
        <w:tc>
          <w:tcPr>
            <w:tcW w:w="394" w:type="dxa"/>
          </w:tcPr>
          <w:p w:rsidR="00687723" w:rsidRPr="007F3095" w:rsidRDefault="00687723" w:rsidP="007120E3">
            <w:pPr>
              <w:spacing w:before="120" w:after="120"/>
              <w:rPr>
                <w:rFonts w:asciiTheme="majorHAnsi" w:hAnsiTheme="majorHAnsi"/>
                <w:sz w:val="24"/>
                <w:szCs w:val="24"/>
              </w:rPr>
            </w:pPr>
          </w:p>
        </w:tc>
        <w:tc>
          <w:tcPr>
            <w:tcW w:w="344" w:type="dxa"/>
          </w:tcPr>
          <w:p w:rsidR="00687723" w:rsidRPr="007F3095" w:rsidRDefault="00687723" w:rsidP="007120E3">
            <w:pPr>
              <w:spacing w:before="120" w:after="120"/>
              <w:rPr>
                <w:rFonts w:asciiTheme="majorHAnsi" w:hAnsiTheme="majorHAnsi"/>
                <w:sz w:val="28"/>
                <w:szCs w:val="28"/>
              </w:rPr>
            </w:pPr>
          </w:p>
        </w:tc>
        <w:tc>
          <w:tcPr>
            <w:tcW w:w="400" w:type="dxa"/>
          </w:tcPr>
          <w:p w:rsidR="00687723" w:rsidRPr="007F3095" w:rsidRDefault="00687723" w:rsidP="007120E3">
            <w:pPr>
              <w:spacing w:before="120" w:after="120"/>
              <w:rPr>
                <w:rFonts w:asciiTheme="majorHAnsi" w:hAnsiTheme="majorHAnsi"/>
                <w:sz w:val="28"/>
                <w:szCs w:val="28"/>
              </w:rPr>
            </w:pPr>
          </w:p>
        </w:tc>
      </w:tr>
      <w:tr w:rsidR="00687723" w:rsidRPr="007F3095" w:rsidTr="007120E3">
        <w:trPr>
          <w:trHeight w:val="230"/>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Додатна настава у циљу такмичења</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482"/>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успеха ученика на такмичењу и мере за постизање бољег успеха</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687723" w:rsidRPr="007F3095" w:rsidTr="007120E3">
        <w:trPr>
          <w:trHeight w:val="473"/>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Извођење допунске наставе и мере побољшања успеха</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shd w:val="clear" w:color="auto" w:fill="FBD4B4" w:themeFill="accent6" w:themeFillTint="66"/>
          </w:tcPr>
          <w:p w:rsidR="00687723" w:rsidRPr="007F3095" w:rsidRDefault="00687723" w:rsidP="007120E3">
            <w:pPr>
              <w:spacing w:before="120" w:after="120"/>
              <w:rPr>
                <w:rFonts w:asciiTheme="majorHAnsi" w:hAnsiTheme="majorHAnsi"/>
                <w:sz w:val="28"/>
                <w:szCs w:val="28"/>
                <w:lang w:val="ru-RU"/>
              </w:rPr>
            </w:pPr>
          </w:p>
        </w:tc>
        <w:tc>
          <w:tcPr>
            <w:tcW w:w="400" w:type="dxa"/>
          </w:tcPr>
          <w:p w:rsidR="00687723" w:rsidRPr="007F3095" w:rsidRDefault="00687723" w:rsidP="007120E3">
            <w:pPr>
              <w:spacing w:before="120" w:after="120"/>
              <w:rPr>
                <w:rFonts w:asciiTheme="majorHAnsi" w:hAnsiTheme="majorHAnsi"/>
                <w:sz w:val="28"/>
                <w:szCs w:val="28"/>
                <w:lang w:val="ru-RU"/>
              </w:rPr>
            </w:pPr>
          </w:p>
        </w:tc>
      </w:tr>
      <w:tr w:rsidR="002B29F5" w:rsidRPr="007F3095" w:rsidTr="007120E3">
        <w:trPr>
          <w:trHeight w:val="473"/>
        </w:trPr>
        <w:tc>
          <w:tcPr>
            <w:tcW w:w="5599" w:type="dxa"/>
          </w:tcPr>
          <w:p w:rsidR="002B29F5" w:rsidRPr="007F3095" w:rsidRDefault="002B29F5"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Извођење припремне наставе за завршни испит </w:t>
            </w:r>
          </w:p>
        </w:tc>
        <w:tc>
          <w:tcPr>
            <w:tcW w:w="394" w:type="dxa"/>
          </w:tcPr>
          <w:p w:rsidR="002B29F5" w:rsidRPr="007F3095" w:rsidRDefault="002B29F5" w:rsidP="007120E3">
            <w:pPr>
              <w:spacing w:before="120" w:after="120"/>
              <w:rPr>
                <w:rFonts w:asciiTheme="majorHAnsi" w:hAnsiTheme="majorHAnsi"/>
                <w:sz w:val="24"/>
                <w:szCs w:val="24"/>
                <w:lang w:val="ru-RU"/>
              </w:rPr>
            </w:pPr>
          </w:p>
        </w:tc>
        <w:tc>
          <w:tcPr>
            <w:tcW w:w="360" w:type="dxa"/>
          </w:tcPr>
          <w:p w:rsidR="002B29F5" w:rsidRPr="007F3095" w:rsidRDefault="002B29F5" w:rsidP="007120E3">
            <w:pPr>
              <w:spacing w:before="120" w:after="120"/>
              <w:rPr>
                <w:rFonts w:asciiTheme="majorHAnsi" w:hAnsiTheme="majorHAnsi"/>
                <w:sz w:val="24"/>
                <w:szCs w:val="24"/>
                <w:lang w:val="ru-RU"/>
              </w:rPr>
            </w:pPr>
          </w:p>
        </w:tc>
        <w:tc>
          <w:tcPr>
            <w:tcW w:w="466" w:type="dxa"/>
          </w:tcPr>
          <w:p w:rsidR="002B29F5" w:rsidRPr="007F3095" w:rsidRDefault="002B29F5" w:rsidP="007120E3">
            <w:pPr>
              <w:spacing w:before="120" w:after="120"/>
              <w:rPr>
                <w:rFonts w:asciiTheme="majorHAnsi" w:hAnsiTheme="majorHAnsi"/>
                <w:sz w:val="24"/>
                <w:szCs w:val="24"/>
                <w:lang w:val="ru-RU"/>
              </w:rPr>
            </w:pPr>
          </w:p>
        </w:tc>
        <w:tc>
          <w:tcPr>
            <w:tcW w:w="394" w:type="dxa"/>
          </w:tcPr>
          <w:p w:rsidR="002B29F5" w:rsidRPr="007F3095" w:rsidRDefault="002B29F5" w:rsidP="007120E3">
            <w:pPr>
              <w:spacing w:before="120" w:after="120"/>
              <w:rPr>
                <w:rFonts w:asciiTheme="majorHAnsi" w:hAnsiTheme="majorHAnsi"/>
                <w:sz w:val="24"/>
                <w:szCs w:val="24"/>
                <w:lang w:val="ru-RU"/>
              </w:rPr>
            </w:pPr>
          </w:p>
        </w:tc>
        <w:tc>
          <w:tcPr>
            <w:tcW w:w="220" w:type="dxa"/>
          </w:tcPr>
          <w:p w:rsidR="002B29F5" w:rsidRPr="007F3095" w:rsidRDefault="002B29F5" w:rsidP="007120E3">
            <w:pPr>
              <w:spacing w:before="120" w:after="120"/>
              <w:rPr>
                <w:rFonts w:asciiTheme="majorHAnsi" w:hAnsiTheme="majorHAnsi"/>
                <w:sz w:val="24"/>
                <w:szCs w:val="24"/>
                <w:lang w:val="ru-RU"/>
              </w:rPr>
            </w:pPr>
          </w:p>
        </w:tc>
        <w:tc>
          <w:tcPr>
            <w:tcW w:w="306" w:type="dxa"/>
          </w:tcPr>
          <w:p w:rsidR="002B29F5" w:rsidRPr="007F3095" w:rsidRDefault="002B29F5" w:rsidP="007120E3">
            <w:pPr>
              <w:spacing w:before="120" w:after="120"/>
              <w:rPr>
                <w:rFonts w:asciiTheme="majorHAnsi" w:hAnsiTheme="majorHAnsi"/>
                <w:sz w:val="24"/>
                <w:szCs w:val="24"/>
                <w:lang w:val="ru-RU"/>
              </w:rPr>
            </w:pPr>
          </w:p>
        </w:tc>
        <w:tc>
          <w:tcPr>
            <w:tcW w:w="380" w:type="dxa"/>
          </w:tcPr>
          <w:p w:rsidR="002B29F5" w:rsidRPr="007F3095" w:rsidRDefault="002B29F5" w:rsidP="007120E3">
            <w:pPr>
              <w:spacing w:before="120" w:after="120"/>
              <w:rPr>
                <w:rFonts w:asciiTheme="majorHAnsi" w:hAnsiTheme="majorHAnsi"/>
                <w:sz w:val="24"/>
                <w:szCs w:val="24"/>
                <w:lang w:val="ru-RU"/>
              </w:rPr>
            </w:pPr>
          </w:p>
        </w:tc>
        <w:tc>
          <w:tcPr>
            <w:tcW w:w="394" w:type="dxa"/>
          </w:tcPr>
          <w:p w:rsidR="002B29F5" w:rsidRPr="007F3095" w:rsidRDefault="002B29F5" w:rsidP="007120E3">
            <w:pPr>
              <w:spacing w:before="120" w:after="120"/>
              <w:rPr>
                <w:rFonts w:asciiTheme="majorHAnsi" w:hAnsiTheme="majorHAnsi"/>
                <w:sz w:val="24"/>
                <w:szCs w:val="24"/>
                <w:lang w:val="ru-RU"/>
              </w:rPr>
            </w:pPr>
          </w:p>
        </w:tc>
        <w:tc>
          <w:tcPr>
            <w:tcW w:w="344" w:type="dxa"/>
            <w:shd w:val="clear" w:color="auto" w:fill="FBD4B4" w:themeFill="accent6" w:themeFillTint="66"/>
          </w:tcPr>
          <w:p w:rsidR="002B29F5" w:rsidRPr="007F3095" w:rsidRDefault="002B29F5" w:rsidP="007120E3">
            <w:pPr>
              <w:spacing w:before="120" w:after="120"/>
              <w:rPr>
                <w:rFonts w:asciiTheme="majorHAnsi" w:hAnsiTheme="majorHAnsi"/>
                <w:sz w:val="28"/>
                <w:szCs w:val="28"/>
                <w:lang w:val="ru-RU"/>
              </w:rPr>
            </w:pPr>
          </w:p>
        </w:tc>
        <w:tc>
          <w:tcPr>
            <w:tcW w:w="400" w:type="dxa"/>
          </w:tcPr>
          <w:p w:rsidR="002B29F5" w:rsidRPr="007F3095" w:rsidRDefault="002B29F5" w:rsidP="007120E3">
            <w:pPr>
              <w:spacing w:before="120" w:after="120"/>
              <w:rPr>
                <w:rFonts w:asciiTheme="majorHAnsi" w:hAnsiTheme="majorHAnsi"/>
                <w:sz w:val="28"/>
                <w:szCs w:val="28"/>
                <w:lang w:val="ru-RU"/>
              </w:rPr>
            </w:pPr>
          </w:p>
        </w:tc>
      </w:tr>
      <w:tr w:rsidR="00687723" w:rsidRPr="007F3095" w:rsidTr="007120E3">
        <w:trPr>
          <w:trHeight w:val="330"/>
        </w:trPr>
        <w:tc>
          <w:tcPr>
            <w:tcW w:w="5599" w:type="dxa"/>
          </w:tcPr>
          <w:p w:rsidR="00687723" w:rsidRPr="007F3095" w:rsidRDefault="00687723" w:rsidP="00324107">
            <w:pPr>
              <w:numPr>
                <w:ilvl w:val="0"/>
                <w:numId w:val="22"/>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успеха на крају наставне године</w:t>
            </w: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60" w:type="dxa"/>
          </w:tcPr>
          <w:p w:rsidR="00687723" w:rsidRPr="007F3095" w:rsidRDefault="00687723" w:rsidP="007120E3">
            <w:pPr>
              <w:spacing w:before="120" w:after="120"/>
              <w:rPr>
                <w:rFonts w:asciiTheme="majorHAnsi" w:hAnsiTheme="majorHAnsi"/>
                <w:sz w:val="24"/>
                <w:szCs w:val="24"/>
                <w:lang w:val="ru-RU"/>
              </w:rPr>
            </w:pPr>
          </w:p>
        </w:tc>
        <w:tc>
          <w:tcPr>
            <w:tcW w:w="466"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220" w:type="dxa"/>
          </w:tcPr>
          <w:p w:rsidR="00687723" w:rsidRPr="007F3095" w:rsidRDefault="00687723" w:rsidP="007120E3">
            <w:pPr>
              <w:spacing w:before="120" w:after="120"/>
              <w:rPr>
                <w:rFonts w:asciiTheme="majorHAnsi" w:hAnsiTheme="majorHAnsi"/>
                <w:sz w:val="24"/>
                <w:szCs w:val="24"/>
                <w:lang w:val="ru-RU"/>
              </w:rPr>
            </w:pPr>
          </w:p>
        </w:tc>
        <w:tc>
          <w:tcPr>
            <w:tcW w:w="306" w:type="dxa"/>
          </w:tcPr>
          <w:p w:rsidR="00687723" w:rsidRPr="007F3095" w:rsidRDefault="00687723" w:rsidP="007120E3">
            <w:pPr>
              <w:spacing w:before="120" w:after="120"/>
              <w:rPr>
                <w:rFonts w:asciiTheme="majorHAnsi" w:hAnsiTheme="majorHAnsi"/>
                <w:sz w:val="24"/>
                <w:szCs w:val="24"/>
                <w:lang w:val="ru-RU"/>
              </w:rPr>
            </w:pPr>
          </w:p>
        </w:tc>
        <w:tc>
          <w:tcPr>
            <w:tcW w:w="380" w:type="dxa"/>
          </w:tcPr>
          <w:p w:rsidR="00687723" w:rsidRPr="007F3095" w:rsidRDefault="00687723" w:rsidP="007120E3">
            <w:pPr>
              <w:spacing w:before="120" w:after="120"/>
              <w:rPr>
                <w:rFonts w:asciiTheme="majorHAnsi" w:hAnsiTheme="majorHAnsi"/>
                <w:sz w:val="24"/>
                <w:szCs w:val="24"/>
                <w:lang w:val="ru-RU"/>
              </w:rPr>
            </w:pPr>
          </w:p>
        </w:tc>
        <w:tc>
          <w:tcPr>
            <w:tcW w:w="394" w:type="dxa"/>
          </w:tcPr>
          <w:p w:rsidR="00687723" w:rsidRPr="007F3095" w:rsidRDefault="00687723" w:rsidP="007120E3">
            <w:pPr>
              <w:spacing w:before="120" w:after="120"/>
              <w:rPr>
                <w:rFonts w:asciiTheme="majorHAnsi" w:hAnsiTheme="majorHAnsi"/>
                <w:sz w:val="24"/>
                <w:szCs w:val="24"/>
                <w:lang w:val="ru-RU"/>
              </w:rPr>
            </w:pPr>
          </w:p>
        </w:tc>
        <w:tc>
          <w:tcPr>
            <w:tcW w:w="344" w:type="dxa"/>
          </w:tcPr>
          <w:p w:rsidR="00687723" w:rsidRPr="007F3095" w:rsidRDefault="00687723" w:rsidP="007120E3">
            <w:pPr>
              <w:spacing w:before="120" w:after="120"/>
              <w:rPr>
                <w:rFonts w:asciiTheme="majorHAnsi" w:hAnsiTheme="majorHAnsi"/>
                <w:sz w:val="28"/>
                <w:szCs w:val="28"/>
                <w:lang w:val="ru-RU"/>
              </w:rPr>
            </w:pPr>
          </w:p>
        </w:tc>
        <w:tc>
          <w:tcPr>
            <w:tcW w:w="400" w:type="dxa"/>
            <w:shd w:val="clear" w:color="auto" w:fill="FBD4B4" w:themeFill="accent6" w:themeFillTint="66"/>
          </w:tcPr>
          <w:p w:rsidR="00687723" w:rsidRPr="007F3095" w:rsidRDefault="00687723" w:rsidP="007120E3">
            <w:pPr>
              <w:spacing w:before="120" w:after="120"/>
              <w:rPr>
                <w:rFonts w:asciiTheme="majorHAnsi" w:hAnsiTheme="majorHAnsi"/>
                <w:sz w:val="28"/>
                <w:szCs w:val="28"/>
                <w:lang w:val="ru-RU"/>
              </w:rPr>
            </w:pPr>
          </w:p>
        </w:tc>
      </w:tr>
    </w:tbl>
    <w:p w:rsidR="00924291" w:rsidRPr="007F3095" w:rsidRDefault="00924291" w:rsidP="00AE3CB2">
      <w:pPr>
        <w:pStyle w:val="NoSpacing"/>
        <w:rPr>
          <w:rFonts w:asciiTheme="majorHAnsi" w:hAnsiTheme="majorHAnsi" w:cs="Times New Roman"/>
          <w:b/>
          <w:i/>
          <w:sz w:val="24"/>
          <w:szCs w:val="24"/>
          <w:lang w:val="ru-RU"/>
        </w:rPr>
      </w:pPr>
    </w:p>
    <w:p w:rsidR="00C34626" w:rsidRPr="007F3095" w:rsidRDefault="00C34626" w:rsidP="00AE3CB2">
      <w:pPr>
        <w:pStyle w:val="NoSpacing"/>
        <w:rPr>
          <w:rFonts w:asciiTheme="majorHAnsi" w:hAnsiTheme="majorHAnsi" w:cs="Times New Roman"/>
          <w:i/>
          <w:sz w:val="24"/>
          <w:szCs w:val="24"/>
          <w:lang w:val="ru-RU"/>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687723" w:rsidRPr="000A23D5" w:rsidRDefault="00687723" w:rsidP="007A52C1">
      <w:pPr>
        <w:pStyle w:val="Heading2"/>
        <w:rPr>
          <w:rStyle w:val="Emphasis"/>
          <w:bCs w:val="0"/>
          <w:i w:val="0"/>
          <w:iCs w:val="0"/>
          <w:spacing w:val="0"/>
        </w:rPr>
      </w:pPr>
      <w:bookmarkStart w:id="54" w:name="_Toc22050468"/>
      <w:r w:rsidRPr="000A23D5">
        <w:rPr>
          <w:rStyle w:val="Emphasis"/>
          <w:bCs w:val="0"/>
          <w:i w:val="0"/>
          <w:iCs w:val="0"/>
          <w:spacing w:val="0"/>
        </w:rPr>
        <w:t>ПРОГРАМ РАДА СТРУЧНОГ ВЕЋА МУЗИЧКЕ И ЛИКОВНЕ КУЛТУРЕ И ФИЗИЧКОГ ВАСПИТАЊА</w:t>
      </w:r>
      <w:bookmarkEnd w:id="54"/>
    </w:p>
    <w:p w:rsidR="00817D8A" w:rsidRPr="007F3095" w:rsidRDefault="00817D8A" w:rsidP="00817D8A">
      <w:pPr>
        <w:rPr>
          <w:rFonts w:asciiTheme="majorHAnsi" w:hAnsiTheme="majorHAnsi"/>
          <w:b/>
          <w:i/>
          <w:sz w:val="24"/>
          <w:szCs w:val="24"/>
          <w:lang w:val="ru-RU"/>
        </w:rPr>
      </w:pPr>
      <w:r w:rsidRPr="007F3095">
        <w:rPr>
          <w:rFonts w:asciiTheme="majorHAnsi" w:hAnsiTheme="majorHAnsi"/>
          <w:b/>
          <w:i/>
          <w:sz w:val="24"/>
          <w:szCs w:val="24"/>
          <w:lang w:val="ru-RU"/>
        </w:rPr>
        <w:t>Чланови стручног већа:</w:t>
      </w:r>
    </w:p>
    <w:p w:rsidR="003433B1" w:rsidRPr="007F3095" w:rsidRDefault="00FC4520" w:rsidP="00324107">
      <w:pPr>
        <w:pStyle w:val="ListParagraph"/>
        <w:numPr>
          <w:ilvl w:val="0"/>
          <w:numId w:val="28"/>
        </w:numPr>
        <w:rPr>
          <w:rFonts w:asciiTheme="majorHAnsi" w:hAnsiTheme="majorHAnsi"/>
          <w:i/>
          <w:sz w:val="24"/>
          <w:szCs w:val="24"/>
          <w:lang w:val="ru-RU"/>
        </w:rPr>
      </w:pPr>
      <w:r w:rsidRPr="007F3095">
        <w:rPr>
          <w:rFonts w:asciiTheme="majorHAnsi" w:hAnsiTheme="majorHAnsi"/>
          <w:i/>
          <w:sz w:val="24"/>
          <w:szCs w:val="24"/>
        </w:rPr>
        <w:t>Немања Лугић</w:t>
      </w:r>
      <w:r w:rsidR="00817D8A" w:rsidRPr="007F3095">
        <w:rPr>
          <w:rFonts w:asciiTheme="majorHAnsi" w:hAnsiTheme="majorHAnsi"/>
          <w:i/>
          <w:sz w:val="24"/>
          <w:szCs w:val="24"/>
          <w:lang w:val="ru-RU"/>
        </w:rPr>
        <w:t xml:space="preserve"> – наставник физичког васпитања, председник </w:t>
      </w:r>
    </w:p>
    <w:p w:rsidR="00817D8A" w:rsidRPr="007F3095" w:rsidRDefault="000E4698" w:rsidP="00324107">
      <w:pPr>
        <w:pStyle w:val="ListParagraph"/>
        <w:numPr>
          <w:ilvl w:val="0"/>
          <w:numId w:val="28"/>
        </w:numPr>
        <w:rPr>
          <w:rFonts w:asciiTheme="majorHAnsi" w:hAnsiTheme="majorHAnsi"/>
          <w:i/>
          <w:sz w:val="24"/>
          <w:szCs w:val="24"/>
          <w:lang w:val="ru-RU"/>
        </w:rPr>
      </w:pPr>
      <w:r w:rsidRPr="007F3095">
        <w:rPr>
          <w:rFonts w:asciiTheme="majorHAnsi" w:hAnsiTheme="majorHAnsi"/>
          <w:i/>
          <w:sz w:val="24"/>
          <w:szCs w:val="24"/>
          <w:lang w:val="ru-RU"/>
        </w:rPr>
        <w:t>Милица Илић</w:t>
      </w:r>
      <w:r w:rsidR="00817D8A" w:rsidRPr="007F3095">
        <w:rPr>
          <w:rFonts w:asciiTheme="majorHAnsi" w:hAnsiTheme="majorHAnsi"/>
          <w:i/>
          <w:sz w:val="24"/>
          <w:szCs w:val="24"/>
          <w:lang w:val="ru-RU"/>
        </w:rPr>
        <w:t>– наставница ликовне културе</w:t>
      </w:r>
      <w:r w:rsidR="003433B1" w:rsidRPr="007F3095">
        <w:rPr>
          <w:rFonts w:asciiTheme="majorHAnsi" w:hAnsiTheme="majorHAnsi"/>
          <w:i/>
          <w:sz w:val="24"/>
          <w:szCs w:val="24"/>
          <w:lang w:val="ru-RU"/>
        </w:rPr>
        <w:t>, записничар</w:t>
      </w:r>
    </w:p>
    <w:p w:rsidR="00B05836" w:rsidRPr="007F3095" w:rsidRDefault="00B05836" w:rsidP="00B05836">
      <w:pPr>
        <w:pStyle w:val="ListParagraph"/>
        <w:numPr>
          <w:ilvl w:val="0"/>
          <w:numId w:val="28"/>
        </w:numPr>
        <w:rPr>
          <w:rFonts w:asciiTheme="majorHAnsi" w:hAnsiTheme="majorHAnsi"/>
          <w:i/>
          <w:sz w:val="24"/>
          <w:szCs w:val="24"/>
          <w:lang w:val="ru-RU"/>
        </w:rPr>
      </w:pPr>
      <w:r w:rsidRPr="007F3095">
        <w:rPr>
          <w:rFonts w:asciiTheme="majorHAnsi" w:hAnsiTheme="majorHAnsi"/>
          <w:i/>
          <w:sz w:val="24"/>
          <w:szCs w:val="24"/>
          <w:lang w:val="ru-RU"/>
        </w:rPr>
        <w:t>Шандор Ђерфи – наставник музичке културе</w:t>
      </w:r>
    </w:p>
    <w:p w:rsidR="00817D8A" w:rsidRPr="007F3095" w:rsidRDefault="00817D8A" w:rsidP="00817D8A"/>
    <w:p w:rsidR="00817D8A" w:rsidRPr="007F3095" w:rsidRDefault="00FC4520" w:rsidP="00817D8A">
      <w:pPr>
        <w:pStyle w:val="NoSpacing"/>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 </w:t>
      </w:r>
      <w:r w:rsidR="000E4698" w:rsidRPr="007F3095">
        <w:rPr>
          <w:rFonts w:asciiTheme="majorHAnsi" w:hAnsiTheme="majorHAnsi" w:cs="Times New Roman"/>
          <w:sz w:val="24"/>
          <w:szCs w:val="24"/>
          <w:lang w:val="sr-Cyrl-CS"/>
        </w:rPr>
        <w:t>школској 2019/20</w:t>
      </w:r>
      <w:r w:rsidR="00817D8A" w:rsidRPr="007F3095">
        <w:rPr>
          <w:rFonts w:asciiTheme="majorHAnsi" w:hAnsiTheme="majorHAnsi" w:cs="Times New Roman"/>
          <w:sz w:val="24"/>
          <w:szCs w:val="24"/>
          <w:lang w:val="sr-Cyrl-CS"/>
        </w:rPr>
        <w:t xml:space="preserve">. години планирано је </w:t>
      </w:r>
      <w:r w:rsidR="00D73B95" w:rsidRPr="007F3095">
        <w:rPr>
          <w:rFonts w:asciiTheme="majorHAnsi" w:hAnsiTheme="majorHAnsi" w:cs="Times New Roman"/>
          <w:sz w:val="24"/>
          <w:szCs w:val="24"/>
          <w:lang w:val="sr-Cyrl-CS"/>
        </w:rPr>
        <w:t>6</w:t>
      </w:r>
      <w:r w:rsidR="00817D8A" w:rsidRPr="007F3095">
        <w:rPr>
          <w:rFonts w:asciiTheme="majorHAnsi" w:hAnsiTheme="majorHAnsi" w:cs="Times New Roman"/>
          <w:sz w:val="24"/>
          <w:szCs w:val="24"/>
          <w:lang w:val="sr-Cyrl-CS"/>
        </w:rPr>
        <w:t xml:space="preserve"> састанака</w:t>
      </w:r>
    </w:p>
    <w:p w:rsidR="00817D8A" w:rsidRPr="007F3095" w:rsidRDefault="00817D8A" w:rsidP="00817D8A"/>
    <w:tbl>
      <w:tblPr>
        <w:tblpPr w:leftFromText="141" w:rightFromText="141" w:vertAnchor="text" w:horzAnchor="margin" w:tblpX="-639" w:tblpY="476"/>
        <w:tblW w:w="952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firstRow="1" w:lastRow="0" w:firstColumn="1" w:lastColumn="0" w:noHBand="0" w:noVBand="1"/>
      </w:tblPr>
      <w:tblGrid>
        <w:gridCol w:w="5707"/>
        <w:gridCol w:w="394"/>
        <w:gridCol w:w="325"/>
        <w:gridCol w:w="512"/>
        <w:gridCol w:w="433"/>
        <w:gridCol w:w="220"/>
        <w:gridCol w:w="306"/>
        <w:gridCol w:w="380"/>
        <w:gridCol w:w="394"/>
        <w:gridCol w:w="343"/>
        <w:gridCol w:w="512"/>
      </w:tblGrid>
      <w:tr w:rsidR="00687723" w:rsidRPr="007F3095" w:rsidTr="005A1051">
        <w:trPr>
          <w:trHeight w:val="285"/>
        </w:trPr>
        <w:tc>
          <w:tcPr>
            <w:tcW w:w="5707" w:type="dxa"/>
            <w:vMerge w:val="restart"/>
            <w:shd w:val="clear" w:color="auto" w:fill="EAF1DD" w:themeFill="accent3" w:themeFillTint="33"/>
            <w:vAlign w:val="center"/>
          </w:tcPr>
          <w:p w:rsidR="00687723" w:rsidRPr="007F3095" w:rsidRDefault="002318DC" w:rsidP="007120E3">
            <w:pPr>
              <w:jc w:val="center"/>
              <w:rPr>
                <w:rFonts w:asciiTheme="majorHAnsi" w:hAnsiTheme="majorHAnsi"/>
                <w:b/>
                <w:sz w:val="24"/>
                <w:szCs w:val="24"/>
                <w:lang w:val="sr-Cyrl-CS"/>
              </w:rPr>
            </w:pPr>
            <w:r w:rsidRPr="007F3095">
              <w:rPr>
                <w:rFonts w:asciiTheme="majorHAnsi" w:hAnsiTheme="majorHAnsi"/>
                <w:b/>
                <w:sz w:val="24"/>
                <w:szCs w:val="24"/>
                <w:lang w:val="sr-Cyrl-CS"/>
              </w:rPr>
              <w:t>ПРОГРАМСКИ САДРЖАЈ</w:t>
            </w:r>
          </w:p>
        </w:tc>
        <w:tc>
          <w:tcPr>
            <w:tcW w:w="3819" w:type="dxa"/>
            <w:gridSpan w:val="10"/>
            <w:shd w:val="clear" w:color="auto" w:fill="EAF1DD" w:themeFill="accent3" w:themeFillTint="33"/>
            <w:vAlign w:val="center"/>
          </w:tcPr>
          <w:p w:rsidR="00687723" w:rsidRPr="007F3095" w:rsidRDefault="002318DC" w:rsidP="007120E3">
            <w:pPr>
              <w:jc w:val="center"/>
              <w:rPr>
                <w:rFonts w:asciiTheme="majorHAnsi" w:hAnsiTheme="majorHAnsi"/>
                <w:b/>
                <w:sz w:val="24"/>
                <w:szCs w:val="24"/>
                <w:lang w:val="sr-Cyrl-CS"/>
              </w:rPr>
            </w:pPr>
            <w:r w:rsidRPr="007F3095">
              <w:rPr>
                <w:rFonts w:asciiTheme="majorHAnsi" w:hAnsiTheme="majorHAnsi"/>
                <w:b/>
                <w:sz w:val="24"/>
                <w:szCs w:val="24"/>
                <w:lang w:val="sr-Cyrl-CS"/>
              </w:rPr>
              <w:t>ГАНТОГРАМ</w:t>
            </w:r>
          </w:p>
        </w:tc>
      </w:tr>
      <w:tr w:rsidR="00687723" w:rsidRPr="007F3095" w:rsidTr="005A1051">
        <w:trPr>
          <w:trHeight w:val="390"/>
        </w:trPr>
        <w:tc>
          <w:tcPr>
            <w:tcW w:w="5707" w:type="dxa"/>
            <w:vMerge/>
            <w:shd w:val="clear" w:color="auto" w:fill="EAF1DD" w:themeFill="accent3" w:themeFillTint="33"/>
            <w:vAlign w:val="center"/>
          </w:tcPr>
          <w:p w:rsidR="00687723" w:rsidRPr="007F3095" w:rsidRDefault="00687723" w:rsidP="007120E3">
            <w:pPr>
              <w:rPr>
                <w:rFonts w:asciiTheme="majorHAnsi" w:hAnsiTheme="majorHAnsi"/>
                <w:b/>
                <w:sz w:val="24"/>
                <w:szCs w:val="24"/>
                <w:lang w:val="sr-Cyrl-CS"/>
              </w:rPr>
            </w:pPr>
          </w:p>
        </w:tc>
        <w:tc>
          <w:tcPr>
            <w:tcW w:w="394"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IX</w:t>
            </w:r>
          </w:p>
        </w:tc>
        <w:tc>
          <w:tcPr>
            <w:tcW w:w="325" w:type="dxa"/>
            <w:shd w:val="clear" w:color="auto" w:fill="EAF1DD" w:themeFill="accent3" w:themeFillTint="33"/>
            <w:vAlign w:val="center"/>
          </w:tcPr>
          <w:p w:rsidR="00687723" w:rsidRPr="007F3095" w:rsidRDefault="00687723" w:rsidP="007120E3">
            <w:pPr>
              <w:rPr>
                <w:rFonts w:asciiTheme="majorHAnsi" w:hAnsiTheme="majorHAnsi"/>
                <w:sz w:val="24"/>
                <w:szCs w:val="24"/>
              </w:rPr>
            </w:pPr>
            <w:r w:rsidRPr="007F3095">
              <w:rPr>
                <w:rFonts w:asciiTheme="majorHAnsi" w:hAnsiTheme="majorHAnsi"/>
                <w:sz w:val="24"/>
                <w:szCs w:val="24"/>
              </w:rPr>
              <w:t>X</w:t>
            </w:r>
          </w:p>
        </w:tc>
        <w:tc>
          <w:tcPr>
            <w:tcW w:w="512"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XI</w:t>
            </w:r>
          </w:p>
        </w:tc>
        <w:tc>
          <w:tcPr>
            <w:tcW w:w="433"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lang w:val="en-US"/>
              </w:rPr>
            </w:pPr>
            <w:r w:rsidRPr="007F3095">
              <w:rPr>
                <w:rFonts w:asciiTheme="majorHAnsi" w:hAnsiTheme="majorHAnsi"/>
                <w:sz w:val="24"/>
                <w:szCs w:val="24"/>
              </w:rPr>
              <w:t>XI</w:t>
            </w:r>
            <w:r w:rsidR="00505172" w:rsidRPr="007F3095">
              <w:rPr>
                <w:rFonts w:asciiTheme="majorHAnsi" w:hAnsiTheme="majorHAnsi"/>
                <w:sz w:val="24"/>
                <w:szCs w:val="24"/>
                <w:lang w:val="en-US"/>
              </w:rPr>
              <w:t>I</w:t>
            </w:r>
          </w:p>
        </w:tc>
        <w:tc>
          <w:tcPr>
            <w:tcW w:w="220"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w:t>
            </w:r>
          </w:p>
        </w:tc>
        <w:tc>
          <w:tcPr>
            <w:tcW w:w="306"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II</w:t>
            </w:r>
          </w:p>
        </w:tc>
        <w:tc>
          <w:tcPr>
            <w:tcW w:w="380"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III</w:t>
            </w:r>
          </w:p>
        </w:tc>
        <w:tc>
          <w:tcPr>
            <w:tcW w:w="394"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IV</w:t>
            </w:r>
          </w:p>
        </w:tc>
        <w:tc>
          <w:tcPr>
            <w:tcW w:w="343"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V</w:t>
            </w:r>
          </w:p>
        </w:tc>
        <w:tc>
          <w:tcPr>
            <w:tcW w:w="512" w:type="dxa"/>
            <w:shd w:val="clear" w:color="auto" w:fill="EAF1DD" w:themeFill="accent3" w:themeFillTint="33"/>
            <w:vAlign w:val="center"/>
          </w:tcPr>
          <w:p w:rsidR="00687723" w:rsidRPr="007F3095" w:rsidRDefault="00687723" w:rsidP="007120E3">
            <w:pPr>
              <w:jc w:val="center"/>
              <w:rPr>
                <w:rFonts w:asciiTheme="majorHAnsi" w:hAnsiTheme="majorHAnsi"/>
                <w:sz w:val="24"/>
                <w:szCs w:val="24"/>
              </w:rPr>
            </w:pPr>
            <w:r w:rsidRPr="007F3095">
              <w:rPr>
                <w:rFonts w:asciiTheme="majorHAnsi" w:hAnsiTheme="majorHAnsi"/>
                <w:sz w:val="24"/>
                <w:szCs w:val="24"/>
              </w:rPr>
              <w:t>VI</w:t>
            </w:r>
          </w:p>
        </w:tc>
      </w:tr>
      <w:tr w:rsidR="00037D9A" w:rsidRPr="007F3095" w:rsidTr="005A1051">
        <w:trPr>
          <w:trHeight w:val="70"/>
        </w:trPr>
        <w:tc>
          <w:tcPr>
            <w:tcW w:w="5707" w:type="dxa"/>
            <w:vMerge w:val="restart"/>
          </w:tcPr>
          <w:p w:rsidR="00037D9A" w:rsidRPr="007F3095" w:rsidRDefault="00037D9A"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Усвајање програма рада за текућу годину </w:t>
            </w:r>
          </w:p>
          <w:p w:rsidR="00037D9A" w:rsidRPr="007F3095" w:rsidRDefault="00037D9A" w:rsidP="009208EC">
            <w:pPr>
              <w:spacing w:before="120" w:after="120"/>
              <w:ind w:left="360"/>
              <w:rPr>
                <w:rFonts w:asciiTheme="majorHAnsi" w:hAnsiTheme="majorHAnsi"/>
                <w:sz w:val="24"/>
                <w:szCs w:val="24"/>
                <w:lang w:val="sr-Cyrl-CS"/>
              </w:rPr>
            </w:pPr>
            <w:r w:rsidRPr="007F3095">
              <w:rPr>
                <w:rFonts w:asciiTheme="majorHAnsi" w:hAnsiTheme="majorHAnsi"/>
                <w:sz w:val="24"/>
                <w:szCs w:val="24"/>
                <w:lang w:val="sr-Cyrl-CS"/>
              </w:rPr>
              <w:t>Координација са стручним већима школе</w:t>
            </w:r>
          </w:p>
        </w:tc>
        <w:tc>
          <w:tcPr>
            <w:tcW w:w="394" w:type="dxa"/>
            <w:shd w:val="clear" w:color="auto" w:fill="FBD4B4" w:themeFill="accent6" w:themeFillTint="66"/>
          </w:tcPr>
          <w:p w:rsidR="00037D9A" w:rsidRPr="007F3095" w:rsidRDefault="00037D9A" w:rsidP="007120E3">
            <w:pPr>
              <w:spacing w:before="120" w:after="120"/>
              <w:rPr>
                <w:rFonts w:asciiTheme="majorHAnsi" w:hAnsiTheme="majorHAnsi"/>
                <w:sz w:val="24"/>
                <w:szCs w:val="24"/>
                <w:lang w:val="sr-Cyrl-CS"/>
              </w:rPr>
            </w:pPr>
          </w:p>
        </w:tc>
        <w:tc>
          <w:tcPr>
            <w:tcW w:w="325" w:type="dxa"/>
          </w:tcPr>
          <w:p w:rsidR="00037D9A" w:rsidRPr="007F3095" w:rsidRDefault="00037D9A" w:rsidP="007120E3">
            <w:pPr>
              <w:spacing w:before="120" w:after="120"/>
              <w:rPr>
                <w:rFonts w:asciiTheme="majorHAnsi" w:hAnsiTheme="majorHAnsi"/>
                <w:sz w:val="24"/>
                <w:szCs w:val="24"/>
                <w:lang w:val="ru-RU"/>
              </w:rPr>
            </w:pPr>
          </w:p>
        </w:tc>
        <w:tc>
          <w:tcPr>
            <w:tcW w:w="512" w:type="dxa"/>
          </w:tcPr>
          <w:p w:rsidR="00037D9A" w:rsidRPr="007F3095" w:rsidRDefault="00037D9A" w:rsidP="007120E3">
            <w:pPr>
              <w:spacing w:before="120" w:after="120"/>
              <w:rPr>
                <w:rFonts w:asciiTheme="majorHAnsi" w:hAnsiTheme="majorHAnsi"/>
                <w:sz w:val="24"/>
                <w:szCs w:val="24"/>
                <w:lang w:val="ru-RU"/>
              </w:rPr>
            </w:pPr>
          </w:p>
        </w:tc>
        <w:tc>
          <w:tcPr>
            <w:tcW w:w="433" w:type="dxa"/>
          </w:tcPr>
          <w:p w:rsidR="00037D9A" w:rsidRPr="007F3095" w:rsidRDefault="00037D9A" w:rsidP="007120E3">
            <w:pPr>
              <w:spacing w:before="120" w:after="120"/>
              <w:rPr>
                <w:rFonts w:asciiTheme="majorHAnsi" w:hAnsiTheme="majorHAnsi"/>
                <w:sz w:val="24"/>
                <w:szCs w:val="24"/>
                <w:lang w:val="ru-RU"/>
              </w:rPr>
            </w:pPr>
          </w:p>
        </w:tc>
        <w:tc>
          <w:tcPr>
            <w:tcW w:w="220" w:type="dxa"/>
          </w:tcPr>
          <w:p w:rsidR="00037D9A" w:rsidRPr="007F3095" w:rsidRDefault="00037D9A" w:rsidP="007120E3">
            <w:pPr>
              <w:spacing w:before="120" w:after="120"/>
              <w:rPr>
                <w:rFonts w:asciiTheme="majorHAnsi" w:hAnsiTheme="majorHAnsi"/>
                <w:sz w:val="24"/>
                <w:szCs w:val="24"/>
                <w:lang w:val="ru-RU"/>
              </w:rPr>
            </w:pPr>
          </w:p>
        </w:tc>
        <w:tc>
          <w:tcPr>
            <w:tcW w:w="306" w:type="dxa"/>
          </w:tcPr>
          <w:p w:rsidR="00037D9A" w:rsidRPr="007F3095" w:rsidRDefault="00037D9A" w:rsidP="007120E3">
            <w:pPr>
              <w:spacing w:before="120" w:after="120"/>
              <w:rPr>
                <w:rFonts w:asciiTheme="majorHAnsi" w:hAnsiTheme="majorHAnsi"/>
                <w:sz w:val="24"/>
                <w:szCs w:val="24"/>
                <w:lang w:val="ru-RU"/>
              </w:rPr>
            </w:pPr>
          </w:p>
        </w:tc>
        <w:tc>
          <w:tcPr>
            <w:tcW w:w="380" w:type="dxa"/>
          </w:tcPr>
          <w:p w:rsidR="00037D9A" w:rsidRPr="007F3095" w:rsidRDefault="00037D9A" w:rsidP="007120E3">
            <w:pPr>
              <w:spacing w:before="120" w:after="120"/>
              <w:rPr>
                <w:rFonts w:asciiTheme="majorHAnsi" w:hAnsiTheme="majorHAnsi"/>
                <w:sz w:val="24"/>
                <w:szCs w:val="24"/>
                <w:lang w:val="ru-RU"/>
              </w:rPr>
            </w:pPr>
          </w:p>
        </w:tc>
        <w:tc>
          <w:tcPr>
            <w:tcW w:w="394" w:type="dxa"/>
          </w:tcPr>
          <w:p w:rsidR="00037D9A" w:rsidRPr="007F3095" w:rsidRDefault="00037D9A" w:rsidP="007120E3">
            <w:pPr>
              <w:spacing w:before="120" w:after="120"/>
              <w:rPr>
                <w:rFonts w:asciiTheme="majorHAnsi" w:hAnsiTheme="majorHAnsi"/>
                <w:sz w:val="24"/>
                <w:szCs w:val="24"/>
                <w:lang w:val="ru-RU"/>
              </w:rPr>
            </w:pPr>
          </w:p>
        </w:tc>
        <w:tc>
          <w:tcPr>
            <w:tcW w:w="343" w:type="dxa"/>
          </w:tcPr>
          <w:p w:rsidR="00037D9A" w:rsidRPr="007F3095" w:rsidRDefault="00037D9A" w:rsidP="007120E3">
            <w:pPr>
              <w:spacing w:before="120" w:after="120"/>
              <w:rPr>
                <w:rFonts w:asciiTheme="majorHAnsi" w:hAnsiTheme="majorHAnsi"/>
                <w:sz w:val="24"/>
                <w:szCs w:val="24"/>
                <w:lang w:val="ru-RU"/>
              </w:rPr>
            </w:pPr>
          </w:p>
        </w:tc>
        <w:tc>
          <w:tcPr>
            <w:tcW w:w="512" w:type="dxa"/>
          </w:tcPr>
          <w:p w:rsidR="00037D9A" w:rsidRPr="007F3095" w:rsidRDefault="00037D9A" w:rsidP="007120E3">
            <w:pPr>
              <w:spacing w:before="120" w:after="120"/>
              <w:rPr>
                <w:rFonts w:asciiTheme="majorHAnsi" w:hAnsiTheme="majorHAnsi"/>
                <w:sz w:val="24"/>
                <w:szCs w:val="24"/>
                <w:lang w:val="ru-RU"/>
              </w:rPr>
            </w:pPr>
          </w:p>
        </w:tc>
      </w:tr>
      <w:tr w:rsidR="00037D9A" w:rsidRPr="007F3095" w:rsidTr="005A1051">
        <w:trPr>
          <w:trHeight w:val="410"/>
        </w:trPr>
        <w:tc>
          <w:tcPr>
            <w:tcW w:w="5707" w:type="dxa"/>
            <w:vMerge/>
          </w:tcPr>
          <w:p w:rsidR="00037D9A" w:rsidRPr="007F3095" w:rsidRDefault="00037D9A" w:rsidP="00037D9A">
            <w:pPr>
              <w:spacing w:before="120" w:after="120"/>
              <w:ind w:left="360"/>
              <w:rPr>
                <w:rFonts w:asciiTheme="majorHAnsi" w:hAnsiTheme="majorHAnsi"/>
                <w:sz w:val="24"/>
                <w:szCs w:val="24"/>
                <w:lang w:val="sr-Cyrl-CS"/>
              </w:rPr>
            </w:pPr>
          </w:p>
        </w:tc>
        <w:tc>
          <w:tcPr>
            <w:tcW w:w="394" w:type="dxa"/>
            <w:shd w:val="clear" w:color="auto" w:fill="FBD4B4" w:themeFill="accent6" w:themeFillTint="66"/>
          </w:tcPr>
          <w:p w:rsidR="00037D9A" w:rsidRPr="007F3095" w:rsidRDefault="00037D9A" w:rsidP="007120E3">
            <w:pPr>
              <w:spacing w:before="120" w:after="120"/>
              <w:rPr>
                <w:rFonts w:asciiTheme="majorHAnsi" w:hAnsiTheme="majorHAnsi"/>
                <w:sz w:val="24"/>
                <w:szCs w:val="24"/>
                <w:lang w:val="ru-RU"/>
              </w:rPr>
            </w:pPr>
          </w:p>
        </w:tc>
        <w:tc>
          <w:tcPr>
            <w:tcW w:w="325" w:type="dxa"/>
            <w:shd w:val="clear" w:color="auto" w:fill="auto"/>
          </w:tcPr>
          <w:p w:rsidR="00037D9A" w:rsidRPr="007F3095" w:rsidRDefault="00037D9A" w:rsidP="007120E3">
            <w:pPr>
              <w:spacing w:before="120" w:after="120"/>
              <w:rPr>
                <w:rFonts w:asciiTheme="majorHAnsi" w:hAnsiTheme="majorHAnsi"/>
                <w:sz w:val="24"/>
                <w:szCs w:val="24"/>
                <w:lang w:val="ru-RU"/>
              </w:rPr>
            </w:pPr>
          </w:p>
        </w:tc>
        <w:tc>
          <w:tcPr>
            <w:tcW w:w="512" w:type="dxa"/>
          </w:tcPr>
          <w:p w:rsidR="00037D9A" w:rsidRPr="007F3095" w:rsidRDefault="00037D9A" w:rsidP="007120E3">
            <w:pPr>
              <w:spacing w:before="120" w:after="120"/>
              <w:rPr>
                <w:rFonts w:asciiTheme="majorHAnsi" w:hAnsiTheme="majorHAnsi"/>
                <w:sz w:val="24"/>
                <w:szCs w:val="24"/>
                <w:lang w:val="ru-RU"/>
              </w:rPr>
            </w:pPr>
          </w:p>
        </w:tc>
        <w:tc>
          <w:tcPr>
            <w:tcW w:w="433" w:type="dxa"/>
          </w:tcPr>
          <w:p w:rsidR="00037D9A" w:rsidRPr="007F3095" w:rsidRDefault="00037D9A" w:rsidP="007120E3">
            <w:pPr>
              <w:spacing w:before="120" w:after="120"/>
              <w:rPr>
                <w:rFonts w:asciiTheme="majorHAnsi" w:hAnsiTheme="majorHAnsi"/>
                <w:sz w:val="24"/>
                <w:szCs w:val="24"/>
                <w:lang w:val="ru-RU"/>
              </w:rPr>
            </w:pPr>
          </w:p>
        </w:tc>
        <w:tc>
          <w:tcPr>
            <w:tcW w:w="220" w:type="dxa"/>
          </w:tcPr>
          <w:p w:rsidR="00037D9A" w:rsidRPr="007F3095" w:rsidRDefault="00037D9A" w:rsidP="007120E3">
            <w:pPr>
              <w:spacing w:before="120" w:after="120"/>
              <w:rPr>
                <w:rFonts w:asciiTheme="majorHAnsi" w:hAnsiTheme="majorHAnsi"/>
                <w:sz w:val="24"/>
                <w:szCs w:val="24"/>
                <w:lang w:val="ru-RU"/>
              </w:rPr>
            </w:pPr>
          </w:p>
        </w:tc>
        <w:tc>
          <w:tcPr>
            <w:tcW w:w="306" w:type="dxa"/>
          </w:tcPr>
          <w:p w:rsidR="00037D9A" w:rsidRPr="007F3095" w:rsidRDefault="00037D9A" w:rsidP="007120E3">
            <w:pPr>
              <w:spacing w:before="120" w:after="120"/>
              <w:rPr>
                <w:rFonts w:asciiTheme="majorHAnsi" w:hAnsiTheme="majorHAnsi"/>
                <w:sz w:val="24"/>
                <w:szCs w:val="24"/>
                <w:lang w:val="ru-RU"/>
              </w:rPr>
            </w:pPr>
          </w:p>
        </w:tc>
        <w:tc>
          <w:tcPr>
            <w:tcW w:w="380" w:type="dxa"/>
          </w:tcPr>
          <w:p w:rsidR="00037D9A" w:rsidRPr="007F3095" w:rsidRDefault="00037D9A" w:rsidP="007120E3">
            <w:pPr>
              <w:spacing w:before="120" w:after="120"/>
              <w:rPr>
                <w:rFonts w:asciiTheme="majorHAnsi" w:hAnsiTheme="majorHAnsi"/>
                <w:sz w:val="24"/>
                <w:szCs w:val="24"/>
                <w:lang w:val="ru-RU"/>
              </w:rPr>
            </w:pPr>
          </w:p>
        </w:tc>
        <w:tc>
          <w:tcPr>
            <w:tcW w:w="394" w:type="dxa"/>
          </w:tcPr>
          <w:p w:rsidR="00037D9A" w:rsidRPr="007F3095" w:rsidRDefault="00037D9A" w:rsidP="007120E3">
            <w:pPr>
              <w:spacing w:before="120" w:after="120"/>
              <w:rPr>
                <w:rFonts w:asciiTheme="majorHAnsi" w:hAnsiTheme="majorHAnsi"/>
                <w:sz w:val="24"/>
                <w:szCs w:val="24"/>
                <w:lang w:val="ru-RU"/>
              </w:rPr>
            </w:pPr>
          </w:p>
        </w:tc>
        <w:tc>
          <w:tcPr>
            <w:tcW w:w="343" w:type="dxa"/>
          </w:tcPr>
          <w:p w:rsidR="00037D9A" w:rsidRPr="007F3095" w:rsidRDefault="00037D9A" w:rsidP="007120E3">
            <w:pPr>
              <w:spacing w:before="120" w:after="120"/>
              <w:rPr>
                <w:rFonts w:asciiTheme="majorHAnsi" w:hAnsiTheme="majorHAnsi"/>
                <w:sz w:val="24"/>
                <w:szCs w:val="24"/>
                <w:lang w:val="ru-RU"/>
              </w:rPr>
            </w:pPr>
          </w:p>
        </w:tc>
        <w:tc>
          <w:tcPr>
            <w:tcW w:w="512" w:type="dxa"/>
          </w:tcPr>
          <w:p w:rsidR="00037D9A" w:rsidRPr="007F3095" w:rsidRDefault="00037D9A" w:rsidP="007120E3">
            <w:pPr>
              <w:spacing w:before="120" w:after="120"/>
              <w:rPr>
                <w:rFonts w:asciiTheme="majorHAnsi" w:hAnsiTheme="majorHAnsi"/>
                <w:sz w:val="24"/>
                <w:szCs w:val="24"/>
                <w:lang w:val="ru-RU"/>
              </w:rPr>
            </w:pPr>
          </w:p>
        </w:tc>
      </w:tr>
      <w:tr w:rsidR="00687723" w:rsidRPr="007F3095" w:rsidTr="005A1051">
        <w:trPr>
          <w:trHeight w:val="70"/>
        </w:trPr>
        <w:tc>
          <w:tcPr>
            <w:tcW w:w="5707" w:type="dxa"/>
          </w:tcPr>
          <w:p w:rsidR="00687723" w:rsidRPr="007F3095" w:rsidRDefault="004E2152"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lastRenderedPageBreak/>
              <w:t>Анализа успеха и дисциплине на крају првог квартала</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r>
      <w:tr w:rsidR="00687723" w:rsidRPr="007F3095" w:rsidTr="005A1051">
        <w:trPr>
          <w:trHeight w:val="473"/>
        </w:trPr>
        <w:tc>
          <w:tcPr>
            <w:tcW w:w="5707" w:type="dxa"/>
          </w:tcPr>
          <w:p w:rsidR="00687723" w:rsidRPr="007F3095" w:rsidRDefault="00687723"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Анализа успеха у првом полугодишту </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r>
      <w:tr w:rsidR="00687723" w:rsidRPr="007F3095" w:rsidTr="005A1051">
        <w:trPr>
          <w:trHeight w:val="257"/>
        </w:trPr>
        <w:tc>
          <w:tcPr>
            <w:tcW w:w="5707" w:type="dxa"/>
          </w:tcPr>
          <w:p w:rsidR="00687723" w:rsidRPr="007F3095" w:rsidRDefault="00687723"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Учествовање </w:t>
            </w:r>
            <w:r w:rsidR="004E2152" w:rsidRPr="007F3095">
              <w:rPr>
                <w:rFonts w:asciiTheme="majorHAnsi" w:hAnsiTheme="majorHAnsi"/>
                <w:sz w:val="24"/>
                <w:szCs w:val="24"/>
                <w:lang w:val="sr-Cyrl-CS"/>
              </w:rPr>
              <w:t>ученика који похађају секције на различитим манифестацијама</w:t>
            </w:r>
          </w:p>
        </w:tc>
        <w:tc>
          <w:tcPr>
            <w:tcW w:w="394" w:type="dxa"/>
            <w:shd w:val="clear" w:color="auto" w:fill="auto"/>
          </w:tcPr>
          <w:p w:rsidR="00687723" w:rsidRPr="007F3095" w:rsidRDefault="00687723" w:rsidP="007120E3">
            <w:pPr>
              <w:spacing w:before="120" w:after="120"/>
              <w:rPr>
                <w:rFonts w:asciiTheme="majorHAnsi" w:hAnsiTheme="majorHAnsi"/>
                <w:sz w:val="24"/>
                <w:szCs w:val="24"/>
              </w:rPr>
            </w:pPr>
          </w:p>
        </w:tc>
        <w:tc>
          <w:tcPr>
            <w:tcW w:w="325" w:type="dxa"/>
            <w:shd w:val="clear" w:color="auto" w:fill="auto"/>
          </w:tcPr>
          <w:p w:rsidR="00687723" w:rsidRPr="007F3095" w:rsidRDefault="00687723" w:rsidP="007120E3">
            <w:pPr>
              <w:spacing w:before="120" w:after="120"/>
              <w:rPr>
                <w:rFonts w:asciiTheme="majorHAnsi" w:hAnsiTheme="majorHAnsi"/>
                <w:sz w:val="24"/>
                <w:szCs w:val="24"/>
              </w:rPr>
            </w:pPr>
          </w:p>
        </w:tc>
        <w:tc>
          <w:tcPr>
            <w:tcW w:w="512" w:type="dxa"/>
            <w:shd w:val="clear" w:color="auto" w:fill="auto"/>
          </w:tcPr>
          <w:p w:rsidR="00687723" w:rsidRPr="007F3095" w:rsidRDefault="00687723" w:rsidP="007120E3">
            <w:pPr>
              <w:spacing w:before="120" w:after="120"/>
              <w:rPr>
                <w:rFonts w:asciiTheme="majorHAnsi" w:hAnsiTheme="majorHAnsi"/>
                <w:sz w:val="24"/>
                <w:szCs w:val="24"/>
              </w:rPr>
            </w:pPr>
          </w:p>
        </w:tc>
        <w:tc>
          <w:tcPr>
            <w:tcW w:w="433" w:type="dxa"/>
            <w:shd w:val="clear" w:color="auto" w:fill="FBD4B4" w:themeFill="accent6" w:themeFillTint="66"/>
          </w:tcPr>
          <w:p w:rsidR="00687723" w:rsidRPr="007F3095" w:rsidRDefault="00687723" w:rsidP="007120E3">
            <w:pPr>
              <w:spacing w:before="120" w:after="120"/>
              <w:rPr>
                <w:rFonts w:asciiTheme="majorHAnsi" w:hAnsiTheme="majorHAnsi"/>
                <w:sz w:val="24"/>
                <w:szCs w:val="24"/>
              </w:rPr>
            </w:pPr>
          </w:p>
        </w:tc>
        <w:tc>
          <w:tcPr>
            <w:tcW w:w="220" w:type="dxa"/>
            <w:shd w:val="clear" w:color="auto" w:fill="auto"/>
          </w:tcPr>
          <w:p w:rsidR="00687723" w:rsidRPr="007F3095" w:rsidRDefault="00687723" w:rsidP="007120E3">
            <w:pPr>
              <w:spacing w:before="120" w:after="120"/>
              <w:rPr>
                <w:rFonts w:asciiTheme="majorHAnsi" w:hAnsiTheme="majorHAnsi"/>
                <w:sz w:val="24"/>
                <w:szCs w:val="24"/>
              </w:rPr>
            </w:pPr>
          </w:p>
        </w:tc>
        <w:tc>
          <w:tcPr>
            <w:tcW w:w="306" w:type="dxa"/>
            <w:shd w:val="clear" w:color="auto" w:fill="auto"/>
          </w:tcPr>
          <w:p w:rsidR="00687723" w:rsidRPr="007F3095" w:rsidRDefault="00687723" w:rsidP="007120E3">
            <w:pPr>
              <w:spacing w:before="120" w:after="120"/>
              <w:rPr>
                <w:rFonts w:asciiTheme="majorHAnsi" w:hAnsiTheme="majorHAnsi"/>
                <w:sz w:val="24"/>
                <w:szCs w:val="24"/>
              </w:rPr>
            </w:pPr>
          </w:p>
        </w:tc>
        <w:tc>
          <w:tcPr>
            <w:tcW w:w="380" w:type="dxa"/>
            <w:shd w:val="clear" w:color="auto" w:fill="auto"/>
          </w:tcPr>
          <w:p w:rsidR="00687723" w:rsidRPr="007F3095" w:rsidRDefault="00687723" w:rsidP="007120E3">
            <w:pPr>
              <w:spacing w:before="120" w:after="120"/>
              <w:rPr>
                <w:rFonts w:asciiTheme="majorHAnsi" w:hAnsiTheme="majorHAnsi"/>
                <w:sz w:val="24"/>
                <w:szCs w:val="24"/>
              </w:rPr>
            </w:pPr>
          </w:p>
        </w:tc>
        <w:tc>
          <w:tcPr>
            <w:tcW w:w="394" w:type="dxa"/>
            <w:shd w:val="clear" w:color="auto" w:fill="auto"/>
          </w:tcPr>
          <w:p w:rsidR="00687723" w:rsidRPr="007F3095" w:rsidRDefault="00687723" w:rsidP="007120E3">
            <w:pPr>
              <w:spacing w:before="120" w:after="120"/>
              <w:rPr>
                <w:rFonts w:asciiTheme="majorHAnsi" w:hAnsiTheme="majorHAnsi"/>
                <w:sz w:val="24"/>
                <w:szCs w:val="24"/>
              </w:rPr>
            </w:pPr>
          </w:p>
        </w:tc>
        <w:tc>
          <w:tcPr>
            <w:tcW w:w="343" w:type="dxa"/>
            <w:shd w:val="clear" w:color="auto" w:fill="auto"/>
          </w:tcPr>
          <w:p w:rsidR="00687723" w:rsidRPr="007F3095" w:rsidRDefault="00687723" w:rsidP="007120E3">
            <w:pPr>
              <w:spacing w:before="120" w:after="120"/>
              <w:rPr>
                <w:rFonts w:asciiTheme="majorHAnsi" w:hAnsiTheme="majorHAnsi"/>
                <w:sz w:val="24"/>
                <w:szCs w:val="24"/>
              </w:rPr>
            </w:pPr>
          </w:p>
        </w:tc>
        <w:tc>
          <w:tcPr>
            <w:tcW w:w="512" w:type="dxa"/>
            <w:shd w:val="clear" w:color="auto" w:fill="auto"/>
          </w:tcPr>
          <w:p w:rsidR="00687723" w:rsidRPr="007F3095" w:rsidRDefault="00687723" w:rsidP="007120E3">
            <w:pPr>
              <w:spacing w:before="120" w:after="120"/>
              <w:rPr>
                <w:rFonts w:asciiTheme="majorHAnsi" w:hAnsiTheme="majorHAnsi"/>
                <w:sz w:val="24"/>
                <w:szCs w:val="24"/>
              </w:rPr>
            </w:pPr>
          </w:p>
        </w:tc>
      </w:tr>
      <w:tr w:rsidR="00490E4B" w:rsidRPr="007F3095" w:rsidTr="005A1051">
        <w:trPr>
          <w:trHeight w:val="158"/>
        </w:trPr>
        <w:tc>
          <w:tcPr>
            <w:tcW w:w="5707" w:type="dxa"/>
          </w:tcPr>
          <w:p w:rsidR="00687723" w:rsidRPr="007F3095" w:rsidRDefault="004E2152"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Анализа </w:t>
            </w:r>
            <w:r w:rsidR="006B42BA" w:rsidRPr="007F3095">
              <w:rPr>
                <w:rFonts w:asciiTheme="majorHAnsi" w:hAnsiTheme="majorHAnsi"/>
                <w:sz w:val="24"/>
                <w:szCs w:val="24"/>
                <w:lang w:val="sr-Cyrl-CS"/>
              </w:rPr>
              <w:t>мера за побољшање успеха</w:t>
            </w:r>
          </w:p>
        </w:tc>
        <w:tc>
          <w:tcPr>
            <w:tcW w:w="394" w:type="dxa"/>
            <w:shd w:val="clear" w:color="auto" w:fill="auto"/>
          </w:tcPr>
          <w:p w:rsidR="00687723" w:rsidRPr="007F3095" w:rsidRDefault="00687723" w:rsidP="007120E3">
            <w:pPr>
              <w:spacing w:before="120" w:after="120"/>
              <w:rPr>
                <w:rFonts w:asciiTheme="majorHAnsi" w:hAnsiTheme="majorHAnsi"/>
                <w:sz w:val="24"/>
                <w:szCs w:val="24"/>
              </w:rPr>
            </w:pPr>
          </w:p>
        </w:tc>
        <w:tc>
          <w:tcPr>
            <w:tcW w:w="325" w:type="dxa"/>
            <w:shd w:val="clear" w:color="auto" w:fill="auto"/>
          </w:tcPr>
          <w:p w:rsidR="00687723" w:rsidRPr="007F3095" w:rsidRDefault="00687723" w:rsidP="007120E3">
            <w:pPr>
              <w:spacing w:before="120" w:after="120"/>
              <w:rPr>
                <w:rFonts w:asciiTheme="majorHAnsi" w:hAnsiTheme="majorHAnsi"/>
                <w:sz w:val="24"/>
                <w:szCs w:val="24"/>
              </w:rPr>
            </w:pPr>
          </w:p>
        </w:tc>
        <w:tc>
          <w:tcPr>
            <w:tcW w:w="512" w:type="dxa"/>
            <w:shd w:val="clear" w:color="auto" w:fill="auto"/>
          </w:tcPr>
          <w:p w:rsidR="00687723" w:rsidRPr="007F3095" w:rsidRDefault="00687723" w:rsidP="007120E3">
            <w:pPr>
              <w:spacing w:before="120" w:after="120"/>
              <w:rPr>
                <w:rFonts w:asciiTheme="majorHAnsi" w:hAnsiTheme="majorHAnsi"/>
                <w:sz w:val="24"/>
                <w:szCs w:val="24"/>
              </w:rPr>
            </w:pPr>
          </w:p>
        </w:tc>
        <w:tc>
          <w:tcPr>
            <w:tcW w:w="433" w:type="dxa"/>
            <w:shd w:val="clear" w:color="auto" w:fill="FBD4B4" w:themeFill="accent6" w:themeFillTint="66"/>
          </w:tcPr>
          <w:p w:rsidR="00687723" w:rsidRPr="007F3095" w:rsidRDefault="00687723" w:rsidP="007120E3">
            <w:pPr>
              <w:spacing w:before="120" w:after="120"/>
              <w:rPr>
                <w:rFonts w:asciiTheme="majorHAnsi" w:hAnsiTheme="majorHAnsi"/>
                <w:sz w:val="24"/>
                <w:szCs w:val="24"/>
              </w:rPr>
            </w:pPr>
          </w:p>
        </w:tc>
        <w:tc>
          <w:tcPr>
            <w:tcW w:w="220" w:type="dxa"/>
            <w:shd w:val="clear" w:color="auto" w:fill="auto"/>
          </w:tcPr>
          <w:p w:rsidR="00687723" w:rsidRPr="007F3095" w:rsidRDefault="00687723" w:rsidP="007120E3">
            <w:pPr>
              <w:spacing w:before="120" w:after="120"/>
              <w:rPr>
                <w:rFonts w:asciiTheme="majorHAnsi" w:hAnsiTheme="majorHAnsi"/>
                <w:sz w:val="24"/>
                <w:szCs w:val="24"/>
              </w:rPr>
            </w:pPr>
          </w:p>
        </w:tc>
        <w:tc>
          <w:tcPr>
            <w:tcW w:w="306" w:type="dxa"/>
            <w:shd w:val="clear" w:color="auto" w:fill="auto"/>
          </w:tcPr>
          <w:p w:rsidR="00687723" w:rsidRPr="007F3095" w:rsidRDefault="00687723" w:rsidP="007120E3">
            <w:pPr>
              <w:spacing w:before="120" w:after="120"/>
              <w:rPr>
                <w:rFonts w:asciiTheme="majorHAnsi" w:hAnsiTheme="majorHAnsi"/>
                <w:sz w:val="24"/>
                <w:szCs w:val="24"/>
              </w:rPr>
            </w:pPr>
          </w:p>
        </w:tc>
        <w:tc>
          <w:tcPr>
            <w:tcW w:w="380" w:type="dxa"/>
            <w:shd w:val="clear" w:color="auto" w:fill="auto"/>
          </w:tcPr>
          <w:p w:rsidR="00687723" w:rsidRPr="007F3095" w:rsidRDefault="00687723" w:rsidP="007120E3">
            <w:pPr>
              <w:spacing w:before="120" w:after="120"/>
              <w:rPr>
                <w:rFonts w:asciiTheme="majorHAnsi" w:hAnsiTheme="majorHAnsi"/>
                <w:sz w:val="24"/>
                <w:szCs w:val="24"/>
              </w:rPr>
            </w:pPr>
          </w:p>
        </w:tc>
        <w:tc>
          <w:tcPr>
            <w:tcW w:w="394" w:type="dxa"/>
            <w:shd w:val="clear" w:color="auto" w:fill="auto"/>
          </w:tcPr>
          <w:p w:rsidR="00687723" w:rsidRPr="007F3095" w:rsidRDefault="00687723" w:rsidP="007120E3">
            <w:pPr>
              <w:spacing w:before="120" w:after="120"/>
              <w:rPr>
                <w:rFonts w:asciiTheme="majorHAnsi" w:hAnsiTheme="majorHAnsi"/>
                <w:sz w:val="24"/>
                <w:szCs w:val="24"/>
              </w:rPr>
            </w:pPr>
          </w:p>
        </w:tc>
        <w:tc>
          <w:tcPr>
            <w:tcW w:w="343" w:type="dxa"/>
            <w:shd w:val="clear" w:color="auto" w:fill="auto"/>
          </w:tcPr>
          <w:p w:rsidR="00687723" w:rsidRPr="007F3095" w:rsidRDefault="00687723" w:rsidP="007120E3">
            <w:pPr>
              <w:spacing w:before="120" w:after="120"/>
              <w:rPr>
                <w:rFonts w:asciiTheme="majorHAnsi" w:hAnsiTheme="majorHAnsi"/>
                <w:sz w:val="24"/>
                <w:szCs w:val="24"/>
              </w:rPr>
            </w:pPr>
          </w:p>
        </w:tc>
        <w:tc>
          <w:tcPr>
            <w:tcW w:w="512" w:type="dxa"/>
            <w:shd w:val="clear" w:color="auto" w:fill="auto"/>
          </w:tcPr>
          <w:p w:rsidR="00687723" w:rsidRPr="007F3095" w:rsidRDefault="00687723" w:rsidP="007120E3">
            <w:pPr>
              <w:spacing w:before="120" w:after="120"/>
              <w:rPr>
                <w:rFonts w:asciiTheme="majorHAnsi" w:hAnsiTheme="majorHAnsi"/>
                <w:sz w:val="24"/>
                <w:szCs w:val="24"/>
              </w:rPr>
            </w:pPr>
          </w:p>
        </w:tc>
      </w:tr>
      <w:tr w:rsidR="00687723" w:rsidRPr="007F3095" w:rsidTr="005A1051">
        <w:trPr>
          <w:trHeight w:val="230"/>
        </w:trPr>
        <w:tc>
          <w:tcPr>
            <w:tcW w:w="5707" w:type="dxa"/>
          </w:tcPr>
          <w:p w:rsidR="00687723" w:rsidRPr="007F3095" w:rsidRDefault="009704FE"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Стручно усавршавање чланова већа</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r>
      <w:tr w:rsidR="00687723" w:rsidRPr="007F3095" w:rsidTr="005A1051">
        <w:trPr>
          <w:trHeight w:val="482"/>
        </w:trPr>
        <w:tc>
          <w:tcPr>
            <w:tcW w:w="5707" w:type="dxa"/>
          </w:tcPr>
          <w:p w:rsidR="00687723" w:rsidRPr="007F3095" w:rsidRDefault="006B42BA"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Анализа успеха и дисциплине на крају </w:t>
            </w:r>
            <w:r w:rsidR="00490E4B" w:rsidRPr="007F3095">
              <w:rPr>
                <w:rFonts w:asciiTheme="majorHAnsi" w:hAnsiTheme="majorHAnsi"/>
                <w:sz w:val="24"/>
                <w:szCs w:val="24"/>
              </w:rPr>
              <w:t>трећег</w:t>
            </w:r>
            <w:r w:rsidRPr="007F3095">
              <w:rPr>
                <w:rFonts w:asciiTheme="majorHAnsi" w:hAnsiTheme="majorHAnsi"/>
                <w:sz w:val="24"/>
                <w:szCs w:val="24"/>
                <w:lang w:val="sr-Cyrl-CS"/>
              </w:rPr>
              <w:t xml:space="preserve"> квартала</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r>
      <w:tr w:rsidR="00687723" w:rsidRPr="007F3095" w:rsidTr="005A1051">
        <w:trPr>
          <w:trHeight w:val="675"/>
        </w:trPr>
        <w:tc>
          <w:tcPr>
            <w:tcW w:w="5707" w:type="dxa"/>
          </w:tcPr>
          <w:p w:rsidR="00687723" w:rsidRPr="007F3095" w:rsidRDefault="006B42BA"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реализације угледних часова</w:t>
            </w:r>
            <w:r w:rsidR="000044BB" w:rsidRPr="007F3095">
              <w:rPr>
                <w:rFonts w:asciiTheme="majorHAnsi" w:hAnsiTheme="majorHAnsi"/>
                <w:sz w:val="24"/>
                <w:szCs w:val="24"/>
                <w:lang w:val="sr-Cyrl-CS"/>
              </w:rPr>
              <w:t xml:space="preserve"> (према распореду одржавања угледних часова)</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r>
      <w:tr w:rsidR="000044BB" w:rsidRPr="007F3095" w:rsidTr="005A1051">
        <w:trPr>
          <w:trHeight w:val="675"/>
        </w:trPr>
        <w:tc>
          <w:tcPr>
            <w:tcW w:w="5707" w:type="dxa"/>
          </w:tcPr>
          <w:p w:rsidR="000044BB" w:rsidRPr="007F3095" w:rsidRDefault="005A1051"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успеха и дисциплине ученика 8. разреда на крају школске године</w:t>
            </w:r>
          </w:p>
        </w:tc>
        <w:tc>
          <w:tcPr>
            <w:tcW w:w="394"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325"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512"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433"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220"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306"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380"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394" w:type="dxa"/>
            <w:shd w:val="clear" w:color="auto" w:fill="auto"/>
          </w:tcPr>
          <w:p w:rsidR="000044BB" w:rsidRPr="007F3095" w:rsidRDefault="000044BB" w:rsidP="007120E3">
            <w:pPr>
              <w:spacing w:before="120" w:after="120"/>
              <w:rPr>
                <w:rFonts w:asciiTheme="majorHAnsi" w:hAnsiTheme="majorHAnsi"/>
                <w:sz w:val="24"/>
                <w:szCs w:val="24"/>
                <w:lang w:val="ru-RU"/>
              </w:rPr>
            </w:pPr>
          </w:p>
        </w:tc>
        <w:tc>
          <w:tcPr>
            <w:tcW w:w="343" w:type="dxa"/>
            <w:shd w:val="clear" w:color="auto" w:fill="FBD4B4" w:themeFill="accent6" w:themeFillTint="66"/>
          </w:tcPr>
          <w:p w:rsidR="000044BB" w:rsidRPr="007F3095" w:rsidRDefault="000044BB" w:rsidP="007120E3">
            <w:pPr>
              <w:spacing w:before="120" w:after="120"/>
              <w:rPr>
                <w:rFonts w:asciiTheme="majorHAnsi" w:hAnsiTheme="majorHAnsi"/>
                <w:sz w:val="24"/>
                <w:szCs w:val="24"/>
                <w:lang w:val="ru-RU"/>
              </w:rPr>
            </w:pPr>
          </w:p>
        </w:tc>
        <w:tc>
          <w:tcPr>
            <w:tcW w:w="512" w:type="dxa"/>
            <w:shd w:val="clear" w:color="auto" w:fill="auto"/>
          </w:tcPr>
          <w:p w:rsidR="000044BB" w:rsidRPr="007F3095" w:rsidRDefault="000044BB" w:rsidP="007120E3">
            <w:pPr>
              <w:spacing w:before="120" w:after="120"/>
              <w:rPr>
                <w:rFonts w:asciiTheme="majorHAnsi" w:hAnsiTheme="majorHAnsi"/>
                <w:sz w:val="24"/>
                <w:szCs w:val="24"/>
                <w:lang w:val="ru-RU"/>
              </w:rPr>
            </w:pPr>
          </w:p>
        </w:tc>
      </w:tr>
      <w:tr w:rsidR="00687723" w:rsidRPr="007F3095" w:rsidTr="005A1051">
        <w:trPr>
          <w:trHeight w:val="976"/>
        </w:trPr>
        <w:tc>
          <w:tcPr>
            <w:tcW w:w="5707" w:type="dxa"/>
            <w:tcBorders>
              <w:bottom w:val="double" w:sz="4" w:space="0" w:color="548DD4" w:themeColor="text2" w:themeTint="99"/>
            </w:tcBorders>
          </w:tcPr>
          <w:p w:rsidR="00283B01" w:rsidRPr="007F3095" w:rsidRDefault="006B42BA"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Анализа успеха и дисциплине ученика од 5. до 7. разреда на крају школске године</w:t>
            </w:r>
          </w:p>
        </w:tc>
        <w:tc>
          <w:tcPr>
            <w:tcW w:w="394"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tcBorders>
              <w:bottom w:val="double" w:sz="4" w:space="0" w:color="548DD4" w:themeColor="text2" w:themeTint="99"/>
            </w:tcBorders>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tcBorders>
              <w:bottom w:val="double" w:sz="4" w:space="0" w:color="548DD4" w:themeColor="text2" w:themeTint="99"/>
            </w:tcBorders>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r>
      <w:tr w:rsidR="00687723" w:rsidRPr="007F3095" w:rsidTr="005A1051">
        <w:trPr>
          <w:trHeight w:val="330"/>
        </w:trPr>
        <w:tc>
          <w:tcPr>
            <w:tcW w:w="5707" w:type="dxa"/>
          </w:tcPr>
          <w:p w:rsidR="00687723" w:rsidRPr="007F3095" w:rsidRDefault="00687723" w:rsidP="00324107">
            <w:pPr>
              <w:numPr>
                <w:ilvl w:val="0"/>
                <w:numId w:val="23"/>
              </w:numPr>
              <w:spacing w:before="120" w:after="120"/>
              <w:rPr>
                <w:rFonts w:asciiTheme="majorHAnsi" w:hAnsiTheme="majorHAnsi"/>
                <w:sz w:val="24"/>
                <w:szCs w:val="24"/>
                <w:lang w:val="sr-Cyrl-CS"/>
              </w:rPr>
            </w:pPr>
            <w:r w:rsidRPr="007F3095">
              <w:rPr>
                <w:rFonts w:asciiTheme="majorHAnsi" w:hAnsiTheme="majorHAnsi"/>
                <w:sz w:val="24"/>
                <w:szCs w:val="24"/>
                <w:lang w:val="sr-Cyrl-CS"/>
              </w:rPr>
              <w:t xml:space="preserve">Анализа </w:t>
            </w:r>
            <w:r w:rsidR="006B42BA" w:rsidRPr="007F3095">
              <w:rPr>
                <w:rFonts w:asciiTheme="majorHAnsi" w:hAnsiTheme="majorHAnsi"/>
                <w:sz w:val="24"/>
                <w:szCs w:val="24"/>
                <w:lang w:val="sr-Cyrl-CS"/>
              </w:rPr>
              <w:t>рада стручног већа</w:t>
            </w: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7F3095" w:rsidRDefault="00687723" w:rsidP="007120E3">
            <w:pPr>
              <w:spacing w:before="120" w:after="120"/>
              <w:rPr>
                <w:rFonts w:asciiTheme="majorHAnsi" w:hAnsiTheme="majorHAnsi"/>
                <w:sz w:val="24"/>
                <w:szCs w:val="24"/>
                <w:lang w:val="ru-RU"/>
              </w:rPr>
            </w:pPr>
          </w:p>
        </w:tc>
        <w:tc>
          <w:tcPr>
            <w:tcW w:w="512" w:type="dxa"/>
            <w:shd w:val="clear" w:color="auto" w:fill="FBD4B4" w:themeFill="accent6" w:themeFillTint="66"/>
          </w:tcPr>
          <w:p w:rsidR="00687723" w:rsidRPr="007F3095" w:rsidRDefault="00687723" w:rsidP="007120E3">
            <w:pPr>
              <w:spacing w:before="120" w:after="120"/>
              <w:rPr>
                <w:rFonts w:asciiTheme="majorHAnsi" w:hAnsiTheme="majorHAnsi"/>
                <w:sz w:val="24"/>
                <w:szCs w:val="24"/>
                <w:lang w:val="ru-RU"/>
              </w:rPr>
            </w:pPr>
          </w:p>
        </w:tc>
      </w:tr>
    </w:tbl>
    <w:p w:rsidR="007A52C1" w:rsidRPr="007F3095" w:rsidRDefault="007A52C1" w:rsidP="007A52C1">
      <w:pPr>
        <w:pStyle w:val="Heading2"/>
        <w:rPr>
          <w:rStyle w:val="Emphasis"/>
          <w:b w:val="0"/>
          <w:bCs w:val="0"/>
          <w:i w:val="0"/>
          <w:iCs w:val="0"/>
          <w:spacing w:val="0"/>
          <w:lang w:val="sr-Cyrl-RS"/>
        </w:rPr>
      </w:pPr>
    </w:p>
    <w:p w:rsidR="007A52C1" w:rsidRPr="007F3095" w:rsidRDefault="007A52C1" w:rsidP="007A52C1">
      <w:pPr>
        <w:pStyle w:val="Heading2"/>
        <w:rPr>
          <w:rStyle w:val="Emphasis"/>
          <w:b w:val="0"/>
          <w:bCs w:val="0"/>
          <w:i w:val="0"/>
          <w:iCs w:val="0"/>
          <w:spacing w:val="0"/>
          <w:lang w:val="sr-Cyrl-RS"/>
        </w:rPr>
      </w:pPr>
    </w:p>
    <w:p w:rsidR="007A52C1" w:rsidRPr="007F3095" w:rsidRDefault="007A52C1"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0A23D5" w:rsidRDefault="000A23D5" w:rsidP="007A52C1">
      <w:pPr>
        <w:pStyle w:val="Heading2"/>
        <w:rPr>
          <w:rStyle w:val="Emphasis"/>
          <w:b w:val="0"/>
          <w:bCs w:val="0"/>
          <w:i w:val="0"/>
          <w:iCs w:val="0"/>
          <w:spacing w:val="0"/>
          <w:lang w:val="sr-Cyrl-RS"/>
        </w:rPr>
      </w:pPr>
    </w:p>
    <w:p w:rsidR="006E371F" w:rsidRPr="000A23D5" w:rsidRDefault="006E371F" w:rsidP="007A52C1">
      <w:pPr>
        <w:pStyle w:val="Heading2"/>
        <w:rPr>
          <w:rStyle w:val="Emphasis"/>
          <w:bCs w:val="0"/>
          <w:i w:val="0"/>
          <w:iCs w:val="0"/>
          <w:spacing w:val="0"/>
        </w:rPr>
      </w:pPr>
      <w:bookmarkStart w:id="55" w:name="_Toc22050469"/>
      <w:r w:rsidRPr="000A23D5">
        <w:rPr>
          <w:rStyle w:val="Emphasis"/>
          <w:bCs w:val="0"/>
          <w:i w:val="0"/>
          <w:iCs w:val="0"/>
          <w:spacing w:val="0"/>
        </w:rPr>
        <w:t>ПРОГРАМ РАДА СТРУЧНОГ ВЕЋА МАТЕМАТИКЕ, ФИЗИКЕ И ТЕХНИЧКОГ И ИНФОРМАТИЧКОГ ОБРАЗОВАЊА, ТЕХНИКЕ И ТЕХНОЛОГИЈЕ И ИНФОРМАТИКЕ</w:t>
      </w:r>
      <w:bookmarkEnd w:id="55"/>
    </w:p>
    <w:p w:rsidR="006E371F" w:rsidRPr="007F3095" w:rsidRDefault="006E371F" w:rsidP="006E371F">
      <w:pPr>
        <w:pStyle w:val="NoSpacing"/>
        <w:rPr>
          <w:rFonts w:asciiTheme="majorHAnsi" w:hAnsiTheme="majorHAnsi" w:cs="Times New Roman"/>
          <w:i/>
          <w:sz w:val="24"/>
          <w:szCs w:val="24"/>
          <w:highlight w:val="magenta"/>
          <w:lang w:val="sr-Cyrl-CS"/>
        </w:rPr>
      </w:pPr>
    </w:p>
    <w:p w:rsidR="006E371F" w:rsidRPr="007F3095" w:rsidRDefault="006E371F" w:rsidP="006E371F">
      <w:pPr>
        <w:rPr>
          <w:rFonts w:asciiTheme="majorHAnsi" w:hAnsiTheme="majorHAnsi"/>
          <w:b/>
          <w:i/>
          <w:lang w:val="sr-Cyrl-CS"/>
        </w:rPr>
      </w:pPr>
      <w:r w:rsidRPr="007F3095">
        <w:rPr>
          <w:rFonts w:asciiTheme="majorHAnsi" w:hAnsiTheme="majorHAnsi"/>
          <w:b/>
          <w:i/>
          <w:lang w:val="sr-Cyrl-CS"/>
        </w:rPr>
        <w:t>Чланови стручног већа:</w:t>
      </w:r>
    </w:p>
    <w:p w:rsidR="009B1B34" w:rsidRPr="007F3095" w:rsidRDefault="009B1B34" w:rsidP="009B1B34">
      <w:pPr>
        <w:pStyle w:val="ListParagraph"/>
        <w:numPr>
          <w:ilvl w:val="0"/>
          <w:numId w:val="29"/>
        </w:numPr>
        <w:rPr>
          <w:rFonts w:asciiTheme="majorHAnsi" w:hAnsiTheme="majorHAnsi"/>
          <w:i/>
          <w:sz w:val="24"/>
          <w:szCs w:val="24"/>
          <w:lang w:val="sr-Cyrl-CS"/>
        </w:rPr>
      </w:pPr>
      <w:r w:rsidRPr="007F3095">
        <w:rPr>
          <w:rFonts w:asciiTheme="majorHAnsi" w:hAnsiTheme="majorHAnsi"/>
          <w:i/>
          <w:lang w:val="sr-Cyrl-CS"/>
        </w:rPr>
        <w:t>Ђурица Јанковић – наставник ТИО</w:t>
      </w:r>
      <w:r w:rsidRPr="007F3095">
        <w:rPr>
          <w:rFonts w:asciiTheme="majorHAnsi" w:hAnsiTheme="majorHAnsi"/>
          <w:i/>
          <w:lang w:val="en-US"/>
        </w:rPr>
        <w:t>, TT</w:t>
      </w:r>
      <w:r w:rsidRPr="007F3095">
        <w:rPr>
          <w:rFonts w:asciiTheme="majorHAnsi" w:hAnsiTheme="majorHAnsi"/>
          <w:i/>
          <w:lang w:val="sr-Cyrl-CS"/>
        </w:rPr>
        <w:t xml:space="preserve"> – председник стручног већа</w:t>
      </w:r>
    </w:p>
    <w:p w:rsidR="00FB49A6" w:rsidRPr="007F3095" w:rsidRDefault="00FB49A6" w:rsidP="00FB49A6">
      <w:pPr>
        <w:pStyle w:val="ListParagraph"/>
        <w:numPr>
          <w:ilvl w:val="0"/>
          <w:numId w:val="29"/>
        </w:numPr>
        <w:rPr>
          <w:rFonts w:asciiTheme="majorHAnsi" w:hAnsiTheme="majorHAnsi"/>
          <w:i/>
          <w:sz w:val="24"/>
          <w:szCs w:val="24"/>
          <w:lang w:val="sr-Cyrl-CS"/>
        </w:rPr>
      </w:pPr>
      <w:r w:rsidRPr="007F3095">
        <w:rPr>
          <w:rFonts w:asciiTheme="majorHAnsi" w:hAnsiTheme="majorHAnsi"/>
          <w:i/>
          <w:lang w:val="sr-Cyrl-CS"/>
        </w:rPr>
        <w:t>Золтан Бисак – наставник ТИО, ТТ – записничар</w:t>
      </w:r>
    </w:p>
    <w:p w:rsidR="006E371F" w:rsidRPr="007F3095" w:rsidRDefault="006E371F" w:rsidP="00324107">
      <w:pPr>
        <w:pStyle w:val="ListParagraph"/>
        <w:numPr>
          <w:ilvl w:val="0"/>
          <w:numId w:val="29"/>
        </w:numPr>
        <w:rPr>
          <w:rFonts w:asciiTheme="majorHAnsi" w:hAnsiTheme="majorHAnsi"/>
          <w:i/>
          <w:lang w:val="sr-Cyrl-CS"/>
        </w:rPr>
      </w:pPr>
      <w:r w:rsidRPr="007F3095">
        <w:rPr>
          <w:rFonts w:asciiTheme="majorHAnsi" w:hAnsiTheme="majorHAnsi"/>
          <w:i/>
          <w:lang w:val="sr-Cyrl-CS"/>
        </w:rPr>
        <w:t>Саш</w:t>
      </w:r>
      <w:r w:rsidR="00534566" w:rsidRPr="007F3095">
        <w:rPr>
          <w:rFonts w:asciiTheme="majorHAnsi" w:hAnsiTheme="majorHAnsi"/>
          <w:i/>
          <w:lang w:val="sr-Cyrl-CS"/>
        </w:rPr>
        <w:t>а Стевановић – наставник физике</w:t>
      </w:r>
    </w:p>
    <w:p w:rsidR="006E371F" w:rsidRPr="007F3095" w:rsidRDefault="006E371F" w:rsidP="00324107">
      <w:pPr>
        <w:pStyle w:val="ListParagraph"/>
        <w:numPr>
          <w:ilvl w:val="0"/>
          <w:numId w:val="29"/>
        </w:numPr>
        <w:rPr>
          <w:rFonts w:asciiTheme="majorHAnsi" w:hAnsiTheme="majorHAnsi"/>
          <w:i/>
          <w:lang w:val="sr-Cyrl-CS"/>
        </w:rPr>
      </w:pPr>
      <w:r w:rsidRPr="007F3095">
        <w:rPr>
          <w:rFonts w:asciiTheme="majorHAnsi" w:hAnsiTheme="majorHAnsi"/>
          <w:i/>
        </w:rPr>
        <w:t>Маријана Савановић – наставник математике и информатике</w:t>
      </w:r>
    </w:p>
    <w:p w:rsidR="006E371F" w:rsidRPr="007F3095" w:rsidRDefault="006E371F" w:rsidP="006E371F">
      <w:pPr>
        <w:pStyle w:val="NoSpacing"/>
        <w:rPr>
          <w:rFonts w:asciiTheme="majorHAnsi" w:hAnsiTheme="majorHAnsi" w:cs="Times New Roman"/>
          <w:i/>
          <w:sz w:val="24"/>
          <w:szCs w:val="24"/>
          <w:highlight w:val="magenta"/>
          <w:lang w:val="sr-Cyrl-CS"/>
        </w:rPr>
      </w:pPr>
    </w:p>
    <w:p w:rsidR="006E371F" w:rsidRPr="007F3095" w:rsidRDefault="006E371F" w:rsidP="006E371F">
      <w:pPr>
        <w:pStyle w:val="NoSpacing"/>
        <w:rPr>
          <w:rFonts w:asciiTheme="majorHAnsi" w:hAnsiTheme="majorHAnsi" w:cs="Times New Roman"/>
          <w:sz w:val="24"/>
          <w:szCs w:val="24"/>
          <w:lang w:val="sr-Cyrl-CS"/>
        </w:rPr>
      </w:pPr>
      <w:r w:rsidRPr="007F3095">
        <w:rPr>
          <w:rFonts w:asciiTheme="majorHAnsi" w:hAnsiTheme="majorHAnsi" w:cs="Times New Roman"/>
          <w:sz w:val="24"/>
          <w:szCs w:val="24"/>
          <w:lang w:val="sr-Cyrl-CS"/>
        </w:rPr>
        <w:t>У школској 201</w:t>
      </w:r>
      <w:r w:rsidR="00BF56B8" w:rsidRPr="007F3095">
        <w:rPr>
          <w:rFonts w:asciiTheme="majorHAnsi" w:hAnsiTheme="majorHAnsi" w:cs="Times New Roman"/>
          <w:sz w:val="24"/>
          <w:szCs w:val="24"/>
        </w:rPr>
        <w:t>9</w:t>
      </w:r>
      <w:r w:rsidR="00BF56B8" w:rsidRPr="007F3095">
        <w:rPr>
          <w:rFonts w:asciiTheme="majorHAnsi" w:hAnsiTheme="majorHAnsi" w:cs="Times New Roman"/>
          <w:sz w:val="24"/>
          <w:szCs w:val="24"/>
          <w:lang w:val="sr-Cyrl-CS"/>
        </w:rPr>
        <w:t>/20</w:t>
      </w:r>
      <w:r w:rsidRPr="007F3095">
        <w:rPr>
          <w:rFonts w:asciiTheme="majorHAnsi" w:hAnsiTheme="majorHAnsi" w:cs="Times New Roman"/>
          <w:sz w:val="24"/>
          <w:szCs w:val="24"/>
          <w:lang w:val="sr-Cyrl-CS"/>
        </w:rPr>
        <w:t>. години планирано је 5 састанака</w:t>
      </w:r>
    </w:p>
    <w:p w:rsidR="006E371F" w:rsidRPr="007F3095" w:rsidRDefault="006E371F" w:rsidP="006E371F">
      <w:pPr>
        <w:pStyle w:val="NoSpacing"/>
        <w:rPr>
          <w:rFonts w:asciiTheme="majorHAnsi" w:hAnsiTheme="majorHAnsi" w:cs="Times New Roman"/>
          <w:sz w:val="24"/>
          <w:szCs w:val="24"/>
          <w:lang w:val="sr-Cyrl-CS"/>
        </w:rPr>
      </w:pPr>
    </w:p>
    <w:p w:rsidR="006E371F" w:rsidRPr="007F3095" w:rsidRDefault="006E371F" w:rsidP="00240F64">
      <w:pPr>
        <w:rPr>
          <w:rFonts w:asciiTheme="majorHAnsi" w:hAnsiTheme="majorHAnsi"/>
        </w:rPr>
      </w:pPr>
    </w:p>
    <w:tbl>
      <w:tblPr>
        <w:tblW w:w="9835" w:type="dxa"/>
        <w:tblInd w:w="-43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632"/>
        <w:gridCol w:w="4394"/>
        <w:gridCol w:w="472"/>
        <w:gridCol w:w="501"/>
        <w:gridCol w:w="501"/>
        <w:gridCol w:w="501"/>
        <w:gridCol w:w="473"/>
        <w:gridCol w:w="472"/>
        <w:gridCol w:w="472"/>
        <w:gridCol w:w="472"/>
        <w:gridCol w:w="472"/>
        <w:gridCol w:w="473"/>
      </w:tblGrid>
      <w:tr w:rsidR="006E371F" w:rsidRPr="007F3095" w:rsidTr="006E371F">
        <w:tc>
          <w:tcPr>
            <w:tcW w:w="5083" w:type="dxa"/>
            <w:gridSpan w:val="2"/>
            <w:vMerge w:val="restart"/>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ПРОГРАМСКИ САДРЖАЈ</w:t>
            </w:r>
          </w:p>
        </w:tc>
        <w:tc>
          <w:tcPr>
            <w:tcW w:w="4752" w:type="dxa"/>
            <w:gridSpan w:val="10"/>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ГАНТОГРАМ</w:t>
            </w:r>
          </w:p>
        </w:tc>
      </w:tr>
      <w:tr w:rsidR="006E371F" w:rsidRPr="007F3095" w:rsidTr="006E371F">
        <w:tc>
          <w:tcPr>
            <w:tcW w:w="5083" w:type="dxa"/>
            <w:gridSpan w:val="2"/>
            <w:vMerge/>
            <w:shd w:val="clear" w:color="auto" w:fill="EAF1DD" w:themeFill="accent3" w:themeFillTint="33"/>
            <w:vAlign w:val="center"/>
          </w:tcPr>
          <w:p w:rsidR="006E371F" w:rsidRPr="007F3095" w:rsidRDefault="006E371F" w:rsidP="006E371F">
            <w:pPr>
              <w:rPr>
                <w:rFonts w:asciiTheme="majorHAnsi" w:hAnsiTheme="majorHAnsi"/>
                <w:b/>
                <w:sz w:val="24"/>
                <w:szCs w:val="24"/>
              </w:rPr>
            </w:pP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9</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10</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11</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12</w:t>
            </w:r>
          </w:p>
        </w:tc>
        <w:tc>
          <w:tcPr>
            <w:tcW w:w="476"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1</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2</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3</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4</w:t>
            </w:r>
          </w:p>
        </w:tc>
        <w:tc>
          <w:tcPr>
            <w:tcW w:w="475"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5</w:t>
            </w:r>
          </w:p>
        </w:tc>
        <w:tc>
          <w:tcPr>
            <w:tcW w:w="476" w:type="dxa"/>
            <w:shd w:val="clear" w:color="auto" w:fill="EAF1DD" w:themeFill="accent3" w:themeFillTint="33"/>
            <w:vAlign w:val="center"/>
          </w:tcPr>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6</w:t>
            </w:r>
          </w:p>
        </w:tc>
      </w:tr>
      <w:tr w:rsidR="006E371F" w:rsidRPr="007F3095" w:rsidTr="006E371F">
        <w:tc>
          <w:tcPr>
            <w:tcW w:w="9835" w:type="dxa"/>
            <w:gridSpan w:val="12"/>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I Организационо-техничке припреме</w:t>
            </w: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1.</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Конституисање већа</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6"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6" w:type="dxa"/>
            <w:vAlign w:val="center"/>
          </w:tcPr>
          <w:p w:rsidR="006E371F" w:rsidRPr="007F3095" w:rsidRDefault="006E371F" w:rsidP="006E371F">
            <w:pPr>
              <w:rPr>
                <w:rFonts w:asciiTheme="majorHAnsi" w:hAnsiTheme="majorHAnsi"/>
                <w:i/>
                <w:sz w:val="24"/>
                <w:szCs w:val="24"/>
              </w:rPr>
            </w:pP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lastRenderedPageBreak/>
              <w:t>2.</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Усвајање годишњег програма већа</w:t>
            </w:r>
          </w:p>
        </w:tc>
        <w:tc>
          <w:tcPr>
            <w:tcW w:w="475" w:type="dxa"/>
            <w:vAlign w:val="center"/>
          </w:tcPr>
          <w:p w:rsidR="006E371F" w:rsidRPr="007F3095" w:rsidRDefault="006E371F" w:rsidP="006E371F">
            <w:pPr>
              <w:rPr>
                <w:rFonts w:asciiTheme="majorHAnsi" w:hAnsiTheme="majorHAnsi"/>
                <w:i/>
                <w:sz w:val="24"/>
                <w:szCs w:val="24"/>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6"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5" w:type="dxa"/>
            <w:vAlign w:val="center"/>
          </w:tcPr>
          <w:p w:rsidR="006E371F" w:rsidRPr="007F3095" w:rsidRDefault="006E371F" w:rsidP="006E371F">
            <w:pPr>
              <w:rPr>
                <w:rFonts w:asciiTheme="majorHAnsi" w:hAnsiTheme="majorHAnsi"/>
                <w:i/>
                <w:sz w:val="24"/>
                <w:szCs w:val="24"/>
              </w:rPr>
            </w:pPr>
          </w:p>
        </w:tc>
        <w:tc>
          <w:tcPr>
            <w:tcW w:w="476" w:type="dxa"/>
            <w:vAlign w:val="center"/>
          </w:tcPr>
          <w:p w:rsidR="006E371F" w:rsidRPr="007F3095" w:rsidRDefault="006E371F" w:rsidP="006E371F">
            <w:pPr>
              <w:rPr>
                <w:rFonts w:asciiTheme="majorHAnsi" w:hAnsiTheme="majorHAnsi"/>
                <w:i/>
                <w:sz w:val="24"/>
                <w:szCs w:val="24"/>
              </w:rPr>
            </w:pP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3.</w:t>
            </w:r>
          </w:p>
        </w:tc>
        <w:tc>
          <w:tcPr>
            <w:tcW w:w="4446" w:type="dxa"/>
            <w:vAlign w:val="center"/>
          </w:tcPr>
          <w:p w:rsidR="006E371F" w:rsidRPr="007F3095" w:rsidRDefault="00BF56B8" w:rsidP="006E371F">
            <w:pPr>
              <w:rPr>
                <w:rFonts w:asciiTheme="majorHAnsi" w:hAnsiTheme="majorHAnsi"/>
                <w:sz w:val="24"/>
                <w:szCs w:val="24"/>
              </w:rPr>
            </w:pPr>
            <w:r w:rsidRPr="007F3095">
              <w:rPr>
                <w:rFonts w:asciiTheme="majorHAnsi" w:hAnsiTheme="majorHAnsi"/>
                <w:sz w:val="24"/>
                <w:szCs w:val="24"/>
              </w:rPr>
              <w:t>Израда плана рада припремне</w:t>
            </w:r>
            <w:r w:rsidR="006E371F" w:rsidRPr="007F3095">
              <w:rPr>
                <w:rFonts w:asciiTheme="majorHAnsi" w:hAnsiTheme="majorHAnsi"/>
                <w:sz w:val="24"/>
                <w:szCs w:val="24"/>
              </w:rPr>
              <w:t xml:space="preserve"> наставе математике </w:t>
            </w:r>
            <w:r w:rsidRPr="007F3095">
              <w:rPr>
                <w:rFonts w:asciiTheme="majorHAnsi" w:hAnsiTheme="majorHAnsi"/>
                <w:sz w:val="24"/>
                <w:szCs w:val="24"/>
              </w:rPr>
              <w:t xml:space="preserve">и физике </w:t>
            </w:r>
            <w:r w:rsidR="009B1B34" w:rsidRPr="007F3095">
              <w:rPr>
                <w:rFonts w:asciiTheme="majorHAnsi" w:hAnsiTheme="majorHAnsi"/>
                <w:sz w:val="24"/>
                <w:szCs w:val="24"/>
              </w:rPr>
              <w:t>за полагање завршног испита</w:t>
            </w: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FFFFF"/>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r>
      <w:tr w:rsidR="00D96D42" w:rsidRPr="007F3095" w:rsidTr="006E371F">
        <w:tc>
          <w:tcPr>
            <w:tcW w:w="637" w:type="dxa"/>
            <w:vAlign w:val="center"/>
          </w:tcPr>
          <w:p w:rsidR="00D96D42" w:rsidRPr="007F3095" w:rsidRDefault="00D96D42" w:rsidP="006E371F">
            <w:pPr>
              <w:rPr>
                <w:rFonts w:asciiTheme="majorHAnsi" w:hAnsiTheme="majorHAnsi"/>
                <w:sz w:val="24"/>
                <w:szCs w:val="24"/>
              </w:rPr>
            </w:pPr>
            <w:r w:rsidRPr="007F3095">
              <w:rPr>
                <w:rFonts w:asciiTheme="majorHAnsi" w:hAnsiTheme="majorHAnsi"/>
                <w:sz w:val="24"/>
                <w:szCs w:val="24"/>
              </w:rPr>
              <w:t xml:space="preserve">4. </w:t>
            </w:r>
          </w:p>
        </w:tc>
        <w:tc>
          <w:tcPr>
            <w:tcW w:w="4446" w:type="dxa"/>
            <w:vAlign w:val="center"/>
          </w:tcPr>
          <w:p w:rsidR="00D96D42" w:rsidRPr="007F3095" w:rsidRDefault="00D96D42" w:rsidP="006E371F">
            <w:pPr>
              <w:rPr>
                <w:rFonts w:asciiTheme="majorHAnsi" w:hAnsiTheme="majorHAnsi"/>
                <w:sz w:val="24"/>
                <w:szCs w:val="24"/>
              </w:rPr>
            </w:pPr>
            <w:r w:rsidRPr="007F3095">
              <w:rPr>
                <w:rFonts w:asciiTheme="majorHAnsi" w:hAnsiTheme="majorHAnsi"/>
                <w:sz w:val="24"/>
                <w:szCs w:val="24"/>
              </w:rPr>
              <w:t>Анализа рада стручног већа</w:t>
            </w:r>
          </w:p>
        </w:tc>
        <w:tc>
          <w:tcPr>
            <w:tcW w:w="475" w:type="dxa"/>
            <w:vAlign w:val="center"/>
          </w:tcPr>
          <w:p w:rsidR="00D96D42" w:rsidRPr="007F3095" w:rsidRDefault="00D96D42" w:rsidP="006E371F">
            <w:pPr>
              <w:rPr>
                <w:rFonts w:asciiTheme="majorHAnsi" w:hAnsiTheme="majorHAnsi"/>
                <w:i/>
                <w:sz w:val="24"/>
                <w:szCs w:val="24"/>
                <w:lang w:val="ru-RU"/>
              </w:rPr>
            </w:pPr>
          </w:p>
        </w:tc>
        <w:tc>
          <w:tcPr>
            <w:tcW w:w="475" w:type="dxa"/>
            <w:shd w:val="clear" w:color="auto" w:fill="FFFFFF"/>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6" w:type="dxa"/>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5" w:type="dxa"/>
            <w:vAlign w:val="center"/>
          </w:tcPr>
          <w:p w:rsidR="00D96D42" w:rsidRPr="007F3095" w:rsidRDefault="00D96D42" w:rsidP="006E371F">
            <w:pPr>
              <w:rPr>
                <w:rFonts w:asciiTheme="majorHAnsi" w:hAnsiTheme="majorHAnsi"/>
                <w:i/>
                <w:sz w:val="24"/>
                <w:szCs w:val="24"/>
                <w:lang w:val="ru-RU"/>
              </w:rPr>
            </w:pPr>
          </w:p>
        </w:tc>
        <w:tc>
          <w:tcPr>
            <w:tcW w:w="476" w:type="dxa"/>
            <w:shd w:val="clear" w:color="auto" w:fill="FBD4B4" w:themeFill="accent6" w:themeFillTint="66"/>
            <w:vAlign w:val="center"/>
          </w:tcPr>
          <w:p w:rsidR="00D96D42" w:rsidRPr="007F3095" w:rsidRDefault="00D96D42" w:rsidP="006E371F">
            <w:pPr>
              <w:rPr>
                <w:rFonts w:asciiTheme="majorHAnsi" w:hAnsiTheme="majorHAnsi"/>
                <w:i/>
                <w:sz w:val="24"/>
                <w:szCs w:val="24"/>
                <w:lang w:val="ru-RU"/>
              </w:rPr>
            </w:pPr>
          </w:p>
        </w:tc>
      </w:tr>
      <w:tr w:rsidR="006E371F" w:rsidRPr="007F3095" w:rsidTr="006E371F">
        <w:tc>
          <w:tcPr>
            <w:tcW w:w="9835" w:type="dxa"/>
            <w:gridSpan w:val="12"/>
            <w:vAlign w:val="center"/>
          </w:tcPr>
          <w:p w:rsidR="006E371F" w:rsidRPr="007F3095" w:rsidRDefault="006E371F" w:rsidP="006E371F">
            <w:pPr>
              <w:rPr>
                <w:rFonts w:asciiTheme="majorHAnsi" w:hAnsiTheme="majorHAnsi"/>
                <w:sz w:val="24"/>
                <w:szCs w:val="24"/>
                <w:lang w:val="ru-RU"/>
              </w:rPr>
            </w:pPr>
            <w:r w:rsidRPr="007F3095">
              <w:rPr>
                <w:rFonts w:asciiTheme="majorHAnsi" w:hAnsiTheme="majorHAnsi"/>
                <w:sz w:val="24"/>
                <w:szCs w:val="24"/>
              </w:rPr>
              <w:t>II</w:t>
            </w:r>
            <w:r w:rsidRPr="007F3095">
              <w:rPr>
                <w:rFonts w:asciiTheme="majorHAnsi" w:hAnsiTheme="majorHAnsi"/>
                <w:sz w:val="24"/>
                <w:szCs w:val="24"/>
                <w:lang w:val="ru-RU"/>
              </w:rPr>
              <w:t xml:space="preserve"> </w:t>
            </w:r>
            <w:r w:rsidRPr="007F3095">
              <w:rPr>
                <w:rFonts w:asciiTheme="majorHAnsi" w:hAnsiTheme="majorHAnsi"/>
                <w:sz w:val="24"/>
                <w:szCs w:val="24"/>
              </w:rPr>
              <w:t xml:space="preserve">Израда годишњих </w:t>
            </w:r>
            <w:r w:rsidR="00BF56B8" w:rsidRPr="007F3095">
              <w:rPr>
                <w:rFonts w:asciiTheme="majorHAnsi" w:hAnsiTheme="majorHAnsi"/>
                <w:sz w:val="24"/>
                <w:szCs w:val="24"/>
              </w:rPr>
              <w:t xml:space="preserve">и </w:t>
            </w:r>
            <w:r w:rsidRPr="007F3095">
              <w:rPr>
                <w:rFonts w:asciiTheme="majorHAnsi" w:hAnsiTheme="majorHAnsi"/>
                <w:sz w:val="24"/>
                <w:szCs w:val="24"/>
              </w:rPr>
              <w:t>оперативних планова</w:t>
            </w: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1.</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Израда годишњег плана наставних тема</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2.</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Израда оперативних месечних планова рада</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rPr>
          <w:trHeight w:val="662"/>
        </w:trPr>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3.</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Израда пла</w:t>
            </w:r>
            <w:r w:rsidR="00936AC3" w:rsidRPr="007F3095">
              <w:rPr>
                <w:rFonts w:asciiTheme="majorHAnsi" w:hAnsiTheme="majorHAnsi"/>
                <w:sz w:val="24"/>
                <w:szCs w:val="24"/>
              </w:rPr>
              <w:t xml:space="preserve">на </w:t>
            </w:r>
            <w:r w:rsidRPr="007F3095">
              <w:rPr>
                <w:rFonts w:asciiTheme="majorHAnsi" w:hAnsiTheme="majorHAnsi"/>
                <w:sz w:val="24"/>
                <w:szCs w:val="24"/>
              </w:rPr>
              <w:t>додатне наставе</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rPr>
          <w:trHeight w:val="390"/>
        </w:trPr>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 xml:space="preserve">4. </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Облици индивидулаизације наставног процеса и разматрање потребе за израдом ИОП-а</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9835" w:type="dxa"/>
            <w:gridSpan w:val="12"/>
            <w:vAlign w:val="center"/>
          </w:tcPr>
          <w:p w:rsidR="006E371F" w:rsidRPr="007F3095" w:rsidRDefault="006E371F" w:rsidP="006E371F">
            <w:pPr>
              <w:rPr>
                <w:rFonts w:asciiTheme="majorHAnsi" w:hAnsiTheme="majorHAnsi"/>
                <w:sz w:val="24"/>
                <w:szCs w:val="24"/>
                <w:lang w:val="ru-RU"/>
              </w:rPr>
            </w:pPr>
            <w:r w:rsidRPr="007F3095">
              <w:rPr>
                <w:rFonts w:asciiTheme="majorHAnsi" w:hAnsiTheme="majorHAnsi"/>
                <w:sz w:val="24"/>
                <w:szCs w:val="24"/>
              </w:rPr>
              <w:t>III</w:t>
            </w:r>
            <w:r w:rsidRPr="007F3095">
              <w:rPr>
                <w:rFonts w:asciiTheme="majorHAnsi" w:hAnsiTheme="majorHAnsi"/>
                <w:sz w:val="24"/>
                <w:szCs w:val="24"/>
                <w:lang w:val="ru-RU"/>
              </w:rPr>
              <w:t xml:space="preserve"> </w:t>
            </w:r>
            <w:r w:rsidRPr="007F3095">
              <w:rPr>
                <w:rFonts w:asciiTheme="majorHAnsi" w:hAnsiTheme="majorHAnsi"/>
                <w:sz w:val="24"/>
                <w:szCs w:val="24"/>
              </w:rPr>
              <w:t>Припреме дидактичких иновација у настави</w:t>
            </w: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1.</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Примена иноваторних дидактичких средстава у настави</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 израда серије дидактичких материјала за математику, физику и ТИО</w:t>
            </w: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2.</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Примена различитих метода и техника у настави - семинар</w:t>
            </w: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6"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9835" w:type="dxa"/>
            <w:gridSpan w:val="12"/>
            <w:vAlign w:val="center"/>
          </w:tcPr>
          <w:p w:rsidR="006E371F" w:rsidRPr="007F3095" w:rsidRDefault="006E371F" w:rsidP="006E371F">
            <w:pPr>
              <w:rPr>
                <w:rFonts w:asciiTheme="majorHAnsi" w:hAnsiTheme="majorHAnsi"/>
                <w:sz w:val="24"/>
                <w:szCs w:val="24"/>
                <w:lang w:val="ru-RU"/>
              </w:rPr>
            </w:pPr>
            <w:r w:rsidRPr="007F3095">
              <w:rPr>
                <w:rFonts w:asciiTheme="majorHAnsi" w:hAnsiTheme="majorHAnsi"/>
                <w:sz w:val="24"/>
                <w:szCs w:val="24"/>
              </w:rPr>
              <w:t>IV</w:t>
            </w:r>
            <w:r w:rsidRPr="007F3095">
              <w:rPr>
                <w:rFonts w:asciiTheme="majorHAnsi" w:hAnsiTheme="majorHAnsi"/>
                <w:sz w:val="24"/>
                <w:szCs w:val="24"/>
                <w:lang w:val="ru-RU"/>
              </w:rPr>
              <w:t xml:space="preserve"> </w:t>
            </w:r>
            <w:r w:rsidRPr="007F3095">
              <w:rPr>
                <w:rFonts w:asciiTheme="majorHAnsi" w:hAnsiTheme="majorHAnsi"/>
                <w:sz w:val="24"/>
                <w:szCs w:val="24"/>
              </w:rPr>
              <w:t>Евалуација часова на којима се примењују дидактичке иновације</w:t>
            </w:r>
          </w:p>
        </w:tc>
      </w:tr>
      <w:tr w:rsidR="006E371F" w:rsidRPr="007F3095" w:rsidTr="006E371F">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1.</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Евалуација дидактичко-методичке  заснованости часова на којима се примењују дидактичке иновације</w:t>
            </w: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5" w:type="dxa"/>
            <w:vAlign w:val="center"/>
          </w:tcPr>
          <w:p w:rsidR="006E371F" w:rsidRPr="007F3095" w:rsidRDefault="006E371F" w:rsidP="006E371F">
            <w:pPr>
              <w:rPr>
                <w:rFonts w:asciiTheme="majorHAnsi" w:hAnsiTheme="majorHAnsi"/>
                <w:i/>
                <w:sz w:val="24"/>
                <w:szCs w:val="24"/>
                <w:lang w:val="ru-RU"/>
              </w:rPr>
            </w:pPr>
          </w:p>
        </w:tc>
        <w:tc>
          <w:tcPr>
            <w:tcW w:w="476" w:type="dxa"/>
            <w:vAlign w:val="center"/>
          </w:tcPr>
          <w:p w:rsidR="006E371F" w:rsidRPr="007F3095" w:rsidRDefault="006E371F" w:rsidP="006E371F">
            <w:pPr>
              <w:rPr>
                <w:rFonts w:asciiTheme="majorHAnsi" w:hAnsiTheme="majorHAnsi"/>
                <w:i/>
                <w:sz w:val="24"/>
                <w:szCs w:val="24"/>
                <w:lang w:val="ru-RU"/>
              </w:rPr>
            </w:pPr>
          </w:p>
        </w:tc>
      </w:tr>
      <w:tr w:rsidR="006E371F" w:rsidRPr="007F3095" w:rsidTr="006E371F">
        <w:tc>
          <w:tcPr>
            <w:tcW w:w="9835" w:type="dxa"/>
            <w:gridSpan w:val="12"/>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V Организација такмичења</w:t>
            </w:r>
          </w:p>
        </w:tc>
      </w:tr>
      <w:tr w:rsidR="006E371F" w:rsidRPr="007F3095" w:rsidTr="006E371F">
        <w:trPr>
          <w:trHeight w:val="1002"/>
        </w:trPr>
        <w:tc>
          <w:tcPr>
            <w:tcW w:w="637"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1.</w:t>
            </w:r>
          </w:p>
        </w:tc>
        <w:tc>
          <w:tcPr>
            <w:tcW w:w="4446"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Организација такмичења на нивоу школе и учешће на општинском такмичењу</w:t>
            </w:r>
          </w:p>
        </w:tc>
        <w:tc>
          <w:tcPr>
            <w:tcW w:w="475" w:type="dxa"/>
            <w:vAlign w:val="center"/>
          </w:tcPr>
          <w:p w:rsidR="006E371F" w:rsidRPr="007F3095" w:rsidRDefault="006E371F" w:rsidP="006E371F">
            <w:pPr>
              <w:rPr>
                <w:rFonts w:asciiTheme="majorHAnsi" w:hAnsiTheme="majorHAnsi"/>
                <w:sz w:val="24"/>
                <w:szCs w:val="24"/>
                <w:lang w:val="ru-RU"/>
              </w:rPr>
            </w:pPr>
          </w:p>
        </w:tc>
        <w:tc>
          <w:tcPr>
            <w:tcW w:w="475" w:type="dxa"/>
            <w:vAlign w:val="center"/>
          </w:tcPr>
          <w:p w:rsidR="006E371F" w:rsidRPr="007F3095" w:rsidRDefault="006E371F" w:rsidP="006E371F">
            <w:pPr>
              <w:rPr>
                <w:rFonts w:asciiTheme="majorHAnsi" w:hAnsiTheme="majorHAnsi"/>
                <w:sz w:val="24"/>
                <w:szCs w:val="24"/>
                <w:lang w:val="ru-RU"/>
              </w:rPr>
            </w:pPr>
          </w:p>
        </w:tc>
        <w:tc>
          <w:tcPr>
            <w:tcW w:w="475" w:type="dxa"/>
            <w:vAlign w:val="center"/>
          </w:tcPr>
          <w:p w:rsidR="006E371F" w:rsidRPr="007F3095" w:rsidRDefault="006E371F" w:rsidP="006E371F">
            <w:pPr>
              <w:rPr>
                <w:rFonts w:asciiTheme="majorHAnsi" w:hAnsiTheme="majorHAnsi"/>
                <w:sz w:val="24"/>
                <w:szCs w:val="24"/>
                <w:lang w:val="ru-RU"/>
              </w:rPr>
            </w:pPr>
          </w:p>
        </w:tc>
        <w:tc>
          <w:tcPr>
            <w:tcW w:w="475" w:type="dxa"/>
            <w:vAlign w:val="center"/>
          </w:tcPr>
          <w:p w:rsidR="006E371F" w:rsidRPr="007F3095" w:rsidRDefault="006E371F" w:rsidP="006E371F">
            <w:pPr>
              <w:rPr>
                <w:rFonts w:asciiTheme="majorHAnsi" w:hAnsiTheme="majorHAnsi"/>
                <w:sz w:val="24"/>
                <w:szCs w:val="24"/>
                <w:lang w:val="ru-RU"/>
              </w:rPr>
            </w:pPr>
          </w:p>
        </w:tc>
        <w:tc>
          <w:tcPr>
            <w:tcW w:w="476" w:type="dxa"/>
            <w:vAlign w:val="center"/>
          </w:tcPr>
          <w:p w:rsidR="006E371F" w:rsidRPr="007F3095" w:rsidRDefault="006E371F" w:rsidP="006E371F">
            <w:pPr>
              <w:rPr>
                <w:rFonts w:asciiTheme="majorHAnsi" w:hAnsiTheme="majorHAnsi"/>
                <w:sz w:val="24"/>
                <w:szCs w:val="24"/>
                <w:lang w:val="ru-RU"/>
              </w:rPr>
            </w:pPr>
          </w:p>
        </w:tc>
        <w:tc>
          <w:tcPr>
            <w:tcW w:w="475" w:type="dxa"/>
            <w:vAlign w:val="center"/>
          </w:tcPr>
          <w:p w:rsidR="006E371F" w:rsidRPr="007F3095" w:rsidRDefault="006E371F" w:rsidP="006E371F">
            <w:pPr>
              <w:rPr>
                <w:rFonts w:asciiTheme="majorHAnsi" w:hAnsiTheme="majorHAns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sz w:val="24"/>
                <w:szCs w:val="24"/>
                <w:lang w:val="ru-RU"/>
              </w:rPr>
            </w:pPr>
          </w:p>
        </w:tc>
        <w:tc>
          <w:tcPr>
            <w:tcW w:w="475" w:type="dxa"/>
            <w:shd w:val="clear" w:color="auto" w:fill="FBD4B4" w:themeFill="accent6" w:themeFillTint="66"/>
            <w:vAlign w:val="center"/>
          </w:tcPr>
          <w:p w:rsidR="006E371F" w:rsidRPr="007F3095" w:rsidRDefault="006E371F" w:rsidP="006E371F">
            <w:pPr>
              <w:rPr>
                <w:rFonts w:asciiTheme="majorHAnsi" w:hAnsiTheme="majorHAnsi"/>
                <w:sz w:val="24"/>
                <w:szCs w:val="24"/>
                <w:lang w:val="ru-RU"/>
              </w:rPr>
            </w:pPr>
          </w:p>
        </w:tc>
        <w:tc>
          <w:tcPr>
            <w:tcW w:w="476" w:type="dxa"/>
            <w:vAlign w:val="center"/>
          </w:tcPr>
          <w:p w:rsidR="006E371F" w:rsidRPr="007F3095" w:rsidRDefault="006E371F" w:rsidP="006E371F">
            <w:pPr>
              <w:rPr>
                <w:rFonts w:asciiTheme="majorHAnsi" w:hAnsiTheme="majorHAnsi"/>
                <w:sz w:val="24"/>
                <w:szCs w:val="24"/>
                <w:lang w:val="ru-RU"/>
              </w:rPr>
            </w:pPr>
          </w:p>
        </w:tc>
      </w:tr>
    </w:tbl>
    <w:p w:rsidR="006E371F" w:rsidRPr="007F3095" w:rsidRDefault="006E371F" w:rsidP="006E371F">
      <w:pPr>
        <w:rPr>
          <w:rFonts w:asciiTheme="majorHAnsi" w:hAnsiTheme="majorHAnsi"/>
          <w:i/>
          <w:lang w:val="sr-Cyrl-CS"/>
        </w:rPr>
      </w:pPr>
    </w:p>
    <w:p w:rsidR="006E371F" w:rsidRPr="007F3095" w:rsidRDefault="006E371F" w:rsidP="006E371F">
      <w:pPr>
        <w:rPr>
          <w:rFonts w:asciiTheme="majorHAnsi" w:hAnsiTheme="majorHAnsi"/>
        </w:rPr>
      </w:pPr>
    </w:p>
    <w:p w:rsidR="00240F64" w:rsidRPr="007F3095" w:rsidRDefault="00240F64" w:rsidP="006E371F">
      <w:pPr>
        <w:rPr>
          <w:rFonts w:asciiTheme="majorHAnsi" w:hAnsiTheme="majorHAnsi"/>
        </w:rPr>
      </w:pPr>
    </w:p>
    <w:p w:rsidR="000A23D5" w:rsidRDefault="000A23D5" w:rsidP="007A52C1">
      <w:pPr>
        <w:pStyle w:val="Heading2"/>
        <w:rPr>
          <w:rStyle w:val="Emphasis"/>
          <w:b w:val="0"/>
          <w:bCs w:val="0"/>
          <w:i w:val="0"/>
          <w:iCs w:val="0"/>
          <w:spacing w:val="0"/>
          <w:lang w:val="sr-Cyrl-RS"/>
        </w:rPr>
      </w:pPr>
    </w:p>
    <w:p w:rsidR="006E371F" w:rsidRPr="000A23D5" w:rsidRDefault="006E371F" w:rsidP="000A23D5">
      <w:pPr>
        <w:pStyle w:val="Heading2"/>
        <w:jc w:val="center"/>
        <w:rPr>
          <w:rStyle w:val="Emphasis"/>
          <w:bCs w:val="0"/>
          <w:i w:val="0"/>
          <w:iCs w:val="0"/>
          <w:spacing w:val="0"/>
        </w:rPr>
      </w:pPr>
      <w:bookmarkStart w:id="56" w:name="_Toc22050470"/>
      <w:r w:rsidRPr="000A23D5">
        <w:rPr>
          <w:rStyle w:val="Emphasis"/>
          <w:bCs w:val="0"/>
          <w:i w:val="0"/>
          <w:iCs w:val="0"/>
          <w:spacing w:val="0"/>
        </w:rPr>
        <w:lastRenderedPageBreak/>
        <w:t>ПЕДАГОШКИ КОЛЕГИЈУМ</w:t>
      </w:r>
      <w:bookmarkEnd w:id="56"/>
    </w:p>
    <w:p w:rsidR="006E371F" w:rsidRPr="007F3095" w:rsidRDefault="006E371F" w:rsidP="006E371F">
      <w:pPr>
        <w:rPr>
          <w:rFonts w:asciiTheme="majorHAnsi" w:hAnsiTheme="majorHAnsi"/>
          <w:lang w:val="sr-Cyrl-CS"/>
        </w:rPr>
      </w:pPr>
    </w:p>
    <w:p w:rsidR="006E371F" w:rsidRPr="007F3095" w:rsidRDefault="006E371F" w:rsidP="006E371F">
      <w:pPr>
        <w:pStyle w:val="NoSpacing"/>
        <w:rPr>
          <w:rFonts w:asciiTheme="majorHAnsi" w:hAnsiTheme="majorHAnsi"/>
          <w:sz w:val="24"/>
          <w:szCs w:val="24"/>
          <w:lang w:val="ru-RU"/>
        </w:rPr>
      </w:pPr>
      <w:r w:rsidRPr="007F3095">
        <w:rPr>
          <w:rFonts w:asciiTheme="majorHAnsi" w:hAnsiTheme="majorHAnsi"/>
          <w:sz w:val="24"/>
          <w:szCs w:val="24"/>
          <w:lang w:val="ru-RU"/>
        </w:rPr>
        <w:t xml:space="preserve">           Педагошки колегијум чине председници стручних већа и стручних актива и представник стручних сарадника.</w:t>
      </w:r>
    </w:p>
    <w:p w:rsidR="006E371F" w:rsidRPr="007F3095" w:rsidRDefault="006E371F" w:rsidP="006E371F">
      <w:pPr>
        <w:rPr>
          <w:rFonts w:asciiTheme="majorHAnsi" w:hAnsiTheme="majorHAnsi"/>
          <w:sz w:val="24"/>
          <w:szCs w:val="24"/>
          <w:lang w:val="sr-Cyrl-CS"/>
        </w:rPr>
      </w:pPr>
    </w:p>
    <w:p w:rsidR="006E371F" w:rsidRPr="007F3095" w:rsidRDefault="006E371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 xml:space="preserve">Сања Симић Мијатовић – председник </w:t>
      </w:r>
    </w:p>
    <w:p w:rsidR="006E371F" w:rsidRPr="007F3095" w:rsidRDefault="0002467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Ирена Алмаши</w:t>
      </w:r>
      <w:r w:rsidR="006E371F" w:rsidRPr="007F3095">
        <w:rPr>
          <w:rFonts w:asciiTheme="majorHAnsi" w:hAnsiTheme="majorHAnsi"/>
          <w:sz w:val="24"/>
          <w:szCs w:val="24"/>
          <w:lang w:val="sr-Cyrl-CS"/>
        </w:rPr>
        <w:t>– председник одељењских већа нижих разреда</w:t>
      </w:r>
      <w:r w:rsidR="006E371F" w:rsidRPr="007F3095">
        <w:rPr>
          <w:rFonts w:asciiTheme="majorHAnsi" w:hAnsiTheme="majorHAnsi"/>
          <w:sz w:val="24"/>
          <w:szCs w:val="24"/>
        </w:rPr>
        <w:t xml:space="preserve"> и председник стручног већа разредне наставе</w:t>
      </w:r>
    </w:p>
    <w:p w:rsidR="006E371F" w:rsidRPr="007F3095" w:rsidRDefault="00D96D42"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rPr>
        <w:t>Јелена Мркић</w:t>
      </w:r>
      <w:r w:rsidR="006E371F" w:rsidRPr="007F3095">
        <w:rPr>
          <w:rFonts w:asciiTheme="majorHAnsi" w:hAnsiTheme="majorHAnsi"/>
          <w:sz w:val="24"/>
          <w:szCs w:val="24"/>
        </w:rPr>
        <w:t xml:space="preserve"> – председник одељенских већа виших разреда</w:t>
      </w:r>
    </w:p>
    <w:p w:rsidR="006E371F" w:rsidRPr="007F3095" w:rsidRDefault="00A517F1"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rPr>
        <w:t>Никола Крстић</w:t>
      </w:r>
      <w:r w:rsidR="006E371F" w:rsidRPr="007F3095">
        <w:rPr>
          <w:rFonts w:asciiTheme="majorHAnsi" w:hAnsiTheme="majorHAnsi"/>
          <w:sz w:val="24"/>
          <w:szCs w:val="24"/>
        </w:rPr>
        <w:t xml:space="preserve"> </w:t>
      </w:r>
      <w:r w:rsidRPr="007F3095">
        <w:rPr>
          <w:rFonts w:asciiTheme="majorHAnsi" w:hAnsiTheme="majorHAnsi"/>
          <w:sz w:val="24"/>
          <w:szCs w:val="24"/>
        </w:rPr>
        <w:t>–</w:t>
      </w:r>
      <w:r w:rsidR="006E371F" w:rsidRPr="007F3095">
        <w:rPr>
          <w:rFonts w:asciiTheme="majorHAnsi" w:hAnsiTheme="majorHAnsi"/>
          <w:sz w:val="24"/>
          <w:szCs w:val="24"/>
        </w:rPr>
        <w:t>п</w:t>
      </w:r>
      <w:r w:rsidR="006E371F" w:rsidRPr="007F3095">
        <w:rPr>
          <w:rFonts w:asciiTheme="majorHAnsi" w:hAnsiTheme="majorHAnsi"/>
          <w:sz w:val="24"/>
          <w:szCs w:val="24"/>
          <w:lang w:val="sr-Cyrl-CS"/>
        </w:rPr>
        <w:t>редседник стручног већа српског језика, страних језика и историје</w:t>
      </w:r>
    </w:p>
    <w:p w:rsidR="006E371F" w:rsidRPr="007F3095" w:rsidRDefault="006E371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Саша Стевановић - председник стручног већа хемије, географије и биологије</w:t>
      </w:r>
    </w:p>
    <w:p w:rsidR="006E371F" w:rsidRPr="007F3095" w:rsidRDefault="006E371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Немања Лугић– председник стручног већа музичке, ликовне културе и физичког васпитања</w:t>
      </w:r>
    </w:p>
    <w:p w:rsidR="006E371F" w:rsidRPr="007F3095" w:rsidRDefault="006E371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Ђурица Јанковић – председник стручног већа математике, физике, информатике и рачунарства, технике и технологије,  и техничког и информатичког образовања</w:t>
      </w:r>
    </w:p>
    <w:p w:rsidR="006E371F" w:rsidRPr="007F3095" w:rsidRDefault="00BB642B"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Жељка Б</w:t>
      </w:r>
      <w:r w:rsidR="006E371F" w:rsidRPr="007F3095">
        <w:rPr>
          <w:rFonts w:asciiTheme="majorHAnsi" w:hAnsiTheme="majorHAnsi"/>
          <w:sz w:val="24"/>
          <w:szCs w:val="24"/>
          <w:lang w:val="sr-Cyrl-CS"/>
        </w:rPr>
        <w:t xml:space="preserve">адрић – педагог </w:t>
      </w:r>
    </w:p>
    <w:p w:rsidR="006E371F" w:rsidRPr="007F3095" w:rsidRDefault="006E371F" w:rsidP="00324107">
      <w:pPr>
        <w:pStyle w:val="ListParagraph"/>
        <w:numPr>
          <w:ilvl w:val="0"/>
          <w:numId w:val="27"/>
        </w:numPr>
        <w:rPr>
          <w:rFonts w:asciiTheme="majorHAnsi" w:hAnsiTheme="majorHAnsi"/>
          <w:sz w:val="24"/>
          <w:szCs w:val="24"/>
          <w:lang w:val="sr-Cyrl-CS"/>
        </w:rPr>
      </w:pPr>
      <w:r w:rsidRPr="007F3095">
        <w:rPr>
          <w:rFonts w:asciiTheme="majorHAnsi" w:hAnsiTheme="majorHAnsi"/>
          <w:sz w:val="24"/>
          <w:szCs w:val="24"/>
          <w:lang w:val="sr-Cyrl-CS"/>
        </w:rPr>
        <w:t>Живко Жарков - библиотекар</w:t>
      </w:r>
    </w:p>
    <w:p w:rsidR="006E371F" w:rsidRPr="007F3095" w:rsidRDefault="006E371F" w:rsidP="006E371F">
      <w:pPr>
        <w:jc w:val="both"/>
        <w:rPr>
          <w:rFonts w:asciiTheme="majorHAnsi" w:hAnsiTheme="majorHAnsi"/>
          <w:sz w:val="24"/>
          <w:szCs w:val="24"/>
          <w:lang w:val="en-US"/>
        </w:rPr>
      </w:pPr>
      <w:r w:rsidRPr="007F3095">
        <w:rPr>
          <w:rFonts w:asciiTheme="majorHAnsi" w:hAnsiTheme="majorHAnsi"/>
          <w:sz w:val="24"/>
          <w:szCs w:val="24"/>
          <w:lang w:val="sr-Cyrl-CS"/>
        </w:rPr>
        <w:t>Представник колегијума у области стручног усавршавања је Живко Жарков</w:t>
      </w:r>
      <w:r w:rsidRPr="007F3095">
        <w:rPr>
          <w:rFonts w:asciiTheme="majorHAnsi" w:hAnsiTheme="majorHAnsi"/>
          <w:sz w:val="24"/>
          <w:szCs w:val="24"/>
          <w:lang w:val="en-US"/>
        </w:rPr>
        <w:t>.</w:t>
      </w:r>
    </w:p>
    <w:p w:rsidR="006E371F" w:rsidRPr="007F3095" w:rsidRDefault="006E371F" w:rsidP="006E371F">
      <w:pPr>
        <w:pStyle w:val="NoSpacing"/>
        <w:jc w:val="both"/>
        <w:rPr>
          <w:rFonts w:asciiTheme="majorHAnsi" w:hAnsiTheme="majorHAnsi"/>
          <w:sz w:val="24"/>
          <w:szCs w:val="24"/>
          <w:lang w:val="ru-RU"/>
        </w:rPr>
      </w:pPr>
      <w:r w:rsidRPr="007F3095">
        <w:rPr>
          <w:rFonts w:asciiTheme="majorHAnsi" w:hAnsiTheme="majorHAnsi"/>
          <w:sz w:val="24"/>
          <w:szCs w:val="24"/>
          <w:lang w:val="ru-RU"/>
        </w:rPr>
        <w:t xml:space="preserve">          Педагошким колегијумом</w:t>
      </w:r>
      <w:r w:rsidRPr="007F3095">
        <w:rPr>
          <w:rFonts w:asciiTheme="majorHAnsi" w:hAnsiTheme="majorHAnsi"/>
          <w:b/>
          <w:sz w:val="24"/>
          <w:szCs w:val="24"/>
          <w:lang w:val="ru-RU"/>
        </w:rPr>
        <w:t xml:space="preserve"> </w:t>
      </w:r>
      <w:r w:rsidRPr="007F3095">
        <w:rPr>
          <w:rFonts w:asciiTheme="majorHAnsi" w:hAnsiTheme="majorHAnsi"/>
          <w:sz w:val="24"/>
          <w:szCs w:val="24"/>
          <w:lang w:val="ru-RU"/>
        </w:rPr>
        <w:t xml:space="preserve">председава и руководи директор. Стручни органи, тимови и педагошки колегијум: </w:t>
      </w:r>
    </w:p>
    <w:p w:rsidR="006E371F" w:rsidRPr="007F3095" w:rsidRDefault="006E371F" w:rsidP="00324107">
      <w:pPr>
        <w:pStyle w:val="NoSpacing"/>
        <w:numPr>
          <w:ilvl w:val="0"/>
          <w:numId w:val="67"/>
        </w:numPr>
        <w:jc w:val="both"/>
        <w:rPr>
          <w:rFonts w:asciiTheme="majorHAnsi" w:hAnsiTheme="majorHAnsi"/>
          <w:sz w:val="24"/>
          <w:szCs w:val="24"/>
          <w:lang w:val="ru-RU"/>
        </w:rPr>
      </w:pPr>
      <w:r w:rsidRPr="007F3095">
        <w:rPr>
          <w:rFonts w:asciiTheme="majorHAnsi" w:hAnsiTheme="majorHAnsi"/>
          <w:sz w:val="24"/>
          <w:szCs w:val="24"/>
          <w:lang w:val="ru-RU"/>
        </w:rPr>
        <w:t xml:space="preserve">старају се о осигурању и унапређивању квалитета образовно-васпитног рада установе; </w:t>
      </w:r>
    </w:p>
    <w:p w:rsidR="006E371F" w:rsidRPr="007F3095" w:rsidRDefault="006E371F" w:rsidP="00324107">
      <w:pPr>
        <w:pStyle w:val="NoSpacing"/>
        <w:numPr>
          <w:ilvl w:val="0"/>
          <w:numId w:val="67"/>
        </w:numPr>
        <w:jc w:val="both"/>
        <w:rPr>
          <w:rFonts w:asciiTheme="majorHAnsi" w:hAnsiTheme="majorHAnsi"/>
          <w:sz w:val="24"/>
          <w:szCs w:val="24"/>
          <w:lang w:val="ru-RU"/>
        </w:rPr>
      </w:pPr>
      <w:r w:rsidRPr="007F3095">
        <w:rPr>
          <w:rFonts w:asciiTheme="majorHAnsi" w:hAnsiTheme="majorHAnsi"/>
          <w:sz w:val="24"/>
          <w:szCs w:val="24"/>
          <w:lang w:val="ru-RU"/>
        </w:rPr>
        <w:t xml:space="preserve">прате остваривање програма образовања и васпитања; старају се о остваривању циљева и стандарда постигнућа; </w:t>
      </w:r>
    </w:p>
    <w:p w:rsidR="006E371F" w:rsidRPr="007F3095" w:rsidRDefault="006E371F" w:rsidP="00324107">
      <w:pPr>
        <w:pStyle w:val="NoSpacing"/>
        <w:numPr>
          <w:ilvl w:val="0"/>
          <w:numId w:val="67"/>
        </w:numPr>
        <w:jc w:val="both"/>
        <w:rPr>
          <w:rFonts w:asciiTheme="majorHAnsi" w:hAnsiTheme="majorHAnsi"/>
          <w:sz w:val="24"/>
          <w:szCs w:val="24"/>
          <w:lang w:val="ru-RU"/>
        </w:rPr>
      </w:pPr>
      <w:r w:rsidRPr="007F3095">
        <w:rPr>
          <w:rFonts w:asciiTheme="majorHAnsi" w:hAnsiTheme="majorHAnsi"/>
          <w:sz w:val="24"/>
          <w:szCs w:val="24"/>
          <w:lang w:val="ru-RU"/>
        </w:rPr>
        <w:t xml:space="preserve">вреднују резултате рада наставника, васпитача и стручног сарадника; </w:t>
      </w:r>
    </w:p>
    <w:p w:rsidR="006E371F" w:rsidRPr="007F3095" w:rsidRDefault="006E371F" w:rsidP="00324107">
      <w:pPr>
        <w:pStyle w:val="NoSpacing"/>
        <w:numPr>
          <w:ilvl w:val="0"/>
          <w:numId w:val="67"/>
        </w:numPr>
        <w:jc w:val="both"/>
        <w:rPr>
          <w:rFonts w:asciiTheme="majorHAnsi" w:hAnsiTheme="majorHAnsi"/>
          <w:sz w:val="24"/>
          <w:szCs w:val="24"/>
          <w:lang w:val="ru-RU"/>
        </w:rPr>
      </w:pPr>
      <w:r w:rsidRPr="007F3095">
        <w:rPr>
          <w:rFonts w:asciiTheme="majorHAnsi" w:hAnsiTheme="majorHAnsi"/>
          <w:sz w:val="24"/>
          <w:szCs w:val="24"/>
          <w:lang w:val="ru-RU"/>
        </w:rPr>
        <w:t xml:space="preserve">прате и утврђују резултате рада деце, ученика и одраслих; </w:t>
      </w:r>
    </w:p>
    <w:p w:rsidR="006E371F" w:rsidRPr="007F3095" w:rsidRDefault="006E371F" w:rsidP="00324107">
      <w:pPr>
        <w:pStyle w:val="NoSpacing"/>
        <w:numPr>
          <w:ilvl w:val="0"/>
          <w:numId w:val="67"/>
        </w:numPr>
        <w:jc w:val="both"/>
        <w:rPr>
          <w:rFonts w:asciiTheme="majorHAnsi" w:hAnsiTheme="majorHAnsi"/>
          <w:sz w:val="24"/>
          <w:szCs w:val="24"/>
          <w:lang w:val="ru-RU"/>
        </w:rPr>
      </w:pPr>
      <w:r w:rsidRPr="007F3095">
        <w:rPr>
          <w:rFonts w:asciiTheme="majorHAnsi" w:hAnsiTheme="majorHAnsi"/>
          <w:sz w:val="24"/>
          <w:szCs w:val="24"/>
          <w:lang w:val="ru-RU"/>
        </w:rPr>
        <w:t>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6E371F" w:rsidRPr="007F3095" w:rsidRDefault="006E371F" w:rsidP="006E371F">
      <w:pPr>
        <w:ind w:firstLine="709"/>
        <w:jc w:val="both"/>
        <w:rPr>
          <w:rFonts w:asciiTheme="majorHAnsi" w:hAnsiTheme="majorHAnsi"/>
          <w:sz w:val="24"/>
          <w:szCs w:val="24"/>
          <w:lang w:val="sr-Cyrl-CS"/>
        </w:rPr>
      </w:pPr>
    </w:p>
    <w:p w:rsidR="006E371F" w:rsidRPr="007F3095" w:rsidRDefault="006E371F" w:rsidP="006E371F">
      <w:pPr>
        <w:ind w:firstLine="709"/>
        <w:jc w:val="both"/>
        <w:rPr>
          <w:rFonts w:asciiTheme="majorHAnsi" w:hAnsiTheme="majorHAnsi"/>
          <w:sz w:val="24"/>
          <w:szCs w:val="24"/>
          <w:lang w:val="sr-Cyrl-CS"/>
        </w:rPr>
      </w:pPr>
      <w:r w:rsidRPr="007F3095">
        <w:rPr>
          <w:rFonts w:asciiTheme="majorHAnsi" w:hAnsiTheme="majorHAnsi"/>
          <w:sz w:val="24"/>
          <w:szCs w:val="24"/>
          <w:lang w:val="sr-Cyrl-CS"/>
        </w:rPr>
        <w:t xml:space="preserve">Као и претходних, ове школске године колегијум ће посебну пажњу посветити активностима у оквиру Акционог плана за унапређивање квалитета рада. Настава и учење, Подршка ученицима, Постигнућа ученика и Етос су приоритетне области за унапређивање квалитета рада. </w:t>
      </w:r>
    </w:p>
    <w:p w:rsidR="006E371F" w:rsidRPr="007F3095" w:rsidRDefault="006E371F" w:rsidP="006E371F">
      <w:pPr>
        <w:pStyle w:val="NoSpacing"/>
        <w:jc w:val="both"/>
        <w:rPr>
          <w:rFonts w:asciiTheme="majorHAnsi" w:hAnsiTheme="majorHAnsi"/>
          <w:sz w:val="24"/>
          <w:szCs w:val="24"/>
          <w:lang w:val="ru-RU"/>
        </w:rPr>
      </w:pPr>
      <w:r w:rsidRPr="007F3095">
        <w:rPr>
          <w:rFonts w:asciiTheme="majorHAnsi" w:hAnsiTheme="majorHAnsi"/>
          <w:sz w:val="24"/>
          <w:szCs w:val="24"/>
          <w:lang w:val="ru-RU"/>
        </w:rPr>
        <w:t xml:space="preserve">          Педагошки колегијум доноси Индивидуални образовни план на предлог тима за инклузивно образовање. Ове школске године, у циљу унапређивања стандарда квалитета у области настава и учење, посебна пажња биће и даље посвећена прилагођавању наставног рада потребама ученика.</w:t>
      </w:r>
    </w:p>
    <w:p w:rsidR="006E371F" w:rsidRPr="007F3095" w:rsidRDefault="006E371F" w:rsidP="006E371F">
      <w:pPr>
        <w:pStyle w:val="NoSpacing"/>
        <w:jc w:val="both"/>
        <w:rPr>
          <w:rFonts w:asciiTheme="majorHAnsi" w:hAnsiTheme="majorHAnsi"/>
          <w:sz w:val="24"/>
          <w:szCs w:val="24"/>
          <w:lang w:val="ru-RU"/>
        </w:rPr>
      </w:pPr>
    </w:p>
    <w:p w:rsidR="006E371F" w:rsidRPr="007F3095" w:rsidRDefault="006E371F" w:rsidP="006E371F">
      <w:pPr>
        <w:pStyle w:val="NoSpacing"/>
        <w:jc w:val="both"/>
        <w:rPr>
          <w:rFonts w:asciiTheme="majorHAnsi" w:hAnsiTheme="majorHAnsi"/>
          <w:sz w:val="24"/>
          <w:szCs w:val="24"/>
          <w:lang w:val="ru-RU"/>
        </w:rPr>
      </w:pPr>
      <w:r w:rsidRPr="007F3095">
        <w:rPr>
          <w:rFonts w:asciiTheme="majorHAnsi" w:hAnsiTheme="majorHAnsi"/>
          <w:sz w:val="24"/>
          <w:szCs w:val="24"/>
          <w:lang w:val="ru-RU"/>
        </w:rPr>
        <w:t xml:space="preserve">У школској </w:t>
      </w:r>
      <w:r w:rsidR="0002467F" w:rsidRPr="007F3095">
        <w:rPr>
          <w:rFonts w:asciiTheme="majorHAnsi" w:hAnsiTheme="majorHAnsi"/>
          <w:sz w:val="24"/>
          <w:szCs w:val="24"/>
          <w:lang w:val="ru-RU"/>
        </w:rPr>
        <w:t>2019</w:t>
      </w:r>
      <w:r w:rsidRPr="007F3095">
        <w:rPr>
          <w:rFonts w:asciiTheme="majorHAnsi" w:hAnsiTheme="majorHAnsi"/>
          <w:sz w:val="24"/>
          <w:szCs w:val="24"/>
          <w:lang w:val="ru-RU"/>
        </w:rPr>
        <w:t>/</w:t>
      </w:r>
      <w:r w:rsidR="0002467F" w:rsidRPr="007F3095">
        <w:rPr>
          <w:rFonts w:asciiTheme="majorHAnsi" w:hAnsiTheme="majorHAnsi"/>
          <w:sz w:val="24"/>
          <w:szCs w:val="24"/>
          <w:lang w:val="ru-RU"/>
        </w:rPr>
        <w:t>20</w:t>
      </w:r>
      <w:r w:rsidRPr="007F3095">
        <w:rPr>
          <w:rFonts w:asciiTheme="majorHAnsi" w:hAnsiTheme="majorHAnsi"/>
          <w:sz w:val="24"/>
          <w:szCs w:val="24"/>
          <w:lang w:val="ru-RU"/>
        </w:rPr>
        <w:t>. години планирано је пет састанака Педагошког колегијума.</w:t>
      </w:r>
    </w:p>
    <w:p w:rsidR="006E371F" w:rsidRDefault="006E371F" w:rsidP="006E371F">
      <w:pPr>
        <w:pStyle w:val="NoSpacing"/>
        <w:jc w:val="both"/>
        <w:rPr>
          <w:rFonts w:asciiTheme="majorHAnsi" w:hAnsiTheme="majorHAnsi"/>
          <w:sz w:val="24"/>
          <w:szCs w:val="24"/>
          <w:lang w:val="ru-RU"/>
        </w:rPr>
      </w:pPr>
    </w:p>
    <w:p w:rsidR="000A23D5" w:rsidRDefault="000A23D5" w:rsidP="006E371F">
      <w:pPr>
        <w:pStyle w:val="NoSpacing"/>
        <w:jc w:val="both"/>
        <w:rPr>
          <w:rFonts w:asciiTheme="majorHAnsi" w:hAnsiTheme="majorHAnsi"/>
          <w:sz w:val="24"/>
          <w:szCs w:val="24"/>
          <w:lang w:val="ru-RU"/>
        </w:rPr>
      </w:pPr>
    </w:p>
    <w:p w:rsidR="000A23D5" w:rsidRDefault="000A23D5" w:rsidP="006E371F">
      <w:pPr>
        <w:pStyle w:val="NoSpacing"/>
        <w:jc w:val="both"/>
        <w:rPr>
          <w:rFonts w:asciiTheme="majorHAnsi" w:hAnsiTheme="majorHAnsi"/>
          <w:sz w:val="24"/>
          <w:szCs w:val="24"/>
          <w:lang w:val="ru-RU"/>
        </w:rPr>
      </w:pPr>
    </w:p>
    <w:p w:rsidR="000A23D5" w:rsidRDefault="000A23D5" w:rsidP="006E371F">
      <w:pPr>
        <w:pStyle w:val="NoSpacing"/>
        <w:jc w:val="both"/>
        <w:rPr>
          <w:rFonts w:asciiTheme="majorHAnsi" w:hAnsiTheme="majorHAnsi"/>
          <w:sz w:val="24"/>
          <w:szCs w:val="24"/>
          <w:lang w:val="ru-RU"/>
        </w:rPr>
      </w:pPr>
    </w:p>
    <w:p w:rsidR="000A23D5" w:rsidRDefault="000A23D5" w:rsidP="006E371F">
      <w:pPr>
        <w:pStyle w:val="NoSpacing"/>
        <w:jc w:val="both"/>
        <w:rPr>
          <w:rFonts w:asciiTheme="majorHAnsi" w:hAnsiTheme="majorHAnsi"/>
          <w:sz w:val="24"/>
          <w:szCs w:val="24"/>
          <w:lang w:val="ru-RU"/>
        </w:rPr>
      </w:pPr>
    </w:p>
    <w:p w:rsidR="000A23D5" w:rsidRDefault="000A23D5" w:rsidP="006E371F">
      <w:pPr>
        <w:pStyle w:val="NoSpacing"/>
        <w:jc w:val="both"/>
        <w:rPr>
          <w:rFonts w:asciiTheme="majorHAnsi" w:hAnsiTheme="majorHAnsi"/>
          <w:sz w:val="24"/>
          <w:szCs w:val="24"/>
          <w:lang w:val="ru-RU"/>
        </w:rPr>
      </w:pPr>
    </w:p>
    <w:p w:rsidR="000A23D5" w:rsidRPr="007F3095" w:rsidRDefault="000A23D5" w:rsidP="006E371F">
      <w:pPr>
        <w:pStyle w:val="NoSpacing"/>
        <w:jc w:val="both"/>
        <w:rPr>
          <w:rFonts w:asciiTheme="majorHAnsi" w:hAnsiTheme="majorHAnsi"/>
          <w:sz w:val="24"/>
          <w:szCs w:val="24"/>
          <w:lang w:val="ru-RU"/>
        </w:rPr>
      </w:pPr>
    </w:p>
    <w:p w:rsidR="006E371F" w:rsidRPr="007F3095" w:rsidRDefault="006E371F" w:rsidP="006E371F">
      <w:pPr>
        <w:pStyle w:val="NoSpacing"/>
        <w:jc w:val="center"/>
        <w:rPr>
          <w:rFonts w:asciiTheme="majorHAnsi" w:eastAsia="Calibri" w:hAnsiTheme="majorHAnsi"/>
          <w:b/>
          <w:sz w:val="28"/>
          <w:szCs w:val="28"/>
        </w:rPr>
      </w:pPr>
      <w:r w:rsidRPr="007F3095">
        <w:rPr>
          <w:rFonts w:asciiTheme="majorHAnsi" w:eastAsia="Calibri" w:hAnsiTheme="majorHAnsi"/>
          <w:b/>
          <w:sz w:val="28"/>
          <w:szCs w:val="28"/>
        </w:rPr>
        <w:lastRenderedPageBreak/>
        <w:t>ГОДИШЊИ ПЛАН РАДА ПЕДАГОШКОГ КОЛЕГИЈУМА</w:t>
      </w:r>
    </w:p>
    <w:p w:rsidR="006E371F" w:rsidRPr="007F3095" w:rsidRDefault="006E371F" w:rsidP="006E371F">
      <w:pPr>
        <w:spacing w:after="0" w:line="240" w:lineRule="auto"/>
        <w:rPr>
          <w:rFonts w:asciiTheme="majorHAnsi" w:hAnsiTheme="majorHAnsi" w:cstheme="minorHAnsi"/>
          <w:sz w:val="24"/>
          <w:szCs w:val="24"/>
          <w:lang w:val="ru-RU"/>
        </w:rPr>
      </w:pPr>
    </w:p>
    <w:tbl>
      <w:tblPr>
        <w:tblStyle w:val="TableGrid1"/>
        <w:tblW w:w="0" w:type="auto"/>
        <w:tblLook w:val="04A0" w:firstRow="1" w:lastRow="0" w:firstColumn="1" w:lastColumn="0" w:noHBand="0" w:noVBand="1"/>
      </w:tblPr>
      <w:tblGrid>
        <w:gridCol w:w="3070"/>
        <w:gridCol w:w="3070"/>
        <w:gridCol w:w="3071"/>
      </w:tblGrid>
      <w:tr w:rsidR="006E371F" w:rsidRPr="007F3095" w:rsidTr="006E371F">
        <w:tc>
          <w:tcPr>
            <w:tcW w:w="3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71F" w:rsidRPr="007F3095" w:rsidRDefault="006E371F" w:rsidP="006E371F">
            <w:pPr>
              <w:rPr>
                <w:rFonts w:asciiTheme="majorHAnsi" w:hAnsiTheme="majorHAnsi" w:cstheme="minorHAnsi"/>
                <w:b/>
                <w:sz w:val="24"/>
                <w:szCs w:val="24"/>
                <w:lang w:val="ru-RU"/>
              </w:rPr>
            </w:pPr>
          </w:p>
          <w:p w:rsidR="006E371F" w:rsidRPr="007F3095" w:rsidRDefault="006E371F" w:rsidP="006E371F">
            <w:pPr>
              <w:rPr>
                <w:rFonts w:asciiTheme="majorHAnsi" w:hAnsiTheme="majorHAnsi" w:cstheme="minorHAnsi"/>
                <w:b/>
                <w:sz w:val="24"/>
                <w:szCs w:val="24"/>
              </w:rPr>
            </w:pPr>
            <w:r w:rsidRPr="007F3095">
              <w:rPr>
                <w:rFonts w:asciiTheme="majorHAnsi" w:hAnsiTheme="majorHAnsi" w:cstheme="minorHAnsi"/>
                <w:b/>
                <w:sz w:val="24"/>
                <w:szCs w:val="24"/>
              </w:rPr>
              <w:t>АКТИВНОСТ</w:t>
            </w:r>
          </w:p>
        </w:tc>
        <w:tc>
          <w:tcPr>
            <w:tcW w:w="3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71F" w:rsidRPr="007F3095" w:rsidRDefault="006E371F" w:rsidP="006E371F">
            <w:pPr>
              <w:rPr>
                <w:rFonts w:asciiTheme="majorHAnsi" w:hAnsiTheme="majorHAnsi" w:cstheme="minorHAnsi"/>
                <w:b/>
                <w:sz w:val="24"/>
                <w:szCs w:val="24"/>
              </w:rPr>
            </w:pPr>
          </w:p>
          <w:p w:rsidR="006E371F" w:rsidRPr="007F3095" w:rsidRDefault="006E371F" w:rsidP="006E371F">
            <w:pPr>
              <w:rPr>
                <w:rFonts w:asciiTheme="majorHAnsi" w:hAnsiTheme="majorHAnsi" w:cstheme="minorHAnsi"/>
                <w:b/>
                <w:sz w:val="24"/>
                <w:szCs w:val="24"/>
              </w:rPr>
            </w:pPr>
            <w:r w:rsidRPr="007F3095">
              <w:rPr>
                <w:rFonts w:asciiTheme="majorHAnsi" w:hAnsiTheme="majorHAnsi" w:cstheme="minorHAnsi"/>
                <w:b/>
                <w:sz w:val="24"/>
                <w:szCs w:val="24"/>
              </w:rPr>
              <w:t>НОСИОЦИ</w:t>
            </w:r>
          </w:p>
        </w:tc>
        <w:tc>
          <w:tcPr>
            <w:tcW w:w="30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71F" w:rsidRPr="007F3095" w:rsidRDefault="006E371F" w:rsidP="006E371F">
            <w:pPr>
              <w:rPr>
                <w:rFonts w:asciiTheme="majorHAnsi" w:hAnsiTheme="majorHAnsi" w:cstheme="minorHAnsi"/>
                <w:b/>
                <w:sz w:val="24"/>
                <w:szCs w:val="24"/>
              </w:rPr>
            </w:pPr>
          </w:p>
          <w:p w:rsidR="006E371F" w:rsidRPr="007F3095" w:rsidRDefault="006E371F" w:rsidP="006E371F">
            <w:pPr>
              <w:rPr>
                <w:rFonts w:asciiTheme="majorHAnsi" w:hAnsiTheme="majorHAnsi" w:cstheme="minorHAnsi"/>
                <w:b/>
                <w:sz w:val="24"/>
                <w:szCs w:val="24"/>
              </w:rPr>
            </w:pPr>
            <w:r w:rsidRPr="007F3095">
              <w:rPr>
                <w:rFonts w:asciiTheme="majorHAnsi" w:hAnsiTheme="majorHAnsi" w:cstheme="minorHAnsi"/>
                <w:b/>
                <w:sz w:val="24"/>
                <w:szCs w:val="24"/>
              </w:rPr>
              <w:t>ДИНАМИКА</w:t>
            </w:r>
          </w:p>
          <w:p w:rsidR="006E371F" w:rsidRPr="007F3095" w:rsidRDefault="006E371F" w:rsidP="006E371F">
            <w:pPr>
              <w:rPr>
                <w:rFonts w:asciiTheme="majorHAnsi" w:hAnsiTheme="majorHAnsi" w:cstheme="minorHAnsi"/>
                <w:b/>
                <w:sz w:val="24"/>
                <w:szCs w:val="24"/>
              </w:rPr>
            </w:pPr>
          </w:p>
        </w:tc>
      </w:tr>
      <w:tr w:rsidR="006E371F" w:rsidRPr="007F3095" w:rsidTr="006E371F">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 xml:space="preserve">Избор кључне области за унапређивање квалитета образовно – васпитног рада </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септембар</w:t>
            </w:r>
          </w:p>
        </w:tc>
      </w:tr>
      <w:tr w:rsidR="006E371F" w:rsidRPr="007F3095" w:rsidTr="006E371F">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Праћење унапређивања квалитета образовно – васпитног рада у изабраној области</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директор, педагог</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током године</w:t>
            </w:r>
          </w:p>
        </w:tc>
      </w:tr>
      <w:tr w:rsidR="006E371F" w:rsidRPr="007F3095" w:rsidTr="006E371F">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Стандарди квалитета рада установе у складу са новим  Правилником из августа 2018.г.</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септембар</w:t>
            </w:r>
          </w:p>
        </w:tc>
      </w:tr>
      <w:tr w:rsidR="006E371F" w:rsidRPr="007F3095" w:rsidTr="006E371F">
        <w:trPr>
          <w:trHeight w:val="556"/>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 xml:space="preserve">Праћење остварености стандарда </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полугодишње</w:t>
            </w:r>
          </w:p>
        </w:tc>
      </w:tr>
      <w:tr w:rsidR="006E371F" w:rsidRPr="007F3095" w:rsidTr="006E371F">
        <w:trPr>
          <w:trHeight w:val="409"/>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 xml:space="preserve">Доношење ИОП-а </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по потреби</w:t>
            </w:r>
          </w:p>
        </w:tc>
      </w:tr>
      <w:tr w:rsidR="006E371F" w:rsidRPr="007F3095" w:rsidTr="006E371F">
        <w:trPr>
          <w:trHeight w:val="798"/>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Извештавање</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директор, педагог</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p>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на крају школске године</w:t>
            </w:r>
          </w:p>
          <w:p w:rsidR="006E371F" w:rsidRPr="007F3095" w:rsidRDefault="006E371F" w:rsidP="006E371F">
            <w:pPr>
              <w:rPr>
                <w:rFonts w:asciiTheme="majorHAnsi" w:hAnsiTheme="majorHAnsi" w:cstheme="minorHAnsi"/>
                <w:sz w:val="24"/>
                <w:szCs w:val="24"/>
              </w:rPr>
            </w:pPr>
          </w:p>
        </w:tc>
      </w:tr>
      <w:tr w:rsidR="006E371F" w:rsidRPr="007F3095" w:rsidTr="006E371F">
        <w:trPr>
          <w:trHeight w:val="696"/>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Анализа програма стручног усавршавања</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7B129C" w:rsidP="006E371F">
            <w:pPr>
              <w:rPr>
                <w:rFonts w:asciiTheme="majorHAnsi" w:hAnsiTheme="majorHAnsi" w:cstheme="minorHAnsi"/>
                <w:sz w:val="24"/>
                <w:szCs w:val="24"/>
              </w:rPr>
            </w:pPr>
            <w:r w:rsidRPr="007F3095">
              <w:rPr>
                <w:rFonts w:asciiTheme="majorHAnsi" w:hAnsiTheme="majorHAnsi" w:cstheme="minorHAnsi"/>
                <w:sz w:val="24"/>
                <w:szCs w:val="24"/>
              </w:rPr>
              <w:t>полугодишње</w:t>
            </w:r>
          </w:p>
          <w:p w:rsidR="006E371F" w:rsidRPr="007F3095" w:rsidRDefault="006E371F" w:rsidP="006E371F">
            <w:pPr>
              <w:rPr>
                <w:rFonts w:asciiTheme="majorHAnsi" w:hAnsiTheme="majorHAnsi" w:cstheme="minorHAnsi"/>
                <w:sz w:val="24"/>
                <w:szCs w:val="24"/>
              </w:rPr>
            </w:pPr>
          </w:p>
        </w:tc>
      </w:tr>
      <w:tr w:rsidR="006E371F" w:rsidRPr="007F3095" w:rsidTr="006E371F">
        <w:trPr>
          <w:trHeight w:val="746"/>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Праћење реализације програма стручног усавршавања</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члан колегијума задужен за стручно усавршавање</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квартално</w:t>
            </w:r>
          </w:p>
        </w:tc>
      </w:tr>
      <w:tr w:rsidR="006E371F" w:rsidRPr="007F3095" w:rsidTr="006E371F">
        <w:trPr>
          <w:trHeight w:val="312"/>
        </w:trPr>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Предлог наредне области за унапређивање</w:t>
            </w:r>
          </w:p>
        </w:tc>
        <w:tc>
          <w:tcPr>
            <w:tcW w:w="3070"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6E371F" w:rsidRPr="007F3095" w:rsidRDefault="006E371F" w:rsidP="006E371F">
            <w:pPr>
              <w:rPr>
                <w:rFonts w:asciiTheme="majorHAnsi" w:hAnsiTheme="majorHAnsi" w:cstheme="minorHAnsi"/>
                <w:sz w:val="24"/>
                <w:szCs w:val="24"/>
              </w:rPr>
            </w:pPr>
            <w:r w:rsidRPr="007F3095">
              <w:rPr>
                <w:rFonts w:asciiTheme="majorHAnsi" w:hAnsiTheme="majorHAnsi" w:cstheme="minorHAnsi"/>
                <w:sz w:val="24"/>
                <w:szCs w:val="24"/>
              </w:rPr>
              <w:t>август, септембар наредне шк. године</w:t>
            </w:r>
          </w:p>
        </w:tc>
      </w:tr>
    </w:tbl>
    <w:p w:rsidR="006E371F" w:rsidRPr="007F3095" w:rsidRDefault="006E371F" w:rsidP="006E371F">
      <w:pPr>
        <w:rPr>
          <w:rFonts w:asciiTheme="majorHAnsi" w:eastAsia="Calibri" w:hAnsiTheme="majorHAnsi" w:cstheme="minorHAnsi"/>
          <w:sz w:val="24"/>
          <w:szCs w:val="24"/>
        </w:rPr>
      </w:pPr>
    </w:p>
    <w:p w:rsidR="006E371F" w:rsidRPr="007F3095" w:rsidRDefault="006E371F" w:rsidP="006E371F">
      <w:pPr>
        <w:pStyle w:val="Heading3"/>
        <w:rPr>
          <w:rFonts w:asciiTheme="majorHAnsi" w:hAnsiTheme="majorHAnsi" w:cstheme="minorHAnsi"/>
          <w:lang w:val="sr-Cyrl-CS"/>
        </w:rPr>
      </w:pPr>
    </w:p>
    <w:p w:rsidR="006E371F" w:rsidRPr="000A23D5" w:rsidRDefault="006E371F" w:rsidP="000A23D5">
      <w:pPr>
        <w:pStyle w:val="Heading2"/>
        <w:jc w:val="center"/>
        <w:rPr>
          <w:rStyle w:val="Emphasis"/>
          <w:bCs w:val="0"/>
          <w:i w:val="0"/>
          <w:iCs w:val="0"/>
          <w:spacing w:val="0"/>
        </w:rPr>
      </w:pPr>
      <w:bookmarkStart w:id="57" w:name="_Toc22050471"/>
      <w:r w:rsidRPr="000A23D5">
        <w:rPr>
          <w:rStyle w:val="Emphasis"/>
          <w:bCs w:val="0"/>
          <w:i w:val="0"/>
          <w:iCs w:val="0"/>
          <w:spacing w:val="0"/>
        </w:rPr>
        <w:t>СТРУЧНИ АКТИВ ЗА РАЗВОЈ ШКОЛСКОГ ПРОГРАМА</w:t>
      </w:r>
      <w:bookmarkEnd w:id="57"/>
    </w:p>
    <w:p w:rsidR="006E371F" w:rsidRPr="007F3095" w:rsidRDefault="006E371F" w:rsidP="006E371F">
      <w:pPr>
        <w:rPr>
          <w:rFonts w:asciiTheme="majorHAnsi" w:hAnsiTheme="majorHAnsi"/>
          <w:sz w:val="24"/>
          <w:szCs w:val="24"/>
        </w:rPr>
      </w:pPr>
    </w:p>
    <w:p w:rsidR="006E371F" w:rsidRPr="007F3095" w:rsidRDefault="006E371F" w:rsidP="006E371F">
      <w:pPr>
        <w:ind w:firstLine="708"/>
        <w:rPr>
          <w:rFonts w:asciiTheme="majorHAnsi" w:hAnsiTheme="majorHAnsi"/>
          <w:sz w:val="24"/>
          <w:szCs w:val="24"/>
        </w:rPr>
      </w:pPr>
      <w:r w:rsidRPr="007F3095">
        <w:rPr>
          <w:rFonts w:asciiTheme="majorHAnsi" w:hAnsiTheme="majorHAnsi"/>
          <w:sz w:val="24"/>
          <w:szCs w:val="24"/>
        </w:rPr>
        <w:t xml:space="preserve">Сручни актив за развој школског програма чине представници наставника и стручних сарадника. Чланове актива именује наставничко веће. </w:t>
      </w:r>
    </w:p>
    <w:p w:rsidR="00CE341E" w:rsidRPr="007F3095" w:rsidRDefault="006E371F" w:rsidP="00CE341E">
      <w:pPr>
        <w:spacing w:after="0" w:line="240" w:lineRule="auto"/>
        <w:jc w:val="both"/>
        <w:rPr>
          <w:rFonts w:asciiTheme="majorHAnsi" w:eastAsia="Times New Roman" w:hAnsiTheme="majorHAnsi" w:cs="Times New Roman"/>
          <w:sz w:val="24"/>
          <w:szCs w:val="24"/>
          <w:lang w:val="sr-Cyrl-BA"/>
        </w:rPr>
      </w:pPr>
      <w:r w:rsidRPr="007F3095">
        <w:rPr>
          <w:rFonts w:asciiTheme="majorHAnsi" w:eastAsia="Times New Roman" w:hAnsiTheme="majorHAnsi" w:cs="Times New Roman"/>
          <w:sz w:val="24"/>
          <w:szCs w:val="24"/>
          <w:lang w:val="sr-Cyrl-BA"/>
        </w:rPr>
        <w:t xml:space="preserve">              </w:t>
      </w:r>
      <w:r w:rsidRPr="007F3095">
        <w:rPr>
          <w:rFonts w:asciiTheme="majorHAnsi" w:eastAsia="Times New Roman" w:hAnsiTheme="majorHAnsi" w:cs="Times New Roman"/>
          <w:sz w:val="24"/>
          <w:szCs w:val="24"/>
          <w:lang w:val="sr-Cyrl-CS"/>
        </w:rPr>
        <w:t>Школски програм Основне школе "</w:t>
      </w:r>
      <w:r w:rsidRPr="007F3095">
        <w:rPr>
          <w:rFonts w:asciiTheme="majorHAnsi" w:eastAsia="Times New Roman" w:hAnsiTheme="majorHAnsi" w:cs="Times New Roman"/>
          <w:sz w:val="24"/>
          <w:szCs w:val="24"/>
          <w:lang w:val="sr-Cyrl-BA"/>
        </w:rPr>
        <w:t>Моша Пијаде</w:t>
      </w:r>
      <w:r w:rsidRPr="007F3095">
        <w:rPr>
          <w:rFonts w:asciiTheme="majorHAnsi" w:eastAsia="Times New Roman" w:hAnsiTheme="majorHAnsi" w:cs="Times New Roman"/>
          <w:sz w:val="24"/>
          <w:szCs w:val="24"/>
          <w:lang w:val="sr-Cyrl-CS"/>
        </w:rPr>
        <w:t>" за период од школске 2017/18. до 2020/21. године израдио  је Стручни актив за развој школског програма чије чланове је именовало Наставничко веће на седници одржаној 20.06.2017</w:t>
      </w:r>
      <w:r w:rsidRPr="007F3095">
        <w:rPr>
          <w:rFonts w:asciiTheme="majorHAnsi" w:eastAsia="Times New Roman" w:hAnsiTheme="majorHAnsi" w:cs="Times New Roman"/>
          <w:sz w:val="24"/>
          <w:szCs w:val="24"/>
          <w:lang w:val="sr-Cyrl-BA"/>
        </w:rPr>
        <w:t>. године. Анекс школског програма за школску 2</w:t>
      </w:r>
      <w:r w:rsidR="001934C4" w:rsidRPr="007F3095">
        <w:rPr>
          <w:rFonts w:asciiTheme="majorHAnsi" w:eastAsia="Times New Roman" w:hAnsiTheme="majorHAnsi" w:cs="Times New Roman"/>
          <w:sz w:val="24"/>
          <w:szCs w:val="24"/>
          <w:lang w:val="sr-Cyrl-BA"/>
        </w:rPr>
        <w:t xml:space="preserve">018/19. годину урадио је </w:t>
      </w:r>
      <w:r w:rsidRPr="007F3095">
        <w:rPr>
          <w:rFonts w:asciiTheme="majorHAnsi" w:eastAsia="Times New Roman" w:hAnsiTheme="majorHAnsi" w:cs="Times New Roman"/>
          <w:sz w:val="24"/>
          <w:szCs w:val="24"/>
          <w:lang w:val="sr-Cyrl-BA"/>
        </w:rPr>
        <w:t>Стручни актив.</w:t>
      </w:r>
      <w:r w:rsidR="00CE341E" w:rsidRPr="007F3095">
        <w:rPr>
          <w:rFonts w:asciiTheme="majorHAnsi" w:eastAsia="Times New Roman" w:hAnsiTheme="majorHAnsi" w:cs="Times New Roman"/>
          <w:sz w:val="24"/>
          <w:szCs w:val="24"/>
          <w:lang w:val="sr-Cyrl-BA"/>
        </w:rPr>
        <w:t xml:space="preserve"> Анекс школског програма за школску 2019/20. годину урадио је такође Стручни актив. </w:t>
      </w:r>
    </w:p>
    <w:p w:rsidR="006E371F" w:rsidRPr="007F3095" w:rsidRDefault="006E371F" w:rsidP="006E371F">
      <w:pPr>
        <w:spacing w:after="0" w:line="240" w:lineRule="auto"/>
        <w:jc w:val="both"/>
        <w:rPr>
          <w:rFonts w:asciiTheme="majorHAnsi" w:eastAsia="Times New Roman" w:hAnsiTheme="majorHAnsi" w:cs="Times New Roman"/>
          <w:sz w:val="24"/>
          <w:szCs w:val="24"/>
          <w:lang w:val="sr-Cyrl-BA"/>
        </w:rPr>
      </w:pPr>
    </w:p>
    <w:p w:rsidR="006E371F" w:rsidRPr="007F3095" w:rsidRDefault="006E371F" w:rsidP="006E371F">
      <w:pPr>
        <w:spacing w:after="0" w:line="240" w:lineRule="auto"/>
        <w:jc w:val="both"/>
        <w:rPr>
          <w:rFonts w:asciiTheme="majorHAnsi" w:eastAsia="Times New Roman" w:hAnsiTheme="majorHAnsi" w:cs="Times New Roman"/>
          <w:sz w:val="24"/>
          <w:szCs w:val="24"/>
        </w:rPr>
      </w:pPr>
    </w:p>
    <w:p w:rsidR="006E371F" w:rsidRPr="007F3095" w:rsidRDefault="006E371F" w:rsidP="006E371F">
      <w:p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lang w:val="en-US"/>
        </w:rPr>
        <w:t>Чланови актива:</w:t>
      </w:r>
    </w:p>
    <w:p w:rsidR="006E371F" w:rsidRPr="007F3095" w:rsidRDefault="006E371F" w:rsidP="006E371F">
      <w:pPr>
        <w:spacing w:after="0" w:line="240" w:lineRule="auto"/>
        <w:jc w:val="both"/>
        <w:rPr>
          <w:rFonts w:asciiTheme="majorHAnsi" w:eastAsia="Times New Roman" w:hAnsiTheme="majorHAnsi" w:cs="Times New Roman"/>
          <w:sz w:val="24"/>
          <w:szCs w:val="24"/>
        </w:rPr>
      </w:pPr>
    </w:p>
    <w:p w:rsidR="006E371F" w:rsidRPr="007F3095" w:rsidRDefault="006E371F" w:rsidP="006E371F">
      <w:pPr>
        <w:pStyle w:val="ListParagraph"/>
        <w:rPr>
          <w:rFonts w:asciiTheme="majorHAnsi" w:hAnsiTheme="majorHAnsi"/>
          <w:sz w:val="24"/>
          <w:szCs w:val="24"/>
          <w:lang w:val="en-US"/>
        </w:rPr>
      </w:pPr>
      <w:r w:rsidRPr="007F3095">
        <w:rPr>
          <w:rFonts w:asciiTheme="majorHAnsi" w:hAnsiTheme="majorHAnsi"/>
          <w:sz w:val="24"/>
          <w:szCs w:val="24"/>
          <w:lang w:val="sr-Cyrl-CS"/>
        </w:rPr>
        <w:t xml:space="preserve">1. Сања Симић Мијатовић - директорка, </w:t>
      </w:r>
      <w:r w:rsidR="00CE341E" w:rsidRPr="007F3095">
        <w:rPr>
          <w:rFonts w:asciiTheme="majorHAnsi" w:hAnsiTheme="majorHAnsi"/>
          <w:sz w:val="24"/>
          <w:szCs w:val="24"/>
          <w:lang w:val="sr-Cyrl-CS"/>
        </w:rPr>
        <w:t>председник</w:t>
      </w:r>
    </w:p>
    <w:p w:rsidR="006E371F" w:rsidRPr="007F3095" w:rsidRDefault="006E371F" w:rsidP="006E371F">
      <w:pPr>
        <w:pStyle w:val="ListParagraph"/>
        <w:rPr>
          <w:rFonts w:asciiTheme="majorHAnsi" w:hAnsiTheme="majorHAnsi"/>
          <w:sz w:val="24"/>
          <w:szCs w:val="24"/>
          <w:lang w:val="en-US"/>
        </w:rPr>
      </w:pPr>
      <w:r w:rsidRPr="007F3095">
        <w:rPr>
          <w:rFonts w:asciiTheme="majorHAnsi" w:hAnsiTheme="majorHAnsi"/>
          <w:sz w:val="24"/>
          <w:szCs w:val="24"/>
          <w:lang w:val="sr-Cyrl-CS"/>
        </w:rPr>
        <w:t>2. Жељка Бадрић- педагог</w:t>
      </w:r>
    </w:p>
    <w:p w:rsidR="006E371F" w:rsidRPr="007F3095" w:rsidRDefault="006E371F" w:rsidP="006E371F">
      <w:pPr>
        <w:pStyle w:val="ListParagraph"/>
        <w:rPr>
          <w:rFonts w:asciiTheme="majorHAnsi" w:hAnsiTheme="majorHAnsi"/>
          <w:sz w:val="24"/>
          <w:szCs w:val="24"/>
        </w:rPr>
      </w:pPr>
      <w:r w:rsidRPr="007F3095">
        <w:rPr>
          <w:rFonts w:asciiTheme="majorHAnsi" w:hAnsiTheme="majorHAnsi"/>
          <w:sz w:val="24"/>
          <w:szCs w:val="24"/>
        </w:rPr>
        <w:t>3. Живко Жарков – библиотекар</w:t>
      </w:r>
    </w:p>
    <w:p w:rsidR="006E371F" w:rsidRPr="007F3095" w:rsidRDefault="00CE341E" w:rsidP="006E371F">
      <w:pPr>
        <w:pStyle w:val="ListParagraph"/>
        <w:rPr>
          <w:rFonts w:asciiTheme="majorHAnsi" w:hAnsiTheme="majorHAnsi"/>
          <w:sz w:val="24"/>
          <w:szCs w:val="24"/>
        </w:rPr>
      </w:pPr>
      <w:r w:rsidRPr="007F3095">
        <w:rPr>
          <w:rFonts w:asciiTheme="majorHAnsi" w:hAnsiTheme="majorHAnsi"/>
          <w:sz w:val="24"/>
          <w:szCs w:val="24"/>
        </w:rPr>
        <w:t>4. Ана Д</w:t>
      </w:r>
      <w:r w:rsidR="006E371F" w:rsidRPr="007F3095">
        <w:rPr>
          <w:rFonts w:asciiTheme="majorHAnsi" w:hAnsiTheme="majorHAnsi"/>
          <w:sz w:val="24"/>
          <w:szCs w:val="24"/>
        </w:rPr>
        <w:t>амјанов – наставник разредне наставе</w:t>
      </w:r>
    </w:p>
    <w:p w:rsidR="006E371F" w:rsidRPr="007F3095" w:rsidRDefault="006E371F" w:rsidP="006E371F">
      <w:pPr>
        <w:pStyle w:val="ListParagraph"/>
        <w:rPr>
          <w:rFonts w:asciiTheme="majorHAnsi" w:hAnsiTheme="majorHAnsi"/>
          <w:sz w:val="24"/>
          <w:szCs w:val="24"/>
          <w:lang w:val="en-US"/>
        </w:rPr>
      </w:pPr>
      <w:r w:rsidRPr="007F3095">
        <w:rPr>
          <w:rFonts w:asciiTheme="majorHAnsi" w:hAnsiTheme="majorHAnsi"/>
          <w:sz w:val="24"/>
          <w:szCs w:val="24"/>
        </w:rPr>
        <w:lastRenderedPageBreak/>
        <w:t>4. Татјана Стефанов – наставник разредне наставе у продуженом боравку</w:t>
      </w:r>
    </w:p>
    <w:p w:rsidR="006E371F" w:rsidRPr="007F3095" w:rsidRDefault="006E371F" w:rsidP="006E371F">
      <w:pPr>
        <w:pStyle w:val="ListParagraph"/>
        <w:rPr>
          <w:rFonts w:asciiTheme="majorHAnsi" w:hAnsiTheme="majorHAnsi"/>
          <w:sz w:val="24"/>
          <w:szCs w:val="24"/>
          <w:lang w:val="en-US"/>
        </w:rPr>
      </w:pPr>
      <w:r w:rsidRPr="007F3095">
        <w:rPr>
          <w:rFonts w:asciiTheme="majorHAnsi" w:hAnsiTheme="majorHAnsi"/>
          <w:sz w:val="24"/>
          <w:szCs w:val="24"/>
        </w:rPr>
        <w:t>5. Драгана Јовановић – наставник немачког језика</w:t>
      </w:r>
    </w:p>
    <w:p w:rsidR="006E371F" w:rsidRPr="007F3095" w:rsidRDefault="006E371F" w:rsidP="006E371F">
      <w:pPr>
        <w:pStyle w:val="ListParagraph"/>
        <w:rPr>
          <w:rFonts w:asciiTheme="majorHAnsi" w:hAnsiTheme="majorHAnsi"/>
          <w:sz w:val="24"/>
          <w:szCs w:val="24"/>
        </w:rPr>
      </w:pPr>
      <w:r w:rsidRPr="007F3095">
        <w:rPr>
          <w:rFonts w:asciiTheme="majorHAnsi" w:hAnsiTheme="majorHAnsi"/>
          <w:sz w:val="24"/>
          <w:szCs w:val="24"/>
        </w:rPr>
        <w:t>6. Татјана Тајдић – наставник енглеског језика</w:t>
      </w:r>
    </w:p>
    <w:p w:rsidR="006E371F" w:rsidRPr="007F3095" w:rsidRDefault="006E371F" w:rsidP="006E371F">
      <w:pPr>
        <w:pStyle w:val="ListParagraph"/>
        <w:rPr>
          <w:rFonts w:asciiTheme="majorHAnsi" w:hAnsiTheme="majorHAnsi"/>
          <w:sz w:val="24"/>
          <w:szCs w:val="24"/>
        </w:rPr>
      </w:pPr>
      <w:r w:rsidRPr="007F3095">
        <w:rPr>
          <w:rFonts w:asciiTheme="majorHAnsi" w:hAnsiTheme="majorHAnsi"/>
          <w:sz w:val="24"/>
          <w:szCs w:val="24"/>
        </w:rPr>
        <w:t>7. Саша Стевановић – нставник физике и хемије</w:t>
      </w:r>
    </w:p>
    <w:p w:rsidR="006E371F" w:rsidRPr="007F3095" w:rsidRDefault="006E371F" w:rsidP="006E371F">
      <w:pPr>
        <w:pStyle w:val="ListParagraph"/>
        <w:rPr>
          <w:rFonts w:asciiTheme="majorHAnsi" w:hAnsiTheme="majorHAnsi"/>
          <w:sz w:val="24"/>
          <w:szCs w:val="24"/>
        </w:rPr>
      </w:pPr>
      <w:r w:rsidRPr="007F3095">
        <w:rPr>
          <w:rFonts w:asciiTheme="majorHAnsi" w:hAnsiTheme="majorHAnsi"/>
          <w:sz w:val="24"/>
          <w:szCs w:val="24"/>
        </w:rPr>
        <w:t>8. Ђурица Јанковић – наставник Тио</w:t>
      </w:r>
    </w:p>
    <w:p w:rsidR="006E371F" w:rsidRPr="007F3095" w:rsidRDefault="006E371F" w:rsidP="00226E53">
      <w:pPr>
        <w:pStyle w:val="ListParagraph"/>
        <w:rPr>
          <w:rFonts w:asciiTheme="majorHAnsi" w:hAnsiTheme="majorHAnsi"/>
          <w:sz w:val="24"/>
          <w:szCs w:val="24"/>
        </w:rPr>
      </w:pPr>
      <w:r w:rsidRPr="007F3095">
        <w:rPr>
          <w:rFonts w:asciiTheme="majorHAnsi" w:hAnsiTheme="majorHAnsi"/>
          <w:sz w:val="24"/>
          <w:szCs w:val="24"/>
        </w:rPr>
        <w:t xml:space="preserve">9. </w:t>
      </w:r>
      <w:r w:rsidR="00CE341E" w:rsidRPr="007F3095">
        <w:rPr>
          <w:rFonts w:asciiTheme="majorHAnsi" w:hAnsiTheme="majorHAnsi"/>
          <w:sz w:val="24"/>
          <w:szCs w:val="24"/>
        </w:rPr>
        <w:t>Мирјана Грујић</w:t>
      </w:r>
      <w:r w:rsidRPr="007F3095">
        <w:rPr>
          <w:rFonts w:asciiTheme="majorHAnsi" w:hAnsiTheme="majorHAnsi"/>
          <w:sz w:val="24"/>
          <w:szCs w:val="24"/>
        </w:rPr>
        <w:t xml:space="preserve"> – наставник географије</w:t>
      </w:r>
    </w:p>
    <w:p w:rsidR="006E371F" w:rsidRPr="007F3095" w:rsidRDefault="00BB716B" w:rsidP="00226E53">
      <w:pPr>
        <w:ind w:left="360" w:firstLine="348"/>
        <w:rPr>
          <w:rFonts w:asciiTheme="majorHAnsi" w:hAnsiTheme="majorHAnsi"/>
          <w:sz w:val="24"/>
          <w:szCs w:val="24"/>
        </w:rPr>
      </w:pPr>
      <w:r w:rsidRPr="007F3095">
        <w:rPr>
          <w:rFonts w:asciiTheme="majorHAnsi" w:hAnsiTheme="majorHAnsi"/>
          <w:sz w:val="24"/>
          <w:szCs w:val="24"/>
        </w:rPr>
        <w:t>У школској 2019/20</w:t>
      </w:r>
      <w:r w:rsidR="006E371F" w:rsidRPr="007F3095">
        <w:rPr>
          <w:rFonts w:asciiTheme="majorHAnsi" w:hAnsiTheme="majorHAnsi"/>
          <w:sz w:val="24"/>
          <w:szCs w:val="24"/>
        </w:rPr>
        <w:t>. години планирано је три састанака Стручног актива за развој школског програма .</w:t>
      </w:r>
    </w:p>
    <w:p w:rsidR="006E371F" w:rsidRPr="007F3095" w:rsidRDefault="006E371F" w:rsidP="006E371F">
      <w:pPr>
        <w:rPr>
          <w:rFonts w:asciiTheme="majorHAnsi" w:hAnsiTheme="majorHAnsi"/>
          <w:b/>
          <w:sz w:val="24"/>
          <w:szCs w:val="24"/>
        </w:rPr>
      </w:pPr>
      <w:r w:rsidRPr="007F3095">
        <w:rPr>
          <w:rFonts w:asciiTheme="majorHAnsi" w:hAnsiTheme="majorHAnsi"/>
          <w:b/>
          <w:sz w:val="24"/>
          <w:szCs w:val="24"/>
        </w:rPr>
        <w:t>ПЛАН РАДА СТРУЧНОГ АКТИВА ЗА РАЗВОЈ ШКОЛСКОГ ПРОГРАМА</w:t>
      </w: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070"/>
        <w:gridCol w:w="3070"/>
        <w:gridCol w:w="3071"/>
      </w:tblGrid>
      <w:tr w:rsidR="006E371F" w:rsidRPr="007F3095" w:rsidTr="00A44B8F">
        <w:tc>
          <w:tcPr>
            <w:tcW w:w="3070" w:type="dxa"/>
            <w:shd w:val="clear" w:color="auto" w:fill="DBE5F1" w:themeFill="accent1" w:themeFillTint="33"/>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АКТИВНОСТ</w:t>
            </w:r>
          </w:p>
        </w:tc>
        <w:tc>
          <w:tcPr>
            <w:tcW w:w="3070" w:type="dxa"/>
            <w:shd w:val="clear" w:color="auto" w:fill="DBE5F1" w:themeFill="accent1" w:themeFillTint="33"/>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НОСИОЦИ</w:t>
            </w:r>
          </w:p>
        </w:tc>
        <w:tc>
          <w:tcPr>
            <w:tcW w:w="3071" w:type="dxa"/>
            <w:shd w:val="clear" w:color="auto" w:fill="DBE5F1" w:themeFill="accent1" w:themeFillTint="33"/>
            <w:vAlign w:val="center"/>
          </w:tcPr>
          <w:p w:rsidR="006E371F" w:rsidRPr="007F3095" w:rsidRDefault="006E371F" w:rsidP="006E371F">
            <w:pPr>
              <w:rPr>
                <w:rFonts w:asciiTheme="majorHAnsi" w:hAnsiTheme="majorHAnsi"/>
                <w:sz w:val="24"/>
                <w:szCs w:val="24"/>
              </w:rPr>
            </w:pPr>
          </w:p>
          <w:p w:rsidR="006E371F" w:rsidRPr="007F3095" w:rsidRDefault="006E371F" w:rsidP="006E371F">
            <w:pPr>
              <w:rPr>
                <w:rFonts w:asciiTheme="majorHAnsi" w:hAnsiTheme="majorHAnsi"/>
                <w:sz w:val="24"/>
                <w:szCs w:val="24"/>
              </w:rPr>
            </w:pPr>
            <w:r w:rsidRPr="007F3095">
              <w:rPr>
                <w:rFonts w:asciiTheme="majorHAnsi" w:hAnsiTheme="majorHAnsi"/>
                <w:sz w:val="24"/>
                <w:szCs w:val="24"/>
              </w:rPr>
              <w:t>ВРЕМЕ РЕАЛИЗАЦИЈЕ</w:t>
            </w:r>
          </w:p>
          <w:p w:rsidR="006E371F" w:rsidRPr="007F3095" w:rsidRDefault="006E371F" w:rsidP="006E371F">
            <w:pPr>
              <w:rPr>
                <w:rFonts w:asciiTheme="majorHAnsi" w:hAnsiTheme="majorHAnsi"/>
                <w:sz w:val="24"/>
                <w:szCs w:val="24"/>
              </w:rPr>
            </w:pPr>
          </w:p>
        </w:tc>
      </w:tr>
      <w:tr w:rsidR="006E371F" w:rsidRPr="007F3095" w:rsidTr="00A44B8F">
        <w:tc>
          <w:tcPr>
            <w:tcW w:w="3070" w:type="dxa"/>
            <w:vAlign w:val="center"/>
          </w:tcPr>
          <w:p w:rsidR="006E371F" w:rsidRPr="007F3095" w:rsidRDefault="006E371F" w:rsidP="007C44D1">
            <w:pPr>
              <w:rPr>
                <w:rFonts w:asciiTheme="majorHAnsi" w:hAnsiTheme="majorHAnsi"/>
                <w:sz w:val="24"/>
                <w:szCs w:val="24"/>
              </w:rPr>
            </w:pPr>
            <w:r w:rsidRPr="007F3095">
              <w:rPr>
                <w:rFonts w:asciiTheme="majorHAnsi" w:hAnsiTheme="majorHAnsi"/>
                <w:sz w:val="24"/>
                <w:szCs w:val="24"/>
              </w:rPr>
              <w:t xml:space="preserve">Анализа свих нових Правилника о плану наставе и учења за 1. и 2. циклус, и наставним програмима за </w:t>
            </w:r>
            <w:r w:rsidR="007C44D1" w:rsidRPr="007F3095">
              <w:rPr>
                <w:rFonts w:asciiTheme="majorHAnsi" w:hAnsiTheme="majorHAnsi"/>
                <w:sz w:val="24"/>
                <w:szCs w:val="24"/>
              </w:rPr>
              <w:t xml:space="preserve">други, </w:t>
            </w:r>
            <w:r w:rsidRPr="007F3095">
              <w:rPr>
                <w:rFonts w:asciiTheme="majorHAnsi" w:hAnsiTheme="majorHAnsi"/>
                <w:sz w:val="24"/>
                <w:szCs w:val="24"/>
              </w:rPr>
              <w:t xml:space="preserve">шести </w:t>
            </w:r>
            <w:r w:rsidR="007C44D1" w:rsidRPr="007F3095">
              <w:rPr>
                <w:rFonts w:asciiTheme="majorHAnsi" w:hAnsiTheme="majorHAnsi"/>
                <w:sz w:val="24"/>
                <w:szCs w:val="24"/>
              </w:rPr>
              <w:t xml:space="preserve">и седми </w:t>
            </w:r>
            <w:r w:rsidRPr="007F3095">
              <w:rPr>
                <w:rFonts w:asciiTheme="majorHAnsi" w:hAnsiTheme="majorHAnsi"/>
                <w:sz w:val="24"/>
                <w:szCs w:val="24"/>
              </w:rPr>
              <w:t>разред</w:t>
            </w: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Стручни актив за развој школског програма</w:t>
            </w:r>
          </w:p>
        </w:tc>
        <w:tc>
          <w:tcPr>
            <w:tcW w:w="3071"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по објављивању</w:t>
            </w:r>
          </w:p>
        </w:tc>
      </w:tr>
      <w:tr w:rsidR="006E371F" w:rsidRPr="007F3095" w:rsidTr="00A44B8F">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Анализа препоруке МПНТР за планирање ОВ рада у складу са новим програмима наставе и учења за основно образовање и васпитање</w:t>
            </w: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Стручни актив за развој школског програма</w:t>
            </w:r>
          </w:p>
        </w:tc>
        <w:tc>
          <w:tcPr>
            <w:tcW w:w="3071" w:type="dxa"/>
            <w:vAlign w:val="center"/>
          </w:tcPr>
          <w:p w:rsidR="006E371F" w:rsidRPr="007F3095" w:rsidRDefault="00353CC4" w:rsidP="006E371F">
            <w:pPr>
              <w:rPr>
                <w:rFonts w:asciiTheme="majorHAnsi" w:hAnsiTheme="majorHAnsi"/>
                <w:sz w:val="24"/>
                <w:szCs w:val="24"/>
              </w:rPr>
            </w:pPr>
            <w:r w:rsidRPr="007F3095">
              <w:rPr>
                <w:rFonts w:asciiTheme="majorHAnsi" w:hAnsiTheme="majorHAnsi"/>
                <w:sz w:val="24"/>
                <w:szCs w:val="24"/>
              </w:rPr>
              <w:t>август 2019</w:t>
            </w:r>
            <w:r w:rsidR="006E371F" w:rsidRPr="007F3095">
              <w:rPr>
                <w:rFonts w:asciiTheme="majorHAnsi" w:hAnsiTheme="majorHAnsi"/>
                <w:sz w:val="24"/>
                <w:szCs w:val="24"/>
              </w:rPr>
              <w:t>. г.</w:t>
            </w:r>
          </w:p>
        </w:tc>
      </w:tr>
      <w:tr w:rsidR="006E371F" w:rsidRPr="007F3095" w:rsidTr="00A44B8F">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 xml:space="preserve">Израда Анекса школског програма </w:t>
            </w:r>
            <w:r w:rsidR="00FE1312" w:rsidRPr="007F3095">
              <w:rPr>
                <w:rFonts w:asciiTheme="majorHAnsi" w:hAnsiTheme="majorHAnsi"/>
                <w:sz w:val="24"/>
                <w:szCs w:val="24"/>
              </w:rPr>
              <w:t>за школску 2020/21.</w:t>
            </w: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Стручни актив за развој школског програма</w:t>
            </w:r>
          </w:p>
        </w:tc>
        <w:tc>
          <w:tcPr>
            <w:tcW w:w="3071" w:type="dxa"/>
            <w:vAlign w:val="center"/>
          </w:tcPr>
          <w:p w:rsidR="006E371F" w:rsidRPr="007F3095" w:rsidRDefault="00353CC4" w:rsidP="00FE1312">
            <w:pPr>
              <w:rPr>
                <w:rFonts w:asciiTheme="majorHAnsi" w:hAnsiTheme="majorHAnsi"/>
                <w:sz w:val="24"/>
                <w:szCs w:val="24"/>
              </w:rPr>
            </w:pPr>
            <w:r w:rsidRPr="007F3095">
              <w:rPr>
                <w:rFonts w:asciiTheme="majorHAnsi" w:hAnsiTheme="majorHAnsi"/>
                <w:sz w:val="24"/>
                <w:szCs w:val="24"/>
              </w:rPr>
              <w:t>мај-</w:t>
            </w:r>
            <w:r w:rsidR="00FE1312" w:rsidRPr="007F3095">
              <w:rPr>
                <w:rFonts w:asciiTheme="majorHAnsi" w:hAnsiTheme="majorHAnsi"/>
                <w:sz w:val="24"/>
                <w:szCs w:val="24"/>
              </w:rPr>
              <w:t>јун 2020</w:t>
            </w:r>
            <w:r w:rsidR="006E371F" w:rsidRPr="007F3095">
              <w:rPr>
                <w:rFonts w:asciiTheme="majorHAnsi" w:hAnsiTheme="majorHAnsi"/>
                <w:sz w:val="24"/>
                <w:szCs w:val="24"/>
              </w:rPr>
              <w:t>.</w:t>
            </w:r>
            <w:r w:rsidR="00FE1312" w:rsidRPr="007F3095">
              <w:rPr>
                <w:rFonts w:asciiTheme="majorHAnsi" w:hAnsiTheme="majorHAnsi"/>
                <w:sz w:val="24"/>
                <w:szCs w:val="24"/>
              </w:rPr>
              <w:t>г.</w:t>
            </w:r>
          </w:p>
        </w:tc>
      </w:tr>
      <w:tr w:rsidR="006E371F" w:rsidRPr="007F3095" w:rsidTr="00A44B8F">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Праћење реализације Школског програма (кроз операционализацију осталих планова и програма)</w:t>
            </w: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Стручни актив за развој школског програма и колегијум</w:t>
            </w:r>
          </w:p>
        </w:tc>
        <w:tc>
          <w:tcPr>
            <w:tcW w:w="3071"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квартално</w:t>
            </w:r>
          </w:p>
        </w:tc>
      </w:tr>
      <w:tr w:rsidR="006E371F" w:rsidRPr="007F3095" w:rsidTr="00A44B8F">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Давање предлога за унапређивање квалитета планирања и програмирања</w:t>
            </w:r>
          </w:p>
          <w:p w:rsidR="006E371F" w:rsidRPr="007F3095" w:rsidRDefault="006E371F" w:rsidP="006E371F">
            <w:pPr>
              <w:rPr>
                <w:rFonts w:asciiTheme="majorHAnsi" w:hAnsiTheme="majorHAnsi"/>
                <w:sz w:val="24"/>
                <w:szCs w:val="24"/>
              </w:rPr>
            </w:pPr>
            <w:r w:rsidRPr="007F3095">
              <w:rPr>
                <w:rFonts w:asciiTheme="majorHAnsi" w:hAnsiTheme="majorHAnsi"/>
                <w:sz w:val="24"/>
                <w:szCs w:val="24"/>
              </w:rPr>
              <w:t>- унапређивање квалитета структуре</w:t>
            </w:r>
          </w:p>
          <w:p w:rsidR="006E371F" w:rsidRPr="007F3095" w:rsidRDefault="006E371F" w:rsidP="006E371F">
            <w:pPr>
              <w:rPr>
                <w:rFonts w:asciiTheme="majorHAnsi" w:hAnsiTheme="majorHAnsi"/>
                <w:sz w:val="24"/>
                <w:szCs w:val="24"/>
              </w:rPr>
            </w:pPr>
            <w:r w:rsidRPr="007F3095">
              <w:rPr>
                <w:rFonts w:asciiTheme="majorHAnsi" w:hAnsiTheme="majorHAnsi"/>
                <w:sz w:val="24"/>
                <w:szCs w:val="24"/>
              </w:rPr>
              <w:t>- унапређивање квалитета садржаја</w:t>
            </w:r>
          </w:p>
          <w:p w:rsidR="006E371F" w:rsidRPr="007F3095" w:rsidRDefault="006E371F" w:rsidP="006E371F">
            <w:pPr>
              <w:rPr>
                <w:rFonts w:asciiTheme="majorHAnsi" w:hAnsiTheme="majorHAnsi"/>
                <w:sz w:val="24"/>
                <w:szCs w:val="24"/>
              </w:rPr>
            </w:pPr>
            <w:r w:rsidRPr="007F3095">
              <w:rPr>
                <w:rFonts w:asciiTheme="majorHAnsi" w:hAnsiTheme="majorHAnsi"/>
                <w:sz w:val="24"/>
                <w:szCs w:val="24"/>
              </w:rPr>
              <w:t xml:space="preserve">- усклађивање појединачних планова и програма на годишњем и месечном нивоу </w:t>
            </w: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Стручни актив за развој школског програма и колегијум</w:t>
            </w:r>
          </w:p>
        </w:tc>
        <w:tc>
          <w:tcPr>
            <w:tcW w:w="3071"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полугодишње</w:t>
            </w:r>
          </w:p>
        </w:tc>
      </w:tr>
      <w:tr w:rsidR="006E371F" w:rsidRPr="007F3095" w:rsidTr="00A44B8F">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Праћење усклађености школског програма са ШРП-ом</w:t>
            </w:r>
          </w:p>
          <w:p w:rsidR="006E371F" w:rsidRPr="007F3095" w:rsidRDefault="006E371F" w:rsidP="006E371F">
            <w:pPr>
              <w:autoSpaceDE w:val="0"/>
              <w:autoSpaceDN w:val="0"/>
              <w:adjustRightInd w:val="0"/>
              <w:jc w:val="both"/>
              <w:rPr>
                <w:rFonts w:asciiTheme="majorHAnsi" w:hAnsiTheme="majorHAnsi"/>
                <w:sz w:val="24"/>
                <w:szCs w:val="24"/>
              </w:rPr>
            </w:pP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 xml:space="preserve">Стручни актив за развој школског програма и стручни актив за развојно планирање </w:t>
            </w:r>
          </w:p>
        </w:tc>
        <w:tc>
          <w:tcPr>
            <w:tcW w:w="3071"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јун, јул</w:t>
            </w:r>
          </w:p>
        </w:tc>
      </w:tr>
      <w:tr w:rsidR="006E371F" w:rsidRPr="007F3095" w:rsidTr="00A44B8F">
        <w:tc>
          <w:tcPr>
            <w:tcW w:w="3070" w:type="dxa"/>
            <w:vAlign w:val="center"/>
          </w:tcPr>
          <w:p w:rsidR="006E371F" w:rsidRPr="007F3095" w:rsidRDefault="006E371F" w:rsidP="006E371F">
            <w:pPr>
              <w:autoSpaceDE w:val="0"/>
              <w:autoSpaceDN w:val="0"/>
              <w:adjustRightInd w:val="0"/>
              <w:rPr>
                <w:rFonts w:asciiTheme="majorHAnsi" w:hAnsiTheme="majorHAnsi"/>
                <w:bCs/>
                <w:iCs/>
                <w:sz w:val="24"/>
                <w:szCs w:val="24"/>
                <w:lang w:val="ru-RU"/>
              </w:rPr>
            </w:pPr>
            <w:r w:rsidRPr="007F3095">
              <w:rPr>
                <w:rFonts w:asciiTheme="majorHAnsi" w:hAnsiTheme="majorHAnsi"/>
                <w:bCs/>
                <w:iCs/>
                <w:sz w:val="24"/>
                <w:szCs w:val="24"/>
                <w:lang w:val="ru-RU"/>
              </w:rPr>
              <w:t xml:space="preserve">Иновирање појединих делова школског </w:t>
            </w:r>
            <w:r w:rsidRPr="007F3095">
              <w:rPr>
                <w:rFonts w:asciiTheme="majorHAnsi" w:hAnsiTheme="majorHAnsi"/>
                <w:bCs/>
                <w:iCs/>
                <w:sz w:val="24"/>
                <w:szCs w:val="24"/>
                <w:lang w:val="ru-RU"/>
              </w:rPr>
              <w:lastRenderedPageBreak/>
              <w:t>програма у току његовог остваривања.</w:t>
            </w:r>
          </w:p>
          <w:p w:rsidR="006E371F" w:rsidRPr="007F3095" w:rsidRDefault="006E371F" w:rsidP="006E371F">
            <w:pPr>
              <w:rPr>
                <w:rFonts w:asciiTheme="majorHAnsi" w:hAnsiTheme="majorHAnsi"/>
                <w:sz w:val="24"/>
                <w:szCs w:val="24"/>
              </w:rPr>
            </w:pPr>
          </w:p>
        </w:tc>
        <w:tc>
          <w:tcPr>
            <w:tcW w:w="3070"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lastRenderedPageBreak/>
              <w:t>Стручни актив за развој школског програма</w:t>
            </w:r>
          </w:p>
        </w:tc>
        <w:tc>
          <w:tcPr>
            <w:tcW w:w="3071" w:type="dxa"/>
            <w:vAlign w:val="center"/>
          </w:tcPr>
          <w:p w:rsidR="006E371F" w:rsidRPr="007F3095" w:rsidRDefault="006E371F" w:rsidP="006E371F">
            <w:pPr>
              <w:rPr>
                <w:rFonts w:asciiTheme="majorHAnsi" w:hAnsiTheme="majorHAnsi"/>
                <w:sz w:val="24"/>
                <w:szCs w:val="24"/>
              </w:rPr>
            </w:pPr>
            <w:r w:rsidRPr="007F3095">
              <w:rPr>
                <w:rFonts w:asciiTheme="majorHAnsi" w:hAnsiTheme="majorHAnsi"/>
                <w:sz w:val="24"/>
                <w:szCs w:val="24"/>
              </w:rPr>
              <w:t>по потреби</w:t>
            </w:r>
          </w:p>
        </w:tc>
      </w:tr>
    </w:tbl>
    <w:p w:rsidR="00A90F1B" w:rsidRPr="007F3095" w:rsidRDefault="00A90F1B" w:rsidP="008E1BB2">
      <w:pPr>
        <w:rPr>
          <w:rFonts w:asciiTheme="majorHAnsi" w:hAnsiTheme="majorHAnsi"/>
          <w:sz w:val="24"/>
          <w:szCs w:val="24"/>
        </w:rPr>
      </w:pPr>
    </w:p>
    <w:p w:rsidR="00585646" w:rsidRPr="000A23D5" w:rsidRDefault="004D1BCB" w:rsidP="000A23D5">
      <w:pPr>
        <w:pStyle w:val="Heading2"/>
        <w:jc w:val="center"/>
        <w:rPr>
          <w:b/>
        </w:rPr>
      </w:pPr>
      <w:bookmarkStart w:id="58" w:name="_Toc22050472"/>
      <w:r w:rsidRPr="000A23D5">
        <w:rPr>
          <w:b/>
        </w:rPr>
        <w:t>СТРУЧНИ АКТИВ ЗА РАЗВОЈНО ПЛАНИРАЊЕ</w:t>
      </w:r>
      <w:bookmarkEnd w:id="58"/>
    </w:p>
    <w:p w:rsidR="00585646" w:rsidRPr="007F3095" w:rsidRDefault="00585646" w:rsidP="00585646">
      <w:pPr>
        <w:rPr>
          <w:rFonts w:asciiTheme="majorHAnsi" w:hAnsiTheme="majorHAnsi"/>
          <w:sz w:val="24"/>
          <w:szCs w:val="24"/>
          <w:lang w:val="sr-Cyrl-CS"/>
        </w:rPr>
      </w:pPr>
      <w:r w:rsidRPr="007F3095">
        <w:rPr>
          <w:rFonts w:asciiTheme="majorHAnsi" w:hAnsiTheme="majorHAnsi"/>
          <w:sz w:val="24"/>
          <w:szCs w:val="24"/>
          <w:lang w:val="sr-Cyrl-CS"/>
        </w:rPr>
        <w:t>Стручни актив за развојно планирање:</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 xml:space="preserve">Сања Симић Мијатовић – директорка, </w:t>
      </w:r>
      <w:r w:rsidR="004A38A3" w:rsidRPr="007F3095">
        <w:rPr>
          <w:rFonts w:asciiTheme="majorHAnsi" w:eastAsia="Times New Roman" w:hAnsiTheme="majorHAnsi"/>
          <w:sz w:val="24"/>
          <w:szCs w:val="24"/>
        </w:rPr>
        <w:t>председник</w:t>
      </w:r>
    </w:p>
    <w:p w:rsidR="00585646" w:rsidRPr="007F3095" w:rsidRDefault="006D5273"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Жељка Бадрић</w:t>
      </w:r>
      <w:r w:rsidR="00585646" w:rsidRPr="007F3095">
        <w:rPr>
          <w:rFonts w:asciiTheme="majorHAnsi" w:eastAsia="Times New Roman" w:hAnsiTheme="majorHAnsi"/>
          <w:sz w:val="24"/>
          <w:szCs w:val="24"/>
        </w:rPr>
        <w:t xml:space="preserve"> – педагог</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Живко Жарков - библиотекар</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Ана Дамјанов – наставница разредне наставе, записничар</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Јулија Алмаши – наставница мађарског језика</w:t>
      </w:r>
    </w:p>
    <w:p w:rsidR="00585646" w:rsidRPr="007F3095" w:rsidRDefault="00B069CB"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Огњан Ц</w:t>
      </w:r>
      <w:r w:rsidR="00585646" w:rsidRPr="007F3095">
        <w:rPr>
          <w:rFonts w:asciiTheme="majorHAnsi" w:eastAsia="Times New Roman" w:hAnsiTheme="majorHAnsi"/>
          <w:sz w:val="24"/>
          <w:szCs w:val="24"/>
        </w:rPr>
        <w:t>ветков – наставник бугарског језика</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Јелена Мркић – наставница српског језика</w:t>
      </w:r>
    </w:p>
    <w:p w:rsidR="00585646" w:rsidRPr="007F3095" w:rsidRDefault="00585646" w:rsidP="00324107">
      <w:pPr>
        <w:pStyle w:val="NoSpacing"/>
        <w:numPr>
          <w:ilvl w:val="0"/>
          <w:numId w:val="108"/>
        </w:numPr>
        <w:rPr>
          <w:rFonts w:asciiTheme="majorHAnsi" w:eastAsia="Times New Roman" w:hAnsiTheme="majorHAnsi"/>
          <w:sz w:val="24"/>
          <w:szCs w:val="24"/>
        </w:rPr>
      </w:pPr>
      <w:r w:rsidRPr="007F3095">
        <w:rPr>
          <w:rFonts w:asciiTheme="majorHAnsi" w:eastAsia="Times New Roman" w:hAnsiTheme="majorHAnsi"/>
          <w:sz w:val="24"/>
          <w:szCs w:val="24"/>
        </w:rPr>
        <w:t>Маријана Савановић – наставница математике</w:t>
      </w:r>
    </w:p>
    <w:p w:rsidR="00585646" w:rsidRPr="007F3095" w:rsidRDefault="00585646" w:rsidP="00324107">
      <w:pPr>
        <w:pStyle w:val="NoSpacing"/>
        <w:numPr>
          <w:ilvl w:val="0"/>
          <w:numId w:val="108"/>
        </w:numPr>
        <w:rPr>
          <w:rFonts w:asciiTheme="majorHAnsi" w:eastAsia="Times New Roman" w:hAnsiTheme="majorHAnsi"/>
          <w:sz w:val="24"/>
          <w:szCs w:val="24"/>
          <w:lang w:val="sr-Cyrl-CS"/>
        </w:rPr>
      </w:pPr>
      <w:r w:rsidRPr="007F3095">
        <w:rPr>
          <w:rFonts w:asciiTheme="majorHAnsi" w:eastAsia="Times New Roman" w:hAnsiTheme="majorHAnsi"/>
          <w:sz w:val="24"/>
          <w:szCs w:val="24"/>
        </w:rPr>
        <w:t>Золтан Бисак – наставник ТИО</w:t>
      </w:r>
    </w:p>
    <w:p w:rsidR="00585646" w:rsidRPr="007F3095" w:rsidRDefault="00585646" w:rsidP="00324107">
      <w:pPr>
        <w:pStyle w:val="NoSpacing"/>
        <w:numPr>
          <w:ilvl w:val="0"/>
          <w:numId w:val="108"/>
        </w:numPr>
        <w:rPr>
          <w:rFonts w:asciiTheme="majorHAnsi" w:eastAsia="Times New Roman" w:hAnsiTheme="majorHAnsi"/>
          <w:sz w:val="24"/>
          <w:szCs w:val="24"/>
          <w:lang w:val="sr-Cyrl-CS"/>
        </w:rPr>
      </w:pPr>
      <w:r w:rsidRPr="007F3095">
        <w:rPr>
          <w:rFonts w:asciiTheme="majorHAnsi" w:eastAsia="Times New Roman" w:hAnsiTheme="majorHAnsi"/>
          <w:sz w:val="24"/>
          <w:szCs w:val="24"/>
        </w:rPr>
        <w:t>Шандор Ђерфи – наставник музичке културе</w:t>
      </w:r>
    </w:p>
    <w:p w:rsidR="00585646" w:rsidRPr="007F3095" w:rsidRDefault="00D04859" w:rsidP="00324107">
      <w:pPr>
        <w:pStyle w:val="NoSpacing"/>
        <w:numPr>
          <w:ilvl w:val="0"/>
          <w:numId w:val="108"/>
        </w:numPr>
        <w:rPr>
          <w:rFonts w:asciiTheme="majorHAnsi" w:eastAsia="Times New Roman" w:hAnsiTheme="majorHAnsi"/>
          <w:sz w:val="24"/>
          <w:szCs w:val="24"/>
          <w:lang w:val="sr-Cyrl-CS"/>
        </w:rPr>
      </w:pPr>
      <w:r w:rsidRPr="007F3095">
        <w:rPr>
          <w:rFonts w:asciiTheme="majorHAnsi" w:eastAsia="Times New Roman" w:hAnsiTheme="majorHAnsi"/>
          <w:sz w:val="24"/>
          <w:szCs w:val="24"/>
        </w:rPr>
        <w:t xml:space="preserve"> Андреа Келе</w:t>
      </w:r>
      <w:r w:rsidR="00585646" w:rsidRPr="007F3095">
        <w:rPr>
          <w:rFonts w:asciiTheme="majorHAnsi" w:eastAsia="Times New Roman" w:hAnsiTheme="majorHAnsi"/>
          <w:sz w:val="24"/>
          <w:szCs w:val="24"/>
        </w:rPr>
        <w:t>– представница ученика</w:t>
      </w:r>
    </w:p>
    <w:p w:rsidR="00585646" w:rsidRPr="007F3095" w:rsidRDefault="00585646" w:rsidP="00324107">
      <w:pPr>
        <w:pStyle w:val="NoSpacing"/>
        <w:numPr>
          <w:ilvl w:val="0"/>
          <w:numId w:val="108"/>
        </w:numPr>
        <w:rPr>
          <w:rFonts w:asciiTheme="majorHAnsi" w:eastAsia="Times New Roman" w:hAnsiTheme="majorHAnsi"/>
          <w:sz w:val="24"/>
          <w:szCs w:val="24"/>
          <w:lang w:val="sr-Cyrl-CS"/>
        </w:rPr>
      </w:pPr>
      <w:r w:rsidRPr="007F3095">
        <w:rPr>
          <w:rFonts w:asciiTheme="majorHAnsi" w:eastAsia="Times New Roman" w:hAnsiTheme="majorHAnsi"/>
          <w:sz w:val="24"/>
          <w:szCs w:val="24"/>
        </w:rPr>
        <w:t>Бојана Ратков – представница Савета родитеља</w:t>
      </w:r>
    </w:p>
    <w:p w:rsidR="00585646" w:rsidRPr="007F3095" w:rsidRDefault="00585646" w:rsidP="00324107">
      <w:pPr>
        <w:pStyle w:val="NoSpacing"/>
        <w:numPr>
          <w:ilvl w:val="0"/>
          <w:numId w:val="108"/>
        </w:numPr>
        <w:rPr>
          <w:rFonts w:asciiTheme="majorHAnsi" w:eastAsia="Times New Roman" w:hAnsiTheme="majorHAnsi"/>
          <w:sz w:val="24"/>
          <w:szCs w:val="24"/>
          <w:lang w:val="sr-Cyrl-CS"/>
        </w:rPr>
      </w:pPr>
      <w:r w:rsidRPr="007F3095">
        <w:rPr>
          <w:rFonts w:asciiTheme="majorHAnsi" w:eastAsia="Times New Roman" w:hAnsiTheme="majorHAnsi"/>
          <w:sz w:val="24"/>
          <w:szCs w:val="24"/>
        </w:rPr>
        <w:t>Андрија Јанчов – представник локалне заједнице</w:t>
      </w:r>
    </w:p>
    <w:p w:rsidR="004D1BCB" w:rsidRPr="007F3095" w:rsidRDefault="004D1BCB" w:rsidP="00585646">
      <w:pPr>
        <w:pStyle w:val="NoSpacing"/>
        <w:rPr>
          <w:rFonts w:asciiTheme="majorHAnsi" w:hAnsiTheme="majorHAnsi"/>
          <w:b/>
          <w:sz w:val="28"/>
          <w:szCs w:val="28"/>
        </w:rPr>
      </w:pPr>
    </w:p>
    <w:p w:rsidR="004D1BCB" w:rsidRPr="007F3095" w:rsidRDefault="004D1BCB" w:rsidP="00585646">
      <w:pPr>
        <w:pStyle w:val="NoSpacing"/>
        <w:rPr>
          <w:rFonts w:asciiTheme="majorHAnsi" w:hAnsiTheme="majorHAnsi"/>
          <w:b/>
          <w:sz w:val="28"/>
          <w:szCs w:val="28"/>
        </w:rPr>
      </w:pPr>
    </w:p>
    <w:p w:rsidR="00585646" w:rsidRPr="007F3095" w:rsidRDefault="004D1BCB" w:rsidP="00585646">
      <w:pPr>
        <w:pStyle w:val="NoSpacing"/>
        <w:rPr>
          <w:rFonts w:asciiTheme="majorHAnsi" w:hAnsiTheme="majorHAnsi"/>
          <w:b/>
          <w:sz w:val="28"/>
          <w:szCs w:val="28"/>
        </w:rPr>
      </w:pPr>
      <w:r w:rsidRPr="007F3095">
        <w:rPr>
          <w:rFonts w:asciiTheme="majorHAnsi" w:hAnsiTheme="majorHAnsi"/>
          <w:b/>
          <w:sz w:val="28"/>
          <w:szCs w:val="28"/>
        </w:rPr>
        <w:t>ПРОГРАМ</w:t>
      </w:r>
      <w:r w:rsidR="00585646" w:rsidRPr="007F3095">
        <w:rPr>
          <w:rFonts w:asciiTheme="majorHAnsi" w:hAnsiTheme="majorHAnsi"/>
          <w:b/>
          <w:sz w:val="28"/>
          <w:szCs w:val="28"/>
        </w:rPr>
        <w:t xml:space="preserve"> РАДА СТРУЧНОГ АКТИВА ЗА РАЗВОЈНО ПЛАНИРАЊЕ</w:t>
      </w:r>
    </w:p>
    <w:p w:rsidR="00585646" w:rsidRPr="007F3095" w:rsidRDefault="00585646" w:rsidP="00585646">
      <w:pPr>
        <w:pStyle w:val="NoSpacing"/>
        <w:rPr>
          <w:rFonts w:asciiTheme="majorHAnsi" w:hAnsiTheme="majorHAnsi"/>
          <w:sz w:val="24"/>
          <w:szCs w:val="24"/>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070"/>
        <w:gridCol w:w="3070"/>
        <w:gridCol w:w="3071"/>
      </w:tblGrid>
      <w:tr w:rsidR="00585646" w:rsidRPr="007F3095" w:rsidTr="002920FD">
        <w:tc>
          <w:tcPr>
            <w:tcW w:w="3070" w:type="dxa"/>
            <w:shd w:val="clear" w:color="auto" w:fill="DBE5F1" w:themeFill="accent1" w:themeFillTint="33"/>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АКТИВНОСТ</w:t>
            </w:r>
          </w:p>
        </w:tc>
        <w:tc>
          <w:tcPr>
            <w:tcW w:w="3070" w:type="dxa"/>
            <w:shd w:val="clear" w:color="auto" w:fill="DBE5F1" w:themeFill="accent1" w:themeFillTint="33"/>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НОСИОЦИ</w:t>
            </w:r>
          </w:p>
        </w:tc>
        <w:tc>
          <w:tcPr>
            <w:tcW w:w="3071" w:type="dxa"/>
            <w:shd w:val="clear" w:color="auto" w:fill="DBE5F1" w:themeFill="accent1" w:themeFillTint="33"/>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ВРЕМЕ РЕАЛИЗАЦИЈЕ</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 xml:space="preserve">Израда </w:t>
            </w:r>
            <w:r w:rsidR="00921124" w:rsidRPr="007F3095">
              <w:rPr>
                <w:rFonts w:asciiTheme="majorHAnsi" w:hAnsiTheme="majorHAnsi"/>
                <w:sz w:val="24"/>
                <w:szCs w:val="24"/>
              </w:rPr>
              <w:t>пл</w:t>
            </w:r>
            <w:r w:rsidR="004D483B" w:rsidRPr="007F3095">
              <w:rPr>
                <w:rFonts w:asciiTheme="majorHAnsi" w:hAnsiTheme="majorHAnsi"/>
                <w:sz w:val="24"/>
                <w:szCs w:val="24"/>
              </w:rPr>
              <w:t>ана активности за школску 2019/20</w:t>
            </w:r>
            <w:r w:rsidRPr="007F3095">
              <w:rPr>
                <w:rFonts w:asciiTheme="majorHAnsi" w:hAnsiTheme="majorHAnsi"/>
                <w:sz w:val="24"/>
                <w:szCs w:val="24"/>
              </w:rPr>
              <w:t xml:space="preserve">. годину </w:t>
            </w:r>
            <w:r w:rsidR="002C4593" w:rsidRPr="007F3095">
              <w:rPr>
                <w:rFonts w:asciiTheme="majorHAnsi" w:hAnsiTheme="majorHAnsi"/>
                <w:sz w:val="24"/>
                <w:szCs w:val="24"/>
              </w:rPr>
              <w:t>на основу Развојног плана 2017-2021.</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актив</w:t>
            </w:r>
          </w:p>
        </w:tc>
        <w:tc>
          <w:tcPr>
            <w:tcW w:w="3071"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септембар</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Праћење реализације плана активности ШРП-а за текућу годину</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актив</w:t>
            </w:r>
          </w:p>
        </w:tc>
        <w:tc>
          <w:tcPr>
            <w:tcW w:w="3071"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према плану активности и полугодишње извештавање</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Прикупљање доказа и документације о реализованим активностима</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сви учесници у реализацији</w:t>
            </w:r>
          </w:p>
        </w:tc>
        <w:tc>
          <w:tcPr>
            <w:tcW w:w="3071"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током реализације</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 xml:space="preserve">Вредновање остварености циљева ШРП-а </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стручни актив за развојно планирање и тим за самовредновање</w:t>
            </w:r>
          </w:p>
        </w:tc>
        <w:tc>
          <w:tcPr>
            <w:tcW w:w="3071" w:type="dxa"/>
            <w:vAlign w:val="center"/>
          </w:tcPr>
          <w:p w:rsidR="00585646" w:rsidRPr="007F3095" w:rsidRDefault="004D483B" w:rsidP="00627A2C">
            <w:pPr>
              <w:pStyle w:val="NoSpacing"/>
              <w:rPr>
                <w:rFonts w:asciiTheme="majorHAnsi" w:hAnsiTheme="majorHAnsi"/>
                <w:sz w:val="24"/>
                <w:szCs w:val="24"/>
              </w:rPr>
            </w:pPr>
            <w:r w:rsidRPr="007F3095">
              <w:rPr>
                <w:rFonts w:asciiTheme="majorHAnsi" w:hAnsiTheme="majorHAnsi"/>
                <w:sz w:val="24"/>
                <w:szCs w:val="24"/>
              </w:rPr>
              <w:t>мај 2020</w:t>
            </w:r>
            <w:r w:rsidR="00585646" w:rsidRPr="007F3095">
              <w:rPr>
                <w:rFonts w:asciiTheme="majorHAnsi" w:hAnsiTheme="majorHAnsi"/>
                <w:sz w:val="24"/>
                <w:szCs w:val="24"/>
              </w:rPr>
              <w:t xml:space="preserve">. </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 xml:space="preserve">Писање извештаја о реализацији ШРП-а </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стручни актив за развојно планирање</w:t>
            </w:r>
          </w:p>
        </w:tc>
        <w:tc>
          <w:tcPr>
            <w:tcW w:w="3071"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јун</w:t>
            </w:r>
          </w:p>
        </w:tc>
      </w:tr>
      <w:tr w:rsidR="00585646" w:rsidRPr="007F3095" w:rsidTr="002920FD">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Предлог даљих области за унапређивање</w:t>
            </w:r>
          </w:p>
        </w:tc>
        <w:tc>
          <w:tcPr>
            <w:tcW w:w="3070"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стручни актив за развојно планирање и тим за самовредновање</w:t>
            </w:r>
          </w:p>
        </w:tc>
        <w:tc>
          <w:tcPr>
            <w:tcW w:w="3071" w:type="dxa"/>
            <w:vAlign w:val="center"/>
          </w:tcPr>
          <w:p w:rsidR="00585646" w:rsidRPr="007F3095" w:rsidRDefault="00585646" w:rsidP="00627A2C">
            <w:pPr>
              <w:pStyle w:val="NoSpacing"/>
              <w:rPr>
                <w:rFonts w:asciiTheme="majorHAnsi" w:hAnsiTheme="majorHAnsi"/>
                <w:sz w:val="24"/>
                <w:szCs w:val="24"/>
              </w:rPr>
            </w:pPr>
            <w:r w:rsidRPr="007F3095">
              <w:rPr>
                <w:rFonts w:asciiTheme="majorHAnsi" w:hAnsiTheme="majorHAnsi"/>
                <w:sz w:val="24"/>
                <w:szCs w:val="24"/>
              </w:rPr>
              <w:t>јун</w:t>
            </w:r>
          </w:p>
        </w:tc>
      </w:tr>
    </w:tbl>
    <w:p w:rsidR="00585646" w:rsidRPr="007F3095" w:rsidRDefault="00585646" w:rsidP="00585646">
      <w:pPr>
        <w:spacing w:after="0" w:line="240" w:lineRule="auto"/>
        <w:jc w:val="center"/>
        <w:rPr>
          <w:rFonts w:asciiTheme="majorHAnsi" w:eastAsiaTheme="majorEastAsia" w:hAnsiTheme="majorHAnsi" w:cstheme="majorBidi"/>
          <w:b/>
          <w:bCs/>
          <w:sz w:val="24"/>
          <w:szCs w:val="24"/>
          <w:lang w:val="sr-Cyrl-CS"/>
        </w:rPr>
      </w:pPr>
      <w:r w:rsidRPr="007F3095">
        <w:rPr>
          <w:rFonts w:asciiTheme="majorHAnsi" w:eastAsiaTheme="majorEastAsia" w:hAnsiTheme="majorHAnsi" w:cstheme="majorBidi"/>
          <w:b/>
          <w:bCs/>
          <w:sz w:val="24"/>
          <w:szCs w:val="24"/>
          <w:lang w:val="sr-Cyrl-CS"/>
        </w:rPr>
        <w:tab/>
      </w:r>
    </w:p>
    <w:p w:rsidR="00585646" w:rsidRPr="007F3095" w:rsidRDefault="002A3568" w:rsidP="00585646">
      <w:pPr>
        <w:spacing w:after="0" w:line="240" w:lineRule="auto"/>
        <w:jc w:val="both"/>
        <w:rPr>
          <w:rFonts w:asciiTheme="majorHAnsi" w:eastAsiaTheme="majorEastAsia" w:hAnsiTheme="majorHAnsi" w:cstheme="majorBidi"/>
          <w:bCs/>
          <w:sz w:val="24"/>
          <w:szCs w:val="24"/>
          <w:lang w:val="sr-Cyrl-CS"/>
        </w:rPr>
      </w:pPr>
      <w:r w:rsidRPr="007F3095">
        <w:rPr>
          <w:rFonts w:asciiTheme="majorHAnsi" w:eastAsiaTheme="majorEastAsia" w:hAnsiTheme="majorHAnsi" w:cstheme="majorBidi"/>
          <w:bCs/>
          <w:sz w:val="24"/>
          <w:szCs w:val="24"/>
          <w:lang w:val="sr-Cyrl-CS"/>
        </w:rPr>
        <w:t>У школској 2019/20</w:t>
      </w:r>
      <w:r w:rsidR="00585646" w:rsidRPr="007F3095">
        <w:rPr>
          <w:rFonts w:asciiTheme="majorHAnsi" w:eastAsiaTheme="majorEastAsia" w:hAnsiTheme="majorHAnsi" w:cstheme="majorBidi"/>
          <w:bCs/>
          <w:sz w:val="24"/>
          <w:szCs w:val="24"/>
          <w:lang w:val="sr-Cyrl-CS"/>
        </w:rPr>
        <w:t xml:space="preserve">. години планирано је пет састанака Стручног актива за развојно планирање. </w:t>
      </w:r>
    </w:p>
    <w:p w:rsidR="008E1BB2" w:rsidRPr="007F3095" w:rsidRDefault="008E1BB2" w:rsidP="008E1BB2">
      <w:pPr>
        <w:pStyle w:val="NoSpacing"/>
        <w:rPr>
          <w:rFonts w:asciiTheme="majorHAnsi" w:hAnsiTheme="majorHAnsi"/>
          <w:sz w:val="24"/>
          <w:szCs w:val="24"/>
        </w:rPr>
      </w:pPr>
    </w:p>
    <w:p w:rsidR="000A23D5" w:rsidRDefault="000A23D5" w:rsidP="000A23D5">
      <w:pPr>
        <w:pStyle w:val="Heading2"/>
        <w:jc w:val="center"/>
        <w:rPr>
          <w:rStyle w:val="Emphasis"/>
          <w:bCs w:val="0"/>
          <w:i w:val="0"/>
          <w:iCs w:val="0"/>
          <w:spacing w:val="0"/>
          <w:lang w:val="sr-Cyrl-RS"/>
        </w:rPr>
      </w:pPr>
    </w:p>
    <w:p w:rsidR="00687723" w:rsidRPr="000A23D5" w:rsidRDefault="00687723" w:rsidP="000A23D5">
      <w:pPr>
        <w:pStyle w:val="Heading2"/>
        <w:jc w:val="center"/>
        <w:rPr>
          <w:rStyle w:val="Emphasis"/>
          <w:bCs w:val="0"/>
          <w:i w:val="0"/>
          <w:iCs w:val="0"/>
          <w:spacing w:val="0"/>
        </w:rPr>
      </w:pPr>
      <w:bookmarkStart w:id="59" w:name="_Toc22050473"/>
      <w:r w:rsidRPr="000A23D5">
        <w:rPr>
          <w:rStyle w:val="Emphasis"/>
          <w:bCs w:val="0"/>
          <w:i w:val="0"/>
          <w:iCs w:val="0"/>
          <w:spacing w:val="0"/>
        </w:rPr>
        <w:lastRenderedPageBreak/>
        <w:t>ПРОГРАМ ТИМА</w:t>
      </w:r>
      <w:r w:rsidR="006609A3" w:rsidRPr="000A23D5">
        <w:rPr>
          <w:rStyle w:val="Emphasis"/>
          <w:bCs w:val="0"/>
          <w:i w:val="0"/>
          <w:iCs w:val="0"/>
          <w:spacing w:val="0"/>
        </w:rPr>
        <w:t xml:space="preserve"> </w:t>
      </w:r>
      <w:r w:rsidRPr="000A23D5">
        <w:rPr>
          <w:rStyle w:val="Emphasis"/>
          <w:bCs w:val="0"/>
          <w:i w:val="0"/>
          <w:iCs w:val="0"/>
          <w:spacing w:val="0"/>
        </w:rPr>
        <w:t>ЗА САМОВРЕДНОВАЊЕ РАДА ШКОЛЕ</w:t>
      </w:r>
      <w:bookmarkEnd w:id="59"/>
    </w:p>
    <w:p w:rsidR="00924291" w:rsidRPr="007F3095" w:rsidRDefault="00924291" w:rsidP="00924291">
      <w:pPr>
        <w:rPr>
          <w:rFonts w:asciiTheme="majorHAnsi" w:hAnsiTheme="majorHAnsi"/>
        </w:rPr>
      </w:pPr>
    </w:p>
    <w:p w:rsidR="004D23E0" w:rsidRPr="007F3095" w:rsidRDefault="00687723" w:rsidP="004D23E0">
      <w:pPr>
        <w:jc w:val="both"/>
        <w:rPr>
          <w:rFonts w:asciiTheme="majorHAnsi" w:hAnsiTheme="majorHAnsi"/>
          <w:sz w:val="24"/>
          <w:szCs w:val="24"/>
          <w:lang w:val="ru-RU"/>
        </w:rPr>
      </w:pPr>
      <w:r w:rsidRPr="007F3095">
        <w:rPr>
          <w:lang w:val="sr-Cyrl-CS"/>
        </w:rPr>
        <w:t xml:space="preserve">                 </w:t>
      </w:r>
      <w:r w:rsidR="004D23E0" w:rsidRPr="007F3095">
        <w:rPr>
          <w:rFonts w:asciiTheme="majorHAnsi" w:hAnsiTheme="majorHAnsi"/>
          <w:sz w:val="24"/>
          <w:szCs w:val="24"/>
          <w:lang w:val="ru-RU"/>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w:t>
      </w:r>
    </w:p>
    <w:p w:rsidR="00AF006B" w:rsidRPr="007F3095" w:rsidRDefault="00AF006B" w:rsidP="00AF006B">
      <w:pPr>
        <w:pStyle w:val="NormalWeb"/>
        <w:ind w:firstLine="720"/>
        <w:jc w:val="both"/>
        <w:rPr>
          <w:rFonts w:asciiTheme="majorHAnsi" w:hAnsiTheme="majorHAnsi"/>
          <w:lang w:val="ru-RU"/>
        </w:rPr>
      </w:pPr>
      <w:r w:rsidRPr="007F3095">
        <w:rPr>
          <w:rFonts w:asciiTheme="majorHAnsi" w:hAnsiTheme="majorHAnsi"/>
          <w:lang w:val="ru-RU"/>
        </w:rPr>
        <w:t xml:space="preserve">Самовредновање се обавља сваке године по појединим областима вредновања, а сваке четврте или пете године – у целини. </w:t>
      </w:r>
    </w:p>
    <w:p w:rsidR="00A51476" w:rsidRPr="007F3095" w:rsidRDefault="00C3306F" w:rsidP="00687723">
      <w:pPr>
        <w:jc w:val="both"/>
        <w:rPr>
          <w:rFonts w:asciiTheme="majorHAnsi" w:hAnsiTheme="majorHAnsi"/>
          <w:sz w:val="24"/>
          <w:szCs w:val="24"/>
          <w:lang w:val="sr-Cyrl-CS"/>
        </w:rPr>
      </w:pPr>
      <w:r w:rsidRPr="007F3095">
        <w:rPr>
          <w:rFonts w:asciiTheme="majorHAnsi" w:hAnsiTheme="majorHAnsi"/>
          <w:sz w:val="24"/>
          <w:szCs w:val="24"/>
          <w:lang w:val="sr-Cyrl-CS"/>
        </w:rPr>
        <w:t>Предлог</w:t>
      </w:r>
      <w:r w:rsidR="000424D3" w:rsidRPr="007F3095">
        <w:rPr>
          <w:rFonts w:asciiTheme="majorHAnsi" w:hAnsiTheme="majorHAnsi"/>
          <w:sz w:val="24"/>
          <w:szCs w:val="24"/>
          <w:lang w:val="sr-Cyrl-CS"/>
        </w:rPr>
        <w:t xml:space="preserve"> области самовредновања усклађује се </w:t>
      </w:r>
      <w:r w:rsidRPr="007F3095">
        <w:rPr>
          <w:rFonts w:asciiTheme="majorHAnsi" w:hAnsiTheme="majorHAnsi"/>
          <w:sz w:val="24"/>
          <w:szCs w:val="24"/>
          <w:lang w:val="sr-Cyrl-CS"/>
        </w:rPr>
        <w:t>са реалим потребама школе. Наиме, постоји потреба за даљим унапређи</w:t>
      </w:r>
      <w:r w:rsidR="008C65C7" w:rsidRPr="007F3095">
        <w:rPr>
          <w:rFonts w:asciiTheme="majorHAnsi" w:hAnsiTheme="majorHAnsi"/>
          <w:sz w:val="24"/>
          <w:szCs w:val="24"/>
          <w:lang w:val="sr-Cyrl-CS"/>
        </w:rPr>
        <w:t>вањем квалитета рада у области Н</w:t>
      </w:r>
      <w:r w:rsidRPr="007F3095">
        <w:rPr>
          <w:rFonts w:asciiTheme="majorHAnsi" w:hAnsiTheme="majorHAnsi"/>
          <w:sz w:val="24"/>
          <w:szCs w:val="24"/>
          <w:lang w:val="sr-Cyrl-CS"/>
        </w:rPr>
        <w:t>астава и учење</w:t>
      </w:r>
      <w:r w:rsidR="002A0F5A" w:rsidRPr="007F3095">
        <w:rPr>
          <w:rFonts w:asciiTheme="majorHAnsi" w:hAnsiTheme="majorHAnsi"/>
          <w:sz w:val="24"/>
          <w:szCs w:val="24"/>
          <w:lang w:val="sr-Cyrl-CS"/>
        </w:rPr>
        <w:t xml:space="preserve">. </w:t>
      </w:r>
      <w:r w:rsidR="0069754D" w:rsidRPr="007F3095">
        <w:rPr>
          <w:rFonts w:asciiTheme="majorHAnsi" w:hAnsiTheme="majorHAnsi"/>
          <w:sz w:val="24"/>
          <w:szCs w:val="24"/>
          <w:lang w:val="sr-Cyrl-CS"/>
        </w:rPr>
        <w:t xml:space="preserve">Осим наведеног, процес </w:t>
      </w:r>
      <w:r w:rsidR="00CD5418" w:rsidRPr="007F3095">
        <w:rPr>
          <w:rFonts w:asciiTheme="majorHAnsi" w:hAnsiTheme="majorHAnsi"/>
          <w:sz w:val="24"/>
          <w:szCs w:val="24"/>
          <w:lang w:val="sr-Cyrl-CS"/>
        </w:rPr>
        <w:t>самовредновања биће усклађен са праћењем и вредновањем реализације Школског развојног плана</w:t>
      </w:r>
      <w:r w:rsidR="00152A85" w:rsidRPr="007F3095">
        <w:rPr>
          <w:rFonts w:asciiTheme="majorHAnsi" w:hAnsiTheme="majorHAnsi"/>
          <w:sz w:val="24"/>
          <w:szCs w:val="24"/>
          <w:lang w:val="sr-Cyrl-CS"/>
        </w:rPr>
        <w:t>.</w:t>
      </w:r>
      <w:r w:rsidR="00F6416D" w:rsidRPr="007F3095">
        <w:rPr>
          <w:rFonts w:asciiTheme="majorHAnsi" w:hAnsiTheme="majorHAnsi"/>
          <w:sz w:val="24"/>
          <w:szCs w:val="24"/>
          <w:lang w:val="sr-Cyrl-CS"/>
        </w:rPr>
        <w:t xml:space="preserve"> Тим за самовредновање ће дати предлог за вредновање наредне области </w:t>
      </w:r>
      <w:r w:rsidR="00E142B8" w:rsidRPr="007F3095">
        <w:rPr>
          <w:rFonts w:asciiTheme="majorHAnsi" w:hAnsiTheme="majorHAnsi"/>
          <w:sz w:val="24"/>
          <w:szCs w:val="24"/>
          <w:lang w:val="sr-Cyrl-CS"/>
        </w:rPr>
        <w:t>, а п</w:t>
      </w:r>
      <w:r w:rsidR="006C0676" w:rsidRPr="007F3095">
        <w:rPr>
          <w:rFonts w:asciiTheme="majorHAnsi" w:hAnsiTheme="majorHAnsi"/>
          <w:sz w:val="24"/>
          <w:szCs w:val="24"/>
          <w:lang w:val="sr-Cyrl-CS"/>
        </w:rPr>
        <w:t xml:space="preserve">релиминарно се размишља о самовредновању </w:t>
      </w:r>
      <w:r w:rsidR="00550D5D" w:rsidRPr="007F3095">
        <w:rPr>
          <w:rFonts w:asciiTheme="majorHAnsi" w:hAnsiTheme="majorHAnsi"/>
          <w:sz w:val="24"/>
          <w:szCs w:val="24"/>
          <w:lang w:val="sr-Cyrl-CS"/>
        </w:rPr>
        <w:t>Област</w:t>
      </w:r>
      <w:r w:rsidR="00B968CC" w:rsidRPr="007F3095">
        <w:rPr>
          <w:rFonts w:asciiTheme="majorHAnsi" w:hAnsiTheme="majorHAnsi"/>
          <w:sz w:val="24"/>
          <w:szCs w:val="24"/>
          <w:lang w:val="sr-Cyrl-CS"/>
        </w:rPr>
        <w:t>и</w:t>
      </w:r>
      <w:r w:rsidR="00550D5D" w:rsidRPr="007F3095">
        <w:rPr>
          <w:rFonts w:asciiTheme="majorHAnsi" w:hAnsiTheme="majorHAnsi"/>
          <w:sz w:val="24"/>
          <w:szCs w:val="24"/>
          <w:lang w:val="sr-Cyrl-CS"/>
        </w:rPr>
        <w:t xml:space="preserve"> квалитета </w:t>
      </w:r>
      <w:r w:rsidR="00A51476" w:rsidRPr="007F3095">
        <w:rPr>
          <w:rFonts w:asciiTheme="majorHAnsi" w:hAnsiTheme="majorHAnsi"/>
          <w:sz w:val="24"/>
          <w:szCs w:val="24"/>
          <w:lang w:val="sr-Cyrl-CS"/>
        </w:rPr>
        <w:t>2: Настава и учење</w:t>
      </w:r>
      <w:r w:rsidR="007C69C4" w:rsidRPr="007F3095">
        <w:rPr>
          <w:rFonts w:asciiTheme="majorHAnsi" w:hAnsiTheme="majorHAnsi"/>
          <w:sz w:val="24"/>
          <w:szCs w:val="24"/>
          <w:lang w:val="sr-Cyrl-CS"/>
        </w:rPr>
        <w:t xml:space="preserve"> у складу са утврђеним стандардима квалитета рада установе донетим у Правилнику о стандардима квалитета </w:t>
      </w:r>
      <w:r w:rsidR="00CE12AD" w:rsidRPr="007F3095">
        <w:rPr>
          <w:rFonts w:asciiTheme="majorHAnsi" w:hAnsiTheme="majorHAnsi"/>
          <w:sz w:val="24"/>
          <w:szCs w:val="24"/>
          <w:lang w:val="sr-Cyrl-CS"/>
        </w:rPr>
        <w:t>рада установе/школе</w:t>
      </w:r>
      <w:r w:rsidR="002C5C6A" w:rsidRPr="007F3095">
        <w:rPr>
          <w:rFonts w:asciiTheme="majorHAnsi" w:hAnsiTheme="majorHAnsi"/>
          <w:sz w:val="24"/>
          <w:szCs w:val="24"/>
          <w:lang w:val="sr-Cyrl-CS"/>
        </w:rPr>
        <w:t>,</w:t>
      </w:r>
      <w:r w:rsidR="00CE12AD" w:rsidRPr="007F3095">
        <w:rPr>
          <w:rFonts w:asciiTheme="majorHAnsi" w:hAnsiTheme="majorHAnsi"/>
          <w:sz w:val="24"/>
          <w:szCs w:val="24"/>
          <w:lang w:val="sr-Cyrl-CS"/>
        </w:rPr>
        <w:t xml:space="preserve"> број 110-00-546/2018-04 од 23. </w:t>
      </w:r>
      <w:r w:rsidR="002C5C6A" w:rsidRPr="007F3095">
        <w:rPr>
          <w:rFonts w:asciiTheme="majorHAnsi" w:hAnsiTheme="majorHAnsi"/>
          <w:sz w:val="24"/>
          <w:szCs w:val="24"/>
          <w:lang w:val="sr-Cyrl-CS"/>
        </w:rPr>
        <w:t>јула 2018.г.</w:t>
      </w:r>
    </w:p>
    <w:p w:rsidR="00B968CC" w:rsidRPr="007F3095" w:rsidRDefault="00B968CC" w:rsidP="00B968CC">
      <w:pPr>
        <w:pStyle w:val="NormalWeb"/>
        <w:ind w:firstLine="720"/>
        <w:jc w:val="both"/>
        <w:rPr>
          <w:sz w:val="22"/>
          <w:szCs w:val="22"/>
          <w:lang w:val="ru-RU"/>
        </w:rPr>
      </w:pPr>
      <w:r w:rsidRPr="007F3095">
        <w:rPr>
          <w:rFonts w:asciiTheme="majorHAnsi" w:hAnsiTheme="majorHAnsi"/>
          <w:lang w:val="ru-RU"/>
        </w:rPr>
        <w:t xml:space="preserve">У самовредновању </w:t>
      </w:r>
      <w:r w:rsidR="00E142B8" w:rsidRPr="007F3095">
        <w:rPr>
          <w:rFonts w:asciiTheme="majorHAnsi" w:hAnsiTheme="majorHAnsi"/>
          <w:lang w:val="ru-RU"/>
        </w:rPr>
        <w:t>ће учествовати</w:t>
      </w:r>
      <w:r w:rsidRPr="007F3095">
        <w:rPr>
          <w:rFonts w:asciiTheme="majorHAnsi" w:hAnsiTheme="majorHAnsi"/>
          <w:lang w:val="ru-RU"/>
        </w:rPr>
        <w:t xml:space="preserve"> </w:t>
      </w:r>
      <w:r w:rsidR="00E142B8" w:rsidRPr="007F3095">
        <w:rPr>
          <w:rFonts w:asciiTheme="majorHAnsi" w:hAnsiTheme="majorHAnsi"/>
          <w:lang w:val="ru-RU"/>
        </w:rPr>
        <w:t xml:space="preserve">по потреби </w:t>
      </w:r>
      <w:r w:rsidRPr="007F3095">
        <w:rPr>
          <w:rFonts w:asciiTheme="majorHAnsi" w:hAnsiTheme="majorHAnsi"/>
          <w:lang w:val="ru-RU"/>
        </w:rPr>
        <w:t>стручни органи, савет родитеља, ученички парламент, ученици, наставници, васпитачи, стручни сарадници, директор и орган управљања установе</w:t>
      </w:r>
      <w:r w:rsidRPr="007F3095">
        <w:rPr>
          <w:sz w:val="22"/>
          <w:szCs w:val="22"/>
          <w:lang w:val="ru-RU"/>
        </w:rPr>
        <w:t xml:space="preserve">. </w:t>
      </w:r>
    </w:p>
    <w:p w:rsidR="00B968CC" w:rsidRPr="007F3095" w:rsidRDefault="00B968CC" w:rsidP="00687723">
      <w:pPr>
        <w:jc w:val="both"/>
        <w:rPr>
          <w:rFonts w:asciiTheme="majorHAnsi" w:hAnsiTheme="majorHAnsi"/>
          <w:sz w:val="24"/>
          <w:szCs w:val="24"/>
          <w:lang w:val="sr-Cyrl-CS"/>
        </w:rPr>
      </w:pPr>
    </w:p>
    <w:p w:rsidR="002A0F5A" w:rsidRPr="007F3095" w:rsidRDefault="002A3568" w:rsidP="006C7467">
      <w:pPr>
        <w:ind w:firstLine="708"/>
        <w:jc w:val="both"/>
        <w:rPr>
          <w:rFonts w:asciiTheme="majorHAnsi" w:hAnsiTheme="majorHAnsi"/>
          <w:sz w:val="24"/>
          <w:szCs w:val="24"/>
          <w:lang w:val="sr-Cyrl-CS"/>
        </w:rPr>
      </w:pPr>
      <w:r w:rsidRPr="007F3095">
        <w:rPr>
          <w:rFonts w:asciiTheme="majorHAnsi" w:hAnsiTheme="majorHAnsi"/>
          <w:sz w:val="24"/>
          <w:szCs w:val="24"/>
          <w:lang w:val="sr-Cyrl-CS"/>
        </w:rPr>
        <w:t>У школској 2019/20</w:t>
      </w:r>
      <w:r w:rsidR="002A0F5A" w:rsidRPr="007F3095">
        <w:rPr>
          <w:rFonts w:asciiTheme="majorHAnsi" w:hAnsiTheme="majorHAnsi"/>
          <w:sz w:val="24"/>
          <w:szCs w:val="24"/>
          <w:lang w:val="sr-Cyrl-CS"/>
        </w:rPr>
        <w:t xml:space="preserve">. години планирано је четири састанка тима за самовредновање.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Чланови тима за самовредновање рада школе:</w:t>
      </w:r>
    </w:p>
    <w:p w:rsidR="00215A60" w:rsidRPr="007F3095" w:rsidRDefault="00215A60" w:rsidP="00324107">
      <w:pPr>
        <w:numPr>
          <w:ilvl w:val="0"/>
          <w:numId w:val="62"/>
        </w:numPr>
        <w:jc w:val="both"/>
        <w:rPr>
          <w:rFonts w:asciiTheme="majorHAnsi" w:hAnsiTheme="majorHAnsi"/>
          <w:sz w:val="24"/>
          <w:szCs w:val="24"/>
        </w:rPr>
      </w:pPr>
      <w:r w:rsidRPr="007F3095">
        <w:rPr>
          <w:rFonts w:asciiTheme="majorHAnsi" w:hAnsiTheme="majorHAnsi"/>
          <w:sz w:val="24"/>
          <w:szCs w:val="24"/>
        </w:rPr>
        <w:t xml:space="preserve">Сања Симић </w:t>
      </w:r>
      <w:r w:rsidRPr="007F3095">
        <w:rPr>
          <w:rFonts w:asciiTheme="majorHAnsi" w:hAnsiTheme="majorHAnsi"/>
          <w:sz w:val="24"/>
          <w:szCs w:val="24"/>
          <w:lang w:val="sr-Cyrl-CS"/>
        </w:rPr>
        <w:t>Мијатовић</w:t>
      </w:r>
      <w:r w:rsidRPr="007F3095">
        <w:rPr>
          <w:rFonts w:asciiTheme="majorHAnsi" w:hAnsiTheme="majorHAnsi"/>
          <w:sz w:val="24"/>
          <w:szCs w:val="24"/>
        </w:rPr>
        <w:t>– директор</w:t>
      </w:r>
    </w:p>
    <w:p w:rsidR="00215A60" w:rsidRPr="007F3095" w:rsidRDefault="00A85276" w:rsidP="00324107">
      <w:pPr>
        <w:numPr>
          <w:ilvl w:val="0"/>
          <w:numId w:val="62"/>
        </w:numPr>
        <w:jc w:val="both"/>
        <w:rPr>
          <w:rFonts w:asciiTheme="majorHAnsi" w:hAnsiTheme="majorHAnsi"/>
          <w:sz w:val="24"/>
          <w:szCs w:val="24"/>
        </w:rPr>
      </w:pPr>
      <w:r w:rsidRPr="007F3095">
        <w:rPr>
          <w:rFonts w:asciiTheme="majorHAnsi" w:hAnsiTheme="majorHAnsi"/>
          <w:sz w:val="24"/>
          <w:szCs w:val="24"/>
        </w:rPr>
        <w:t>Жељка Бадрић</w:t>
      </w:r>
      <w:r w:rsidR="00215A60" w:rsidRPr="007F3095">
        <w:rPr>
          <w:rFonts w:asciiTheme="majorHAnsi" w:hAnsiTheme="majorHAnsi"/>
          <w:sz w:val="24"/>
          <w:szCs w:val="24"/>
        </w:rPr>
        <w:t xml:space="preserve"> – педагог</w:t>
      </w:r>
      <w:r w:rsidR="006C7467" w:rsidRPr="007F3095">
        <w:rPr>
          <w:rFonts w:asciiTheme="majorHAnsi" w:hAnsiTheme="majorHAnsi"/>
          <w:sz w:val="24"/>
          <w:szCs w:val="24"/>
        </w:rPr>
        <w:t>, коор</w:t>
      </w:r>
      <w:r w:rsidR="00C97CBF" w:rsidRPr="007F3095">
        <w:rPr>
          <w:rFonts w:asciiTheme="majorHAnsi" w:hAnsiTheme="majorHAnsi"/>
          <w:sz w:val="24"/>
          <w:szCs w:val="24"/>
        </w:rPr>
        <w:t>динатор</w:t>
      </w:r>
    </w:p>
    <w:p w:rsidR="00215A60" w:rsidRPr="007F3095" w:rsidRDefault="00215A60" w:rsidP="00324107">
      <w:pPr>
        <w:numPr>
          <w:ilvl w:val="0"/>
          <w:numId w:val="62"/>
        </w:numPr>
        <w:jc w:val="both"/>
        <w:rPr>
          <w:rFonts w:asciiTheme="majorHAnsi" w:hAnsiTheme="majorHAnsi" w:cs="Times New Roman"/>
          <w:sz w:val="24"/>
          <w:szCs w:val="24"/>
        </w:rPr>
      </w:pPr>
      <w:r w:rsidRPr="007F3095">
        <w:rPr>
          <w:rFonts w:asciiTheme="majorHAnsi" w:hAnsiTheme="majorHAnsi" w:cs="Times New Roman"/>
          <w:sz w:val="24"/>
          <w:szCs w:val="24"/>
          <w:lang w:val="sr-Cyrl-CS"/>
        </w:rPr>
        <w:t xml:space="preserve">Валерија </w:t>
      </w:r>
      <w:r w:rsidR="00346268" w:rsidRPr="007F3095">
        <w:rPr>
          <w:rFonts w:asciiTheme="majorHAnsi" w:hAnsiTheme="majorHAnsi" w:cs="Times New Roman"/>
          <w:sz w:val="24"/>
          <w:szCs w:val="24"/>
          <w:lang w:val="sr-Cyrl-CS"/>
        </w:rPr>
        <w:t>Станојковић</w:t>
      </w:r>
      <w:r w:rsidRPr="007F3095">
        <w:rPr>
          <w:rFonts w:asciiTheme="majorHAnsi" w:hAnsiTheme="majorHAnsi" w:cs="Times New Roman"/>
          <w:sz w:val="24"/>
          <w:szCs w:val="24"/>
          <w:lang w:val="sr-Cyrl-CS"/>
        </w:rPr>
        <w:t xml:space="preserve"> </w:t>
      </w:r>
      <w:r w:rsidR="00EE260D" w:rsidRPr="007F3095">
        <w:rPr>
          <w:rFonts w:asciiTheme="majorHAnsi" w:hAnsiTheme="majorHAnsi" w:cs="Times New Roman"/>
          <w:sz w:val="24"/>
          <w:szCs w:val="24"/>
          <w:lang w:val="sr-Cyrl-CS"/>
        </w:rPr>
        <w:t>– наставник разредне наставе</w:t>
      </w:r>
    </w:p>
    <w:p w:rsidR="00215A60" w:rsidRPr="007F3095" w:rsidRDefault="004B5EE7" w:rsidP="00324107">
      <w:pPr>
        <w:numPr>
          <w:ilvl w:val="0"/>
          <w:numId w:val="62"/>
        </w:numPr>
        <w:jc w:val="both"/>
        <w:rPr>
          <w:rFonts w:asciiTheme="majorHAnsi" w:hAnsiTheme="majorHAnsi" w:cs="Times New Roman"/>
          <w:sz w:val="24"/>
          <w:szCs w:val="24"/>
        </w:rPr>
      </w:pPr>
      <w:r w:rsidRPr="007F3095">
        <w:rPr>
          <w:rFonts w:asciiTheme="majorHAnsi" w:hAnsiTheme="majorHAnsi" w:cs="Times New Roman"/>
          <w:sz w:val="24"/>
          <w:szCs w:val="24"/>
        </w:rPr>
        <w:t xml:space="preserve">Татјана </w:t>
      </w:r>
      <w:r w:rsidR="00EE260D" w:rsidRPr="007F3095">
        <w:rPr>
          <w:rFonts w:asciiTheme="majorHAnsi" w:hAnsiTheme="majorHAnsi" w:cs="Times New Roman"/>
          <w:sz w:val="24"/>
          <w:szCs w:val="24"/>
        </w:rPr>
        <w:t>Стефанов</w:t>
      </w:r>
      <w:r w:rsidR="00C97CBF" w:rsidRPr="007F3095">
        <w:rPr>
          <w:rFonts w:asciiTheme="majorHAnsi" w:hAnsiTheme="majorHAnsi" w:cs="Times New Roman"/>
          <w:sz w:val="24"/>
          <w:szCs w:val="24"/>
        </w:rPr>
        <w:t xml:space="preserve"> </w:t>
      </w:r>
      <w:r w:rsidR="009752AD" w:rsidRPr="007F3095">
        <w:rPr>
          <w:rFonts w:asciiTheme="majorHAnsi" w:hAnsiTheme="majorHAnsi" w:cs="Times New Roman"/>
          <w:sz w:val="24"/>
          <w:szCs w:val="24"/>
        </w:rPr>
        <w:t xml:space="preserve">–наставник разредне наставе у боравку, </w:t>
      </w:r>
      <w:r w:rsidR="00C97CBF" w:rsidRPr="007F3095">
        <w:rPr>
          <w:rFonts w:asciiTheme="majorHAnsi" w:hAnsiTheme="majorHAnsi" w:cs="Times New Roman"/>
          <w:sz w:val="24"/>
          <w:szCs w:val="24"/>
        </w:rPr>
        <w:t>записничар</w:t>
      </w:r>
    </w:p>
    <w:p w:rsidR="00215A60" w:rsidRPr="007F3095" w:rsidRDefault="0036071B" w:rsidP="00324107">
      <w:pPr>
        <w:numPr>
          <w:ilvl w:val="0"/>
          <w:numId w:val="62"/>
        </w:numPr>
        <w:jc w:val="both"/>
        <w:rPr>
          <w:rFonts w:asciiTheme="majorHAnsi" w:hAnsiTheme="majorHAnsi" w:cs="Times New Roman"/>
          <w:sz w:val="24"/>
          <w:szCs w:val="24"/>
        </w:rPr>
      </w:pPr>
      <w:r w:rsidRPr="007F3095">
        <w:rPr>
          <w:rFonts w:asciiTheme="majorHAnsi" w:hAnsiTheme="majorHAnsi" w:cs="Times New Roman"/>
          <w:sz w:val="24"/>
          <w:szCs w:val="24"/>
        </w:rPr>
        <w:t>Амела Ранковић</w:t>
      </w:r>
      <w:r w:rsidR="009752AD" w:rsidRPr="007F3095">
        <w:rPr>
          <w:rFonts w:asciiTheme="majorHAnsi" w:hAnsiTheme="majorHAnsi" w:cs="Times New Roman"/>
          <w:sz w:val="24"/>
          <w:szCs w:val="24"/>
        </w:rPr>
        <w:t xml:space="preserve"> – представник </w:t>
      </w:r>
      <w:r w:rsidR="004D60A3" w:rsidRPr="007F3095">
        <w:rPr>
          <w:rFonts w:asciiTheme="majorHAnsi" w:hAnsiTheme="majorHAnsi" w:cs="Times New Roman"/>
          <w:sz w:val="24"/>
          <w:szCs w:val="24"/>
        </w:rPr>
        <w:t xml:space="preserve">локалне </w:t>
      </w:r>
      <w:r w:rsidRPr="007F3095">
        <w:rPr>
          <w:rFonts w:asciiTheme="majorHAnsi" w:hAnsiTheme="majorHAnsi" w:cs="Times New Roman"/>
          <w:sz w:val="24"/>
          <w:szCs w:val="24"/>
        </w:rPr>
        <w:t>заједнице</w:t>
      </w:r>
    </w:p>
    <w:p w:rsidR="00215A60" w:rsidRPr="007F3095" w:rsidRDefault="000F6F0E" w:rsidP="00324107">
      <w:pPr>
        <w:numPr>
          <w:ilvl w:val="0"/>
          <w:numId w:val="62"/>
        </w:numPr>
        <w:jc w:val="both"/>
        <w:rPr>
          <w:rFonts w:asciiTheme="majorHAnsi" w:hAnsiTheme="majorHAnsi" w:cs="Times New Roman"/>
          <w:sz w:val="24"/>
          <w:szCs w:val="24"/>
        </w:rPr>
      </w:pPr>
      <w:r w:rsidRPr="007F3095">
        <w:rPr>
          <w:rFonts w:asciiTheme="majorHAnsi" w:hAnsiTheme="majorHAnsi" w:cs="Times New Roman"/>
          <w:sz w:val="24"/>
          <w:szCs w:val="24"/>
        </w:rPr>
        <w:t>Владимир Милешић</w:t>
      </w:r>
      <w:r w:rsidR="00EE260D" w:rsidRPr="007F3095">
        <w:rPr>
          <w:rFonts w:asciiTheme="majorHAnsi" w:hAnsiTheme="majorHAnsi" w:cs="Times New Roman"/>
          <w:sz w:val="24"/>
          <w:szCs w:val="24"/>
        </w:rPr>
        <w:t>, представник ученика</w:t>
      </w:r>
    </w:p>
    <w:p w:rsidR="00C97CBF" w:rsidRPr="007F3095" w:rsidRDefault="003B32B3" w:rsidP="00324107">
      <w:pPr>
        <w:numPr>
          <w:ilvl w:val="0"/>
          <w:numId w:val="62"/>
        </w:numPr>
        <w:jc w:val="both"/>
        <w:rPr>
          <w:rFonts w:asciiTheme="majorHAnsi" w:hAnsiTheme="majorHAnsi" w:cs="Times New Roman"/>
          <w:sz w:val="24"/>
          <w:szCs w:val="24"/>
        </w:rPr>
      </w:pPr>
      <w:r w:rsidRPr="007F3095">
        <w:rPr>
          <w:rFonts w:asciiTheme="majorHAnsi" w:hAnsiTheme="majorHAnsi" w:cs="Times New Roman"/>
          <w:sz w:val="24"/>
          <w:szCs w:val="24"/>
        </w:rPr>
        <w:t>Никола Крстић</w:t>
      </w:r>
      <w:r w:rsidR="004D60A3" w:rsidRPr="007F3095">
        <w:rPr>
          <w:rFonts w:asciiTheme="majorHAnsi" w:hAnsiTheme="majorHAnsi" w:cs="Times New Roman"/>
          <w:sz w:val="24"/>
          <w:szCs w:val="24"/>
        </w:rPr>
        <w:t xml:space="preserve"> – наставник историје</w:t>
      </w:r>
    </w:p>
    <w:p w:rsidR="00D60079" w:rsidRPr="007F3095" w:rsidRDefault="00D60079" w:rsidP="00D02E26">
      <w:pPr>
        <w:jc w:val="both"/>
        <w:rPr>
          <w:rFonts w:asciiTheme="majorHAnsi" w:hAnsiTheme="majorHAnsi"/>
          <w:sz w:val="24"/>
          <w:szCs w:val="24"/>
          <w:highlight w:val="red"/>
        </w:rPr>
      </w:pPr>
    </w:p>
    <w:tbl>
      <w:tblPr>
        <w:tblW w:w="0" w:type="auto"/>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firstRow="1" w:lastRow="0" w:firstColumn="1" w:lastColumn="0" w:noHBand="0" w:noVBand="1"/>
      </w:tblPr>
      <w:tblGrid>
        <w:gridCol w:w="4624"/>
        <w:gridCol w:w="2147"/>
        <w:gridCol w:w="1939"/>
      </w:tblGrid>
      <w:tr w:rsidR="00687723" w:rsidRPr="007F3095" w:rsidTr="006D4E9C">
        <w:trPr>
          <w:trHeight w:val="1306"/>
        </w:trPr>
        <w:tc>
          <w:tcPr>
            <w:tcW w:w="4624" w:type="dxa"/>
            <w:shd w:val="clear" w:color="auto" w:fill="EAF1DD" w:themeFill="accent3" w:themeFillTint="33"/>
            <w:vAlign w:val="center"/>
          </w:tcPr>
          <w:p w:rsidR="00687723" w:rsidRPr="007F3095" w:rsidRDefault="00687723" w:rsidP="006D4E9C">
            <w:pPr>
              <w:rPr>
                <w:rFonts w:asciiTheme="majorHAnsi" w:hAnsiTheme="majorHAnsi"/>
                <w:b/>
                <w:sz w:val="24"/>
                <w:szCs w:val="24"/>
              </w:rPr>
            </w:pPr>
            <w:r w:rsidRPr="007F3095">
              <w:rPr>
                <w:rFonts w:asciiTheme="majorHAnsi" w:hAnsiTheme="majorHAnsi"/>
                <w:b/>
                <w:sz w:val="24"/>
                <w:szCs w:val="24"/>
              </w:rPr>
              <w:t>АКТИВНОСТ</w:t>
            </w:r>
          </w:p>
        </w:tc>
        <w:tc>
          <w:tcPr>
            <w:tcW w:w="2147" w:type="dxa"/>
            <w:shd w:val="clear" w:color="auto" w:fill="EAF1DD" w:themeFill="accent3" w:themeFillTint="33"/>
            <w:vAlign w:val="center"/>
          </w:tcPr>
          <w:p w:rsidR="00687723" w:rsidRPr="007F3095" w:rsidRDefault="00687723" w:rsidP="006D4E9C">
            <w:pPr>
              <w:rPr>
                <w:rFonts w:asciiTheme="majorHAnsi" w:hAnsiTheme="majorHAnsi"/>
                <w:b/>
                <w:sz w:val="24"/>
                <w:szCs w:val="24"/>
              </w:rPr>
            </w:pPr>
            <w:r w:rsidRPr="007F3095">
              <w:rPr>
                <w:rFonts w:asciiTheme="majorHAnsi" w:hAnsiTheme="majorHAnsi"/>
                <w:b/>
                <w:sz w:val="24"/>
                <w:szCs w:val="24"/>
              </w:rPr>
              <w:t>НОСИОЦИ</w:t>
            </w:r>
          </w:p>
        </w:tc>
        <w:tc>
          <w:tcPr>
            <w:tcW w:w="1939" w:type="dxa"/>
            <w:tcBorders>
              <w:top w:val="double" w:sz="4" w:space="0" w:color="auto"/>
            </w:tcBorders>
            <w:shd w:val="clear" w:color="auto" w:fill="EAF1DD" w:themeFill="accent3" w:themeFillTint="33"/>
            <w:vAlign w:val="center"/>
          </w:tcPr>
          <w:p w:rsidR="00687723" w:rsidRPr="007F3095" w:rsidRDefault="00687723" w:rsidP="006D4E9C">
            <w:pPr>
              <w:rPr>
                <w:rFonts w:asciiTheme="majorHAnsi" w:hAnsiTheme="majorHAnsi"/>
                <w:b/>
                <w:sz w:val="24"/>
                <w:szCs w:val="24"/>
              </w:rPr>
            </w:pPr>
            <w:r w:rsidRPr="007F3095">
              <w:rPr>
                <w:rFonts w:asciiTheme="majorHAnsi" w:hAnsiTheme="majorHAnsi"/>
                <w:b/>
                <w:sz w:val="24"/>
                <w:szCs w:val="24"/>
              </w:rPr>
              <w:t>ВРЕМЕ РЕАЛИЗАЦИЈЕ</w:t>
            </w:r>
          </w:p>
        </w:tc>
      </w:tr>
      <w:tr w:rsidR="002F679B" w:rsidRPr="007F3095" w:rsidTr="006D4E9C">
        <w:trPr>
          <w:trHeight w:val="640"/>
        </w:trPr>
        <w:tc>
          <w:tcPr>
            <w:tcW w:w="4624" w:type="dxa"/>
            <w:tcBorders>
              <w:top w:val="double" w:sz="4" w:space="0" w:color="0000FF"/>
            </w:tcBorders>
            <w:vAlign w:val="center"/>
          </w:tcPr>
          <w:p w:rsidR="002F679B" w:rsidRPr="007F3095" w:rsidRDefault="002F679B" w:rsidP="006D4E9C">
            <w:pPr>
              <w:rPr>
                <w:rFonts w:asciiTheme="majorHAnsi" w:hAnsiTheme="majorHAnsi"/>
                <w:sz w:val="24"/>
                <w:szCs w:val="24"/>
              </w:rPr>
            </w:pPr>
            <w:r w:rsidRPr="007F3095">
              <w:rPr>
                <w:rFonts w:asciiTheme="majorHAnsi" w:hAnsiTheme="majorHAnsi"/>
                <w:sz w:val="24"/>
                <w:szCs w:val="24"/>
              </w:rPr>
              <w:t>Конституисање тима и доношење програма рада</w:t>
            </w:r>
          </w:p>
        </w:tc>
        <w:tc>
          <w:tcPr>
            <w:tcW w:w="2147" w:type="dxa"/>
            <w:tcBorders>
              <w:top w:val="double" w:sz="4" w:space="0" w:color="0000FF"/>
            </w:tcBorders>
            <w:vAlign w:val="center"/>
          </w:tcPr>
          <w:p w:rsidR="002F679B" w:rsidRPr="007F3095" w:rsidRDefault="002F679B" w:rsidP="006D4E9C">
            <w:pPr>
              <w:rPr>
                <w:rFonts w:asciiTheme="majorHAnsi" w:hAnsiTheme="majorHAnsi"/>
                <w:sz w:val="24"/>
                <w:szCs w:val="24"/>
              </w:rPr>
            </w:pPr>
            <w:r w:rsidRPr="007F3095">
              <w:rPr>
                <w:rFonts w:asciiTheme="majorHAnsi" w:hAnsiTheme="majorHAnsi"/>
                <w:sz w:val="24"/>
                <w:szCs w:val="24"/>
              </w:rPr>
              <w:t>чланови тима</w:t>
            </w:r>
          </w:p>
        </w:tc>
        <w:tc>
          <w:tcPr>
            <w:tcW w:w="1939" w:type="dxa"/>
            <w:tcBorders>
              <w:top w:val="double" w:sz="4" w:space="0" w:color="0000FF"/>
            </w:tcBorders>
            <w:vAlign w:val="center"/>
          </w:tcPr>
          <w:p w:rsidR="002F679B" w:rsidRPr="007F3095" w:rsidRDefault="002F679B" w:rsidP="006D4E9C">
            <w:pPr>
              <w:rPr>
                <w:rFonts w:asciiTheme="majorHAnsi" w:hAnsiTheme="majorHAnsi"/>
                <w:sz w:val="24"/>
                <w:szCs w:val="24"/>
              </w:rPr>
            </w:pPr>
            <w:r w:rsidRPr="007F3095">
              <w:rPr>
                <w:rFonts w:asciiTheme="majorHAnsi" w:hAnsiTheme="majorHAnsi"/>
                <w:sz w:val="24"/>
                <w:szCs w:val="24"/>
              </w:rPr>
              <w:t>септембар</w:t>
            </w:r>
          </w:p>
        </w:tc>
      </w:tr>
      <w:tr w:rsidR="00687723" w:rsidRPr="007F3095" w:rsidTr="006D4E9C">
        <w:trPr>
          <w:trHeight w:val="640"/>
        </w:trPr>
        <w:tc>
          <w:tcPr>
            <w:tcW w:w="4624" w:type="dxa"/>
            <w:tcBorders>
              <w:top w:val="double" w:sz="4" w:space="0" w:color="0000FF"/>
            </w:tcBorders>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lastRenderedPageBreak/>
              <w:t>Избор наредне области/подручја истраживања</w:t>
            </w:r>
          </w:p>
        </w:tc>
        <w:tc>
          <w:tcPr>
            <w:tcW w:w="2147" w:type="dxa"/>
            <w:tcBorders>
              <w:top w:val="double" w:sz="4" w:space="0" w:color="0000FF"/>
            </w:tcBorders>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чланови тима</w:t>
            </w:r>
          </w:p>
        </w:tc>
        <w:tc>
          <w:tcPr>
            <w:tcW w:w="1939" w:type="dxa"/>
            <w:tcBorders>
              <w:top w:val="double" w:sz="4" w:space="0" w:color="0000FF"/>
            </w:tcBorders>
            <w:vAlign w:val="center"/>
          </w:tcPr>
          <w:p w:rsidR="00687723" w:rsidRPr="007F3095" w:rsidRDefault="004E5F17" w:rsidP="006D4E9C">
            <w:pPr>
              <w:rPr>
                <w:rFonts w:asciiTheme="majorHAnsi" w:hAnsiTheme="majorHAnsi"/>
                <w:sz w:val="24"/>
                <w:szCs w:val="24"/>
              </w:rPr>
            </w:pPr>
            <w:r w:rsidRPr="007F3095">
              <w:rPr>
                <w:rFonts w:asciiTheme="majorHAnsi" w:hAnsiTheme="majorHAnsi"/>
                <w:sz w:val="24"/>
                <w:szCs w:val="24"/>
              </w:rPr>
              <w:t>септембар</w:t>
            </w:r>
          </w:p>
        </w:tc>
      </w:tr>
      <w:tr w:rsidR="00687723" w:rsidRPr="007F3095" w:rsidTr="006D4E9C">
        <w:trPr>
          <w:trHeight w:val="583"/>
        </w:trPr>
        <w:tc>
          <w:tcPr>
            <w:tcW w:w="4624"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Прикупљање података</w:t>
            </w:r>
          </w:p>
        </w:tc>
        <w:tc>
          <w:tcPr>
            <w:tcW w:w="2147"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чланови тима</w:t>
            </w:r>
            <w:r w:rsidR="004E5F17" w:rsidRPr="007F3095">
              <w:rPr>
                <w:rFonts w:asciiTheme="majorHAnsi" w:hAnsiTheme="majorHAnsi"/>
                <w:sz w:val="24"/>
                <w:szCs w:val="24"/>
              </w:rPr>
              <w:t xml:space="preserve">/сарадници </w:t>
            </w:r>
          </w:p>
        </w:tc>
        <w:tc>
          <w:tcPr>
            <w:tcW w:w="1939" w:type="dxa"/>
            <w:vAlign w:val="center"/>
          </w:tcPr>
          <w:p w:rsidR="00687723" w:rsidRPr="007F3095" w:rsidRDefault="00217093" w:rsidP="006D4E9C">
            <w:pPr>
              <w:rPr>
                <w:rFonts w:asciiTheme="majorHAnsi" w:hAnsiTheme="majorHAnsi"/>
                <w:sz w:val="24"/>
                <w:szCs w:val="24"/>
              </w:rPr>
            </w:pPr>
            <w:r w:rsidRPr="007F3095">
              <w:rPr>
                <w:rFonts w:asciiTheme="majorHAnsi" w:hAnsiTheme="majorHAnsi"/>
                <w:sz w:val="24"/>
                <w:szCs w:val="24"/>
              </w:rPr>
              <w:t>октобар</w:t>
            </w:r>
            <w:r w:rsidR="00DD1A43" w:rsidRPr="007F3095">
              <w:rPr>
                <w:rFonts w:asciiTheme="majorHAnsi" w:hAnsiTheme="majorHAnsi"/>
                <w:sz w:val="24"/>
                <w:szCs w:val="24"/>
              </w:rPr>
              <w:t xml:space="preserve"> - март</w:t>
            </w:r>
          </w:p>
        </w:tc>
      </w:tr>
      <w:tr w:rsidR="00687723" w:rsidRPr="007F3095" w:rsidTr="006D4E9C">
        <w:trPr>
          <w:trHeight w:val="519"/>
        </w:trPr>
        <w:tc>
          <w:tcPr>
            <w:tcW w:w="4624" w:type="dxa"/>
            <w:vAlign w:val="center"/>
          </w:tcPr>
          <w:p w:rsidR="00687723" w:rsidRPr="007F3095" w:rsidRDefault="00714801" w:rsidP="006D4E9C">
            <w:pPr>
              <w:rPr>
                <w:rFonts w:asciiTheme="majorHAnsi" w:hAnsiTheme="majorHAnsi"/>
                <w:sz w:val="24"/>
                <w:szCs w:val="24"/>
              </w:rPr>
            </w:pPr>
            <w:r w:rsidRPr="007F3095">
              <w:rPr>
                <w:rFonts w:asciiTheme="majorHAnsi" w:hAnsiTheme="majorHAnsi"/>
                <w:sz w:val="24"/>
                <w:szCs w:val="24"/>
              </w:rPr>
              <w:t>Обрада и а</w:t>
            </w:r>
            <w:r w:rsidR="00687723" w:rsidRPr="007F3095">
              <w:rPr>
                <w:rFonts w:asciiTheme="majorHAnsi" w:hAnsiTheme="majorHAnsi"/>
                <w:sz w:val="24"/>
                <w:szCs w:val="24"/>
              </w:rPr>
              <w:t>нализа добијених података</w:t>
            </w:r>
          </w:p>
        </w:tc>
        <w:tc>
          <w:tcPr>
            <w:tcW w:w="2147"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чланови тима</w:t>
            </w:r>
          </w:p>
        </w:tc>
        <w:tc>
          <w:tcPr>
            <w:tcW w:w="1939" w:type="dxa"/>
            <w:vAlign w:val="center"/>
          </w:tcPr>
          <w:p w:rsidR="00687723" w:rsidRPr="007F3095" w:rsidRDefault="00714801" w:rsidP="006D4E9C">
            <w:pPr>
              <w:rPr>
                <w:rFonts w:asciiTheme="majorHAnsi" w:hAnsiTheme="majorHAnsi"/>
                <w:sz w:val="24"/>
                <w:szCs w:val="24"/>
              </w:rPr>
            </w:pPr>
            <w:r w:rsidRPr="007F3095">
              <w:rPr>
                <w:rFonts w:asciiTheme="majorHAnsi" w:hAnsiTheme="majorHAnsi"/>
                <w:sz w:val="24"/>
                <w:szCs w:val="24"/>
              </w:rPr>
              <w:t xml:space="preserve">март, </w:t>
            </w:r>
            <w:r w:rsidR="00564845" w:rsidRPr="007F3095">
              <w:rPr>
                <w:rFonts w:asciiTheme="majorHAnsi" w:hAnsiTheme="majorHAnsi"/>
                <w:sz w:val="24"/>
                <w:szCs w:val="24"/>
              </w:rPr>
              <w:t>април</w:t>
            </w:r>
          </w:p>
        </w:tc>
      </w:tr>
      <w:tr w:rsidR="00687723" w:rsidRPr="007F3095" w:rsidTr="006D4E9C">
        <w:trPr>
          <w:trHeight w:val="821"/>
        </w:trPr>
        <w:tc>
          <w:tcPr>
            <w:tcW w:w="4624"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Презентовање резултата</w:t>
            </w:r>
          </w:p>
        </w:tc>
        <w:tc>
          <w:tcPr>
            <w:tcW w:w="2147" w:type="dxa"/>
            <w:vAlign w:val="center"/>
          </w:tcPr>
          <w:p w:rsidR="00687723" w:rsidRPr="007F3095" w:rsidRDefault="009F2E30" w:rsidP="006D4E9C">
            <w:pPr>
              <w:rPr>
                <w:rFonts w:asciiTheme="majorHAnsi" w:hAnsiTheme="majorHAnsi"/>
                <w:sz w:val="24"/>
                <w:szCs w:val="24"/>
              </w:rPr>
            </w:pPr>
            <w:r w:rsidRPr="007F3095">
              <w:rPr>
                <w:rFonts w:asciiTheme="majorHAnsi" w:hAnsiTheme="majorHAnsi"/>
                <w:sz w:val="24"/>
                <w:szCs w:val="24"/>
              </w:rPr>
              <w:t>координатор</w:t>
            </w:r>
          </w:p>
        </w:tc>
        <w:tc>
          <w:tcPr>
            <w:tcW w:w="1939" w:type="dxa"/>
            <w:vAlign w:val="center"/>
          </w:tcPr>
          <w:p w:rsidR="00687723" w:rsidRPr="007F3095" w:rsidRDefault="00714801" w:rsidP="006D4E9C">
            <w:pPr>
              <w:rPr>
                <w:rFonts w:asciiTheme="majorHAnsi" w:hAnsiTheme="majorHAnsi"/>
                <w:sz w:val="24"/>
                <w:szCs w:val="24"/>
              </w:rPr>
            </w:pPr>
            <w:r w:rsidRPr="007F3095">
              <w:rPr>
                <w:rFonts w:asciiTheme="majorHAnsi" w:hAnsiTheme="majorHAnsi"/>
                <w:sz w:val="24"/>
                <w:szCs w:val="24"/>
              </w:rPr>
              <w:t>мај</w:t>
            </w:r>
          </w:p>
        </w:tc>
      </w:tr>
      <w:tr w:rsidR="00687723" w:rsidRPr="007F3095" w:rsidTr="006D4E9C">
        <w:trPr>
          <w:trHeight w:val="653"/>
        </w:trPr>
        <w:tc>
          <w:tcPr>
            <w:tcW w:w="4624"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Израда Акционог плана</w:t>
            </w:r>
          </w:p>
        </w:tc>
        <w:tc>
          <w:tcPr>
            <w:tcW w:w="2147"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чланови тима</w:t>
            </w:r>
          </w:p>
        </w:tc>
        <w:tc>
          <w:tcPr>
            <w:tcW w:w="1939" w:type="dxa"/>
            <w:vAlign w:val="center"/>
          </w:tcPr>
          <w:p w:rsidR="00687723" w:rsidRPr="007F3095" w:rsidRDefault="00217093" w:rsidP="006D4E9C">
            <w:pPr>
              <w:rPr>
                <w:rFonts w:asciiTheme="majorHAnsi" w:hAnsiTheme="majorHAnsi"/>
                <w:sz w:val="24"/>
                <w:szCs w:val="24"/>
              </w:rPr>
            </w:pPr>
            <w:r w:rsidRPr="007F3095">
              <w:rPr>
                <w:rFonts w:asciiTheme="majorHAnsi" w:hAnsiTheme="majorHAnsi"/>
                <w:sz w:val="24"/>
                <w:szCs w:val="24"/>
              </w:rPr>
              <w:t>јун</w:t>
            </w:r>
          </w:p>
        </w:tc>
      </w:tr>
      <w:tr w:rsidR="00687723" w:rsidRPr="007F3095" w:rsidTr="006D4E9C">
        <w:trPr>
          <w:trHeight w:val="563"/>
        </w:trPr>
        <w:tc>
          <w:tcPr>
            <w:tcW w:w="4624"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Реализација планираних активности</w:t>
            </w:r>
          </w:p>
        </w:tc>
        <w:tc>
          <w:tcPr>
            <w:tcW w:w="2147"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према акционом плану</w:t>
            </w:r>
          </w:p>
        </w:tc>
        <w:tc>
          <w:tcPr>
            <w:tcW w:w="1939"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према акционом плану</w:t>
            </w:r>
          </w:p>
        </w:tc>
      </w:tr>
      <w:tr w:rsidR="00687723" w:rsidRPr="007F3095" w:rsidTr="006D4E9C">
        <w:trPr>
          <w:trHeight w:val="603"/>
        </w:trPr>
        <w:tc>
          <w:tcPr>
            <w:tcW w:w="4624"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Предлог даљих корака</w:t>
            </w:r>
          </w:p>
        </w:tc>
        <w:tc>
          <w:tcPr>
            <w:tcW w:w="2147" w:type="dxa"/>
            <w:vAlign w:val="center"/>
          </w:tcPr>
          <w:p w:rsidR="00687723" w:rsidRPr="007F3095" w:rsidRDefault="00687723" w:rsidP="006D4E9C">
            <w:pPr>
              <w:rPr>
                <w:rFonts w:asciiTheme="majorHAnsi" w:hAnsiTheme="majorHAnsi"/>
                <w:sz w:val="24"/>
                <w:szCs w:val="24"/>
              </w:rPr>
            </w:pPr>
            <w:r w:rsidRPr="007F3095">
              <w:rPr>
                <w:rFonts w:asciiTheme="majorHAnsi" w:hAnsiTheme="majorHAnsi"/>
                <w:sz w:val="24"/>
                <w:szCs w:val="24"/>
              </w:rPr>
              <w:t>чланови тима</w:t>
            </w:r>
          </w:p>
        </w:tc>
        <w:tc>
          <w:tcPr>
            <w:tcW w:w="1939" w:type="dxa"/>
            <w:vAlign w:val="center"/>
          </w:tcPr>
          <w:p w:rsidR="00687723" w:rsidRPr="007F3095" w:rsidRDefault="004E5F17" w:rsidP="006D4E9C">
            <w:pPr>
              <w:rPr>
                <w:rFonts w:asciiTheme="majorHAnsi" w:hAnsiTheme="majorHAnsi"/>
                <w:sz w:val="24"/>
                <w:szCs w:val="24"/>
              </w:rPr>
            </w:pPr>
            <w:r w:rsidRPr="007F3095">
              <w:rPr>
                <w:rFonts w:asciiTheme="majorHAnsi" w:hAnsiTheme="majorHAnsi"/>
                <w:sz w:val="24"/>
                <w:szCs w:val="24"/>
              </w:rPr>
              <w:t>јун</w:t>
            </w:r>
          </w:p>
        </w:tc>
      </w:tr>
    </w:tbl>
    <w:p w:rsidR="000A23D5" w:rsidRDefault="000A23D5" w:rsidP="000A23D5">
      <w:pPr>
        <w:pStyle w:val="Heading2"/>
        <w:jc w:val="center"/>
        <w:rPr>
          <w:lang w:val="sr-Cyrl-RS"/>
        </w:rPr>
      </w:pPr>
    </w:p>
    <w:p w:rsidR="00291850" w:rsidRDefault="00BD1227" w:rsidP="000A23D5">
      <w:pPr>
        <w:pStyle w:val="Heading2"/>
        <w:jc w:val="center"/>
        <w:rPr>
          <w:b/>
          <w:lang w:val="sr-Cyrl-RS"/>
        </w:rPr>
      </w:pPr>
      <w:r w:rsidRPr="007F3095">
        <w:br/>
      </w:r>
      <w:bookmarkStart w:id="60" w:name="_Toc22050474"/>
      <w:r w:rsidR="00790D2E" w:rsidRPr="000A23D5">
        <w:rPr>
          <w:b/>
          <w:lang w:val="sr-Cyrl-RS"/>
        </w:rPr>
        <w:t>ТИМ ЗА ОБЕЗБЕЂИВАЊЕ КВАЛИТЕТА И РАЗВОЈ УСТАНОВЕ</w:t>
      </w:r>
      <w:bookmarkEnd w:id="60"/>
    </w:p>
    <w:p w:rsidR="000A23D5" w:rsidRPr="000A23D5" w:rsidRDefault="000A23D5" w:rsidP="000A23D5">
      <w:pPr>
        <w:rPr>
          <w:lang w:val="sr-Cyrl-RS"/>
        </w:rPr>
      </w:pPr>
    </w:p>
    <w:p w:rsidR="00BD1227" w:rsidRPr="007F3095" w:rsidRDefault="000A23D5" w:rsidP="00BD1227">
      <w:pPr>
        <w:rPr>
          <w:rFonts w:asciiTheme="majorHAnsi" w:hAnsiTheme="majorHAnsi"/>
          <w:sz w:val="24"/>
          <w:szCs w:val="24"/>
        </w:rPr>
      </w:pPr>
      <w:r>
        <w:rPr>
          <w:rFonts w:asciiTheme="majorHAnsi" w:hAnsiTheme="majorHAnsi"/>
          <w:sz w:val="24"/>
          <w:szCs w:val="24"/>
          <w:lang w:val="sr-Cyrl-RS"/>
        </w:rPr>
        <w:t>Ч</w:t>
      </w:r>
      <w:r w:rsidR="00BD1227" w:rsidRPr="007F3095">
        <w:rPr>
          <w:rFonts w:asciiTheme="majorHAnsi" w:hAnsiTheme="majorHAnsi"/>
          <w:sz w:val="24"/>
          <w:szCs w:val="24"/>
        </w:rPr>
        <w:t>ланови тима:</w:t>
      </w:r>
    </w:p>
    <w:p w:rsidR="00BD1227" w:rsidRPr="007F3095" w:rsidRDefault="00BD1227" w:rsidP="00BD1227">
      <w:pPr>
        <w:rPr>
          <w:rFonts w:asciiTheme="majorHAnsi" w:hAnsiTheme="majorHAnsi"/>
          <w:sz w:val="24"/>
          <w:szCs w:val="24"/>
        </w:rPr>
      </w:pPr>
      <w:r w:rsidRPr="007F3095">
        <w:rPr>
          <w:rFonts w:asciiTheme="majorHAnsi" w:hAnsiTheme="majorHAnsi"/>
          <w:sz w:val="24"/>
          <w:szCs w:val="24"/>
        </w:rPr>
        <w:t>1. Сања Симић Мијатовић, директор школе</w:t>
      </w:r>
      <w:r w:rsidRPr="007F3095">
        <w:rPr>
          <w:rFonts w:asciiTheme="majorHAnsi" w:hAnsiTheme="majorHAnsi"/>
          <w:sz w:val="24"/>
          <w:szCs w:val="24"/>
        </w:rPr>
        <w:br/>
        <w:t>2. Живко Жарков, стручни сарадник, библиотекар</w:t>
      </w:r>
      <w:r w:rsidRPr="007F3095">
        <w:rPr>
          <w:rFonts w:asciiTheme="majorHAnsi" w:hAnsiTheme="majorHAnsi"/>
          <w:sz w:val="24"/>
          <w:szCs w:val="24"/>
        </w:rPr>
        <w:br/>
        <w:t>3. Маријана</w:t>
      </w:r>
      <w:r w:rsidR="006A346A" w:rsidRPr="007F3095">
        <w:rPr>
          <w:rFonts w:asciiTheme="majorHAnsi" w:hAnsiTheme="majorHAnsi"/>
          <w:sz w:val="24"/>
          <w:szCs w:val="24"/>
        </w:rPr>
        <w:t xml:space="preserve"> Савановић</w:t>
      </w:r>
      <w:r w:rsidR="00A32FC7" w:rsidRPr="007F3095">
        <w:rPr>
          <w:rFonts w:asciiTheme="majorHAnsi" w:hAnsiTheme="majorHAnsi"/>
          <w:sz w:val="24"/>
          <w:szCs w:val="24"/>
        </w:rPr>
        <w:t>, наставник математике</w:t>
      </w:r>
      <w:r w:rsidRPr="007F3095">
        <w:rPr>
          <w:rFonts w:asciiTheme="majorHAnsi" w:hAnsiTheme="majorHAnsi"/>
          <w:sz w:val="24"/>
          <w:szCs w:val="24"/>
        </w:rPr>
        <w:br/>
        <w:t>4. Дајана</w:t>
      </w:r>
      <w:r w:rsidR="006A346A" w:rsidRPr="007F3095">
        <w:rPr>
          <w:rFonts w:asciiTheme="majorHAnsi" w:hAnsiTheme="majorHAnsi"/>
          <w:sz w:val="24"/>
          <w:szCs w:val="24"/>
        </w:rPr>
        <w:t xml:space="preserve"> Губеринић</w:t>
      </w:r>
      <w:r w:rsidR="00A32FC7" w:rsidRPr="007F3095">
        <w:rPr>
          <w:rFonts w:asciiTheme="majorHAnsi" w:hAnsiTheme="majorHAnsi"/>
          <w:sz w:val="24"/>
          <w:szCs w:val="24"/>
        </w:rPr>
        <w:t>, наставник биологије</w:t>
      </w:r>
      <w:r w:rsidRPr="007F3095">
        <w:rPr>
          <w:rFonts w:asciiTheme="majorHAnsi" w:hAnsiTheme="majorHAnsi"/>
          <w:sz w:val="24"/>
          <w:szCs w:val="24"/>
        </w:rPr>
        <w:br/>
        <w:t xml:space="preserve">5. </w:t>
      </w:r>
      <w:r w:rsidR="000F33B4" w:rsidRPr="007F3095">
        <w:rPr>
          <w:rFonts w:asciiTheme="majorHAnsi" w:hAnsiTheme="majorHAnsi"/>
          <w:sz w:val="24"/>
          <w:szCs w:val="24"/>
        </w:rPr>
        <w:t>Сибинка Биро</w:t>
      </w:r>
      <w:r w:rsidR="00A32FC7" w:rsidRPr="007F3095">
        <w:rPr>
          <w:rFonts w:asciiTheme="majorHAnsi" w:hAnsiTheme="majorHAnsi"/>
          <w:sz w:val="24"/>
          <w:szCs w:val="24"/>
        </w:rPr>
        <w:t>, представник родитеља</w:t>
      </w:r>
      <w:r w:rsidRPr="007F3095">
        <w:rPr>
          <w:rFonts w:asciiTheme="majorHAnsi" w:hAnsiTheme="majorHAnsi"/>
          <w:sz w:val="24"/>
          <w:szCs w:val="24"/>
        </w:rPr>
        <w:br/>
        <w:t xml:space="preserve">6. </w:t>
      </w:r>
      <w:r w:rsidR="0036071B" w:rsidRPr="007F3095">
        <w:rPr>
          <w:rFonts w:asciiTheme="majorHAnsi" w:hAnsiTheme="majorHAnsi"/>
          <w:sz w:val="24"/>
          <w:szCs w:val="24"/>
        </w:rPr>
        <w:t>Јошка Дудуј</w:t>
      </w:r>
      <w:r w:rsidR="00A32FC7" w:rsidRPr="007F3095">
        <w:rPr>
          <w:rFonts w:asciiTheme="majorHAnsi" w:hAnsiTheme="majorHAnsi"/>
          <w:sz w:val="24"/>
          <w:szCs w:val="24"/>
        </w:rPr>
        <w:t>, представник локалне заједнице</w:t>
      </w:r>
    </w:p>
    <w:p w:rsidR="00BD1227" w:rsidRPr="007F3095" w:rsidRDefault="00BD1227" w:rsidP="00BD1227">
      <w:pPr>
        <w:rPr>
          <w:rFonts w:asciiTheme="majorHAnsi" w:hAnsiTheme="majorHAnsi"/>
          <w:sz w:val="24"/>
          <w:szCs w:val="24"/>
        </w:rPr>
      </w:pPr>
      <w:r w:rsidRPr="007F3095">
        <w:rPr>
          <w:rFonts w:asciiTheme="majorHAnsi" w:hAnsiTheme="majorHAnsi"/>
          <w:sz w:val="24"/>
          <w:szCs w:val="24"/>
        </w:rPr>
        <w:t>Тим за обезбеђивање квалитета и развој установе се стара о:</w:t>
      </w:r>
    </w:p>
    <w:p w:rsidR="00BD1227" w:rsidRPr="007F3095" w:rsidRDefault="00BD1227" w:rsidP="00AE251B">
      <w:pPr>
        <w:pStyle w:val="ListParagraph"/>
        <w:numPr>
          <w:ilvl w:val="0"/>
          <w:numId w:val="151"/>
        </w:numPr>
        <w:rPr>
          <w:rFonts w:asciiTheme="majorHAnsi" w:hAnsiTheme="majorHAnsi"/>
          <w:sz w:val="24"/>
          <w:szCs w:val="24"/>
        </w:rPr>
      </w:pPr>
      <w:r w:rsidRPr="007F3095">
        <w:rPr>
          <w:rFonts w:asciiTheme="majorHAnsi" w:hAnsiTheme="majorHAnsi"/>
          <w:sz w:val="24"/>
          <w:szCs w:val="24"/>
        </w:rPr>
        <w:t>обезбеђивању и унапређивању квалитета образовно-васпитног рада установе;</w:t>
      </w:r>
    </w:p>
    <w:p w:rsidR="00BD1227" w:rsidRPr="007F3095" w:rsidRDefault="00BD1227" w:rsidP="00AE251B">
      <w:pPr>
        <w:pStyle w:val="ListParagraph"/>
        <w:numPr>
          <w:ilvl w:val="0"/>
          <w:numId w:val="150"/>
        </w:numPr>
        <w:rPr>
          <w:rFonts w:asciiTheme="majorHAnsi" w:hAnsiTheme="majorHAnsi"/>
          <w:sz w:val="24"/>
          <w:szCs w:val="24"/>
        </w:rPr>
      </w:pPr>
      <w:r w:rsidRPr="007F3095">
        <w:rPr>
          <w:rFonts w:asciiTheme="majorHAnsi" w:hAnsiTheme="majorHAnsi"/>
          <w:sz w:val="24"/>
          <w:szCs w:val="24"/>
        </w:rPr>
        <w:t>прати остваривање школског програма;</w:t>
      </w:r>
    </w:p>
    <w:p w:rsidR="00BD1227" w:rsidRPr="007F3095" w:rsidRDefault="00BD1227" w:rsidP="00AE251B">
      <w:pPr>
        <w:pStyle w:val="ListParagraph"/>
        <w:numPr>
          <w:ilvl w:val="0"/>
          <w:numId w:val="150"/>
        </w:numPr>
        <w:rPr>
          <w:rFonts w:asciiTheme="majorHAnsi" w:hAnsiTheme="majorHAnsi"/>
          <w:sz w:val="24"/>
          <w:szCs w:val="24"/>
        </w:rPr>
      </w:pPr>
      <w:r w:rsidRPr="007F3095">
        <w:rPr>
          <w:rFonts w:asciiTheme="majorHAnsi" w:hAnsiTheme="majorHAnsi"/>
          <w:sz w:val="24"/>
          <w:szCs w:val="24"/>
        </w:rPr>
        <w:t>стара се о остваривању циљева и стандарда постигнућа;</w:t>
      </w:r>
    </w:p>
    <w:p w:rsidR="00BD1227" w:rsidRPr="007F3095" w:rsidRDefault="00BD1227" w:rsidP="00AE251B">
      <w:pPr>
        <w:pStyle w:val="ListParagraph"/>
        <w:numPr>
          <w:ilvl w:val="0"/>
          <w:numId w:val="150"/>
        </w:numPr>
        <w:rPr>
          <w:rFonts w:asciiTheme="majorHAnsi" w:hAnsiTheme="majorHAnsi"/>
          <w:sz w:val="24"/>
          <w:szCs w:val="24"/>
        </w:rPr>
      </w:pPr>
      <w:r w:rsidRPr="007F3095">
        <w:rPr>
          <w:rFonts w:asciiTheme="majorHAnsi" w:hAnsiTheme="majorHAnsi"/>
          <w:sz w:val="24"/>
          <w:szCs w:val="24"/>
        </w:rPr>
        <w:t>развоја компетенција;</w:t>
      </w:r>
    </w:p>
    <w:p w:rsidR="00BD1227" w:rsidRPr="007F3095" w:rsidRDefault="00BD1227" w:rsidP="00AE251B">
      <w:pPr>
        <w:pStyle w:val="ListParagraph"/>
        <w:numPr>
          <w:ilvl w:val="0"/>
          <w:numId w:val="150"/>
        </w:numPr>
        <w:rPr>
          <w:rFonts w:asciiTheme="majorHAnsi" w:hAnsiTheme="majorHAnsi"/>
          <w:sz w:val="24"/>
          <w:szCs w:val="24"/>
        </w:rPr>
      </w:pPr>
      <w:r w:rsidRPr="007F3095">
        <w:rPr>
          <w:rFonts w:asciiTheme="majorHAnsi" w:hAnsiTheme="majorHAnsi"/>
          <w:sz w:val="24"/>
          <w:szCs w:val="24"/>
        </w:rPr>
        <w:t>вреднује резултате рада наставника, васпитача и стручног сарадника;</w:t>
      </w:r>
    </w:p>
    <w:p w:rsidR="00BD1227" w:rsidRPr="007F3095" w:rsidRDefault="00BD1227" w:rsidP="00AE251B">
      <w:pPr>
        <w:pStyle w:val="ListParagraph"/>
        <w:numPr>
          <w:ilvl w:val="0"/>
          <w:numId w:val="150"/>
        </w:numPr>
        <w:rPr>
          <w:rFonts w:asciiTheme="majorHAnsi" w:hAnsiTheme="majorHAnsi"/>
          <w:sz w:val="24"/>
          <w:szCs w:val="24"/>
        </w:rPr>
      </w:pPr>
      <w:r w:rsidRPr="007F3095">
        <w:rPr>
          <w:rFonts w:asciiTheme="majorHAnsi" w:hAnsiTheme="majorHAnsi"/>
          <w:sz w:val="24"/>
          <w:szCs w:val="24"/>
        </w:rPr>
        <w:t>прати и утврђује резултате рада ученика и одраслих.</w:t>
      </w:r>
    </w:p>
    <w:tbl>
      <w:tblPr>
        <w:tblW w:w="9555" w:type="dxa"/>
        <w:jc w:val="center"/>
        <w:tblInd w:w="-199"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4A0" w:firstRow="1" w:lastRow="0" w:firstColumn="1" w:lastColumn="0" w:noHBand="0" w:noVBand="1"/>
      </w:tblPr>
      <w:tblGrid>
        <w:gridCol w:w="3983"/>
        <w:gridCol w:w="1604"/>
        <w:gridCol w:w="2339"/>
        <w:gridCol w:w="1629"/>
      </w:tblGrid>
      <w:tr w:rsidR="005D0C7D" w:rsidRPr="007F3095" w:rsidTr="005D0C7D">
        <w:trPr>
          <w:trHeight w:val="688"/>
          <w:jc w:val="center"/>
        </w:trPr>
        <w:tc>
          <w:tcPr>
            <w:tcW w:w="3986"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b/>
                <w:lang w:val="sr-Cyrl-CS" w:eastAsia="en-US"/>
              </w:rPr>
            </w:pPr>
            <w:r w:rsidRPr="007F3095">
              <w:rPr>
                <w:rFonts w:asciiTheme="majorHAnsi" w:eastAsia="Times New Roman" w:hAnsiTheme="majorHAnsi" w:cs="Times New Roman"/>
                <w:b/>
                <w:lang w:val="sr-Cyrl-CS" w:eastAsia="en-US"/>
              </w:rPr>
              <w:t>Садржај активности</w:t>
            </w:r>
          </w:p>
        </w:tc>
        <w:tc>
          <w:tcPr>
            <w:tcW w:w="1605"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b/>
                <w:lang w:val="sr-Cyrl-CS" w:eastAsia="en-US"/>
              </w:rPr>
            </w:pPr>
            <w:r w:rsidRPr="007F3095">
              <w:rPr>
                <w:rFonts w:asciiTheme="majorHAnsi" w:eastAsia="Times New Roman" w:hAnsiTheme="majorHAnsi" w:cs="Times New Roman"/>
                <w:b/>
                <w:lang w:val="sr-Cyrl-CS" w:eastAsia="en-US"/>
              </w:rPr>
              <w:t>Време рада</w:t>
            </w:r>
          </w:p>
        </w:tc>
        <w:tc>
          <w:tcPr>
            <w:tcW w:w="234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b/>
                <w:lang w:val="sr-Cyrl-CS" w:eastAsia="en-US"/>
              </w:rPr>
            </w:pPr>
            <w:r w:rsidRPr="007F3095">
              <w:rPr>
                <w:rFonts w:asciiTheme="majorHAnsi" w:eastAsia="Times New Roman" w:hAnsiTheme="majorHAnsi" w:cs="Times New Roman"/>
                <w:b/>
                <w:lang w:val="sr-Cyrl-CS" w:eastAsia="en-US"/>
              </w:rPr>
              <w:t>Облици и методе</w:t>
            </w:r>
          </w:p>
        </w:tc>
        <w:tc>
          <w:tcPr>
            <w:tcW w:w="163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b/>
                <w:lang w:val="sr-Cyrl-CS" w:eastAsia="en-US"/>
              </w:rPr>
            </w:pPr>
            <w:r w:rsidRPr="007F3095">
              <w:rPr>
                <w:rFonts w:asciiTheme="majorHAnsi" w:eastAsia="Times New Roman" w:hAnsiTheme="majorHAnsi" w:cs="Times New Roman"/>
                <w:b/>
                <w:lang w:val="sr-Cyrl-CS" w:eastAsia="en-US"/>
              </w:rPr>
              <w:t>Извршиоци</w:t>
            </w:r>
          </w:p>
        </w:tc>
      </w:tr>
      <w:tr w:rsidR="005D0C7D" w:rsidRPr="007F3095" w:rsidTr="005D0C7D">
        <w:trPr>
          <w:cantSplit/>
          <w:trHeight w:val="377"/>
          <w:jc w:val="center"/>
        </w:trPr>
        <w:tc>
          <w:tcPr>
            <w:tcW w:w="3986" w:type="dxa"/>
            <w:tcBorders>
              <w:top w:val="double" w:sz="4" w:space="0" w:color="auto"/>
              <w:left w:val="doub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shd w:val="clear" w:color="auto" w:fill="FFFFFF"/>
                <w:lang w:val="sr-Cyrl-CS" w:eastAsia="en-US"/>
              </w:rPr>
              <w:t>обезбеђивање и утврђивање квалитета образовно-васпитног рада у установи</w:t>
            </w:r>
          </w:p>
        </w:tc>
        <w:tc>
          <w:tcPr>
            <w:tcW w:w="1605" w:type="dxa"/>
            <w:tcBorders>
              <w:top w:val="doub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Током године</w:t>
            </w:r>
          </w:p>
        </w:tc>
        <w:tc>
          <w:tcPr>
            <w:tcW w:w="2340" w:type="dxa"/>
            <w:tcBorders>
              <w:top w:val="doub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Методе самовредновања и вредновања рада</w:t>
            </w:r>
          </w:p>
        </w:tc>
        <w:tc>
          <w:tcPr>
            <w:tcW w:w="1630" w:type="dxa"/>
            <w:tcBorders>
              <w:top w:val="double" w:sz="4" w:space="0" w:color="auto"/>
              <w:left w:val="single" w:sz="4" w:space="0" w:color="auto"/>
              <w:bottom w:val="single" w:sz="4" w:space="0" w:color="auto"/>
              <w:right w:val="doub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Чланови тима</w:t>
            </w:r>
          </w:p>
        </w:tc>
      </w:tr>
      <w:tr w:rsidR="005D0C7D" w:rsidRPr="007F3095" w:rsidTr="005D0C7D">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lastRenderedPageBreak/>
              <w:t>Праћење остваривање школског програма</w:t>
            </w:r>
          </w:p>
        </w:tc>
        <w:tc>
          <w:tcPr>
            <w:tcW w:w="1605"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На крају првог и другог полугодишта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Методе самовредновања и вредновања рада</w:t>
            </w:r>
          </w:p>
        </w:tc>
        <w:tc>
          <w:tcPr>
            <w:tcW w:w="1630" w:type="dxa"/>
            <w:tcBorders>
              <w:top w:val="single" w:sz="4" w:space="0" w:color="auto"/>
              <w:left w:val="single" w:sz="4" w:space="0" w:color="auto"/>
              <w:bottom w:val="single" w:sz="4" w:space="0" w:color="auto"/>
              <w:right w:val="doub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Чланови тима</w:t>
            </w:r>
          </w:p>
        </w:tc>
      </w:tr>
      <w:tr w:rsidR="005D0C7D" w:rsidRPr="007F3095" w:rsidTr="005D0C7D">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 xml:space="preserve">Праћење </w:t>
            </w:r>
            <w:r w:rsidRPr="007F3095">
              <w:rPr>
                <w:rFonts w:asciiTheme="majorHAnsi" w:eastAsia="Times New Roman" w:hAnsiTheme="majorHAnsi" w:cs="Times New Roman"/>
                <w:shd w:val="clear" w:color="auto" w:fill="FFFFFF"/>
                <w:lang w:val="sr-Cyrl-CS" w:eastAsia="en-US"/>
              </w:rPr>
              <w:t>остваривања циљева и стандарда постигнућа</w:t>
            </w:r>
          </w:p>
        </w:tc>
        <w:tc>
          <w:tcPr>
            <w:tcW w:w="1605"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На крају квалификационих периода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Методе самовредновања и вредновања рада</w:t>
            </w:r>
          </w:p>
        </w:tc>
        <w:tc>
          <w:tcPr>
            <w:tcW w:w="1630" w:type="dxa"/>
            <w:tcBorders>
              <w:top w:val="single" w:sz="4" w:space="0" w:color="auto"/>
              <w:left w:val="single" w:sz="4" w:space="0" w:color="auto"/>
              <w:bottom w:val="single" w:sz="4" w:space="0" w:color="auto"/>
              <w:right w:val="doub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Чланови тима</w:t>
            </w:r>
          </w:p>
        </w:tc>
      </w:tr>
      <w:tr w:rsidR="005D0C7D" w:rsidRPr="007F3095" w:rsidTr="005D0C7D">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shd w:val="clear" w:color="auto" w:fill="FFFFFF"/>
                <w:lang w:val="sr-Cyrl-CS" w:eastAsia="en-US"/>
              </w:rPr>
              <w:t>Вредновање резултата рада наставника, васпитача и стручног сарадника</w:t>
            </w:r>
          </w:p>
        </w:tc>
        <w:tc>
          <w:tcPr>
            <w:tcW w:w="1605"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Увидом у педагошку документацију, обиласком наставе</w:t>
            </w:r>
          </w:p>
        </w:tc>
        <w:tc>
          <w:tcPr>
            <w:tcW w:w="1630" w:type="dxa"/>
            <w:tcBorders>
              <w:top w:val="single" w:sz="4" w:space="0" w:color="auto"/>
              <w:left w:val="single" w:sz="4" w:space="0" w:color="auto"/>
              <w:bottom w:val="single" w:sz="4" w:space="0" w:color="auto"/>
              <w:right w:val="doub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Директор школе, стручна служба</w:t>
            </w:r>
          </w:p>
        </w:tc>
      </w:tr>
      <w:tr w:rsidR="005D0C7D" w:rsidRPr="007F3095" w:rsidTr="005D0C7D">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shd w:val="clear" w:color="auto" w:fill="FFFFFF"/>
                <w:lang w:val="sr-Cyrl-CS" w:eastAsia="en-US"/>
              </w:rPr>
              <w:t>Праћење резултата рада ученика</w:t>
            </w:r>
          </w:p>
        </w:tc>
        <w:tc>
          <w:tcPr>
            <w:tcW w:w="1605"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На крају квалификационих периода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Увидом у извештаје о успеху и владању ученика</w:t>
            </w:r>
          </w:p>
        </w:tc>
        <w:tc>
          <w:tcPr>
            <w:tcW w:w="1630" w:type="dxa"/>
            <w:tcBorders>
              <w:top w:val="single" w:sz="4" w:space="0" w:color="auto"/>
              <w:left w:val="single" w:sz="4" w:space="0" w:color="auto"/>
              <w:bottom w:val="single" w:sz="4" w:space="0" w:color="auto"/>
              <w:right w:val="double" w:sz="4" w:space="0" w:color="auto"/>
            </w:tcBorders>
            <w:vAlign w:val="center"/>
            <w:hideMark/>
          </w:tcPr>
          <w:p w:rsidR="005D0C7D" w:rsidRPr="007F3095" w:rsidRDefault="005D0C7D" w:rsidP="005D0C7D">
            <w:pPr>
              <w:tabs>
                <w:tab w:val="left" w:pos="3899"/>
              </w:tabs>
              <w:spacing w:after="0"/>
              <w:jc w:val="both"/>
              <w:rPr>
                <w:rFonts w:asciiTheme="majorHAnsi" w:eastAsia="Times New Roman" w:hAnsiTheme="majorHAnsi" w:cs="Times New Roman"/>
                <w:lang w:val="sr-Cyrl-CS" w:eastAsia="en-US"/>
              </w:rPr>
            </w:pPr>
            <w:r w:rsidRPr="007F3095">
              <w:rPr>
                <w:rFonts w:asciiTheme="majorHAnsi" w:eastAsia="Times New Roman" w:hAnsiTheme="majorHAnsi" w:cs="Times New Roman"/>
                <w:lang w:val="sr-Cyrl-CS" w:eastAsia="en-US"/>
              </w:rPr>
              <w:t>Чланови тима</w:t>
            </w:r>
          </w:p>
        </w:tc>
      </w:tr>
    </w:tbl>
    <w:p w:rsidR="006F6AFB" w:rsidRPr="007F3095" w:rsidRDefault="006F6AFB" w:rsidP="00634D5C">
      <w:pPr>
        <w:rPr>
          <w:lang w:val="sr-Cyrl-RS"/>
        </w:rPr>
      </w:pPr>
    </w:p>
    <w:p w:rsidR="00FC1127" w:rsidRPr="007F3095" w:rsidRDefault="00FC1127" w:rsidP="00634D5C">
      <w:pPr>
        <w:rPr>
          <w:lang w:val="sr-Cyrl-RS"/>
        </w:rPr>
      </w:pPr>
    </w:p>
    <w:p w:rsidR="00FC1127" w:rsidRPr="007F3095" w:rsidRDefault="00FC1127" w:rsidP="00634D5C">
      <w:pPr>
        <w:rPr>
          <w:lang w:val="sr-Cyrl-RS"/>
        </w:rPr>
      </w:pPr>
    </w:p>
    <w:p w:rsidR="00790D2E" w:rsidRPr="00A36FBF" w:rsidRDefault="00790D2E" w:rsidP="00A36FBF">
      <w:pPr>
        <w:pStyle w:val="Heading2"/>
        <w:jc w:val="center"/>
        <w:rPr>
          <w:rFonts w:eastAsia="Calibri"/>
          <w:b/>
          <w:shd w:val="clear" w:color="auto" w:fill="FFFFFF"/>
          <w:lang w:val="sr-Latn-RS" w:eastAsia="en-US"/>
        </w:rPr>
      </w:pPr>
      <w:bookmarkStart w:id="61" w:name="_Toc22050475"/>
      <w:r w:rsidRPr="00A36FBF">
        <w:rPr>
          <w:rFonts w:eastAsia="Calibri"/>
          <w:b/>
          <w:lang w:val="sr-Cyrl-CS" w:eastAsia="en-US"/>
        </w:rPr>
        <w:t>ПЛАН РАДА ТИМА ЗА РАЗВОЈ МЕЂУПРЕДМЕТНИХ КОМПЕНТЕНЦИЈА И ПРЕДУЗЕТНИШТВО</w:t>
      </w:r>
      <w:bookmarkStart w:id="62" w:name="_GoBack"/>
      <w:bookmarkEnd w:id="61"/>
      <w:bookmarkEnd w:id="62"/>
    </w:p>
    <w:p w:rsidR="00790D2E" w:rsidRPr="000A23D5" w:rsidRDefault="00790D2E" w:rsidP="000057B5">
      <w:pPr>
        <w:widowControl w:val="0"/>
        <w:autoSpaceDE w:val="0"/>
        <w:autoSpaceDN w:val="0"/>
        <w:adjustRightInd w:val="0"/>
        <w:spacing w:after="0" w:line="440" w:lineRule="exact"/>
        <w:ind w:left="53"/>
        <w:jc w:val="both"/>
        <w:rPr>
          <w:rFonts w:asciiTheme="majorHAnsi" w:eastAsia="Times New Roman" w:hAnsiTheme="majorHAnsi" w:cs="Times New Roman"/>
          <w:sz w:val="24"/>
          <w:szCs w:val="24"/>
          <w:lang w:val="sr-Cyrl-CS" w:eastAsia="en-US"/>
        </w:rPr>
      </w:pPr>
      <w:r w:rsidRPr="000A23D5">
        <w:rPr>
          <w:rFonts w:asciiTheme="majorHAnsi" w:eastAsia="Times New Roman" w:hAnsiTheme="majorHAnsi" w:cs="Times New Roman"/>
          <w:bCs/>
          <w:sz w:val="24"/>
          <w:szCs w:val="24"/>
          <w:lang w:val="sr-Cyrl-CS" w:eastAsia="en-US"/>
        </w:rPr>
        <w:t>Међупредметне компетенције</w:t>
      </w:r>
      <w:r w:rsidRPr="000A23D5">
        <w:rPr>
          <w:rFonts w:asciiTheme="majorHAnsi" w:eastAsia="Times New Roman" w:hAnsiTheme="majorHAnsi" w:cs="Times New Roman"/>
          <w:sz w:val="24"/>
          <w:szCs w:val="24"/>
          <w:lang w:val="sr-Cyrl-CS" w:eastAsia="en-US"/>
        </w:rPr>
        <w:t xml:space="preserve"> </w:t>
      </w:r>
      <w:r w:rsidRPr="000A23D5">
        <w:rPr>
          <w:rFonts w:asciiTheme="majorHAnsi" w:eastAsia="Times New Roman" w:hAnsiTheme="majorHAnsi" w:cs="Times New Roman"/>
          <w:bCs/>
          <w:sz w:val="24"/>
          <w:szCs w:val="24"/>
          <w:lang w:val="sr-Cyrl-CS" w:eastAsia="en-US"/>
        </w:rPr>
        <w:t>на основу :</w:t>
      </w:r>
    </w:p>
    <w:p w:rsidR="00790D2E" w:rsidRPr="000A23D5" w:rsidRDefault="00790D2E" w:rsidP="000057B5">
      <w:pPr>
        <w:widowControl w:val="0"/>
        <w:autoSpaceDE w:val="0"/>
        <w:autoSpaceDN w:val="0"/>
        <w:adjustRightInd w:val="0"/>
        <w:spacing w:after="0" w:line="293" w:lineRule="exact"/>
        <w:ind w:left="53"/>
        <w:jc w:val="both"/>
        <w:rPr>
          <w:rFonts w:asciiTheme="majorHAnsi" w:eastAsia="Times New Roman" w:hAnsiTheme="majorHAnsi" w:cs="Times New Roman"/>
          <w:sz w:val="24"/>
          <w:szCs w:val="24"/>
          <w:lang w:val="sr-Cyrl-CS" w:eastAsia="en-US"/>
        </w:rPr>
      </w:pPr>
      <w:r w:rsidRPr="000A23D5">
        <w:rPr>
          <w:rFonts w:asciiTheme="majorHAnsi" w:eastAsia="Times New Roman" w:hAnsiTheme="majorHAnsi" w:cs="Times New Roman"/>
          <w:bCs/>
          <w:sz w:val="24"/>
          <w:szCs w:val="24"/>
          <w:lang w:val="sr-Cyrl-CS" w:eastAsia="en-US"/>
        </w:rPr>
        <w:t>*Закона о основама система образовања и васпитања (Сл. гласник РС бр.88/2017.)</w:t>
      </w:r>
    </w:p>
    <w:p w:rsidR="00790D2E" w:rsidRPr="000A23D5" w:rsidRDefault="00790D2E" w:rsidP="000057B5">
      <w:pPr>
        <w:widowControl w:val="0"/>
        <w:autoSpaceDE w:val="0"/>
        <w:autoSpaceDN w:val="0"/>
        <w:adjustRightInd w:val="0"/>
        <w:spacing w:after="0" w:line="306" w:lineRule="exact"/>
        <w:ind w:left="53"/>
        <w:jc w:val="both"/>
        <w:rPr>
          <w:rFonts w:asciiTheme="majorHAnsi" w:eastAsia="Times New Roman" w:hAnsiTheme="majorHAnsi" w:cs="Times New Roman"/>
          <w:sz w:val="24"/>
          <w:szCs w:val="24"/>
          <w:lang w:val="sr-Cyrl-CS" w:eastAsia="en-US"/>
        </w:rPr>
      </w:pPr>
      <w:r w:rsidRPr="000A23D5">
        <w:rPr>
          <w:rFonts w:asciiTheme="majorHAnsi" w:eastAsia="Times New Roman" w:hAnsiTheme="majorHAnsi" w:cs="Times New Roman"/>
          <w:bCs/>
          <w:sz w:val="24"/>
          <w:szCs w:val="24"/>
          <w:lang w:val="sr-Cyrl-CS" w:eastAsia="en-US"/>
        </w:rPr>
        <w:t>*Правилник о националном оквиру образовања и васпитања (Сл. гласник РС</w:t>
      </w:r>
      <w:r w:rsidRPr="000A23D5">
        <w:rPr>
          <w:rFonts w:asciiTheme="majorHAnsi" w:eastAsia="Times New Roman" w:hAnsiTheme="majorHAnsi" w:cs="Times New Roman"/>
          <w:sz w:val="24"/>
          <w:szCs w:val="24"/>
          <w:lang w:val="sr-Cyrl-CS" w:eastAsia="en-US"/>
        </w:rPr>
        <w:t xml:space="preserve"> </w:t>
      </w:r>
      <w:r w:rsidRPr="000A23D5">
        <w:rPr>
          <w:rFonts w:asciiTheme="majorHAnsi" w:eastAsia="Times New Roman" w:hAnsiTheme="majorHAnsi" w:cs="Times New Roman"/>
          <w:bCs/>
          <w:sz w:val="24"/>
          <w:szCs w:val="24"/>
          <w:lang w:val="sr-Cyrl-CS" w:eastAsia="en-US"/>
        </w:rPr>
        <w:t>бр.98/2017.)</w:t>
      </w:r>
    </w:p>
    <w:p w:rsidR="00790D2E" w:rsidRPr="00790D2E" w:rsidRDefault="00790D2E" w:rsidP="000057B5">
      <w:pPr>
        <w:widowControl w:val="0"/>
        <w:autoSpaceDE w:val="0"/>
        <w:autoSpaceDN w:val="0"/>
        <w:adjustRightInd w:val="0"/>
        <w:spacing w:after="0" w:line="213" w:lineRule="exact"/>
        <w:ind w:left="53"/>
        <w:jc w:val="both"/>
        <w:rPr>
          <w:rFonts w:asciiTheme="majorHAnsi" w:eastAsia="Times New Roman" w:hAnsiTheme="majorHAnsi" w:cs="Times New Roman"/>
          <w:sz w:val="24"/>
          <w:szCs w:val="24"/>
          <w:lang w:val="sr-Cyrl-CS" w:eastAsia="en-US"/>
        </w:rPr>
      </w:pPr>
    </w:p>
    <w:p w:rsidR="00790D2E" w:rsidRPr="00790D2E" w:rsidRDefault="00790D2E" w:rsidP="000A23D5">
      <w:pPr>
        <w:widowControl w:val="0"/>
        <w:autoSpaceDE w:val="0"/>
        <w:autoSpaceDN w:val="0"/>
        <w:adjustRightInd w:val="0"/>
        <w:spacing w:after="0" w:line="386" w:lineRule="exact"/>
        <w:ind w:left="53"/>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bCs/>
          <w:sz w:val="24"/>
          <w:szCs w:val="24"/>
          <w:lang w:val="sr-Cyrl-CS" w:eastAsia="en-US"/>
        </w:rPr>
        <w:t>Међупредметне компетенције</w:t>
      </w:r>
      <w:r w:rsidRPr="00790D2E">
        <w:rPr>
          <w:rFonts w:asciiTheme="majorHAnsi" w:eastAsia="Times New Roman" w:hAnsiTheme="majorHAnsi" w:cs="Times New Roman"/>
          <w:sz w:val="24"/>
          <w:szCs w:val="24"/>
          <w:lang w:val="sr-Cyrl-CS" w:eastAsia="en-US"/>
        </w:rPr>
        <w:t xml:space="preserve"> су комбинација интегрисаних знања, вештина и</w:t>
      </w:r>
      <w:r w:rsidR="00FC1127"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ставова који су потребни свакој особи за лично испуњење и развој, друштвено укључивање и</w:t>
      </w:r>
      <w:r w:rsidR="00FC1127"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 xml:space="preserve">запошљавање </w:t>
      </w:r>
      <w:r w:rsidR="00394333" w:rsidRPr="007F3095">
        <w:rPr>
          <w:rFonts w:asciiTheme="majorHAnsi" w:eastAsia="Times New Roman" w:hAnsiTheme="majorHAnsi" w:cs="Times New Roman"/>
          <w:sz w:val="24"/>
          <w:szCs w:val="24"/>
          <w:lang w:val="sr-Cyrl-CS" w:eastAsia="en-US"/>
        </w:rPr>
        <w:t>–</w:t>
      </w:r>
      <w:r w:rsidRPr="00790D2E">
        <w:rPr>
          <w:rFonts w:asciiTheme="majorHAnsi" w:eastAsia="Times New Roman" w:hAnsiTheme="majorHAnsi" w:cs="Times New Roman"/>
          <w:sz w:val="24"/>
          <w:szCs w:val="24"/>
          <w:lang w:val="sr-Cyrl-CS" w:eastAsia="en-US"/>
        </w:rPr>
        <w:t xml:space="preserve"> </w:t>
      </w:r>
      <w:r w:rsidR="00394333" w:rsidRPr="007F3095">
        <w:rPr>
          <w:rFonts w:asciiTheme="majorHAnsi" w:eastAsia="Times New Roman" w:hAnsiTheme="majorHAnsi" w:cs="Times New Roman"/>
          <w:sz w:val="24"/>
          <w:szCs w:val="24"/>
          <w:lang w:val="sr-Cyrl-CS" w:eastAsia="en-US"/>
        </w:rPr>
        <w:t>припрема за живот</w:t>
      </w:r>
      <w:r w:rsidR="000A23D5">
        <w:rPr>
          <w:rFonts w:asciiTheme="majorHAnsi" w:eastAsia="Times New Roman" w:hAnsiTheme="majorHAnsi" w:cs="Times New Roman"/>
          <w:sz w:val="24"/>
          <w:szCs w:val="24"/>
          <w:lang w:val="sr-Cyrl-CS" w:eastAsia="en-US"/>
        </w:rPr>
        <w:t>.</w:t>
      </w:r>
    </w:p>
    <w:p w:rsidR="00790D2E" w:rsidRPr="00790D2E" w:rsidRDefault="00790D2E" w:rsidP="000057B5">
      <w:pPr>
        <w:widowControl w:val="0"/>
        <w:autoSpaceDE w:val="0"/>
        <w:autoSpaceDN w:val="0"/>
        <w:adjustRightInd w:val="0"/>
        <w:spacing w:after="0" w:line="320" w:lineRule="exact"/>
        <w:ind w:left="53"/>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sz w:val="24"/>
          <w:szCs w:val="24"/>
          <w:lang w:val="sr-Cyrl-CS" w:eastAsia="en-US"/>
        </w:rPr>
        <w:t>Опште међупредметне компетенције заснивају се на кључним компетенцијама,</w:t>
      </w:r>
      <w:r w:rsidR="00394333"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развијају се кроз наставу свих предмета, применљиве су у различитим ситуацијама и</w:t>
      </w:r>
      <w:r w:rsidR="00394333"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контекстима при решавању различитих проблема и задатака, неопходне су у свим ученицима</w:t>
      </w:r>
      <w:r w:rsidR="00394333"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за лично остварење и развој, као и укључивање у друштвене токове и запошљавање и чине</w:t>
      </w:r>
      <w:r w:rsidR="00394333" w:rsidRPr="007F3095">
        <w:rPr>
          <w:rFonts w:asciiTheme="majorHAnsi" w:eastAsia="Times New Roman" w:hAnsiTheme="majorHAnsi" w:cs="Times New Roman"/>
          <w:sz w:val="24"/>
          <w:szCs w:val="24"/>
          <w:lang w:val="sr-Cyrl-CS" w:eastAsia="en-US"/>
        </w:rPr>
        <w:t xml:space="preserve"> </w:t>
      </w:r>
      <w:r w:rsidRPr="00790D2E">
        <w:rPr>
          <w:rFonts w:asciiTheme="majorHAnsi" w:eastAsia="Times New Roman" w:hAnsiTheme="majorHAnsi" w:cs="Times New Roman"/>
          <w:sz w:val="24"/>
          <w:szCs w:val="24"/>
          <w:lang w:val="sr-Cyrl-CS" w:eastAsia="en-US"/>
        </w:rPr>
        <w:t>основу за целоживотно учење.</w:t>
      </w:r>
    </w:p>
    <w:p w:rsidR="00790D2E" w:rsidRPr="00790D2E" w:rsidRDefault="00C413C7" w:rsidP="000057B5">
      <w:pPr>
        <w:widowControl w:val="0"/>
        <w:autoSpaceDE w:val="0"/>
        <w:autoSpaceDN w:val="0"/>
        <w:adjustRightInd w:val="0"/>
        <w:spacing w:after="0" w:line="466" w:lineRule="exact"/>
        <w:jc w:val="both"/>
        <w:rPr>
          <w:rFonts w:asciiTheme="majorHAnsi" w:eastAsia="Times New Roman" w:hAnsiTheme="majorHAnsi" w:cs="Times New Roman"/>
          <w:sz w:val="24"/>
          <w:szCs w:val="24"/>
          <w:lang w:val="sr-Cyrl-CS" w:eastAsia="en-US"/>
        </w:rPr>
      </w:pPr>
      <w:r w:rsidRPr="007F3095">
        <w:rPr>
          <w:rFonts w:asciiTheme="majorHAnsi" w:eastAsia="Times New Roman" w:hAnsiTheme="majorHAnsi" w:cs="Times New Roman"/>
          <w:bCs/>
          <w:sz w:val="24"/>
          <w:szCs w:val="24"/>
          <w:lang w:val="sr-Cyrl-CS" w:eastAsia="en-US"/>
        </w:rPr>
        <w:t>Ч</w:t>
      </w:r>
      <w:r w:rsidR="00790D2E" w:rsidRPr="00790D2E">
        <w:rPr>
          <w:rFonts w:asciiTheme="majorHAnsi" w:eastAsia="Times New Roman" w:hAnsiTheme="majorHAnsi" w:cs="Times New Roman"/>
          <w:bCs/>
          <w:sz w:val="24"/>
          <w:szCs w:val="24"/>
          <w:lang w:val="sr-Cyrl-CS" w:eastAsia="en-US"/>
        </w:rPr>
        <w:t>ланови тима за развој међупредметних компетенција и предузетништво:</w:t>
      </w:r>
    </w:p>
    <w:p w:rsidR="00790D2E" w:rsidRPr="00790D2E" w:rsidRDefault="00790D2E" w:rsidP="000057B5">
      <w:pPr>
        <w:widowControl w:val="0"/>
        <w:autoSpaceDE w:val="0"/>
        <w:autoSpaceDN w:val="0"/>
        <w:adjustRightInd w:val="0"/>
        <w:spacing w:after="0" w:line="413" w:lineRule="exact"/>
        <w:ind w:left="413"/>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sz w:val="24"/>
          <w:szCs w:val="24"/>
          <w:lang w:val="sr-Cyrl-CS" w:eastAsia="en-US"/>
        </w:rPr>
        <w:t xml:space="preserve">1. </w:t>
      </w:r>
      <w:r w:rsidR="00C413C7" w:rsidRPr="007F3095">
        <w:rPr>
          <w:rFonts w:asciiTheme="majorHAnsi" w:eastAsia="Times New Roman" w:hAnsiTheme="majorHAnsi" w:cs="Times New Roman"/>
          <w:sz w:val="24"/>
          <w:szCs w:val="24"/>
          <w:lang w:val="sr-Cyrl-CS" w:eastAsia="en-US"/>
        </w:rPr>
        <w:t>Сања Симић Мијатовић</w:t>
      </w:r>
      <w:r w:rsidRPr="00790D2E">
        <w:rPr>
          <w:rFonts w:asciiTheme="majorHAnsi" w:eastAsia="Times New Roman" w:hAnsiTheme="majorHAnsi" w:cs="Times New Roman"/>
          <w:sz w:val="24"/>
          <w:szCs w:val="24"/>
          <w:lang w:val="sr-Cyrl-CS" w:eastAsia="en-US"/>
        </w:rPr>
        <w:t>, директорка школе</w:t>
      </w:r>
    </w:p>
    <w:p w:rsidR="00790D2E" w:rsidRPr="00790D2E" w:rsidRDefault="00790D2E" w:rsidP="000057B5">
      <w:pPr>
        <w:widowControl w:val="0"/>
        <w:autoSpaceDE w:val="0"/>
        <w:autoSpaceDN w:val="0"/>
        <w:adjustRightInd w:val="0"/>
        <w:spacing w:after="0" w:line="333" w:lineRule="exact"/>
        <w:ind w:left="413"/>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sz w:val="24"/>
          <w:szCs w:val="24"/>
          <w:lang w:val="sr-Cyrl-CS" w:eastAsia="en-US"/>
        </w:rPr>
        <w:t xml:space="preserve">2. </w:t>
      </w:r>
      <w:r w:rsidR="00C413C7" w:rsidRPr="007F3095">
        <w:rPr>
          <w:rFonts w:asciiTheme="majorHAnsi" w:eastAsia="Times New Roman" w:hAnsiTheme="majorHAnsi" w:cs="Times New Roman"/>
          <w:sz w:val="24"/>
          <w:szCs w:val="24"/>
          <w:lang w:val="sr-Cyrl-CS" w:eastAsia="en-US"/>
        </w:rPr>
        <w:t>Ана Дамјанов</w:t>
      </w:r>
      <w:r w:rsidRPr="00790D2E">
        <w:rPr>
          <w:rFonts w:asciiTheme="majorHAnsi" w:eastAsia="Times New Roman" w:hAnsiTheme="majorHAnsi" w:cs="Times New Roman"/>
          <w:sz w:val="24"/>
          <w:szCs w:val="24"/>
          <w:lang w:val="sr-Cyrl-CS" w:eastAsia="en-US"/>
        </w:rPr>
        <w:t xml:space="preserve"> , </w:t>
      </w:r>
      <w:r w:rsidR="00C413C7" w:rsidRPr="007F3095">
        <w:rPr>
          <w:rFonts w:asciiTheme="majorHAnsi" w:eastAsia="Times New Roman" w:hAnsiTheme="majorHAnsi" w:cs="Times New Roman"/>
          <w:sz w:val="24"/>
          <w:szCs w:val="24"/>
          <w:lang w:val="sr-Cyrl-CS" w:eastAsia="en-US"/>
        </w:rPr>
        <w:t>наставник</w:t>
      </w:r>
      <w:r w:rsidRPr="00790D2E">
        <w:rPr>
          <w:rFonts w:asciiTheme="majorHAnsi" w:eastAsia="Times New Roman" w:hAnsiTheme="majorHAnsi" w:cs="Times New Roman"/>
          <w:sz w:val="24"/>
          <w:szCs w:val="24"/>
          <w:lang w:val="sr-Cyrl-CS" w:eastAsia="en-US"/>
        </w:rPr>
        <w:t xml:space="preserve"> ра</w:t>
      </w:r>
      <w:r w:rsidR="00C413C7" w:rsidRPr="007F3095">
        <w:rPr>
          <w:rFonts w:asciiTheme="majorHAnsi" w:eastAsia="Times New Roman" w:hAnsiTheme="majorHAnsi" w:cs="Times New Roman"/>
          <w:sz w:val="24"/>
          <w:szCs w:val="24"/>
          <w:lang w:val="sr-Cyrl-CS" w:eastAsia="en-US"/>
        </w:rPr>
        <w:t>зредне наставе</w:t>
      </w:r>
    </w:p>
    <w:p w:rsidR="00790D2E" w:rsidRPr="00790D2E" w:rsidRDefault="00790D2E" w:rsidP="000057B5">
      <w:pPr>
        <w:widowControl w:val="0"/>
        <w:autoSpaceDE w:val="0"/>
        <w:autoSpaceDN w:val="0"/>
        <w:adjustRightInd w:val="0"/>
        <w:spacing w:after="0" w:line="333" w:lineRule="exact"/>
        <w:ind w:left="413"/>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sz w:val="24"/>
          <w:szCs w:val="24"/>
          <w:lang w:val="sr-Cyrl-CS" w:eastAsia="en-US"/>
        </w:rPr>
        <w:t xml:space="preserve">3. </w:t>
      </w:r>
      <w:r w:rsidR="00C413C7" w:rsidRPr="007F3095">
        <w:rPr>
          <w:rFonts w:asciiTheme="majorHAnsi" w:eastAsia="Times New Roman" w:hAnsiTheme="majorHAnsi" w:cs="Times New Roman"/>
          <w:sz w:val="24"/>
          <w:szCs w:val="24"/>
          <w:lang w:val="sr-Cyrl-CS" w:eastAsia="en-US"/>
        </w:rPr>
        <w:t>Дајана Губеринић</w:t>
      </w:r>
      <w:r w:rsidRPr="00790D2E">
        <w:rPr>
          <w:rFonts w:asciiTheme="majorHAnsi" w:eastAsia="Times New Roman" w:hAnsiTheme="majorHAnsi" w:cs="Times New Roman"/>
          <w:sz w:val="24"/>
          <w:szCs w:val="24"/>
          <w:lang w:val="sr-Cyrl-CS" w:eastAsia="en-US"/>
        </w:rPr>
        <w:t xml:space="preserve">, </w:t>
      </w:r>
      <w:r w:rsidR="00C413C7" w:rsidRPr="007F3095">
        <w:rPr>
          <w:rFonts w:asciiTheme="majorHAnsi" w:eastAsia="Times New Roman" w:hAnsiTheme="majorHAnsi" w:cs="Times New Roman"/>
          <w:sz w:val="24"/>
          <w:szCs w:val="24"/>
          <w:lang w:val="sr-Cyrl-CS" w:eastAsia="en-US"/>
        </w:rPr>
        <w:t>наставник биологије</w:t>
      </w:r>
    </w:p>
    <w:p w:rsidR="00790D2E" w:rsidRPr="00790D2E" w:rsidRDefault="00790D2E" w:rsidP="000057B5">
      <w:pPr>
        <w:widowControl w:val="0"/>
        <w:autoSpaceDE w:val="0"/>
        <w:autoSpaceDN w:val="0"/>
        <w:adjustRightInd w:val="0"/>
        <w:spacing w:after="0" w:line="240" w:lineRule="auto"/>
        <w:jc w:val="both"/>
        <w:rPr>
          <w:rFonts w:asciiTheme="majorHAnsi" w:eastAsia="Times New Roman" w:hAnsiTheme="majorHAnsi" w:cs="Times New Roman"/>
          <w:sz w:val="24"/>
          <w:szCs w:val="24"/>
          <w:lang w:val="sr-Cyrl-CS" w:eastAsia="en-US"/>
        </w:rPr>
      </w:pPr>
    </w:p>
    <w:p w:rsidR="00790D2E" w:rsidRPr="00790D2E" w:rsidRDefault="000057B5" w:rsidP="000057B5">
      <w:pPr>
        <w:widowControl w:val="0"/>
        <w:autoSpaceDE w:val="0"/>
        <w:autoSpaceDN w:val="0"/>
        <w:adjustRightInd w:val="0"/>
        <w:spacing w:after="0" w:line="240" w:lineRule="auto"/>
        <w:rPr>
          <w:rFonts w:asciiTheme="majorHAnsi" w:eastAsia="Times New Roman" w:hAnsiTheme="majorHAnsi" w:cs="Times New Roman"/>
          <w:sz w:val="24"/>
          <w:szCs w:val="24"/>
          <w:shd w:val="clear" w:color="auto" w:fill="FFFFFF"/>
          <w:lang w:val="sr-Cyrl-CS" w:eastAsia="en-US"/>
        </w:rPr>
      </w:pPr>
      <w:r w:rsidRPr="007F3095">
        <w:rPr>
          <w:rFonts w:asciiTheme="majorHAnsi" w:eastAsia="Times New Roman" w:hAnsiTheme="majorHAnsi" w:cs="Times New Roman"/>
          <w:sz w:val="24"/>
          <w:szCs w:val="24"/>
          <w:shd w:val="clear" w:color="auto" w:fill="FFFFFF"/>
          <w:lang w:val="sr-Cyrl-CS" w:eastAsia="en-US"/>
        </w:rPr>
        <w:t xml:space="preserve">Надлежности </w:t>
      </w:r>
      <w:r w:rsidR="00790D2E" w:rsidRPr="00790D2E">
        <w:rPr>
          <w:rFonts w:asciiTheme="majorHAnsi" w:eastAsia="Times New Roman" w:hAnsiTheme="majorHAnsi" w:cs="Times New Roman"/>
          <w:sz w:val="24"/>
          <w:szCs w:val="24"/>
          <w:shd w:val="clear" w:color="auto" w:fill="FFFFFF"/>
          <w:lang w:val="sr-Cyrl-CS" w:eastAsia="en-US"/>
        </w:rPr>
        <w:t>тима:</w:t>
      </w:r>
      <w:r w:rsidR="00790D2E" w:rsidRPr="00790D2E">
        <w:rPr>
          <w:rFonts w:asciiTheme="majorHAnsi" w:eastAsia="Times New Roman" w:hAnsiTheme="majorHAnsi" w:cs="Times New Roman"/>
          <w:sz w:val="24"/>
          <w:szCs w:val="24"/>
          <w:shd w:val="clear" w:color="auto" w:fill="FFFFFF"/>
          <w:lang w:val="sr-Cyrl-CS" w:eastAsia="en-US"/>
        </w:rPr>
        <w:br/>
      </w:r>
      <w:r w:rsidR="00790D2E" w:rsidRPr="00790D2E">
        <w:rPr>
          <w:rFonts w:asciiTheme="majorHAnsi" w:eastAsia="Times New Roman" w:hAnsiTheme="majorHAnsi" w:cs="Times New Roman"/>
          <w:sz w:val="24"/>
          <w:szCs w:val="24"/>
          <w:shd w:val="clear" w:color="auto" w:fill="FFFFFF"/>
          <w:lang w:val="sr-Cyrl-CS" w:eastAsia="en-US"/>
        </w:rPr>
        <w:br/>
        <w:t>1)  учествује у изради аката који се односе на развој међупредметних компетенција и предузетништва;</w:t>
      </w:r>
    </w:p>
    <w:p w:rsidR="00790D2E" w:rsidRPr="00790D2E" w:rsidRDefault="00790D2E" w:rsidP="000057B5">
      <w:pPr>
        <w:widowControl w:val="0"/>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sr-Cyrl-CS" w:eastAsia="en-US"/>
        </w:rPr>
      </w:pPr>
      <w:r w:rsidRPr="00790D2E">
        <w:rPr>
          <w:rFonts w:asciiTheme="majorHAnsi" w:eastAsia="Times New Roman" w:hAnsiTheme="majorHAnsi" w:cs="Times New Roman"/>
          <w:sz w:val="24"/>
          <w:szCs w:val="24"/>
          <w:shd w:val="clear" w:color="auto" w:fill="FFFFFF"/>
          <w:lang w:val="sr-Cyrl-CS" w:eastAsia="en-US"/>
        </w:rPr>
        <w:br/>
        <w:t>2)  израђује пројекте који су у вези са међупредметним компетенцијама и предузетништвом;</w:t>
      </w:r>
    </w:p>
    <w:p w:rsidR="00790D2E" w:rsidRPr="00790D2E" w:rsidRDefault="00790D2E" w:rsidP="000057B5">
      <w:pPr>
        <w:widowControl w:val="0"/>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sr-Cyrl-CS" w:eastAsia="en-US"/>
        </w:rPr>
      </w:pPr>
      <w:r w:rsidRPr="00790D2E">
        <w:rPr>
          <w:rFonts w:asciiTheme="majorHAnsi" w:eastAsia="Times New Roman" w:hAnsiTheme="majorHAnsi" w:cs="Times New Roman"/>
          <w:sz w:val="24"/>
          <w:szCs w:val="24"/>
          <w:shd w:val="clear" w:color="auto" w:fill="FFFFFF"/>
          <w:lang w:val="sr-Cyrl-CS" w:eastAsia="en-US"/>
        </w:rPr>
        <w:br/>
      </w:r>
      <w:r w:rsidRPr="00790D2E">
        <w:rPr>
          <w:rFonts w:asciiTheme="majorHAnsi" w:eastAsia="Times New Roman" w:hAnsiTheme="majorHAnsi" w:cs="Times New Roman"/>
          <w:sz w:val="24"/>
          <w:szCs w:val="24"/>
          <w:shd w:val="clear" w:color="auto" w:fill="FFFFFF"/>
          <w:lang w:val="sr-Cyrl-CS" w:eastAsia="en-US"/>
        </w:rPr>
        <w:lastRenderedPageBreak/>
        <w:t>3)  прати примену одредаба прописа, Статута и других општих аката Школе чија је примена важна за развој међупредметних компетенција и предузетништва;</w:t>
      </w:r>
    </w:p>
    <w:p w:rsidR="00790D2E" w:rsidRPr="00790D2E" w:rsidRDefault="00790D2E" w:rsidP="000057B5">
      <w:pPr>
        <w:widowControl w:val="0"/>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sr-Cyrl-CS" w:eastAsia="en-US"/>
        </w:rPr>
      </w:pPr>
      <w:r w:rsidRPr="00790D2E">
        <w:rPr>
          <w:rFonts w:asciiTheme="majorHAnsi" w:eastAsia="Times New Roman" w:hAnsiTheme="majorHAnsi" w:cs="Times New Roman"/>
          <w:sz w:val="24"/>
          <w:szCs w:val="24"/>
          <w:shd w:val="clear" w:color="auto" w:fill="FFFFFF"/>
          <w:lang w:val="sr-Cyrl-CS" w:eastAsia="en-US"/>
        </w:rPr>
        <w:br/>
        <w:t>4)  учествује у обезбеђивању услова за развој међупредметних компетенција и предузетништва;</w:t>
      </w:r>
    </w:p>
    <w:p w:rsidR="00790D2E" w:rsidRPr="00752E49" w:rsidRDefault="00790D2E" w:rsidP="00752E49">
      <w:pPr>
        <w:widowControl w:val="0"/>
        <w:autoSpaceDE w:val="0"/>
        <w:autoSpaceDN w:val="0"/>
        <w:adjustRightInd w:val="0"/>
        <w:spacing w:after="0" w:line="240" w:lineRule="auto"/>
        <w:jc w:val="both"/>
        <w:rPr>
          <w:rFonts w:asciiTheme="majorHAnsi" w:eastAsia="Times New Roman" w:hAnsiTheme="majorHAnsi" w:cs="Times New Roman"/>
          <w:sz w:val="24"/>
          <w:szCs w:val="24"/>
          <w:lang w:val="sr-Cyrl-CS" w:eastAsia="en-US"/>
        </w:rPr>
      </w:pPr>
      <w:r w:rsidRPr="00790D2E">
        <w:rPr>
          <w:rFonts w:asciiTheme="majorHAnsi" w:eastAsia="Times New Roman" w:hAnsiTheme="majorHAnsi" w:cs="Times New Roman"/>
          <w:sz w:val="24"/>
          <w:szCs w:val="24"/>
          <w:shd w:val="clear" w:color="auto" w:fill="FFFFFF"/>
          <w:lang w:val="sr-Cyrl-CS" w:eastAsia="en-US"/>
        </w:rPr>
        <w:br/>
        <w:t>5)  сарађује с органима Школе и другим субјектима у Школи и ван Школе на испуњавању задатака из своје 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2"/>
        <w:gridCol w:w="3105"/>
        <w:gridCol w:w="3423"/>
      </w:tblGrid>
      <w:tr w:rsidR="007F3095" w:rsidRPr="00790D2E" w:rsidTr="00752E49">
        <w:trPr>
          <w:trHeight w:val="428"/>
        </w:trPr>
        <w:tc>
          <w:tcPr>
            <w:tcW w:w="3794" w:type="dxa"/>
          </w:tcPr>
          <w:p w:rsidR="00790D2E" w:rsidRPr="00790D2E" w:rsidRDefault="00790D2E" w:rsidP="00790D2E">
            <w:pPr>
              <w:widowControl w:val="0"/>
              <w:autoSpaceDE w:val="0"/>
              <w:autoSpaceDN w:val="0"/>
              <w:adjustRightInd w:val="0"/>
              <w:spacing w:after="0" w:line="413" w:lineRule="exact"/>
              <w:ind w:left="1306"/>
              <w:jc w:val="both"/>
              <w:rPr>
                <w:rFonts w:asciiTheme="majorHAnsi" w:eastAsia="Times New Roman" w:hAnsiTheme="majorHAnsi" w:cs="Times New Roman"/>
                <w:b/>
                <w:lang w:val="sr-Cyrl-CS" w:eastAsia="en-US"/>
              </w:rPr>
            </w:pPr>
            <w:r w:rsidRPr="00790D2E">
              <w:rPr>
                <w:rFonts w:asciiTheme="majorHAnsi" w:eastAsia="Times New Roman" w:hAnsiTheme="majorHAnsi" w:cs="Times New Roman"/>
                <w:b/>
                <w:lang w:val="sr-Cyrl-CS" w:eastAsia="en-US"/>
              </w:rPr>
              <w:t>Активности</w:t>
            </w:r>
          </w:p>
          <w:p w:rsidR="00790D2E" w:rsidRPr="00790D2E" w:rsidRDefault="00790D2E" w:rsidP="00790D2E">
            <w:pPr>
              <w:spacing w:after="0" w:line="240" w:lineRule="auto"/>
              <w:ind w:left="720"/>
              <w:jc w:val="both"/>
              <w:rPr>
                <w:rFonts w:asciiTheme="majorHAnsi" w:eastAsia="Times New Roman" w:hAnsiTheme="majorHAnsi" w:cs="Times New Roman"/>
                <w:b/>
                <w:lang w:val="sr-Cyrl-CS" w:eastAsia="en-US"/>
              </w:rPr>
            </w:pPr>
          </w:p>
        </w:tc>
        <w:tc>
          <w:tcPr>
            <w:tcW w:w="3154" w:type="dxa"/>
          </w:tcPr>
          <w:p w:rsidR="00790D2E" w:rsidRPr="00790D2E" w:rsidRDefault="00790D2E" w:rsidP="00790D2E">
            <w:pPr>
              <w:widowControl w:val="0"/>
              <w:autoSpaceDE w:val="0"/>
              <w:autoSpaceDN w:val="0"/>
              <w:adjustRightInd w:val="0"/>
              <w:spacing w:after="0" w:line="413" w:lineRule="exact"/>
              <w:ind w:left="320"/>
              <w:jc w:val="both"/>
              <w:rPr>
                <w:rFonts w:asciiTheme="majorHAnsi" w:eastAsia="Times New Roman" w:hAnsiTheme="majorHAnsi" w:cs="Times New Roman"/>
                <w:b/>
                <w:lang w:val="sr-Cyrl-CS" w:eastAsia="en-US"/>
              </w:rPr>
            </w:pPr>
            <w:r w:rsidRPr="00790D2E">
              <w:rPr>
                <w:rFonts w:asciiTheme="majorHAnsi" w:eastAsia="Times New Roman" w:hAnsiTheme="majorHAnsi" w:cs="Times New Roman"/>
                <w:b/>
                <w:lang w:val="sr-Cyrl-CS" w:eastAsia="en-US"/>
              </w:rPr>
              <w:t>Временска динамика</w:t>
            </w:r>
          </w:p>
          <w:p w:rsidR="00790D2E" w:rsidRPr="00790D2E" w:rsidRDefault="00790D2E" w:rsidP="00790D2E">
            <w:pPr>
              <w:spacing w:after="0" w:line="240" w:lineRule="auto"/>
              <w:ind w:left="720"/>
              <w:jc w:val="both"/>
              <w:rPr>
                <w:rFonts w:asciiTheme="majorHAnsi" w:eastAsia="Times New Roman" w:hAnsiTheme="majorHAnsi" w:cs="Times New Roman"/>
                <w:b/>
                <w:lang w:val="sr-Cyrl-CS" w:eastAsia="en-US"/>
              </w:rPr>
            </w:pPr>
          </w:p>
        </w:tc>
        <w:tc>
          <w:tcPr>
            <w:tcW w:w="3474" w:type="dxa"/>
          </w:tcPr>
          <w:p w:rsidR="00790D2E" w:rsidRPr="00790D2E" w:rsidRDefault="00790D2E" w:rsidP="00790D2E">
            <w:pPr>
              <w:widowControl w:val="0"/>
              <w:autoSpaceDE w:val="0"/>
              <w:autoSpaceDN w:val="0"/>
              <w:adjustRightInd w:val="0"/>
              <w:spacing w:after="0" w:line="413" w:lineRule="exact"/>
              <w:ind w:left="720"/>
              <w:jc w:val="both"/>
              <w:rPr>
                <w:rFonts w:asciiTheme="majorHAnsi" w:eastAsia="Times New Roman" w:hAnsiTheme="majorHAnsi" w:cs="Times New Roman"/>
                <w:b/>
                <w:lang w:val="sr-Cyrl-CS" w:eastAsia="en-US"/>
              </w:rPr>
            </w:pPr>
            <w:r w:rsidRPr="00790D2E">
              <w:rPr>
                <w:rFonts w:asciiTheme="majorHAnsi" w:eastAsia="Times New Roman" w:hAnsiTheme="majorHAnsi" w:cs="Times New Roman"/>
                <w:b/>
                <w:lang w:val="sr-Cyrl-CS" w:eastAsia="en-US"/>
              </w:rPr>
              <w:t>Носиоци активности</w:t>
            </w:r>
          </w:p>
          <w:p w:rsidR="00790D2E" w:rsidRPr="00790D2E" w:rsidRDefault="00790D2E" w:rsidP="00790D2E">
            <w:pPr>
              <w:spacing w:after="0" w:line="240" w:lineRule="auto"/>
              <w:ind w:left="720"/>
              <w:jc w:val="both"/>
              <w:rPr>
                <w:rFonts w:asciiTheme="majorHAnsi" w:eastAsia="Times New Roman" w:hAnsiTheme="majorHAnsi" w:cs="Times New Roman"/>
                <w:b/>
                <w:lang w:val="sr-Cyrl-CS" w:eastAsia="en-US"/>
              </w:rPr>
            </w:pPr>
          </w:p>
        </w:tc>
      </w:tr>
      <w:tr w:rsidR="007F3095" w:rsidRPr="00790D2E" w:rsidTr="00F35D6D">
        <w:tc>
          <w:tcPr>
            <w:tcW w:w="3794" w:type="dxa"/>
            <w:vAlign w:val="center"/>
          </w:tcPr>
          <w:p w:rsidR="00790D2E" w:rsidRPr="00790D2E" w:rsidRDefault="00790D2E" w:rsidP="00790D2E">
            <w:pPr>
              <w:widowControl w:val="0"/>
              <w:tabs>
                <w:tab w:val="left" w:pos="1680"/>
                <w:tab w:val="left" w:pos="2653"/>
              </w:tabs>
              <w:autoSpaceDE w:val="0"/>
              <w:autoSpaceDN w:val="0"/>
              <w:adjustRightInd w:val="0"/>
              <w:spacing w:after="0" w:line="306"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Формирање</w:t>
            </w:r>
            <w:r w:rsidRPr="00790D2E">
              <w:rPr>
                <w:rFonts w:asciiTheme="majorHAnsi" w:eastAsia="Times New Roman" w:hAnsiTheme="majorHAnsi" w:cs="Times New Roman"/>
                <w:lang w:val="sr-Cyrl-CS" w:eastAsia="en-US"/>
              </w:rPr>
              <w:tab/>
              <w:t>тима/ Одређивање координатора тима, записничара</w:t>
            </w:r>
          </w:p>
          <w:p w:rsidR="00790D2E" w:rsidRPr="00790D2E" w:rsidRDefault="00790D2E" w:rsidP="00790D2E">
            <w:pPr>
              <w:widowControl w:val="0"/>
              <w:autoSpaceDE w:val="0"/>
              <w:autoSpaceDN w:val="0"/>
              <w:adjustRightInd w:val="0"/>
              <w:spacing w:after="0" w:line="346"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Израда Плана рада</w:t>
            </w:r>
            <w:r w:rsidRPr="00790D2E">
              <w:rPr>
                <w:rFonts w:asciiTheme="majorHAnsi" w:eastAsia="Times New Roman" w:hAnsiTheme="majorHAnsi" w:cs="Times New Roman"/>
                <w:lang w:val="sr-Cyrl-CS" w:eastAsia="en-US"/>
              </w:rPr>
              <w:t>/  Писање и усвајање плана рада и активности тима</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Септембар 2019.</w:t>
            </w:r>
          </w:p>
        </w:tc>
        <w:tc>
          <w:tcPr>
            <w:tcW w:w="3474" w:type="dxa"/>
            <w:vAlign w:val="center"/>
          </w:tcPr>
          <w:p w:rsidR="00790D2E" w:rsidRPr="00790D2E" w:rsidRDefault="00790D2E" w:rsidP="00790D2E">
            <w:pPr>
              <w:widowControl w:val="0"/>
              <w:autoSpaceDE w:val="0"/>
              <w:autoSpaceDN w:val="0"/>
              <w:adjustRightInd w:val="0"/>
              <w:spacing w:after="0" w:line="360"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Координатор и чланови Тима</w:t>
            </w:r>
          </w:p>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p>
        </w:tc>
      </w:tr>
      <w:tr w:rsidR="007F3095" w:rsidRPr="00790D2E" w:rsidTr="00F35D6D">
        <w:tc>
          <w:tcPr>
            <w:tcW w:w="3794" w:type="dxa"/>
            <w:vAlign w:val="center"/>
          </w:tcPr>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Међупредметне компетенције и</w:t>
            </w:r>
          </w:p>
          <w:p w:rsidR="00790D2E" w:rsidRPr="00790D2E" w:rsidRDefault="00790D2E" w:rsidP="00790D2E">
            <w:pPr>
              <w:widowControl w:val="0"/>
              <w:autoSpaceDE w:val="0"/>
              <w:autoSpaceDN w:val="0"/>
              <w:adjustRightInd w:val="0"/>
              <w:spacing w:after="0" w:line="280" w:lineRule="exact"/>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предузетништво у Законским</w:t>
            </w:r>
          </w:p>
          <w:p w:rsidR="00790D2E" w:rsidRPr="00790D2E" w:rsidRDefault="00790D2E" w:rsidP="00790D2E">
            <w:pPr>
              <w:widowControl w:val="0"/>
              <w:autoSpaceDE w:val="0"/>
              <w:autoSpaceDN w:val="0"/>
              <w:adjustRightInd w:val="0"/>
              <w:spacing w:after="0" w:line="266"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оквирима, циљ -</w:t>
            </w:r>
            <w:r w:rsidRPr="00790D2E">
              <w:rPr>
                <w:rFonts w:asciiTheme="majorHAnsi" w:eastAsia="Times New Roman" w:hAnsiTheme="majorHAnsi" w:cs="Times New Roman"/>
                <w:lang w:val="sr-Cyrl-CS" w:eastAsia="en-US"/>
              </w:rPr>
              <w:t xml:space="preserve"> упознавање</w:t>
            </w:r>
          </w:p>
          <w:p w:rsidR="00790D2E" w:rsidRPr="00790D2E" w:rsidRDefault="00790D2E" w:rsidP="00790D2E">
            <w:pPr>
              <w:widowControl w:val="0"/>
              <w:autoSpaceDE w:val="0"/>
              <w:autoSpaceDN w:val="0"/>
              <w:adjustRightInd w:val="0"/>
              <w:spacing w:after="0" w:line="266"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Наставничког већа са законским основама</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Октобар 2019.</w:t>
            </w:r>
          </w:p>
        </w:tc>
        <w:tc>
          <w:tcPr>
            <w:tcW w:w="3474" w:type="dxa"/>
            <w:vAlign w:val="center"/>
          </w:tcPr>
          <w:p w:rsidR="00790D2E" w:rsidRPr="00790D2E" w:rsidRDefault="00790D2E" w:rsidP="00790D2E">
            <w:pPr>
              <w:widowControl w:val="0"/>
              <w:autoSpaceDE w:val="0"/>
              <w:autoSpaceDN w:val="0"/>
              <w:adjustRightInd w:val="0"/>
              <w:spacing w:after="0" w:line="360"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Координатор и чланови Тима</w:t>
            </w:r>
          </w:p>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p>
        </w:tc>
      </w:tr>
      <w:tr w:rsidR="007F3095" w:rsidRPr="00790D2E" w:rsidTr="00F35D6D">
        <w:tc>
          <w:tcPr>
            <w:tcW w:w="3794" w:type="dxa"/>
            <w:vAlign w:val="center"/>
          </w:tcPr>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Јачање и оснаживање компетенција наставника за развој међупредметне компетенције и</w:t>
            </w:r>
          </w:p>
          <w:p w:rsidR="00790D2E" w:rsidRPr="00790D2E" w:rsidRDefault="00790D2E" w:rsidP="00790D2E">
            <w:pPr>
              <w:widowControl w:val="0"/>
              <w:autoSpaceDE w:val="0"/>
              <w:autoSpaceDN w:val="0"/>
              <w:adjustRightInd w:val="0"/>
              <w:spacing w:after="0" w:line="266"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предузетништво</w:t>
            </w:r>
            <w:r w:rsidRPr="00790D2E">
              <w:rPr>
                <w:rFonts w:asciiTheme="majorHAnsi" w:eastAsia="Times New Roman" w:hAnsiTheme="majorHAnsi" w:cs="Times New Roman"/>
                <w:lang w:val="sr-Cyrl-CS" w:eastAsia="en-US"/>
              </w:rPr>
              <w:t xml:space="preserve"> –интерна обука у школи, похађање  семинара, обука од стране наставника, стручне службе...</w:t>
            </w:r>
          </w:p>
        </w:tc>
        <w:tc>
          <w:tcPr>
            <w:tcW w:w="3154" w:type="dxa"/>
            <w:vAlign w:val="center"/>
          </w:tcPr>
          <w:p w:rsidR="00790D2E" w:rsidRPr="00790D2E" w:rsidRDefault="00790D2E" w:rsidP="00790D2E">
            <w:pPr>
              <w:widowControl w:val="0"/>
              <w:autoSpaceDE w:val="0"/>
              <w:autoSpaceDN w:val="0"/>
              <w:adjustRightInd w:val="0"/>
              <w:spacing w:after="0" w:line="346" w:lineRule="exact"/>
              <w:ind w:left="626"/>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 xml:space="preserve">       током године</w:t>
            </w:r>
          </w:p>
          <w:p w:rsidR="00790D2E" w:rsidRPr="00790D2E" w:rsidRDefault="00790D2E" w:rsidP="00790D2E">
            <w:pPr>
              <w:widowControl w:val="0"/>
              <w:autoSpaceDE w:val="0"/>
              <w:autoSpaceDN w:val="0"/>
              <w:adjustRightInd w:val="0"/>
              <w:spacing w:after="0" w:line="293" w:lineRule="exact"/>
              <w:ind w:left="44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према плану СУ</w:t>
            </w:r>
          </w:p>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p>
        </w:tc>
        <w:tc>
          <w:tcPr>
            <w:tcW w:w="3474" w:type="dxa"/>
            <w:vAlign w:val="center"/>
          </w:tcPr>
          <w:p w:rsidR="00790D2E" w:rsidRPr="00790D2E" w:rsidRDefault="00790D2E" w:rsidP="00790D2E">
            <w:pPr>
              <w:widowControl w:val="0"/>
              <w:autoSpaceDE w:val="0"/>
              <w:autoSpaceDN w:val="0"/>
              <w:adjustRightInd w:val="0"/>
              <w:spacing w:after="0" w:line="266"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Чланови Тима,</w:t>
            </w:r>
          </w:p>
          <w:p w:rsidR="00790D2E" w:rsidRPr="00790D2E" w:rsidRDefault="00790D2E" w:rsidP="00790D2E">
            <w:pPr>
              <w:widowControl w:val="0"/>
              <w:autoSpaceDE w:val="0"/>
              <w:autoSpaceDN w:val="0"/>
              <w:adjustRightInd w:val="0"/>
              <w:spacing w:after="0" w:line="293"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наставници</w:t>
            </w:r>
          </w:p>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360"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Размена искустава/</w:t>
            </w:r>
            <w:r w:rsidRPr="00790D2E">
              <w:rPr>
                <w:rFonts w:asciiTheme="majorHAnsi" w:eastAsia="Times New Roman" w:hAnsiTheme="majorHAnsi" w:cs="Times New Roman"/>
                <w:lang w:val="sr-Cyrl-CS" w:eastAsia="en-US"/>
              </w:rPr>
              <w:t xml:space="preserve"> Искуство</w:t>
            </w:r>
          </w:p>
          <w:p w:rsidR="00790D2E" w:rsidRPr="00790D2E" w:rsidRDefault="00790D2E" w:rsidP="00790D2E">
            <w:pPr>
              <w:widowControl w:val="0"/>
              <w:autoSpaceDE w:val="0"/>
              <w:autoSpaceDN w:val="0"/>
              <w:adjustRightInd w:val="0"/>
              <w:spacing w:after="0" w:line="280"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наставника 1., 2., 5., и 6. разреда , проблеми на које  су  наилазили  при планирању,  одговори  на  питања колега</w:t>
            </w:r>
          </w:p>
        </w:tc>
        <w:tc>
          <w:tcPr>
            <w:tcW w:w="3154" w:type="dxa"/>
            <w:vAlign w:val="center"/>
          </w:tcPr>
          <w:p w:rsidR="00790D2E" w:rsidRPr="00790D2E" w:rsidRDefault="00790D2E" w:rsidP="00790D2E">
            <w:pPr>
              <w:widowControl w:val="0"/>
              <w:autoSpaceDE w:val="0"/>
              <w:autoSpaceDN w:val="0"/>
              <w:adjustRightInd w:val="0"/>
              <w:spacing w:after="0" w:line="373" w:lineRule="exact"/>
              <w:ind w:left="506"/>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Новембар 2019.</w:t>
            </w:r>
          </w:p>
          <w:p w:rsidR="00790D2E" w:rsidRPr="00790D2E" w:rsidRDefault="00790D2E" w:rsidP="00790D2E">
            <w:pPr>
              <w:widowControl w:val="0"/>
              <w:autoSpaceDE w:val="0"/>
              <w:autoSpaceDN w:val="0"/>
              <w:adjustRightInd w:val="0"/>
              <w:spacing w:after="0" w:line="293" w:lineRule="exact"/>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фебруар, април, јун 2020.</w:t>
            </w:r>
          </w:p>
        </w:tc>
        <w:tc>
          <w:tcPr>
            <w:tcW w:w="3474" w:type="dxa"/>
            <w:vAlign w:val="center"/>
          </w:tcPr>
          <w:p w:rsidR="00790D2E" w:rsidRPr="00790D2E" w:rsidRDefault="00790D2E" w:rsidP="00790D2E">
            <w:pPr>
              <w:widowControl w:val="0"/>
              <w:autoSpaceDE w:val="0"/>
              <w:autoSpaceDN w:val="0"/>
              <w:adjustRightInd w:val="0"/>
              <w:spacing w:after="0" w:line="373" w:lineRule="exact"/>
              <w:ind w:left="-2"/>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Наставници који предају првом, другом, петом и шестом разреду, Стручна служба</w:t>
            </w: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213" w:lineRule="exact"/>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Промоција предузетништва – радионице</w:t>
            </w:r>
          </w:p>
          <w:p w:rsidR="00790D2E" w:rsidRPr="00790D2E" w:rsidRDefault="00790D2E" w:rsidP="00790D2E">
            <w:pPr>
              <w:widowControl w:val="0"/>
              <w:autoSpaceDE w:val="0"/>
              <w:autoSpaceDN w:val="0"/>
              <w:adjustRightInd w:val="0"/>
              <w:spacing w:after="0" w:line="213" w:lineRule="exact"/>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Организовање радионице и   продајне изложбе</w:t>
            </w:r>
          </w:p>
        </w:tc>
        <w:tc>
          <w:tcPr>
            <w:tcW w:w="3154" w:type="dxa"/>
            <w:vAlign w:val="center"/>
          </w:tcPr>
          <w:p w:rsidR="00790D2E" w:rsidRPr="00790D2E" w:rsidRDefault="00790D2E" w:rsidP="00790D2E">
            <w:pPr>
              <w:spacing w:after="0" w:line="240" w:lineRule="auto"/>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током школске године (приликом манифестација и празника)</w:t>
            </w:r>
          </w:p>
        </w:tc>
        <w:tc>
          <w:tcPr>
            <w:tcW w:w="3474" w:type="dxa"/>
            <w:vAlign w:val="center"/>
          </w:tcPr>
          <w:p w:rsidR="00790D2E" w:rsidRPr="00790D2E" w:rsidRDefault="00790D2E" w:rsidP="00790D2E">
            <w:pPr>
              <w:widowControl w:val="0"/>
              <w:autoSpaceDE w:val="0"/>
              <w:autoSpaceDN w:val="0"/>
              <w:adjustRightInd w:val="0"/>
              <w:spacing w:after="0" w:line="240" w:lineRule="auto"/>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Чланови Тима</w:t>
            </w:r>
          </w:p>
          <w:p w:rsidR="00790D2E" w:rsidRPr="00790D2E" w:rsidRDefault="00790D2E" w:rsidP="00790D2E">
            <w:pPr>
              <w:widowControl w:val="0"/>
              <w:autoSpaceDE w:val="0"/>
              <w:autoSpaceDN w:val="0"/>
              <w:adjustRightInd w:val="0"/>
              <w:spacing w:after="0" w:line="240" w:lineRule="auto"/>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и разредне старешине</w:t>
            </w: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bCs/>
                <w:lang w:val="sr-Cyrl-CS" w:eastAsia="en-US"/>
              </w:rPr>
            </w:pPr>
            <w:r w:rsidRPr="00790D2E">
              <w:rPr>
                <w:rFonts w:asciiTheme="majorHAnsi" w:eastAsia="Times New Roman" w:hAnsiTheme="majorHAnsi" w:cs="Times New Roman"/>
                <w:lang w:val="sr-Cyrl-CS" w:eastAsia="en-US"/>
              </w:rPr>
              <w:t>Јавне објаве – Интернет (на сајту школе додати и ажурирати категорију „Предузетништво у нашој школи“)</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током целе школске године</w:t>
            </w:r>
          </w:p>
        </w:tc>
        <w:tc>
          <w:tcPr>
            <w:tcW w:w="3474" w:type="dxa"/>
            <w:vAlign w:val="center"/>
          </w:tcPr>
          <w:p w:rsidR="00790D2E" w:rsidRPr="00790D2E" w:rsidRDefault="00790D2E" w:rsidP="00790D2E">
            <w:pPr>
              <w:widowControl w:val="0"/>
              <w:autoSpaceDE w:val="0"/>
              <w:autoSpaceDN w:val="0"/>
              <w:adjustRightInd w:val="0"/>
              <w:spacing w:after="0" w:line="240" w:lineRule="auto"/>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Чланови Тима, наставник информатике и разредне старешине</w:t>
            </w: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bCs/>
                <w:lang w:val="sr-Cyrl-CS" w:eastAsia="en-US"/>
              </w:rPr>
            </w:pPr>
            <w:r w:rsidRPr="00790D2E">
              <w:rPr>
                <w:rFonts w:asciiTheme="majorHAnsi" w:eastAsia="Times New Roman" w:hAnsiTheme="majorHAnsi" w:cs="Times New Roman"/>
                <w:bCs/>
                <w:lang w:val="sr-Cyrl-CS" w:eastAsia="en-US"/>
              </w:rPr>
              <w:t xml:space="preserve">Праћење индивидуалног </w:t>
            </w:r>
          </w:p>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напретка</w:t>
            </w:r>
            <w:r w:rsidRPr="00790D2E">
              <w:rPr>
                <w:rFonts w:asciiTheme="majorHAnsi" w:eastAsia="Times New Roman" w:hAnsiTheme="majorHAnsi" w:cs="Times New Roman"/>
                <w:lang w:val="sr-Cyrl-CS" w:eastAsia="en-US"/>
              </w:rPr>
              <w:t xml:space="preserve"> </w:t>
            </w:r>
            <w:r w:rsidRPr="00790D2E">
              <w:rPr>
                <w:rFonts w:asciiTheme="majorHAnsi" w:eastAsia="Times New Roman" w:hAnsiTheme="majorHAnsi" w:cs="Times New Roman"/>
                <w:bCs/>
                <w:lang w:val="sr-Cyrl-CS" w:eastAsia="en-US"/>
              </w:rPr>
              <w:t>ученика и развијености</w:t>
            </w:r>
            <w:r w:rsidRPr="00790D2E">
              <w:rPr>
                <w:rFonts w:asciiTheme="majorHAnsi" w:eastAsia="Times New Roman" w:hAnsiTheme="majorHAnsi" w:cs="Times New Roman"/>
                <w:lang w:val="sr-Cyrl-CS" w:eastAsia="en-US"/>
              </w:rPr>
              <w:t xml:space="preserve"> </w:t>
            </w:r>
            <w:r w:rsidRPr="00790D2E">
              <w:rPr>
                <w:rFonts w:asciiTheme="majorHAnsi" w:eastAsia="Times New Roman" w:hAnsiTheme="majorHAnsi" w:cs="Times New Roman"/>
                <w:bCs/>
                <w:lang w:val="sr-Cyrl-CS" w:eastAsia="en-US"/>
              </w:rPr>
              <w:t xml:space="preserve">међупредметних  компетенција  </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током целе школске године</w:t>
            </w:r>
          </w:p>
        </w:tc>
        <w:tc>
          <w:tcPr>
            <w:tcW w:w="3474" w:type="dxa"/>
            <w:vAlign w:val="center"/>
          </w:tcPr>
          <w:p w:rsidR="00790D2E" w:rsidRPr="00790D2E" w:rsidRDefault="00790D2E" w:rsidP="00790D2E">
            <w:pPr>
              <w:widowControl w:val="0"/>
              <w:autoSpaceDE w:val="0"/>
              <w:autoSpaceDN w:val="0"/>
              <w:adjustRightInd w:val="0"/>
              <w:spacing w:after="0" w:line="426" w:lineRule="exact"/>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Наставници који предају првом, другом, петом и шестом разреду, Стручна служба</w:t>
            </w: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333"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Праћење и вредновање резултата</w:t>
            </w:r>
            <w:r w:rsidRPr="00790D2E">
              <w:rPr>
                <w:rFonts w:asciiTheme="majorHAnsi" w:eastAsia="Times New Roman" w:hAnsiTheme="majorHAnsi" w:cs="Times New Roman"/>
                <w:lang w:val="sr-Cyrl-CS" w:eastAsia="en-US"/>
              </w:rPr>
              <w:t xml:space="preserve"> </w:t>
            </w:r>
            <w:r w:rsidRPr="00790D2E">
              <w:rPr>
                <w:rFonts w:asciiTheme="majorHAnsi" w:eastAsia="Times New Roman" w:hAnsiTheme="majorHAnsi" w:cs="Times New Roman"/>
                <w:bCs/>
                <w:lang w:val="sr-Cyrl-CS" w:eastAsia="en-US"/>
              </w:rPr>
              <w:t>рада</w:t>
            </w:r>
            <w:r w:rsidRPr="00790D2E">
              <w:rPr>
                <w:rFonts w:asciiTheme="majorHAnsi" w:eastAsia="Times New Roman" w:hAnsiTheme="majorHAnsi" w:cs="Times New Roman"/>
                <w:lang w:val="sr-Cyrl-CS" w:eastAsia="en-US"/>
              </w:rPr>
              <w:t xml:space="preserve"> /Евалуација рада тима</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Фебруар, јун 2020.</w:t>
            </w:r>
          </w:p>
        </w:tc>
        <w:tc>
          <w:tcPr>
            <w:tcW w:w="3474" w:type="dxa"/>
            <w:vAlign w:val="center"/>
          </w:tcPr>
          <w:p w:rsidR="00790D2E" w:rsidRPr="00790D2E" w:rsidRDefault="00790D2E" w:rsidP="00790D2E">
            <w:pPr>
              <w:widowControl w:val="0"/>
              <w:autoSpaceDE w:val="0"/>
              <w:autoSpaceDN w:val="0"/>
              <w:adjustRightInd w:val="0"/>
              <w:spacing w:after="0" w:line="266"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Чланови Тима,</w:t>
            </w:r>
          </w:p>
          <w:p w:rsidR="00790D2E" w:rsidRPr="00790D2E" w:rsidRDefault="00790D2E" w:rsidP="00790D2E">
            <w:pPr>
              <w:widowControl w:val="0"/>
              <w:autoSpaceDE w:val="0"/>
              <w:autoSpaceDN w:val="0"/>
              <w:adjustRightInd w:val="0"/>
              <w:spacing w:after="0" w:line="293"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наставници</w:t>
            </w:r>
          </w:p>
          <w:p w:rsidR="00790D2E" w:rsidRPr="00790D2E" w:rsidRDefault="00790D2E" w:rsidP="00790D2E">
            <w:pPr>
              <w:widowControl w:val="0"/>
              <w:autoSpaceDE w:val="0"/>
              <w:autoSpaceDN w:val="0"/>
              <w:adjustRightInd w:val="0"/>
              <w:spacing w:after="0" w:line="213" w:lineRule="exact"/>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Стручна служба</w:t>
            </w:r>
          </w:p>
        </w:tc>
      </w:tr>
      <w:tr w:rsidR="007F3095" w:rsidRPr="00790D2E" w:rsidTr="00F35D6D">
        <w:tc>
          <w:tcPr>
            <w:tcW w:w="3794" w:type="dxa"/>
          </w:tcPr>
          <w:p w:rsidR="00790D2E" w:rsidRPr="00790D2E" w:rsidRDefault="00790D2E" w:rsidP="00790D2E">
            <w:pPr>
              <w:widowControl w:val="0"/>
              <w:autoSpaceDE w:val="0"/>
              <w:autoSpaceDN w:val="0"/>
              <w:adjustRightInd w:val="0"/>
              <w:spacing w:after="0" w:line="280" w:lineRule="exact"/>
              <w:ind w:left="53"/>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bCs/>
                <w:lang w:val="sr-Cyrl-CS" w:eastAsia="en-US"/>
              </w:rPr>
              <w:t>Извештавање Педагошког колегијума,  Наставничког већа, ШО</w:t>
            </w:r>
          </w:p>
        </w:tc>
        <w:tc>
          <w:tcPr>
            <w:tcW w:w="3154" w:type="dxa"/>
            <w:vAlign w:val="center"/>
          </w:tcPr>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Фебруар, јун 2020.</w:t>
            </w:r>
          </w:p>
        </w:tc>
        <w:tc>
          <w:tcPr>
            <w:tcW w:w="3474" w:type="dxa"/>
            <w:vAlign w:val="center"/>
          </w:tcPr>
          <w:p w:rsidR="00790D2E" w:rsidRPr="00790D2E" w:rsidRDefault="00790D2E" w:rsidP="00790D2E">
            <w:pPr>
              <w:widowControl w:val="0"/>
              <w:autoSpaceDE w:val="0"/>
              <w:autoSpaceDN w:val="0"/>
              <w:adjustRightInd w:val="0"/>
              <w:spacing w:after="0" w:line="360" w:lineRule="exact"/>
              <w:jc w:val="both"/>
              <w:rPr>
                <w:rFonts w:asciiTheme="majorHAnsi" w:eastAsia="Times New Roman" w:hAnsiTheme="majorHAnsi" w:cs="Times New Roman"/>
                <w:lang w:val="sr-Cyrl-CS" w:eastAsia="en-US"/>
              </w:rPr>
            </w:pPr>
            <w:r w:rsidRPr="00790D2E">
              <w:rPr>
                <w:rFonts w:asciiTheme="majorHAnsi" w:eastAsia="Times New Roman" w:hAnsiTheme="majorHAnsi" w:cs="Times New Roman"/>
                <w:lang w:val="sr-Cyrl-CS" w:eastAsia="en-US"/>
              </w:rPr>
              <w:t>Координатор и чланови Тима</w:t>
            </w:r>
          </w:p>
          <w:p w:rsidR="00790D2E" w:rsidRPr="00790D2E" w:rsidRDefault="00790D2E" w:rsidP="00790D2E">
            <w:pPr>
              <w:spacing w:after="0" w:line="240" w:lineRule="auto"/>
              <w:ind w:left="720"/>
              <w:jc w:val="center"/>
              <w:rPr>
                <w:rFonts w:asciiTheme="majorHAnsi" w:eastAsia="Times New Roman" w:hAnsiTheme="majorHAnsi" w:cs="Times New Roman"/>
                <w:lang w:val="sr-Cyrl-CS" w:eastAsia="en-US"/>
              </w:rPr>
            </w:pPr>
          </w:p>
        </w:tc>
      </w:tr>
    </w:tbl>
    <w:p w:rsidR="00790D2E" w:rsidRPr="00790D2E" w:rsidRDefault="00790D2E" w:rsidP="00790D2E">
      <w:pPr>
        <w:spacing w:after="0" w:line="240" w:lineRule="auto"/>
        <w:rPr>
          <w:rFonts w:ascii="Times New Roman" w:eastAsia="Times New Roman" w:hAnsi="Times New Roman" w:cs="Times New Roman"/>
          <w:sz w:val="24"/>
          <w:szCs w:val="24"/>
          <w:lang w:val="sr-Cyrl-CS" w:eastAsia="en-US"/>
        </w:rPr>
        <w:sectPr w:rsidR="00790D2E" w:rsidRPr="00790D2E">
          <w:pgSz w:w="11893" w:h="16813"/>
          <w:pgMar w:top="666" w:right="836" w:bottom="666" w:left="993" w:header="720" w:footer="720" w:gutter="0"/>
          <w:cols w:space="720"/>
        </w:sectPr>
      </w:pPr>
    </w:p>
    <w:p w:rsidR="00EB02EE" w:rsidRPr="007F3095" w:rsidRDefault="00EB02EE" w:rsidP="00634D5C">
      <w:pPr>
        <w:rPr>
          <w:lang w:val="sr-Cyrl-RS"/>
        </w:rPr>
      </w:pPr>
    </w:p>
    <w:p w:rsidR="00687723" w:rsidRPr="00752E49" w:rsidRDefault="00687723" w:rsidP="00752E49">
      <w:pPr>
        <w:pStyle w:val="Heading2"/>
        <w:jc w:val="center"/>
        <w:rPr>
          <w:rStyle w:val="Emphasis"/>
          <w:bCs w:val="0"/>
          <w:i w:val="0"/>
          <w:iCs w:val="0"/>
          <w:spacing w:val="0"/>
        </w:rPr>
      </w:pPr>
      <w:bookmarkStart w:id="63" w:name="_Toc22050476"/>
      <w:r w:rsidRPr="00752E49">
        <w:rPr>
          <w:rStyle w:val="Emphasis"/>
          <w:bCs w:val="0"/>
          <w:i w:val="0"/>
          <w:iCs w:val="0"/>
          <w:spacing w:val="0"/>
        </w:rPr>
        <w:t>ПРОГРАМИ РАДА СТРУЧНИХ САРАДНИКА</w:t>
      </w:r>
      <w:bookmarkEnd w:id="63"/>
    </w:p>
    <w:p w:rsidR="00687723" w:rsidRPr="007F3095" w:rsidRDefault="00687723" w:rsidP="00687723">
      <w:pPr>
        <w:rPr>
          <w:rFonts w:asciiTheme="majorHAnsi" w:hAnsiTheme="majorHAnsi"/>
        </w:rPr>
      </w:pPr>
    </w:p>
    <w:p w:rsidR="00687723" w:rsidRPr="007F3095" w:rsidRDefault="00687723" w:rsidP="00687723">
      <w:pPr>
        <w:rPr>
          <w:rFonts w:asciiTheme="majorHAnsi" w:hAnsiTheme="majorHAnsi"/>
          <w:sz w:val="24"/>
          <w:szCs w:val="24"/>
        </w:rPr>
      </w:pPr>
      <w:bookmarkStart w:id="64" w:name="_Toc335381907"/>
      <w:bookmarkStart w:id="65" w:name="_Toc335382011"/>
      <w:bookmarkStart w:id="66" w:name="_Toc335382142"/>
      <w:r w:rsidRPr="007F3095">
        <w:rPr>
          <w:rFonts w:asciiTheme="majorHAnsi" w:hAnsiTheme="majorHAnsi"/>
          <w:sz w:val="24"/>
          <w:szCs w:val="24"/>
        </w:rPr>
        <w:t>Стручни сарадници учествују у пословима:</w:t>
      </w:r>
      <w:bookmarkEnd w:id="64"/>
      <w:bookmarkEnd w:id="65"/>
      <w:bookmarkEnd w:id="66"/>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67" w:name="_Toc335381908"/>
      <w:bookmarkStart w:id="68" w:name="_Toc335382012"/>
      <w:bookmarkStart w:id="69" w:name="_Toc335382143"/>
      <w:r w:rsidRPr="007F3095">
        <w:rPr>
          <w:rFonts w:asciiTheme="majorHAnsi" w:hAnsiTheme="majorHAnsi"/>
          <w:sz w:val="24"/>
          <w:szCs w:val="24"/>
        </w:rPr>
        <w:t>планирања и програмирања образовно-васпитног рада, односно васпитно-образовног рада,</w:t>
      </w:r>
      <w:bookmarkEnd w:id="67"/>
      <w:bookmarkEnd w:id="68"/>
      <w:bookmarkEnd w:id="69"/>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70" w:name="_Toc335381909"/>
      <w:bookmarkStart w:id="71" w:name="_Toc335382013"/>
      <w:bookmarkStart w:id="72" w:name="_Toc335382144"/>
      <w:r w:rsidRPr="007F3095">
        <w:rPr>
          <w:rFonts w:asciiTheme="majorHAnsi" w:hAnsiTheme="majorHAnsi"/>
          <w:sz w:val="24"/>
          <w:szCs w:val="24"/>
        </w:rPr>
        <w:t>праћења и вредновање образовно-васпитног рада, односно васпитно-образовног рада,</w:t>
      </w:r>
      <w:bookmarkEnd w:id="70"/>
      <w:bookmarkEnd w:id="71"/>
      <w:bookmarkEnd w:id="72"/>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73" w:name="_Toc335381910"/>
      <w:bookmarkStart w:id="74" w:name="_Toc335382014"/>
      <w:bookmarkStart w:id="75" w:name="_Toc335382145"/>
      <w:r w:rsidRPr="007F3095">
        <w:rPr>
          <w:rFonts w:asciiTheme="majorHAnsi" w:hAnsiTheme="majorHAnsi"/>
          <w:sz w:val="24"/>
          <w:szCs w:val="24"/>
        </w:rPr>
        <w:t>рада са васпитачима, односно наставницима,</w:t>
      </w:r>
      <w:bookmarkEnd w:id="73"/>
      <w:bookmarkEnd w:id="74"/>
      <w:bookmarkEnd w:id="75"/>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76" w:name="_Toc335381911"/>
      <w:bookmarkStart w:id="77" w:name="_Toc335382015"/>
      <w:bookmarkStart w:id="78" w:name="_Toc335382146"/>
      <w:r w:rsidRPr="007F3095">
        <w:rPr>
          <w:rFonts w:asciiTheme="majorHAnsi" w:hAnsiTheme="majorHAnsi"/>
          <w:sz w:val="24"/>
          <w:szCs w:val="24"/>
        </w:rPr>
        <w:t>рада са децом, односно ученицима и полазницима,</w:t>
      </w:r>
      <w:bookmarkEnd w:id="76"/>
      <w:bookmarkEnd w:id="77"/>
      <w:bookmarkEnd w:id="78"/>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79" w:name="_Toc335381912"/>
      <w:bookmarkStart w:id="80" w:name="_Toc335382016"/>
      <w:bookmarkStart w:id="81" w:name="_Toc335382147"/>
      <w:r w:rsidRPr="007F3095">
        <w:rPr>
          <w:rFonts w:asciiTheme="majorHAnsi" w:hAnsiTheme="majorHAnsi"/>
          <w:sz w:val="24"/>
          <w:szCs w:val="24"/>
        </w:rPr>
        <w:t>рада са родитељима, односно старатељима,</w:t>
      </w:r>
      <w:bookmarkEnd w:id="79"/>
      <w:bookmarkEnd w:id="80"/>
      <w:bookmarkEnd w:id="81"/>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82" w:name="_Toc335381913"/>
      <w:bookmarkStart w:id="83" w:name="_Toc335382017"/>
      <w:bookmarkStart w:id="84" w:name="_Toc335382148"/>
      <w:r w:rsidRPr="007F3095">
        <w:rPr>
          <w:rFonts w:asciiTheme="majorHAnsi" w:hAnsiTheme="majorHAnsi"/>
          <w:sz w:val="24"/>
          <w:szCs w:val="24"/>
        </w:rPr>
        <w:t>рада са директором, стручним сарадницима, педагошким асистентом и  пратиоцем детета, односно ученика,</w:t>
      </w:r>
      <w:bookmarkEnd w:id="82"/>
      <w:bookmarkEnd w:id="83"/>
      <w:bookmarkEnd w:id="84"/>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85" w:name="_Toc335381914"/>
      <w:bookmarkStart w:id="86" w:name="_Toc335382018"/>
      <w:bookmarkStart w:id="87" w:name="_Toc335382149"/>
      <w:r w:rsidRPr="007F3095">
        <w:rPr>
          <w:rFonts w:asciiTheme="majorHAnsi" w:hAnsiTheme="majorHAnsi"/>
          <w:sz w:val="24"/>
          <w:szCs w:val="24"/>
        </w:rPr>
        <w:t>рада у стручним органима и тимовима,</w:t>
      </w:r>
      <w:bookmarkEnd w:id="85"/>
      <w:bookmarkEnd w:id="86"/>
      <w:bookmarkEnd w:id="87"/>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88" w:name="_Toc335381915"/>
      <w:bookmarkStart w:id="89" w:name="_Toc335382019"/>
      <w:bookmarkStart w:id="90" w:name="_Toc335382150"/>
      <w:r w:rsidRPr="007F3095">
        <w:rPr>
          <w:rFonts w:asciiTheme="majorHAnsi" w:hAnsiTheme="majorHAnsi"/>
          <w:sz w:val="24"/>
          <w:szCs w:val="24"/>
        </w:rPr>
        <w:t>сарадње са надлежним установама, организацијама, удружењима и јединицом локалне самоуправе,</w:t>
      </w:r>
      <w:bookmarkEnd w:id="88"/>
      <w:bookmarkEnd w:id="89"/>
      <w:bookmarkEnd w:id="90"/>
      <w:r w:rsidRPr="007F3095">
        <w:rPr>
          <w:rFonts w:asciiTheme="majorHAnsi" w:hAnsiTheme="majorHAnsi"/>
          <w:sz w:val="24"/>
          <w:szCs w:val="24"/>
        </w:rPr>
        <w:t xml:space="preserve"> </w:t>
      </w:r>
    </w:p>
    <w:p w:rsidR="00687723" w:rsidRPr="007F3095" w:rsidRDefault="00687723" w:rsidP="00324107">
      <w:pPr>
        <w:pStyle w:val="ListParagraph"/>
        <w:numPr>
          <w:ilvl w:val="0"/>
          <w:numId w:val="69"/>
        </w:numPr>
        <w:rPr>
          <w:rFonts w:asciiTheme="majorHAnsi" w:hAnsiTheme="majorHAnsi"/>
          <w:sz w:val="24"/>
          <w:szCs w:val="24"/>
        </w:rPr>
      </w:pPr>
      <w:bookmarkStart w:id="91" w:name="_Toc335381916"/>
      <w:bookmarkStart w:id="92" w:name="_Toc335382020"/>
      <w:bookmarkStart w:id="93" w:name="_Toc335382151"/>
      <w:r w:rsidRPr="007F3095">
        <w:rPr>
          <w:rFonts w:asciiTheme="majorHAnsi" w:hAnsiTheme="majorHAnsi"/>
          <w:sz w:val="24"/>
          <w:szCs w:val="24"/>
        </w:rPr>
        <w:t>вођења документације, припреме за рад и стручно усавршавање.</w:t>
      </w:r>
      <w:bookmarkEnd w:id="91"/>
      <w:bookmarkEnd w:id="92"/>
      <w:bookmarkEnd w:id="93"/>
    </w:p>
    <w:p w:rsidR="00687723" w:rsidRPr="007F3095" w:rsidRDefault="00687723" w:rsidP="00687723">
      <w:pPr>
        <w:pStyle w:val="Normal1"/>
        <w:spacing w:before="0" w:beforeAutospacing="0" w:after="0" w:afterAutospacing="0"/>
        <w:ind w:firstLine="720"/>
        <w:jc w:val="both"/>
        <w:rPr>
          <w:rFonts w:asciiTheme="majorHAnsi" w:hAnsiTheme="majorHAnsi"/>
          <w:sz w:val="10"/>
          <w:lang w:val="ru-RU"/>
        </w:rPr>
      </w:pPr>
    </w:p>
    <w:p w:rsidR="00687723" w:rsidRPr="007F3095" w:rsidRDefault="00687723" w:rsidP="00687723">
      <w:pPr>
        <w:pStyle w:val="Normal1"/>
        <w:spacing w:before="0" w:beforeAutospacing="0" w:after="0" w:afterAutospacing="0"/>
        <w:ind w:firstLine="720"/>
        <w:jc w:val="both"/>
        <w:rPr>
          <w:rFonts w:asciiTheme="majorHAnsi" w:hAnsiTheme="majorHAnsi"/>
          <w:sz w:val="10"/>
          <w:lang w:val="ru-RU"/>
        </w:rPr>
      </w:pPr>
    </w:p>
    <w:p w:rsidR="00687723" w:rsidRPr="007F3095" w:rsidRDefault="00687723" w:rsidP="00687723">
      <w:pPr>
        <w:pStyle w:val="Normal1"/>
        <w:spacing w:before="0" w:beforeAutospacing="0" w:after="0" w:afterAutospacing="0"/>
        <w:ind w:firstLine="720"/>
        <w:jc w:val="both"/>
        <w:rPr>
          <w:rFonts w:asciiTheme="majorHAnsi" w:hAnsiTheme="majorHAnsi"/>
          <w:sz w:val="10"/>
          <w:lang w:val="ru-RU"/>
        </w:rPr>
      </w:pPr>
    </w:p>
    <w:p w:rsidR="00E12BEF" w:rsidRPr="007F3095" w:rsidRDefault="00E12BEF" w:rsidP="00E12BEF">
      <w:pPr>
        <w:rPr>
          <w:rFonts w:asciiTheme="majorHAnsi" w:hAnsiTheme="majorHAnsi"/>
        </w:rPr>
      </w:pPr>
    </w:p>
    <w:p w:rsidR="00687723" w:rsidRPr="00752E49" w:rsidRDefault="00687723" w:rsidP="00752E49">
      <w:pPr>
        <w:pStyle w:val="Heading2"/>
        <w:jc w:val="center"/>
        <w:rPr>
          <w:rStyle w:val="Emphasis"/>
          <w:bCs w:val="0"/>
          <w:i w:val="0"/>
          <w:iCs w:val="0"/>
          <w:spacing w:val="0"/>
        </w:rPr>
      </w:pPr>
      <w:bookmarkStart w:id="94" w:name="_Toc22050477"/>
      <w:r w:rsidRPr="00752E49">
        <w:rPr>
          <w:rStyle w:val="Emphasis"/>
          <w:bCs w:val="0"/>
          <w:i w:val="0"/>
          <w:iCs w:val="0"/>
          <w:spacing w:val="0"/>
        </w:rPr>
        <w:t>ПРОГРАМ РАДА ШКОЛСКОГ ПЕДАГОГА</w:t>
      </w:r>
      <w:bookmarkEnd w:id="94"/>
    </w:p>
    <w:p w:rsidR="00687723" w:rsidRPr="007F3095" w:rsidRDefault="00687723" w:rsidP="00687723">
      <w:pPr>
        <w:rPr>
          <w:rFonts w:asciiTheme="majorHAnsi" w:hAnsiTheme="majorHAnsi"/>
          <w:lang w:val="ru-RU"/>
        </w:rPr>
      </w:pPr>
    </w:p>
    <w:p w:rsidR="00687723" w:rsidRPr="007F3095" w:rsidRDefault="00687723" w:rsidP="00E12BEF">
      <w:pPr>
        <w:pStyle w:val="NoSpacing"/>
        <w:ind w:firstLine="709"/>
        <w:jc w:val="both"/>
        <w:rPr>
          <w:rFonts w:asciiTheme="majorHAnsi" w:hAnsiTheme="majorHAnsi" w:cs="Times New Roman"/>
          <w:iCs/>
          <w:sz w:val="24"/>
          <w:szCs w:val="24"/>
          <w:lang w:val="sr-Latn-CS"/>
        </w:rPr>
      </w:pPr>
      <w:r w:rsidRPr="007F3095">
        <w:rPr>
          <w:rFonts w:asciiTheme="majorHAnsi" w:hAnsiTheme="majorHAnsi" w:cs="Times New Roman"/>
          <w:sz w:val="24"/>
          <w:szCs w:val="24"/>
        </w:rPr>
        <w:t>Годишњи</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програм</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педагога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израђен</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је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основу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структуре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радног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времена</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у</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оквиру</w:t>
      </w:r>
      <w:r w:rsidRPr="007F3095">
        <w:rPr>
          <w:rFonts w:asciiTheme="majorHAnsi" w:hAnsiTheme="majorHAnsi" w:cs="Times New Roman"/>
          <w:sz w:val="24"/>
          <w:szCs w:val="24"/>
          <w:lang w:val="sr-Latn-CS"/>
        </w:rPr>
        <w:t xml:space="preserve"> 40-</w:t>
      </w:r>
      <w:r w:rsidRPr="007F3095">
        <w:rPr>
          <w:rFonts w:asciiTheme="majorHAnsi" w:hAnsiTheme="majorHAnsi" w:cs="Times New Roman"/>
          <w:sz w:val="24"/>
          <w:szCs w:val="24"/>
        </w:rPr>
        <w:t>часовне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радне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недеље</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са</w:t>
      </w:r>
      <w:r w:rsidRPr="007F3095">
        <w:rPr>
          <w:rFonts w:asciiTheme="majorHAnsi" w:hAnsiTheme="majorHAnsi" w:cs="Times New Roman"/>
          <w:sz w:val="24"/>
          <w:szCs w:val="24"/>
          <w:lang w:val="sr-Latn-CS"/>
        </w:rPr>
        <w:t xml:space="preserve"> </w:t>
      </w:r>
      <w:r w:rsidR="005807DE" w:rsidRPr="007F3095">
        <w:rPr>
          <w:rFonts w:asciiTheme="majorHAnsi" w:hAnsiTheme="majorHAnsi" w:cs="Times New Roman"/>
          <w:sz w:val="24"/>
          <w:szCs w:val="24"/>
          <w:lang w:val="sr-Latn-CS"/>
        </w:rPr>
        <w:t>5</w:t>
      </w:r>
      <w:r w:rsidRPr="007F3095">
        <w:rPr>
          <w:rFonts w:asciiTheme="majorHAnsi" w:hAnsiTheme="majorHAnsi" w:cs="Times New Roman"/>
          <w:sz w:val="24"/>
          <w:szCs w:val="24"/>
          <w:lang w:val="sr-Latn-CS"/>
        </w:rPr>
        <w:t xml:space="preserve">0% </w:t>
      </w:r>
      <w:r w:rsidRPr="007F3095">
        <w:rPr>
          <w:rFonts w:asciiTheme="majorHAnsi" w:hAnsiTheme="majorHAnsi" w:cs="Times New Roman"/>
          <w:sz w:val="24"/>
          <w:szCs w:val="24"/>
        </w:rPr>
        <w:t>радног</w:t>
      </w:r>
      <w:r w:rsidRPr="007F3095">
        <w:rPr>
          <w:rFonts w:asciiTheme="majorHAnsi" w:hAnsiTheme="majorHAnsi" w:cs="Times New Roman"/>
          <w:sz w:val="24"/>
          <w:szCs w:val="24"/>
          <w:lang w:val="sr-Latn-CS"/>
        </w:rPr>
        <w:t xml:space="preserve"> </w:t>
      </w:r>
      <w:r w:rsidRPr="007F3095">
        <w:rPr>
          <w:rFonts w:asciiTheme="majorHAnsi" w:hAnsiTheme="majorHAnsi" w:cs="Times New Roman"/>
          <w:sz w:val="24"/>
          <w:szCs w:val="24"/>
        </w:rPr>
        <w:t>времена</w:t>
      </w:r>
      <w:r w:rsidRPr="007F3095">
        <w:rPr>
          <w:rFonts w:asciiTheme="majorHAnsi" w:hAnsiTheme="majorHAnsi" w:cs="Times New Roman"/>
          <w:sz w:val="24"/>
          <w:szCs w:val="24"/>
          <w:lang w:val="sr-Cyrl-BA"/>
        </w:rPr>
        <w:t xml:space="preserve"> и </w:t>
      </w:r>
      <w:r w:rsidRPr="007F3095">
        <w:rPr>
          <w:rFonts w:asciiTheme="majorHAnsi" w:hAnsiTheme="majorHAnsi" w:cs="Times New Roman"/>
          <w:iCs/>
          <w:sz w:val="24"/>
          <w:szCs w:val="24"/>
        </w:rPr>
        <w:t>Правилника</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о</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програму</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свих</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облика</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рада</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стручних</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сарадника</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Сл</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гласник</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РС</w:t>
      </w:r>
      <w:r w:rsidRPr="007F3095">
        <w:rPr>
          <w:rFonts w:asciiTheme="majorHAnsi" w:hAnsiTheme="majorHAnsi" w:cs="Times New Roman"/>
          <w:iCs/>
          <w:sz w:val="24"/>
          <w:szCs w:val="24"/>
          <w:lang w:val="sr-Latn-CS"/>
        </w:rPr>
        <w:t>-</w:t>
      </w:r>
      <w:r w:rsidRPr="007F3095">
        <w:rPr>
          <w:rFonts w:asciiTheme="majorHAnsi" w:hAnsiTheme="majorHAnsi" w:cs="Times New Roman"/>
          <w:iCs/>
          <w:sz w:val="24"/>
          <w:szCs w:val="24"/>
        </w:rPr>
        <w:t>Просветни</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гласник</w:t>
      </w:r>
      <w:r w:rsidRPr="007F3095">
        <w:rPr>
          <w:rFonts w:asciiTheme="majorHAnsi" w:hAnsiTheme="majorHAnsi" w:cs="Times New Roman"/>
          <w:iCs/>
          <w:sz w:val="24"/>
          <w:szCs w:val="24"/>
          <w:lang w:val="sr-Latn-CS"/>
        </w:rPr>
        <w:t xml:space="preserve">“, </w:t>
      </w:r>
      <w:r w:rsidRPr="007F3095">
        <w:rPr>
          <w:rFonts w:asciiTheme="majorHAnsi" w:hAnsiTheme="majorHAnsi" w:cs="Times New Roman"/>
          <w:iCs/>
          <w:sz w:val="24"/>
          <w:szCs w:val="24"/>
        </w:rPr>
        <w:t>бр</w:t>
      </w:r>
      <w:r w:rsidRPr="007F3095">
        <w:rPr>
          <w:rFonts w:asciiTheme="majorHAnsi" w:hAnsiTheme="majorHAnsi" w:cs="Times New Roman"/>
          <w:iCs/>
          <w:sz w:val="24"/>
          <w:szCs w:val="24"/>
          <w:lang w:val="sr-Latn-CS"/>
        </w:rPr>
        <w:t xml:space="preserve">. 5/12), </w:t>
      </w:r>
    </w:p>
    <w:p w:rsidR="00E12BEF" w:rsidRPr="007F3095" w:rsidRDefault="00E12BEF" w:rsidP="00E12BEF">
      <w:pPr>
        <w:pStyle w:val="NoSpacing"/>
        <w:jc w:val="both"/>
        <w:rPr>
          <w:rFonts w:asciiTheme="majorHAnsi" w:hAnsiTheme="majorHAnsi" w:cs="Times New Roman"/>
          <w:b/>
          <w:i/>
          <w:sz w:val="24"/>
          <w:szCs w:val="24"/>
          <w:lang w:val="ru-RU"/>
        </w:rPr>
      </w:pPr>
    </w:p>
    <w:p w:rsidR="00E12BEF" w:rsidRPr="007F3095" w:rsidRDefault="00687723" w:rsidP="00E12BEF">
      <w:pPr>
        <w:pStyle w:val="NoSpacing"/>
        <w:jc w:val="both"/>
        <w:rPr>
          <w:rFonts w:asciiTheme="majorHAnsi" w:hAnsiTheme="majorHAnsi" w:cs="Times New Roman"/>
          <w:b/>
          <w:i/>
          <w:sz w:val="24"/>
          <w:szCs w:val="24"/>
          <w:lang w:val="ru-RU"/>
        </w:rPr>
      </w:pPr>
      <w:r w:rsidRPr="007F3095">
        <w:rPr>
          <w:rFonts w:asciiTheme="majorHAnsi" w:hAnsiTheme="majorHAnsi" w:cs="Times New Roman"/>
          <w:b/>
          <w:i/>
          <w:sz w:val="24"/>
          <w:szCs w:val="24"/>
          <w:lang w:val="ru-RU"/>
        </w:rPr>
        <w:t>Циљ</w:t>
      </w:r>
    </w:p>
    <w:p w:rsidR="00687723" w:rsidRPr="007F3095" w:rsidRDefault="00687723" w:rsidP="00E12BEF">
      <w:pPr>
        <w:pStyle w:val="NoSpacing"/>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ab/>
        <w:t>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w:t>
      </w:r>
    </w:p>
    <w:p w:rsidR="00687723" w:rsidRPr="007F3095" w:rsidRDefault="00687723" w:rsidP="00687723">
      <w:pPr>
        <w:jc w:val="both"/>
        <w:rPr>
          <w:rFonts w:asciiTheme="majorHAnsi" w:hAnsiTheme="majorHAnsi"/>
        </w:rPr>
      </w:pPr>
      <w:r w:rsidRPr="007F3095">
        <w:rPr>
          <w:rFonts w:asciiTheme="majorHAnsi" w:hAnsiTheme="majorHAnsi"/>
        </w:rPr>
        <w:t xml:space="preserve">                                                                                                                                                                                                                                                                          </w:t>
      </w:r>
    </w:p>
    <w:p w:rsidR="00687723" w:rsidRPr="007F3095" w:rsidRDefault="00687723" w:rsidP="00E12BEF">
      <w:pPr>
        <w:pStyle w:val="NoSpacing"/>
        <w:jc w:val="both"/>
        <w:rPr>
          <w:rFonts w:asciiTheme="majorHAnsi" w:hAnsiTheme="majorHAnsi" w:cs="Times New Roman"/>
          <w:b/>
          <w:i/>
          <w:sz w:val="24"/>
          <w:szCs w:val="24"/>
        </w:rPr>
      </w:pPr>
      <w:r w:rsidRPr="007F3095">
        <w:rPr>
          <w:rFonts w:asciiTheme="majorHAnsi" w:hAnsiTheme="majorHAnsi" w:cs="Times New Roman"/>
          <w:b/>
          <w:i/>
          <w:sz w:val="24"/>
          <w:szCs w:val="24"/>
        </w:rPr>
        <w:t>Задаци</w:t>
      </w:r>
    </w:p>
    <w:p w:rsidR="00687723" w:rsidRPr="007F3095" w:rsidRDefault="00687723" w:rsidP="00324107">
      <w:pPr>
        <w:pStyle w:val="NoSpacing"/>
        <w:numPr>
          <w:ilvl w:val="0"/>
          <w:numId w:val="70"/>
        </w:numPr>
        <w:jc w:val="both"/>
        <w:rPr>
          <w:rFonts w:asciiTheme="majorHAnsi" w:hAnsiTheme="majorHAnsi" w:cs="Times New Roman"/>
          <w:sz w:val="24"/>
          <w:szCs w:val="24"/>
        </w:rPr>
      </w:pPr>
      <w:r w:rsidRPr="007F3095">
        <w:rPr>
          <w:rFonts w:asciiTheme="majorHAnsi" w:hAnsiTheme="majorHAnsi" w:cs="Times New Roman"/>
          <w:sz w:val="24"/>
          <w:szCs w:val="24"/>
        </w:rPr>
        <w:t xml:space="preserve">Учешће у стварању оптималних услова за развој ученика и остваривање образовно-васпитног рада, </w:t>
      </w:r>
    </w:p>
    <w:p w:rsidR="00687723" w:rsidRPr="007F3095" w:rsidRDefault="00687723" w:rsidP="00324107">
      <w:pPr>
        <w:pStyle w:val="NoSpacing"/>
        <w:numPr>
          <w:ilvl w:val="0"/>
          <w:numId w:val="70"/>
        </w:numPr>
        <w:jc w:val="both"/>
        <w:rPr>
          <w:rFonts w:asciiTheme="majorHAnsi" w:hAnsiTheme="majorHAnsi" w:cs="Times New Roman"/>
          <w:sz w:val="24"/>
          <w:szCs w:val="24"/>
        </w:rPr>
      </w:pPr>
      <w:r w:rsidRPr="007F3095">
        <w:rPr>
          <w:rFonts w:asciiTheme="majorHAnsi" w:hAnsiTheme="majorHAnsi" w:cs="Times New Roman"/>
          <w:sz w:val="24"/>
          <w:szCs w:val="24"/>
        </w:rPr>
        <w:t>Праћење и подстицање целовитог развоја ученика,</w:t>
      </w:r>
    </w:p>
    <w:p w:rsidR="00687723" w:rsidRPr="007F3095" w:rsidRDefault="00687723" w:rsidP="00324107">
      <w:pPr>
        <w:pStyle w:val="NoSpacing"/>
        <w:numPr>
          <w:ilvl w:val="0"/>
          <w:numId w:val="70"/>
        </w:numPr>
        <w:jc w:val="both"/>
        <w:rPr>
          <w:rFonts w:asciiTheme="majorHAnsi" w:hAnsiTheme="majorHAnsi" w:cs="Times New Roman"/>
          <w:sz w:val="24"/>
          <w:szCs w:val="24"/>
          <w:lang w:val="sr-Cyrl-CS"/>
        </w:rPr>
      </w:pPr>
      <w:r w:rsidRPr="007F3095">
        <w:rPr>
          <w:rFonts w:asciiTheme="majorHAnsi" w:hAnsiTheme="majorHAnsi" w:cs="Times New Roman"/>
          <w:sz w:val="24"/>
          <w:szCs w:val="24"/>
        </w:rPr>
        <w:t xml:space="preserve">Пружање подршке васпитачу, </w:t>
      </w:r>
      <w:r w:rsidRPr="007F3095">
        <w:rPr>
          <w:rFonts w:asciiTheme="majorHAnsi" w:hAnsiTheme="majorHAnsi" w:cs="Times New Roman"/>
          <w:sz w:val="24"/>
          <w:szCs w:val="24"/>
          <w:lang w:val="sr-Cyrl-CS"/>
        </w:rPr>
        <w:t xml:space="preserve">односно </w:t>
      </w:r>
      <w:r w:rsidRPr="007F3095">
        <w:rPr>
          <w:rFonts w:asciiTheme="majorHAnsi" w:hAnsiTheme="majorHAnsi" w:cs="Times New Roman"/>
          <w:sz w:val="24"/>
          <w:szCs w:val="24"/>
        </w:rPr>
        <w:t xml:space="preserve">наставнику на унапређивању и осавремењивању </w:t>
      </w:r>
      <w:r w:rsidRPr="007F3095">
        <w:rPr>
          <w:rFonts w:asciiTheme="majorHAnsi" w:hAnsiTheme="majorHAnsi" w:cs="Times New Roman"/>
          <w:sz w:val="24"/>
          <w:szCs w:val="24"/>
          <w:lang w:val="sr-Cyrl-CS"/>
        </w:rPr>
        <w:t xml:space="preserve">васпитно- </w:t>
      </w:r>
      <w:r w:rsidRPr="007F3095">
        <w:rPr>
          <w:rFonts w:asciiTheme="majorHAnsi" w:hAnsiTheme="majorHAnsi" w:cs="Times New Roman"/>
          <w:sz w:val="24"/>
          <w:szCs w:val="24"/>
        </w:rPr>
        <w:t>образовно</w:t>
      </w:r>
      <w:r w:rsidRPr="007F3095">
        <w:rPr>
          <w:rFonts w:asciiTheme="majorHAnsi" w:hAnsiTheme="majorHAnsi" w:cs="Times New Roman"/>
          <w:sz w:val="24"/>
          <w:szCs w:val="24"/>
          <w:lang w:val="sr-Cyrl-CS"/>
        </w:rPr>
        <w:t xml:space="preserve">г </w:t>
      </w:r>
      <w:r w:rsidRPr="007F3095">
        <w:rPr>
          <w:rFonts w:asciiTheme="majorHAnsi" w:hAnsiTheme="majorHAnsi" w:cs="Times New Roman"/>
          <w:sz w:val="24"/>
          <w:szCs w:val="24"/>
        </w:rPr>
        <w:t>рада</w:t>
      </w:r>
      <w:r w:rsidRPr="007F3095">
        <w:rPr>
          <w:rFonts w:asciiTheme="majorHAnsi" w:hAnsiTheme="majorHAnsi" w:cs="Times New Roman"/>
          <w:sz w:val="24"/>
          <w:szCs w:val="24"/>
          <w:lang w:val="sr-Cyrl-CS"/>
        </w:rPr>
        <w:t>,</w:t>
      </w:r>
      <w:r w:rsidRPr="007F3095">
        <w:rPr>
          <w:rFonts w:asciiTheme="majorHAnsi" w:hAnsiTheme="majorHAnsi" w:cs="Times New Roman"/>
          <w:sz w:val="24"/>
          <w:szCs w:val="24"/>
        </w:rPr>
        <w:t xml:space="preserve">  </w:t>
      </w:r>
    </w:p>
    <w:p w:rsidR="00687723" w:rsidRPr="007F3095" w:rsidRDefault="00687723" w:rsidP="00324107">
      <w:pPr>
        <w:pStyle w:val="NoSpacing"/>
        <w:numPr>
          <w:ilvl w:val="0"/>
          <w:numId w:val="7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w:t>
      </w:r>
    </w:p>
    <w:p w:rsidR="00687723" w:rsidRPr="007F3095" w:rsidRDefault="00687723" w:rsidP="00324107">
      <w:pPr>
        <w:pStyle w:val="NoSpacing"/>
        <w:numPr>
          <w:ilvl w:val="0"/>
          <w:numId w:val="7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Учествовање у праћењу и  вредновању  образовно-васпитног рада,</w:t>
      </w:r>
    </w:p>
    <w:p w:rsidR="00687723" w:rsidRPr="007F3095" w:rsidRDefault="00687723" w:rsidP="00324107">
      <w:pPr>
        <w:pStyle w:val="NoSpacing"/>
        <w:numPr>
          <w:ilvl w:val="0"/>
          <w:numId w:val="7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Сарадњ</w:t>
      </w:r>
      <w:r w:rsidRPr="007F3095">
        <w:rPr>
          <w:rFonts w:asciiTheme="majorHAnsi" w:hAnsiTheme="majorHAnsi" w:cs="Times New Roman"/>
          <w:sz w:val="24"/>
          <w:szCs w:val="24"/>
        </w:rPr>
        <w:t>a</w:t>
      </w:r>
      <w:r w:rsidRPr="007F3095">
        <w:rPr>
          <w:rFonts w:asciiTheme="majorHAnsi" w:hAnsiTheme="majorHAnsi" w:cs="Times New Roman"/>
          <w:sz w:val="24"/>
          <w:szCs w:val="24"/>
          <w:lang w:val="sr-Cyrl-CS"/>
        </w:rPr>
        <w:t xml:space="preserve"> са институцијама, локалном самоуправом, стручним и струковним организацијама од значаја за успешан рад установе,</w:t>
      </w:r>
    </w:p>
    <w:p w:rsidR="00687723" w:rsidRPr="007F3095" w:rsidRDefault="00687723" w:rsidP="00324107">
      <w:pPr>
        <w:pStyle w:val="NoSpacing"/>
        <w:numPr>
          <w:ilvl w:val="0"/>
          <w:numId w:val="7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Самовредновање, стално стручно усавршавање и праћење развоја педагошке науке и праксе.</w:t>
      </w:r>
    </w:p>
    <w:p w:rsidR="00687723" w:rsidRPr="007F3095" w:rsidRDefault="00687723" w:rsidP="00E12BEF">
      <w:pPr>
        <w:pStyle w:val="NoSpacing"/>
        <w:jc w:val="both"/>
        <w:rPr>
          <w:rFonts w:asciiTheme="majorHAnsi" w:hAnsiTheme="majorHAnsi" w:cs="Times New Roman"/>
          <w:sz w:val="24"/>
          <w:szCs w:val="24"/>
          <w:lang w:val="sr-Cyrl-CS"/>
        </w:rPr>
      </w:pPr>
    </w:p>
    <w:p w:rsidR="00A32FC7" w:rsidRPr="007F3095" w:rsidRDefault="00A32FC7" w:rsidP="00E12BEF">
      <w:pPr>
        <w:pStyle w:val="NoSpacing"/>
        <w:jc w:val="both"/>
        <w:rPr>
          <w:rFonts w:asciiTheme="majorHAnsi" w:hAnsiTheme="majorHAnsi" w:cs="Times New Roman"/>
          <w:sz w:val="24"/>
          <w:szCs w:val="24"/>
          <w:lang w:val="sr-Cyrl-CS"/>
        </w:rPr>
      </w:pPr>
    </w:p>
    <w:p w:rsidR="00A32FC7" w:rsidRPr="007F3095" w:rsidRDefault="00A32FC7" w:rsidP="00E12BEF">
      <w:pPr>
        <w:pStyle w:val="NoSpacing"/>
        <w:jc w:val="both"/>
        <w:rPr>
          <w:rFonts w:asciiTheme="majorHAnsi" w:hAnsiTheme="majorHAnsi"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2058"/>
        <w:gridCol w:w="2023"/>
      </w:tblGrid>
      <w:tr w:rsidR="00687723" w:rsidRPr="007F3095" w:rsidTr="00DA05E7">
        <w:trPr>
          <w:trHeight w:val="360"/>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b/>
                <w:sz w:val="24"/>
                <w:szCs w:val="24"/>
              </w:rPr>
              <w:t>ГОДИШЊИ ПРОГРАМ РАДА ШКОЛСКОГ ПЕДАГОГА</w:t>
            </w:r>
          </w:p>
        </w:tc>
      </w:tr>
      <w:tr w:rsidR="00687723" w:rsidRPr="007F3095" w:rsidTr="00DA05E7">
        <w:trPr>
          <w:trHeight w:val="384"/>
        </w:trPr>
        <w:tc>
          <w:tcPr>
            <w:tcW w:w="5308"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 xml:space="preserve">САДРЖАЈ АКТИВНОСТИ ПО ОБЛАСТИМА РАДА </w:t>
            </w:r>
          </w:p>
        </w:tc>
        <w:tc>
          <w:tcPr>
            <w:tcW w:w="2058"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САРАДНИЦИ</w:t>
            </w:r>
          </w:p>
        </w:tc>
        <w:tc>
          <w:tcPr>
            <w:tcW w:w="1921"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ДИНАМИКА</w:t>
            </w:r>
          </w:p>
        </w:tc>
      </w:tr>
      <w:tr w:rsidR="00687723" w:rsidRPr="007F3095" w:rsidTr="00DA05E7">
        <w:tc>
          <w:tcPr>
            <w:tcW w:w="9287" w:type="dxa"/>
            <w:gridSpan w:val="3"/>
            <w:tcBorders>
              <w:top w:val="double" w:sz="4" w:space="0" w:color="0070C0"/>
              <w:left w:val="double" w:sz="4" w:space="0" w:color="0070C0"/>
              <w:right w:val="double" w:sz="4" w:space="0" w:color="0070C0"/>
            </w:tcBorders>
            <w:shd w:val="clear" w:color="auto" w:fill="EAF1DD" w:themeFill="accent3"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I ПЛАНИРАЊЕ И ПРОГРАМИРАЊЕ ОБРАЗОВНО –ВАСПИТНОГ РАДА</w:t>
            </w:r>
          </w:p>
        </w:tc>
      </w:tr>
      <w:tr w:rsidR="00687723" w:rsidRPr="007F309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7F3095" w:rsidRDefault="00ED5479" w:rsidP="00ED5479">
            <w:pPr>
              <w:rPr>
                <w:rFonts w:asciiTheme="majorHAnsi" w:hAnsiTheme="majorHAnsi"/>
                <w:sz w:val="24"/>
                <w:szCs w:val="24"/>
              </w:rPr>
            </w:pPr>
            <w:r w:rsidRPr="007F3095">
              <w:rPr>
                <w:rFonts w:asciiTheme="majorHAnsi" w:hAnsiTheme="majorHAnsi"/>
                <w:sz w:val="24"/>
                <w:szCs w:val="24"/>
              </w:rPr>
              <w:t xml:space="preserve">Учешће у </w:t>
            </w:r>
            <w:r w:rsidR="00FB2130" w:rsidRPr="007F3095">
              <w:rPr>
                <w:rFonts w:asciiTheme="majorHAnsi" w:hAnsiTheme="majorHAnsi"/>
                <w:sz w:val="24"/>
                <w:szCs w:val="24"/>
              </w:rPr>
              <w:t>плана</w:t>
            </w:r>
            <w:r w:rsidRPr="007F3095">
              <w:rPr>
                <w:rFonts w:asciiTheme="majorHAnsi" w:hAnsiTheme="majorHAnsi"/>
                <w:sz w:val="24"/>
                <w:szCs w:val="24"/>
              </w:rPr>
              <w:t xml:space="preserve">ирању </w:t>
            </w:r>
            <w:r w:rsidR="00FB2130" w:rsidRPr="007F3095">
              <w:rPr>
                <w:rFonts w:asciiTheme="majorHAnsi" w:hAnsiTheme="majorHAnsi"/>
                <w:sz w:val="24"/>
                <w:szCs w:val="24"/>
              </w:rPr>
              <w:t xml:space="preserve">активности </w:t>
            </w:r>
            <w:r w:rsidR="00841A19" w:rsidRPr="007F3095">
              <w:rPr>
                <w:rFonts w:asciiTheme="majorHAnsi" w:hAnsiTheme="majorHAnsi"/>
                <w:sz w:val="24"/>
                <w:szCs w:val="24"/>
              </w:rPr>
              <w:t xml:space="preserve">Развојног плана </w:t>
            </w:r>
            <w:r w:rsidR="00687723" w:rsidRPr="007F3095">
              <w:rPr>
                <w:rFonts w:asciiTheme="majorHAnsi" w:hAnsiTheme="majorHAnsi"/>
                <w:sz w:val="24"/>
                <w:szCs w:val="24"/>
              </w:rPr>
              <w:t>за текућу школску годину</w:t>
            </w:r>
          </w:p>
        </w:tc>
        <w:tc>
          <w:tcPr>
            <w:tcW w:w="2058" w:type="dxa"/>
            <w:tcBorders>
              <w:top w:val="double" w:sz="4" w:space="0" w:color="0070C0"/>
              <w:left w:val="double" w:sz="4" w:space="0" w:color="0070C0"/>
              <w:right w:val="double" w:sz="4" w:space="0" w:color="0070C0"/>
            </w:tcBorders>
            <w:shd w:val="clear" w:color="auto" w:fill="auto"/>
            <w:vAlign w:val="center"/>
          </w:tcPr>
          <w:p w:rsidR="00687723" w:rsidRPr="007F3095" w:rsidRDefault="00FB2130" w:rsidP="00DA05E7">
            <w:pPr>
              <w:rPr>
                <w:rFonts w:asciiTheme="majorHAnsi" w:hAnsiTheme="majorHAnsi"/>
                <w:sz w:val="24"/>
                <w:szCs w:val="24"/>
              </w:rPr>
            </w:pPr>
            <w:r w:rsidRPr="007F3095">
              <w:rPr>
                <w:rFonts w:asciiTheme="majorHAnsi" w:hAnsiTheme="majorHAnsi"/>
                <w:sz w:val="24"/>
                <w:szCs w:val="24"/>
              </w:rPr>
              <w:t>Стручни актив за развојно планирање</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VIII, IX</w:t>
            </w:r>
          </w:p>
        </w:tc>
      </w:tr>
      <w:tr w:rsidR="00A26274" w:rsidRPr="007F3095" w:rsidTr="00DA05E7">
        <w:tc>
          <w:tcPr>
            <w:tcW w:w="5308" w:type="dxa"/>
            <w:tcBorders>
              <w:top w:val="double" w:sz="4" w:space="0" w:color="0070C0"/>
              <w:left w:val="double" w:sz="4" w:space="0" w:color="0070C0"/>
              <w:right w:val="double" w:sz="4" w:space="0" w:color="0070C0"/>
            </w:tcBorders>
            <w:shd w:val="clear" w:color="auto" w:fill="auto"/>
            <w:vAlign w:val="center"/>
          </w:tcPr>
          <w:p w:rsidR="00A26274" w:rsidRPr="007F3095" w:rsidRDefault="00A26274" w:rsidP="00DA05E7">
            <w:pPr>
              <w:rPr>
                <w:rFonts w:asciiTheme="majorHAnsi" w:hAnsiTheme="majorHAnsi"/>
                <w:sz w:val="24"/>
                <w:szCs w:val="24"/>
              </w:rPr>
            </w:pPr>
            <w:r w:rsidRPr="007F3095">
              <w:rPr>
                <w:rFonts w:asciiTheme="majorHAnsi" w:hAnsiTheme="majorHAnsi"/>
                <w:sz w:val="24"/>
                <w:szCs w:val="24"/>
              </w:rPr>
              <w:t xml:space="preserve">Учествовање у изради </w:t>
            </w:r>
            <w:r w:rsidR="009E2855" w:rsidRPr="007F3095">
              <w:rPr>
                <w:rFonts w:asciiTheme="majorHAnsi" w:hAnsiTheme="majorHAnsi"/>
                <w:sz w:val="24"/>
                <w:szCs w:val="24"/>
              </w:rPr>
              <w:t xml:space="preserve">Анекса </w:t>
            </w:r>
            <w:r w:rsidRPr="007F3095">
              <w:rPr>
                <w:rFonts w:asciiTheme="majorHAnsi" w:hAnsiTheme="majorHAnsi"/>
                <w:sz w:val="24"/>
                <w:szCs w:val="24"/>
              </w:rPr>
              <w:t>Школског програма</w:t>
            </w:r>
          </w:p>
        </w:tc>
        <w:tc>
          <w:tcPr>
            <w:tcW w:w="2058" w:type="dxa"/>
            <w:tcBorders>
              <w:top w:val="double" w:sz="4" w:space="0" w:color="0070C0"/>
              <w:left w:val="double" w:sz="4" w:space="0" w:color="0070C0"/>
              <w:right w:val="double" w:sz="4" w:space="0" w:color="0070C0"/>
            </w:tcBorders>
            <w:shd w:val="clear" w:color="auto" w:fill="auto"/>
            <w:vAlign w:val="center"/>
          </w:tcPr>
          <w:p w:rsidR="00A26274" w:rsidRPr="007F3095" w:rsidRDefault="00FB2130" w:rsidP="00DA05E7">
            <w:pPr>
              <w:rPr>
                <w:rFonts w:asciiTheme="majorHAnsi" w:hAnsiTheme="majorHAnsi"/>
                <w:sz w:val="24"/>
                <w:szCs w:val="24"/>
              </w:rPr>
            </w:pPr>
            <w:r w:rsidRPr="007F3095">
              <w:rPr>
                <w:rFonts w:asciiTheme="majorHAnsi" w:hAnsiTheme="majorHAnsi"/>
                <w:sz w:val="24"/>
                <w:szCs w:val="24"/>
              </w:rPr>
              <w:t>С</w:t>
            </w:r>
            <w:r w:rsidR="00A26274" w:rsidRPr="007F3095">
              <w:rPr>
                <w:rFonts w:asciiTheme="majorHAnsi" w:hAnsiTheme="majorHAnsi"/>
                <w:sz w:val="24"/>
                <w:szCs w:val="24"/>
              </w:rPr>
              <w:t>тручни актив за развој школског програма</w:t>
            </w:r>
          </w:p>
        </w:tc>
        <w:tc>
          <w:tcPr>
            <w:tcW w:w="1921" w:type="dxa"/>
            <w:tcBorders>
              <w:top w:val="double" w:sz="4" w:space="0" w:color="0070C0"/>
              <w:left w:val="double" w:sz="4" w:space="0" w:color="0070C0"/>
              <w:right w:val="double" w:sz="4" w:space="0" w:color="0070C0"/>
            </w:tcBorders>
            <w:shd w:val="clear" w:color="auto" w:fill="auto"/>
            <w:vAlign w:val="center"/>
          </w:tcPr>
          <w:p w:rsidR="00A26274" w:rsidRPr="007F3095" w:rsidRDefault="00E935AF" w:rsidP="00DA05E7">
            <w:pPr>
              <w:rPr>
                <w:rFonts w:asciiTheme="majorHAnsi" w:hAnsiTheme="majorHAnsi"/>
                <w:sz w:val="24"/>
                <w:szCs w:val="24"/>
                <w:lang w:val="en-US"/>
              </w:rPr>
            </w:pPr>
            <w:r w:rsidRPr="007F3095">
              <w:rPr>
                <w:rFonts w:asciiTheme="majorHAnsi" w:hAnsiTheme="majorHAnsi"/>
                <w:sz w:val="24"/>
                <w:szCs w:val="24"/>
                <w:lang w:val="en-US"/>
              </w:rPr>
              <w:t>V, VI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Учествовање у изради Годишњег плана рада школе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 стручни сар.</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VIII, IX</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И</w:t>
            </w:r>
            <w:r w:rsidR="00A26274" w:rsidRPr="007F3095">
              <w:rPr>
                <w:rFonts w:asciiTheme="majorHAnsi" w:hAnsiTheme="majorHAnsi"/>
                <w:sz w:val="24"/>
                <w:szCs w:val="24"/>
              </w:rPr>
              <w:t>з</w:t>
            </w:r>
            <w:r w:rsidRPr="007F3095">
              <w:rPr>
                <w:rFonts w:asciiTheme="majorHAnsi" w:hAnsiTheme="majorHAnsi"/>
                <w:sz w:val="24"/>
                <w:szCs w:val="24"/>
              </w:rPr>
              <w:t>рада годишњег и месечних планова рада педагога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w:t>
            </w: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месечно</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 xml:space="preserve">Учествовање у изради ИОП-а за ученике </w:t>
            </w:r>
          </w:p>
        </w:tc>
        <w:tc>
          <w:tcPr>
            <w:tcW w:w="2058" w:type="dxa"/>
            <w:tcBorders>
              <w:left w:val="double" w:sz="4" w:space="0" w:color="0070C0"/>
              <w:right w:val="double" w:sz="4" w:space="0" w:color="0070C0"/>
            </w:tcBorders>
            <w:shd w:val="clear" w:color="auto" w:fill="auto"/>
            <w:vAlign w:val="center"/>
          </w:tcPr>
          <w:p w:rsidR="00687723" w:rsidRPr="007F3095" w:rsidRDefault="002E5033" w:rsidP="00DA05E7">
            <w:pPr>
              <w:rPr>
                <w:rFonts w:asciiTheme="majorHAnsi" w:hAnsiTheme="majorHAnsi"/>
                <w:sz w:val="24"/>
                <w:szCs w:val="24"/>
              </w:rPr>
            </w:pPr>
            <w:r w:rsidRPr="007F3095">
              <w:rPr>
                <w:rFonts w:asciiTheme="majorHAnsi" w:hAnsiTheme="majorHAnsi"/>
                <w:sz w:val="24"/>
                <w:szCs w:val="24"/>
              </w:rPr>
              <w:t xml:space="preserve">СТИО и </w:t>
            </w:r>
            <w:r w:rsidR="00687723" w:rsidRPr="007F3095">
              <w:rPr>
                <w:rFonts w:asciiTheme="majorHAnsi" w:hAnsiTheme="majorHAnsi"/>
                <w:sz w:val="24"/>
                <w:szCs w:val="24"/>
              </w:rPr>
              <w:t>чланови тим</w:t>
            </w:r>
            <w:r w:rsidRPr="007F3095">
              <w:rPr>
                <w:rFonts w:asciiTheme="majorHAnsi" w:hAnsiTheme="majorHAnsi"/>
                <w:sz w:val="24"/>
                <w:szCs w:val="24"/>
              </w:rPr>
              <w:t>ова</w:t>
            </w:r>
            <w:r w:rsidR="00687723" w:rsidRPr="007F3095">
              <w:rPr>
                <w:rFonts w:asciiTheme="majorHAnsi" w:hAnsiTheme="majorHAnsi"/>
                <w:sz w:val="24"/>
                <w:szCs w:val="24"/>
              </w:rPr>
              <w:t xml:space="preserve"> за додатну подршку</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 xml:space="preserve"> по потреби</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Учествовање у планирању и организовању сарадње са другим институцијама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w:t>
            </w:r>
            <w:r w:rsidR="002E5033" w:rsidRPr="007F3095">
              <w:rPr>
                <w:rFonts w:asciiTheme="majorHAnsi" w:hAnsiTheme="majorHAnsi"/>
                <w:sz w:val="24"/>
                <w:szCs w:val="24"/>
              </w:rPr>
              <w:t>, спољни сарадници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по потреби</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 xml:space="preserve">Учествовање у писању пројеката установе и конкурисању ради обезбеђивања њиховог </w:t>
            </w:r>
            <w:r w:rsidRPr="007F3095">
              <w:rPr>
                <w:rFonts w:asciiTheme="majorHAnsi" w:hAnsiTheme="majorHAnsi"/>
                <w:sz w:val="24"/>
                <w:szCs w:val="24"/>
              </w:rPr>
              <w:lastRenderedPageBreak/>
              <w:t>финансирања и примене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lastRenderedPageBreak/>
              <w:t>директор</w:t>
            </w:r>
          </w:p>
        </w:tc>
        <w:tc>
          <w:tcPr>
            <w:tcW w:w="1921" w:type="dxa"/>
            <w:tcBorders>
              <w:left w:val="double" w:sz="4" w:space="0" w:color="0070C0"/>
              <w:right w:val="double" w:sz="4" w:space="0" w:color="0070C0"/>
            </w:tcBorders>
            <w:shd w:val="clear" w:color="auto" w:fill="auto"/>
            <w:vAlign w:val="center"/>
          </w:tcPr>
          <w:p w:rsidR="00687723" w:rsidRPr="007F3095" w:rsidRDefault="00DA05E7" w:rsidP="00DA05E7">
            <w:pPr>
              <w:rPr>
                <w:rFonts w:asciiTheme="majorHAnsi" w:hAnsiTheme="majorHAnsi"/>
                <w:sz w:val="24"/>
                <w:szCs w:val="24"/>
              </w:rPr>
            </w:pPr>
            <w:r w:rsidRPr="007F3095">
              <w:rPr>
                <w:rFonts w:asciiTheme="majorHAnsi" w:hAnsiTheme="majorHAnsi"/>
                <w:sz w:val="24"/>
                <w:szCs w:val="24"/>
              </w:rPr>
              <w:t xml:space="preserve">према динамици </w:t>
            </w:r>
            <w:r w:rsidRPr="007F3095">
              <w:rPr>
                <w:rFonts w:asciiTheme="majorHAnsi" w:hAnsiTheme="majorHAnsi"/>
                <w:sz w:val="24"/>
                <w:szCs w:val="24"/>
              </w:rPr>
              <w:lastRenderedPageBreak/>
              <w:t>пројекта</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lastRenderedPageBreak/>
              <w:t xml:space="preserve">Иницирање и учешће у иновативним видовима планирања наставе и других облика образовно – васпитног рада </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lang w:val="sr-Cyrl-CS"/>
              </w:rPr>
              <w:t>Сарадња са наставницима у изради свих врста планова рада (редовне, додатне, допунске наставе, ЧОС-а, секција и др.)</w:t>
            </w:r>
            <w:r w:rsidRPr="007F3095">
              <w:rPr>
                <w:rFonts w:asciiTheme="majorHAnsi" w:hAnsiTheme="majorHAnsi"/>
                <w:sz w:val="24"/>
                <w:szCs w:val="24"/>
                <w:lang w:val="sr-Cyrl-BA"/>
              </w:rPr>
              <w:t xml:space="preserve"> и њиховом међусобном усклађивању</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9287" w:type="dxa"/>
            <w:gridSpan w:val="3"/>
            <w:tcBorders>
              <w:left w:val="double" w:sz="4" w:space="0" w:color="0070C0"/>
              <w:right w:val="double" w:sz="4" w:space="0" w:color="0070C0"/>
            </w:tcBorders>
            <w:shd w:val="clear" w:color="auto" w:fill="EAF1DD" w:themeFill="accent3" w:themeFillTint="33"/>
            <w:vAlign w:val="center"/>
          </w:tcPr>
          <w:p w:rsidR="00687723" w:rsidRPr="007F3095" w:rsidRDefault="00687723"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II ПРАЋЕЊЕ И ВРЕДНОВАЊЕ ОБРАЗОВНО – ВАСПИТНОГ РАДА</w:t>
            </w:r>
          </w:p>
        </w:tc>
      </w:tr>
      <w:tr w:rsidR="00687723" w:rsidRPr="007F309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7F3095" w:rsidRDefault="000E6CB2" w:rsidP="00DA05E7">
            <w:pPr>
              <w:rPr>
                <w:rFonts w:asciiTheme="majorHAnsi" w:hAnsiTheme="majorHAnsi"/>
                <w:sz w:val="24"/>
                <w:szCs w:val="24"/>
              </w:rPr>
            </w:pPr>
            <w:r w:rsidRPr="007F3095">
              <w:rPr>
                <w:rFonts w:asciiTheme="majorHAnsi" w:hAnsiTheme="majorHAnsi"/>
                <w:sz w:val="24"/>
                <w:szCs w:val="24"/>
              </w:rPr>
              <w:t>П</w:t>
            </w:r>
            <w:r w:rsidR="00687723" w:rsidRPr="007F3095">
              <w:rPr>
                <w:rFonts w:asciiTheme="majorHAnsi" w:hAnsiTheme="majorHAnsi"/>
                <w:sz w:val="24"/>
                <w:szCs w:val="24"/>
              </w:rPr>
              <w:t>раћење и вредновање наставног процеса, развоја и напредовања ученика</w:t>
            </w:r>
          </w:p>
        </w:tc>
        <w:tc>
          <w:tcPr>
            <w:tcW w:w="2058" w:type="dxa"/>
            <w:tcBorders>
              <w:top w:val="double" w:sz="4" w:space="0" w:color="0070C0"/>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 родитељи</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континуирано</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Праћење реализације образовно – васпитног рада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Праћење ефеката иновативних активности и пројеката, као и ефиксности нових организационих облика рада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w:t>
            </w:r>
            <w:r w:rsidR="000E6CB2" w:rsidRPr="007F3095">
              <w:rPr>
                <w:rFonts w:asciiTheme="majorHAnsi" w:hAnsiTheme="majorHAnsi"/>
                <w:sz w:val="24"/>
                <w:szCs w:val="24"/>
              </w:rPr>
              <w:t>, 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у складу са динамиком примене иновација</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Рад на развијању и примени инструмената за вредновање и самовредновање различитих области и активности рада установе</w:t>
            </w:r>
          </w:p>
        </w:tc>
        <w:tc>
          <w:tcPr>
            <w:tcW w:w="2058" w:type="dxa"/>
            <w:tcBorders>
              <w:left w:val="double" w:sz="4" w:space="0" w:color="0070C0"/>
              <w:right w:val="double" w:sz="4" w:space="0" w:color="0070C0"/>
            </w:tcBorders>
            <w:shd w:val="clear" w:color="auto" w:fill="auto"/>
            <w:vAlign w:val="center"/>
          </w:tcPr>
          <w:p w:rsidR="00687723" w:rsidRPr="007F3095" w:rsidRDefault="000E6CB2" w:rsidP="00DA05E7">
            <w:pPr>
              <w:rPr>
                <w:rFonts w:asciiTheme="majorHAnsi" w:hAnsiTheme="majorHAnsi"/>
                <w:sz w:val="24"/>
                <w:szCs w:val="24"/>
              </w:rPr>
            </w:pPr>
            <w:r w:rsidRPr="007F3095">
              <w:rPr>
                <w:rFonts w:asciiTheme="majorHAnsi" w:hAnsiTheme="majorHAnsi"/>
                <w:sz w:val="24"/>
                <w:szCs w:val="24"/>
              </w:rPr>
              <w:t>тим за самовредновање</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Праћење и вредновање мера индивидуализације и индивидуалног образовног плана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767D79" w:rsidRPr="007F3095" w:rsidRDefault="00767D79" w:rsidP="00DA05E7">
            <w:pPr>
              <w:rPr>
                <w:rFonts w:asciiTheme="majorHAnsi" w:hAnsiTheme="majorHAnsi"/>
                <w:sz w:val="24"/>
                <w:szCs w:val="24"/>
              </w:rPr>
            </w:pP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Учествовање у раду комисије за проверу савладаности програма увођења у посао наставника/стручног сарадника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по потреби</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Иницирање и учествовање у истраживањима васпитн</w:t>
            </w:r>
            <w:r w:rsidRPr="007F3095">
              <w:rPr>
                <w:rFonts w:asciiTheme="majorHAnsi" w:hAnsiTheme="majorHAnsi"/>
                <w:bCs/>
                <w:sz w:val="24"/>
                <w:szCs w:val="24"/>
              </w:rPr>
              <w:t>o</w:t>
            </w:r>
            <w:r w:rsidRPr="007F3095">
              <w:rPr>
                <w:rFonts w:asciiTheme="majorHAnsi" w:hAnsiTheme="majorHAnsi"/>
                <w:bCs/>
                <w:sz w:val="24"/>
                <w:szCs w:val="24"/>
                <w:lang w:val="ru-RU"/>
              </w:rPr>
              <w:t>-образовне</w:t>
            </w:r>
            <w:r w:rsidRPr="007F3095">
              <w:rPr>
                <w:rFonts w:asciiTheme="majorHAnsi" w:hAnsiTheme="majorHAnsi"/>
                <w:bCs/>
                <w:sz w:val="24"/>
                <w:szCs w:val="24"/>
                <w:lang w:val="sr-Cyrl-CS"/>
              </w:rPr>
              <w:t xml:space="preserve"> праксе које реализује установа, научноистраживачка институција или стручно друштво у циљу унапређивања васпитно-образовног рада</w:t>
            </w:r>
            <w:r w:rsidR="00C61BCE" w:rsidRPr="007F3095">
              <w:rPr>
                <w:rFonts w:asciiTheme="majorHAnsi" w:hAnsiTheme="majorHAnsi"/>
                <w:bCs/>
                <w:sz w:val="24"/>
                <w:szCs w:val="24"/>
                <w:lang w:val="sr-Cyrl-CS"/>
              </w:rPr>
              <w:t xml:space="preserve"> (у складу са посебним програми</w:t>
            </w:r>
            <w:r w:rsidRPr="007F3095">
              <w:rPr>
                <w:rFonts w:asciiTheme="majorHAnsi" w:hAnsiTheme="majorHAnsi"/>
                <w:bCs/>
                <w:sz w:val="24"/>
                <w:szCs w:val="24"/>
                <w:lang w:val="sr-Cyrl-CS"/>
              </w:rPr>
              <w:t>ма, ШРП</w:t>
            </w:r>
            <w:r w:rsidR="00640536" w:rsidRPr="007F3095">
              <w:rPr>
                <w:rFonts w:asciiTheme="majorHAnsi" w:hAnsiTheme="majorHAnsi"/>
                <w:bCs/>
                <w:sz w:val="24"/>
                <w:szCs w:val="24"/>
                <w:lang w:val="en-US"/>
              </w:rPr>
              <w:t xml:space="preserve"> </w:t>
            </w:r>
            <w:r w:rsidR="00640536" w:rsidRPr="007F3095">
              <w:rPr>
                <w:rFonts w:asciiTheme="majorHAnsi" w:hAnsiTheme="majorHAnsi"/>
                <w:bCs/>
                <w:sz w:val="24"/>
                <w:szCs w:val="24"/>
              </w:rPr>
              <w:t>и сл.</w:t>
            </w:r>
            <w:r w:rsidRPr="007F3095">
              <w:rPr>
                <w:rFonts w:asciiTheme="majorHAnsi" w:hAnsiTheme="majorHAnsi"/>
                <w:bCs/>
                <w:sz w:val="24"/>
                <w:szCs w:val="24"/>
                <w:lang w:val="sr-Cyrl-CS"/>
              </w:rPr>
              <w:t>)</w:t>
            </w:r>
          </w:p>
        </w:tc>
        <w:tc>
          <w:tcPr>
            <w:tcW w:w="2058" w:type="dxa"/>
            <w:tcBorders>
              <w:left w:val="double" w:sz="4" w:space="0" w:color="0070C0"/>
              <w:right w:val="double" w:sz="4" w:space="0" w:color="0070C0"/>
            </w:tcBorders>
            <w:shd w:val="clear" w:color="auto" w:fill="auto"/>
            <w:vAlign w:val="center"/>
          </w:tcPr>
          <w:p w:rsidR="002A6F12" w:rsidRPr="007F3095" w:rsidRDefault="00687723" w:rsidP="00DA05E7">
            <w:pPr>
              <w:rPr>
                <w:rFonts w:asciiTheme="majorHAnsi" w:hAnsiTheme="majorHAnsi"/>
                <w:sz w:val="24"/>
                <w:szCs w:val="24"/>
              </w:rPr>
            </w:pPr>
            <w:r w:rsidRPr="007F3095">
              <w:rPr>
                <w:rFonts w:asciiTheme="majorHAnsi" w:hAnsiTheme="majorHAnsi"/>
                <w:sz w:val="24"/>
                <w:szCs w:val="24"/>
              </w:rPr>
              <w:t xml:space="preserve">директор, </w:t>
            </w:r>
          </w:p>
          <w:p w:rsidR="00687723" w:rsidRPr="007F3095" w:rsidRDefault="00687723" w:rsidP="00DA05E7">
            <w:pPr>
              <w:rPr>
                <w:rFonts w:asciiTheme="majorHAnsi" w:hAnsiTheme="majorHAnsi"/>
                <w:sz w:val="24"/>
                <w:szCs w:val="24"/>
              </w:rPr>
            </w:pPr>
            <w:r w:rsidRPr="007F3095">
              <w:rPr>
                <w:rFonts w:asciiTheme="majorHAnsi" w:hAnsiTheme="majorHAnsi"/>
                <w:sz w:val="24"/>
                <w:szCs w:val="24"/>
              </w:rPr>
              <w:t>тим за самовредновање</w:t>
            </w:r>
          </w:p>
        </w:tc>
        <w:tc>
          <w:tcPr>
            <w:tcW w:w="1921" w:type="dxa"/>
            <w:tcBorders>
              <w:left w:val="double" w:sz="4" w:space="0" w:color="0070C0"/>
              <w:right w:val="double" w:sz="4" w:space="0" w:color="0070C0"/>
            </w:tcBorders>
            <w:shd w:val="clear" w:color="auto" w:fill="auto"/>
            <w:vAlign w:val="center"/>
          </w:tcPr>
          <w:p w:rsidR="00687723" w:rsidRPr="007F3095" w:rsidRDefault="009D60D6" w:rsidP="00DA05E7">
            <w:pPr>
              <w:rPr>
                <w:rFonts w:asciiTheme="majorHAnsi" w:hAnsiTheme="majorHAnsi"/>
                <w:sz w:val="24"/>
                <w:szCs w:val="24"/>
              </w:rPr>
            </w:pPr>
            <w:r w:rsidRPr="007F3095">
              <w:rPr>
                <w:rFonts w:asciiTheme="majorHAnsi" w:hAnsiTheme="majorHAnsi"/>
                <w:sz w:val="24"/>
                <w:szCs w:val="24"/>
              </w:rPr>
              <w:t>по потреби</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rPr>
              <w:t xml:space="preserve">Учешће у изради годишњег </w:t>
            </w:r>
            <w:r w:rsidR="009D60D6" w:rsidRPr="007F3095">
              <w:rPr>
                <w:rFonts w:asciiTheme="majorHAnsi" w:hAnsiTheme="majorHAnsi"/>
                <w:bCs/>
                <w:sz w:val="24"/>
                <w:szCs w:val="24"/>
              </w:rPr>
              <w:t>И</w:t>
            </w:r>
            <w:r w:rsidRPr="007F3095">
              <w:rPr>
                <w:rFonts w:asciiTheme="majorHAnsi" w:hAnsiTheme="majorHAnsi"/>
                <w:bCs/>
                <w:sz w:val="24"/>
                <w:szCs w:val="24"/>
              </w:rPr>
              <w:t xml:space="preserve">звештаја о раду установе у остваривању свих програма </w:t>
            </w:r>
            <w:r w:rsidRPr="007F3095">
              <w:rPr>
                <w:rFonts w:asciiTheme="majorHAnsi" w:hAnsiTheme="majorHAnsi"/>
                <w:bCs/>
                <w:sz w:val="24"/>
                <w:szCs w:val="24"/>
              </w:rPr>
              <w:lastRenderedPageBreak/>
              <w:t>образовно-васпитног  рада (програма стручних органа и тимова, стручног усавршавања, превентивних програма, рада педагога, сарадње са породицом, сарадње са друштвеном средином, праћење рада стручних актива, тимова</w:t>
            </w:r>
            <w:r w:rsidR="009D60D6" w:rsidRPr="007F3095">
              <w:rPr>
                <w:rFonts w:asciiTheme="majorHAnsi" w:hAnsiTheme="majorHAnsi"/>
                <w:bCs/>
                <w:sz w:val="24"/>
                <w:szCs w:val="24"/>
              </w:rPr>
              <w:t xml:space="preserve"> и др.</w:t>
            </w:r>
            <w:r w:rsidRPr="007F3095">
              <w:rPr>
                <w:rFonts w:asciiTheme="majorHAnsi" w:hAnsiTheme="majorHAnsi"/>
                <w:bCs/>
                <w:sz w:val="24"/>
                <w:szCs w:val="24"/>
              </w:rPr>
              <w:t>)</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lastRenderedPageBreak/>
              <w:t xml:space="preserve">директор, чланови </w:t>
            </w:r>
            <w:r w:rsidRPr="007F3095">
              <w:rPr>
                <w:rFonts w:asciiTheme="majorHAnsi" w:hAnsiTheme="majorHAnsi"/>
                <w:sz w:val="24"/>
                <w:szCs w:val="24"/>
              </w:rPr>
              <w:lastRenderedPageBreak/>
              <w:t>стручних органа</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lastRenderedPageBreak/>
              <w:t>VII, IX</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lastRenderedPageBreak/>
              <w:t>Учествовање у праћењу реализације остварености општих и посебних стандарда, постигнућа ученика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квартално</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Праћење анализе успеха и дисциплине ученика на класификационим периодима, као и предлагање мера за њихово побољшање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квартално</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Праћење успеха ученика у ваннаставним активностима, такмичењима, завршним и пријемним испитима за упис у средње школе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 xml:space="preserve">IV – IX </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Учествовање у усклађивању програмских захтева са индивидуалним карактеристикама ученика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Праћење узрока школског неуспеха ученика и предлагање решења за побољшање школског успеха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687723" w:rsidRPr="007F3095" w:rsidTr="00DA05E7">
        <w:tc>
          <w:tcPr>
            <w:tcW w:w="5308" w:type="dxa"/>
            <w:tcBorders>
              <w:left w:val="double" w:sz="4" w:space="0" w:color="0070C0"/>
              <w:bottom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Праћење поступака  и ефеката оцењивања ученика</w:t>
            </w:r>
          </w:p>
        </w:tc>
        <w:tc>
          <w:tcPr>
            <w:tcW w:w="2058" w:type="dxa"/>
            <w:tcBorders>
              <w:left w:val="double" w:sz="4" w:space="0" w:color="0070C0"/>
              <w:bottom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bottom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 VIII</w:t>
            </w:r>
          </w:p>
        </w:tc>
      </w:tr>
      <w:tr w:rsidR="00DD27F7" w:rsidRPr="007F3095" w:rsidTr="00DA05E7">
        <w:tc>
          <w:tcPr>
            <w:tcW w:w="5308" w:type="dxa"/>
            <w:tcBorders>
              <w:left w:val="double" w:sz="4" w:space="0" w:color="0070C0"/>
              <w:bottom w:val="double" w:sz="4" w:space="0" w:color="0070C0"/>
              <w:right w:val="double" w:sz="4" w:space="0" w:color="0070C0"/>
            </w:tcBorders>
            <w:shd w:val="clear" w:color="auto" w:fill="auto"/>
            <w:vAlign w:val="center"/>
          </w:tcPr>
          <w:p w:rsidR="00DD27F7" w:rsidRPr="007F3095" w:rsidRDefault="00DD27F7" w:rsidP="00DA05E7">
            <w:pPr>
              <w:rPr>
                <w:rFonts w:asciiTheme="majorHAnsi" w:hAnsiTheme="majorHAnsi"/>
                <w:bCs/>
                <w:sz w:val="24"/>
                <w:szCs w:val="24"/>
                <w:lang w:val="sr-Cyrl-CS"/>
              </w:rPr>
            </w:pPr>
            <w:r w:rsidRPr="007F3095">
              <w:rPr>
                <w:rFonts w:asciiTheme="majorHAnsi" w:hAnsiTheme="majorHAnsi"/>
                <w:bCs/>
                <w:sz w:val="24"/>
                <w:szCs w:val="24"/>
                <w:lang w:val="sr-Cyrl-CS"/>
              </w:rPr>
              <w:t xml:space="preserve">Праћење реализације плана унапређивања квалитета рада школе </w:t>
            </w:r>
          </w:p>
        </w:tc>
        <w:tc>
          <w:tcPr>
            <w:tcW w:w="2058" w:type="dxa"/>
            <w:tcBorders>
              <w:left w:val="double" w:sz="4" w:space="0" w:color="0070C0"/>
              <w:bottom w:val="double" w:sz="4" w:space="0" w:color="0070C0"/>
              <w:right w:val="double" w:sz="4" w:space="0" w:color="0070C0"/>
            </w:tcBorders>
            <w:shd w:val="clear" w:color="auto" w:fill="auto"/>
            <w:vAlign w:val="center"/>
          </w:tcPr>
          <w:p w:rsidR="00DD27F7" w:rsidRPr="007F3095" w:rsidRDefault="001B3BFA"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left w:val="double" w:sz="4" w:space="0" w:color="0070C0"/>
              <w:bottom w:val="double" w:sz="4" w:space="0" w:color="0070C0"/>
              <w:right w:val="double" w:sz="4" w:space="0" w:color="0070C0"/>
            </w:tcBorders>
            <w:shd w:val="clear" w:color="auto" w:fill="auto"/>
            <w:vAlign w:val="center"/>
          </w:tcPr>
          <w:p w:rsidR="00DD27F7" w:rsidRPr="007F3095" w:rsidRDefault="001B3BFA" w:rsidP="00DA05E7">
            <w:pPr>
              <w:rPr>
                <w:rFonts w:asciiTheme="majorHAnsi" w:hAnsiTheme="majorHAnsi"/>
                <w:sz w:val="24"/>
                <w:szCs w:val="24"/>
              </w:rPr>
            </w:pPr>
            <w:r w:rsidRPr="007F3095">
              <w:rPr>
                <w:rFonts w:asciiTheme="majorHAnsi" w:hAnsiTheme="majorHAnsi"/>
                <w:sz w:val="24"/>
                <w:szCs w:val="24"/>
              </w:rPr>
              <w:t>према плану активности</w:t>
            </w:r>
          </w:p>
          <w:p w:rsidR="001B3BFA" w:rsidRPr="007F3095" w:rsidRDefault="001B3BFA" w:rsidP="00DA05E7">
            <w:pPr>
              <w:rPr>
                <w:rFonts w:asciiTheme="majorHAnsi" w:hAnsiTheme="majorHAnsi"/>
                <w:sz w:val="24"/>
                <w:szCs w:val="24"/>
              </w:rPr>
            </w:pPr>
          </w:p>
        </w:tc>
      </w:tr>
      <w:tr w:rsidR="00687723" w:rsidRPr="007F3095" w:rsidTr="00DA05E7">
        <w:trPr>
          <w:trHeight w:val="895"/>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687723" w:rsidRPr="007F3095" w:rsidRDefault="00687723" w:rsidP="00DA05E7">
            <w:pPr>
              <w:pStyle w:val="NoSpacing"/>
              <w:rPr>
                <w:rFonts w:asciiTheme="majorHAnsi" w:hAnsiTheme="majorHAnsi"/>
                <w:sz w:val="24"/>
                <w:szCs w:val="24"/>
              </w:rPr>
            </w:pPr>
          </w:p>
          <w:p w:rsidR="00E12BEF" w:rsidRPr="007F3095" w:rsidRDefault="00687723" w:rsidP="00DA05E7">
            <w:pPr>
              <w:pStyle w:val="NoSpacing"/>
            </w:pPr>
            <w:r w:rsidRPr="007F3095">
              <w:rPr>
                <w:rFonts w:asciiTheme="majorHAnsi" w:hAnsiTheme="majorHAnsi"/>
                <w:sz w:val="24"/>
                <w:szCs w:val="24"/>
              </w:rPr>
              <w:t>III РАД СА НАСТАВНИЦИМА</w:t>
            </w:r>
          </w:p>
        </w:tc>
      </w:tr>
      <w:tr w:rsidR="00687723" w:rsidRPr="007F309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7F3095" w:rsidRDefault="00687723" w:rsidP="003174D8">
            <w:pPr>
              <w:rPr>
                <w:rFonts w:asciiTheme="majorHAnsi" w:hAnsiTheme="majorHAnsi"/>
                <w:sz w:val="24"/>
                <w:szCs w:val="24"/>
              </w:rPr>
            </w:pPr>
            <w:r w:rsidRPr="007F3095">
              <w:rPr>
                <w:rFonts w:asciiTheme="majorHAnsi" w:hAnsiTheme="majorHAnsi"/>
                <w:bCs/>
                <w:sz w:val="24"/>
                <w:szCs w:val="24"/>
                <w:lang w:val="sr-Cyrl-CS"/>
              </w:rPr>
              <w:t>Пружање помоћи наставницима</w:t>
            </w:r>
            <w:r w:rsidRPr="007F3095">
              <w:rPr>
                <w:rFonts w:asciiTheme="majorHAnsi" w:hAnsiTheme="majorHAnsi"/>
                <w:sz w:val="24"/>
                <w:szCs w:val="24"/>
                <w:lang w:val="ru-RU"/>
              </w:rPr>
              <w:t xml:space="preserve"> </w:t>
            </w:r>
            <w:r w:rsidRPr="007F3095">
              <w:rPr>
                <w:rFonts w:asciiTheme="majorHAnsi" w:hAnsiTheme="majorHAnsi"/>
                <w:bCs/>
                <w:sz w:val="24"/>
                <w:szCs w:val="24"/>
                <w:lang w:val="sr-Cyrl-CS"/>
              </w:rPr>
              <w:t xml:space="preserve">на конкретизовању и операционализовању циљева и </w:t>
            </w:r>
            <w:r w:rsidR="003174D8" w:rsidRPr="007F3095">
              <w:rPr>
                <w:rFonts w:asciiTheme="majorHAnsi" w:hAnsiTheme="majorHAnsi"/>
                <w:bCs/>
                <w:sz w:val="24"/>
                <w:szCs w:val="24"/>
                <w:lang w:val="sr-Cyrl-CS"/>
              </w:rPr>
              <w:t>исхода</w:t>
            </w:r>
            <w:r w:rsidRPr="007F3095">
              <w:rPr>
                <w:rFonts w:asciiTheme="majorHAnsi" w:hAnsiTheme="majorHAnsi"/>
                <w:bCs/>
                <w:sz w:val="24"/>
                <w:szCs w:val="24"/>
                <w:lang w:val="sr-Cyrl-CS"/>
              </w:rPr>
              <w:t xml:space="preserve"> образовно-васпитног рада</w:t>
            </w:r>
          </w:p>
        </w:tc>
        <w:tc>
          <w:tcPr>
            <w:tcW w:w="2058" w:type="dxa"/>
            <w:tcBorders>
              <w:top w:val="double" w:sz="4" w:space="0" w:color="0070C0"/>
              <w:left w:val="double" w:sz="4" w:space="0" w:color="0070C0"/>
              <w:right w:val="double" w:sz="4" w:space="0" w:color="0070C0"/>
            </w:tcBorders>
            <w:shd w:val="clear" w:color="auto" w:fill="auto"/>
            <w:vAlign w:val="center"/>
          </w:tcPr>
          <w:p w:rsidR="002A6F12" w:rsidRPr="007F3095" w:rsidRDefault="002A6F12"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7F3095" w:rsidRDefault="002A6F12" w:rsidP="00DA05E7">
            <w:pPr>
              <w:rPr>
                <w:rFonts w:asciiTheme="majorHAnsi" w:hAnsiTheme="majorHAnsi"/>
                <w:sz w:val="24"/>
                <w:szCs w:val="24"/>
              </w:rPr>
            </w:pPr>
            <w:r w:rsidRPr="007F3095">
              <w:rPr>
                <w:rFonts w:asciiTheme="majorHAnsi" w:hAnsiTheme="majorHAnsi"/>
                <w:sz w:val="24"/>
                <w:szCs w:val="24"/>
              </w:rPr>
              <w:t>током шк. године</w:t>
            </w:r>
          </w:p>
        </w:tc>
      </w:tr>
      <w:tr w:rsidR="00687723" w:rsidRPr="007F3095" w:rsidTr="00DA05E7">
        <w:trPr>
          <w:trHeight w:val="276"/>
        </w:trPr>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ru-RU"/>
              </w:rPr>
              <w:t>Пружање</w:t>
            </w:r>
            <w:r w:rsidRPr="007F3095">
              <w:rPr>
                <w:rFonts w:asciiTheme="majorHAnsi" w:hAnsiTheme="majorHAnsi"/>
                <w:sz w:val="24"/>
                <w:szCs w:val="24"/>
                <w:lang w:val="ru-RU"/>
              </w:rPr>
              <w:t xml:space="preserve"> стручне</w:t>
            </w:r>
            <w:r w:rsidRPr="007F3095">
              <w:rPr>
                <w:rFonts w:asciiTheme="majorHAnsi" w:hAnsiTheme="majorHAnsi"/>
                <w:bCs/>
                <w:sz w:val="24"/>
                <w:szCs w:val="24"/>
                <w:lang w:val="ru-RU"/>
              </w:rPr>
              <w:t xml:space="preserve"> помоћи наставницима </w:t>
            </w:r>
            <w:r w:rsidRPr="007F3095">
              <w:rPr>
                <w:rFonts w:asciiTheme="majorHAnsi" w:hAnsiTheme="majorHAnsi"/>
                <w:sz w:val="24"/>
                <w:szCs w:val="24"/>
                <w:lang w:val="ru-RU"/>
              </w:rPr>
              <w:t xml:space="preserve"> </w:t>
            </w:r>
            <w:r w:rsidRPr="007F3095">
              <w:rPr>
                <w:rFonts w:asciiTheme="majorHAnsi" w:hAnsiTheme="majorHAnsi"/>
                <w:bCs/>
                <w:sz w:val="24"/>
                <w:szCs w:val="24"/>
              </w:rPr>
              <w:t>на</w:t>
            </w:r>
            <w:r w:rsidRPr="007F3095">
              <w:rPr>
                <w:rFonts w:asciiTheme="majorHAnsi" w:hAnsiTheme="majorHAnsi"/>
                <w:bCs/>
                <w:sz w:val="24"/>
                <w:szCs w:val="24"/>
                <w:lang w:val="ru-RU"/>
              </w:rPr>
              <w:t xml:space="preserve"> </w:t>
            </w:r>
            <w:r w:rsidRPr="007F3095">
              <w:rPr>
                <w:rFonts w:asciiTheme="majorHAnsi" w:hAnsiTheme="majorHAnsi"/>
                <w:bCs/>
                <w:sz w:val="24"/>
                <w:szCs w:val="24"/>
              </w:rPr>
              <w:t>унапређивању</w:t>
            </w:r>
            <w:r w:rsidRPr="007F3095">
              <w:rPr>
                <w:rFonts w:asciiTheme="majorHAnsi" w:hAnsiTheme="majorHAnsi"/>
                <w:bCs/>
                <w:sz w:val="24"/>
                <w:szCs w:val="24"/>
                <w:lang w:val="ru-RU"/>
              </w:rPr>
              <w:t xml:space="preserve"> квалитета </w:t>
            </w:r>
            <w:r w:rsidRPr="007F3095">
              <w:rPr>
                <w:rFonts w:asciiTheme="majorHAnsi" w:hAnsiTheme="majorHAnsi"/>
                <w:bCs/>
                <w:sz w:val="24"/>
                <w:szCs w:val="24"/>
              </w:rPr>
              <w:t xml:space="preserve">наставе </w:t>
            </w:r>
            <w:r w:rsidRPr="007F3095">
              <w:rPr>
                <w:rFonts w:asciiTheme="majorHAnsi" w:hAnsiTheme="majorHAnsi"/>
                <w:bCs/>
                <w:sz w:val="24"/>
                <w:szCs w:val="24"/>
                <w:lang w:val="sr-Cyrl-CS"/>
              </w:rPr>
              <w:t xml:space="preserve">увођењем иновација и </w:t>
            </w:r>
            <w:r w:rsidRPr="007F3095">
              <w:rPr>
                <w:rFonts w:asciiTheme="majorHAnsi" w:hAnsiTheme="majorHAnsi"/>
                <w:bCs/>
                <w:sz w:val="24"/>
                <w:szCs w:val="24"/>
              </w:rPr>
              <w:t>иницирањем коришћења савремених метода  и облика рада</w:t>
            </w:r>
            <w:r w:rsidRPr="007F3095">
              <w:rPr>
                <w:rFonts w:asciiTheme="majorHAnsi" w:hAnsiTheme="majorHAnsi"/>
                <w:bCs/>
                <w:sz w:val="24"/>
                <w:szCs w:val="24"/>
                <w:lang w:val="ru-RU"/>
              </w:rPr>
              <w:t xml:space="preserve"> ( </w:t>
            </w:r>
            <w:r w:rsidRPr="007F3095">
              <w:rPr>
                <w:rFonts w:asciiTheme="majorHAnsi" w:hAnsiTheme="majorHAnsi"/>
                <w:bCs/>
                <w:sz w:val="24"/>
                <w:szCs w:val="24"/>
                <w:lang w:val="sr-Cyrl-CS"/>
              </w:rPr>
              <w:t xml:space="preserve">уз </w:t>
            </w:r>
            <w:r w:rsidRPr="007F3095">
              <w:rPr>
                <w:rFonts w:asciiTheme="majorHAnsi" w:hAnsiTheme="majorHAnsi"/>
                <w:bCs/>
                <w:sz w:val="24"/>
                <w:szCs w:val="24"/>
                <w:lang w:val="sr-Cyrl-CS"/>
              </w:rPr>
              <w:lastRenderedPageBreak/>
              <w:t>проучавање програма и праћење стручне литературе)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lastRenderedPageBreak/>
              <w:t>директор</w:t>
            </w:r>
            <w:r w:rsidR="002A6F12" w:rsidRPr="007F3095">
              <w:rPr>
                <w:rFonts w:asciiTheme="majorHAnsi" w:hAnsiTheme="majorHAnsi"/>
                <w:sz w:val="24"/>
                <w:szCs w:val="24"/>
              </w:rPr>
              <w:t>, колегијум</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након праћења и вредновања наставе</w:t>
            </w:r>
          </w:p>
        </w:tc>
      </w:tr>
      <w:tr w:rsidR="00687723" w:rsidRPr="007F3095" w:rsidTr="00DA05E7">
        <w:trPr>
          <w:trHeight w:val="216"/>
        </w:trPr>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rPr>
              <w:lastRenderedPageBreak/>
              <w:t>Пружање помоћи наставницима у проналажењу начина за имплементацију општих и посебних  стандарда</w:t>
            </w:r>
            <w:r w:rsidR="00C575F5" w:rsidRPr="007F3095">
              <w:rPr>
                <w:rFonts w:asciiTheme="majorHAnsi" w:hAnsiTheme="majorHAnsi"/>
                <w:bCs/>
                <w:sz w:val="24"/>
                <w:szCs w:val="24"/>
              </w:rPr>
              <w:t xml:space="preserve">, као и </w:t>
            </w:r>
            <w:r w:rsidR="00AD094C" w:rsidRPr="007F3095">
              <w:rPr>
                <w:rFonts w:asciiTheme="majorHAnsi" w:hAnsiTheme="majorHAnsi"/>
                <w:bCs/>
                <w:sz w:val="24"/>
                <w:szCs w:val="24"/>
              </w:rPr>
              <w:t>усклађивању активности учења са циљевима часова и очекиваним исходима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IX, по потреби</w:t>
            </w:r>
          </w:p>
        </w:tc>
      </w:tr>
      <w:tr w:rsidR="00687723" w:rsidRPr="007F3095" w:rsidTr="00DA05E7">
        <w:trPr>
          <w:trHeight w:val="264"/>
        </w:trPr>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Анализирање реализације праћених часова редовне наставе и других облика образовно- васпитног рада и давање предлога за њихово унапређење</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директор</w:t>
            </w:r>
            <w:r w:rsidR="00DA05E7" w:rsidRPr="007F3095">
              <w:rPr>
                <w:rFonts w:asciiTheme="majorHAnsi" w:hAnsiTheme="majorHAnsi"/>
                <w:sz w:val="24"/>
                <w:szCs w:val="24"/>
              </w:rPr>
              <w:t xml:space="preserve">, тим за самовредновање </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према распореду праћења наставе</w:t>
            </w:r>
          </w:p>
        </w:tc>
      </w:tr>
      <w:tr w:rsidR="00687723" w:rsidRPr="007F3095" w:rsidTr="00DA05E7">
        <w:trPr>
          <w:trHeight w:val="300"/>
        </w:trPr>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Иницирање и пружање стручне помоћи наставницима у коришћењу различитих метода, техника и инструмената оцењивања ученика</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по потреби</w:t>
            </w:r>
          </w:p>
        </w:tc>
      </w:tr>
      <w:tr w:rsidR="00687723" w:rsidRPr="007F3095" w:rsidTr="00DA05E7">
        <w:trPr>
          <w:trHeight w:val="240"/>
        </w:trPr>
        <w:tc>
          <w:tcPr>
            <w:tcW w:w="5308" w:type="dxa"/>
            <w:tcBorders>
              <w:left w:val="double" w:sz="4" w:space="0" w:color="0070C0"/>
              <w:right w:val="double" w:sz="4" w:space="0" w:color="0070C0"/>
            </w:tcBorders>
            <w:shd w:val="clear" w:color="auto" w:fill="auto"/>
            <w:vAlign w:val="center"/>
          </w:tcPr>
          <w:p w:rsidR="00687723" w:rsidRPr="007F3095" w:rsidRDefault="00687723" w:rsidP="00787F34">
            <w:pPr>
              <w:rPr>
                <w:rFonts w:asciiTheme="majorHAnsi" w:hAnsiTheme="majorHAnsi"/>
                <w:sz w:val="24"/>
                <w:szCs w:val="24"/>
              </w:rPr>
            </w:pPr>
            <w:r w:rsidRPr="007F3095">
              <w:rPr>
                <w:rFonts w:asciiTheme="majorHAnsi" w:hAnsiTheme="majorHAnsi"/>
                <w:bCs/>
                <w:sz w:val="24"/>
                <w:szCs w:val="24"/>
                <w:lang w:val="sr-Cyrl-CS"/>
              </w:rPr>
              <w:t xml:space="preserve">Пружање помоћи наставницима у осмишљавању рада са децом, односно ученицима којима је потребна додатна подршка </w:t>
            </w:r>
            <w:r w:rsidRPr="007F3095">
              <w:rPr>
                <w:rFonts w:asciiTheme="majorHAnsi" w:hAnsiTheme="majorHAnsi"/>
                <w:bCs/>
                <w:sz w:val="24"/>
                <w:szCs w:val="24"/>
                <w:lang w:val="ru-RU"/>
              </w:rPr>
              <w:t>(</w:t>
            </w:r>
            <w:r w:rsidRPr="007F3095">
              <w:rPr>
                <w:rFonts w:asciiTheme="majorHAnsi" w:hAnsiTheme="majorHAnsi"/>
                <w:bCs/>
                <w:sz w:val="24"/>
                <w:szCs w:val="24"/>
                <w:lang w:val="sr-Cyrl-CS"/>
              </w:rPr>
              <w:t>даровитим ученицима, односно</w:t>
            </w:r>
            <w:r w:rsidR="00787F34" w:rsidRPr="007F3095">
              <w:rPr>
                <w:rFonts w:asciiTheme="majorHAnsi" w:hAnsiTheme="majorHAnsi"/>
                <w:bCs/>
                <w:sz w:val="24"/>
                <w:szCs w:val="24"/>
                <w:lang w:val="ru-RU"/>
              </w:rPr>
              <w:t xml:space="preserve"> деци/</w:t>
            </w:r>
            <w:r w:rsidRPr="007F3095">
              <w:rPr>
                <w:rFonts w:asciiTheme="majorHAnsi" w:hAnsiTheme="majorHAnsi"/>
                <w:bCs/>
                <w:sz w:val="24"/>
                <w:szCs w:val="24"/>
                <w:lang w:val="sr-Cyrl-CS"/>
              </w:rPr>
              <w:t>ученицима са тешкоћама у развоју</w:t>
            </w:r>
            <w:r w:rsidR="00776EAF" w:rsidRPr="007F3095">
              <w:rPr>
                <w:rFonts w:asciiTheme="majorHAnsi" w:hAnsiTheme="majorHAnsi"/>
                <w:bCs/>
                <w:sz w:val="24"/>
                <w:szCs w:val="24"/>
                <w:lang w:val="sr-Cyrl-CS"/>
              </w:rPr>
              <w:t>)</w:t>
            </w:r>
          </w:p>
        </w:tc>
        <w:tc>
          <w:tcPr>
            <w:tcW w:w="205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по потреби</w:t>
            </w:r>
          </w:p>
        </w:tc>
      </w:tr>
      <w:tr w:rsidR="00687723" w:rsidRPr="007F3095" w:rsidTr="00DA05E7">
        <w:trPr>
          <w:trHeight w:val="300"/>
        </w:trPr>
        <w:tc>
          <w:tcPr>
            <w:tcW w:w="5308"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bCs/>
                <w:sz w:val="24"/>
                <w:szCs w:val="24"/>
                <w:lang w:val="sr-Cyrl-CS"/>
              </w:rPr>
              <w:t xml:space="preserve">Пружање помоћи </w:t>
            </w:r>
            <w:r w:rsidRPr="007F3095">
              <w:rPr>
                <w:rFonts w:asciiTheme="majorHAnsi" w:hAnsiTheme="majorHAnsi"/>
                <w:sz w:val="24"/>
                <w:szCs w:val="24"/>
                <w:lang w:val="sr-Cyrl-CS"/>
              </w:rPr>
              <w:t>наставницима</w:t>
            </w:r>
            <w:r w:rsidRPr="007F3095">
              <w:rPr>
                <w:rFonts w:asciiTheme="majorHAnsi" w:hAnsiTheme="majorHAnsi"/>
                <w:sz w:val="24"/>
                <w:szCs w:val="24"/>
                <w:lang w:val="ru-RU"/>
              </w:rPr>
              <w:t xml:space="preserve"> </w:t>
            </w:r>
            <w:r w:rsidRPr="007F3095">
              <w:rPr>
                <w:rFonts w:asciiTheme="majorHAnsi" w:hAnsiTheme="majorHAnsi"/>
                <w:bCs/>
                <w:sz w:val="24"/>
                <w:szCs w:val="24"/>
                <w:lang w:val="sr-Cyrl-CS"/>
              </w:rPr>
              <w:t>у остваривању задатака професионалне оријентације</w:t>
            </w:r>
          </w:p>
        </w:tc>
        <w:tc>
          <w:tcPr>
            <w:tcW w:w="2058" w:type="dxa"/>
            <w:tcBorders>
              <w:left w:val="double" w:sz="4" w:space="0" w:color="0070C0"/>
              <w:right w:val="double" w:sz="4" w:space="0" w:color="0070C0"/>
            </w:tcBorders>
            <w:shd w:val="clear" w:color="auto" w:fill="auto"/>
            <w:vAlign w:val="center"/>
          </w:tcPr>
          <w:p w:rsidR="00687723" w:rsidRPr="007F3095" w:rsidRDefault="006B0E64" w:rsidP="00DA05E7">
            <w:pPr>
              <w:rPr>
                <w:rFonts w:asciiTheme="majorHAnsi" w:hAnsiTheme="majorHAnsi"/>
                <w:sz w:val="24"/>
                <w:szCs w:val="24"/>
              </w:rPr>
            </w:pPr>
            <w:r w:rsidRPr="007F3095">
              <w:rPr>
                <w:rFonts w:asciiTheme="majorHAnsi" w:hAnsiTheme="majorHAnsi"/>
                <w:sz w:val="24"/>
                <w:szCs w:val="24"/>
              </w:rPr>
              <w:t>тим за професионалну оријентацију</w:t>
            </w:r>
          </w:p>
        </w:tc>
        <w:tc>
          <w:tcPr>
            <w:tcW w:w="1921" w:type="dxa"/>
            <w:tcBorders>
              <w:left w:val="double" w:sz="4" w:space="0" w:color="0070C0"/>
              <w:right w:val="double" w:sz="4" w:space="0" w:color="0070C0"/>
            </w:tcBorders>
            <w:shd w:val="clear" w:color="auto" w:fill="auto"/>
            <w:vAlign w:val="center"/>
          </w:tcPr>
          <w:p w:rsidR="00687723" w:rsidRPr="007F3095" w:rsidRDefault="00687723" w:rsidP="00DA05E7">
            <w:pPr>
              <w:rPr>
                <w:rFonts w:asciiTheme="majorHAnsi" w:hAnsiTheme="majorHAnsi"/>
                <w:sz w:val="24"/>
                <w:szCs w:val="24"/>
              </w:rPr>
            </w:pPr>
            <w:r w:rsidRPr="007F3095">
              <w:rPr>
                <w:rFonts w:asciiTheme="majorHAnsi" w:hAnsiTheme="majorHAnsi"/>
                <w:sz w:val="24"/>
                <w:szCs w:val="24"/>
              </w:rPr>
              <w:t>према програму професионалне оријентације</w:t>
            </w:r>
          </w:p>
        </w:tc>
      </w:tr>
      <w:tr w:rsidR="00AF6E27" w:rsidRPr="007F3095" w:rsidTr="00DA05E7">
        <w:trPr>
          <w:trHeight w:val="288"/>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Формирање одељења и распоређивање новопридошлих ученика </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r w:rsidR="00787F34" w:rsidRPr="007F3095">
              <w:rPr>
                <w:rFonts w:asciiTheme="majorHAnsi" w:hAnsiTheme="majorHAnsi"/>
                <w:sz w:val="24"/>
                <w:szCs w:val="24"/>
              </w:rPr>
              <w:t>, наставници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VIII, IX</w:t>
            </w:r>
          </w:p>
        </w:tc>
      </w:tr>
      <w:tr w:rsidR="00AF6E27" w:rsidRPr="007F3095" w:rsidTr="00DA05E7">
        <w:trPr>
          <w:trHeight w:val="264"/>
        </w:trPr>
        <w:tc>
          <w:tcPr>
            <w:tcW w:w="5308" w:type="dxa"/>
            <w:tcBorders>
              <w:left w:val="double" w:sz="4" w:space="0" w:color="0070C0"/>
              <w:right w:val="double" w:sz="4" w:space="0" w:color="0070C0"/>
            </w:tcBorders>
            <w:shd w:val="clear" w:color="auto" w:fill="auto"/>
            <w:vAlign w:val="center"/>
          </w:tcPr>
          <w:p w:rsidR="00AF6E27" w:rsidRPr="007F3095" w:rsidRDefault="00776EAF" w:rsidP="00DA05E7">
            <w:pPr>
              <w:rPr>
                <w:rFonts w:asciiTheme="majorHAnsi" w:hAnsiTheme="majorHAnsi"/>
                <w:sz w:val="24"/>
                <w:szCs w:val="24"/>
              </w:rPr>
            </w:pPr>
            <w:r w:rsidRPr="007F3095">
              <w:rPr>
                <w:rFonts w:asciiTheme="majorHAnsi" w:hAnsiTheme="majorHAnsi"/>
                <w:bCs/>
                <w:sz w:val="24"/>
                <w:szCs w:val="24"/>
                <w:lang w:val="sr-Cyrl-CS"/>
              </w:rPr>
              <w:t xml:space="preserve">Упознавање </w:t>
            </w:r>
            <w:r w:rsidR="00AF6E27" w:rsidRPr="007F3095">
              <w:rPr>
                <w:rFonts w:asciiTheme="majorHAnsi" w:hAnsiTheme="majorHAnsi"/>
                <w:bCs/>
                <w:sz w:val="24"/>
                <w:szCs w:val="24"/>
                <w:lang w:val="sr-Cyrl-CS"/>
              </w:rPr>
              <w:t>одељењских старешина и одељењских већа са релевантним карактеристикама нових ученика</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одељенске старешине, родитељи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IX</w:t>
            </w:r>
          </w:p>
        </w:tc>
      </w:tr>
      <w:tr w:rsidR="00AF6E27" w:rsidRPr="007F3095" w:rsidTr="00DA05E7">
        <w:trPr>
          <w:trHeight w:val="908"/>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ru-RU"/>
              </w:rPr>
              <w:t>Пружање помоћи одељењским старешинама у р</w:t>
            </w:r>
            <w:r w:rsidRPr="007F3095">
              <w:rPr>
                <w:rFonts w:asciiTheme="majorHAnsi" w:hAnsiTheme="majorHAnsi"/>
                <w:bCs/>
                <w:sz w:val="24"/>
                <w:szCs w:val="24"/>
              </w:rPr>
              <w:t xml:space="preserve">еализацији </w:t>
            </w:r>
            <w:r w:rsidRPr="007F3095">
              <w:rPr>
                <w:rFonts w:asciiTheme="majorHAnsi" w:hAnsiTheme="majorHAnsi"/>
                <w:bCs/>
                <w:sz w:val="24"/>
                <w:szCs w:val="24"/>
                <w:lang w:val="ru-RU"/>
              </w:rPr>
              <w:t>поје</w:t>
            </w:r>
            <w:r w:rsidRPr="007F3095">
              <w:rPr>
                <w:rFonts w:asciiTheme="majorHAnsi" w:hAnsiTheme="majorHAnsi"/>
                <w:bCs/>
                <w:sz w:val="24"/>
                <w:szCs w:val="24"/>
              </w:rPr>
              <w:t>д</w:t>
            </w:r>
            <w:r w:rsidRPr="007F3095">
              <w:rPr>
                <w:rFonts w:asciiTheme="majorHAnsi" w:hAnsiTheme="majorHAnsi"/>
                <w:bCs/>
                <w:sz w:val="24"/>
                <w:szCs w:val="24"/>
                <w:lang w:val="ru-RU"/>
              </w:rPr>
              <w:t>иних садржаја часа одељењске заједнице</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264"/>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lang w:val="ru-RU"/>
              </w:rPr>
              <w:t xml:space="preserve">Пружање помоћи  </w:t>
            </w:r>
            <w:r w:rsidRPr="007F3095">
              <w:rPr>
                <w:rFonts w:asciiTheme="majorHAnsi" w:hAnsiTheme="majorHAnsi"/>
                <w:sz w:val="24"/>
                <w:szCs w:val="24"/>
                <w:lang w:val="sr-Cyrl-CS"/>
              </w:rPr>
              <w:t>наставницима</w:t>
            </w:r>
            <w:r w:rsidRPr="007F3095">
              <w:rPr>
                <w:rFonts w:asciiTheme="majorHAnsi" w:hAnsiTheme="majorHAnsi"/>
                <w:sz w:val="24"/>
                <w:szCs w:val="24"/>
                <w:lang w:val="ru-RU"/>
              </w:rPr>
              <w:t xml:space="preserve">  у остваривању свих форми сарадње са породицом</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264"/>
        </w:trPr>
        <w:tc>
          <w:tcPr>
            <w:tcW w:w="5308" w:type="dxa"/>
            <w:tcBorders>
              <w:left w:val="double" w:sz="4" w:space="0" w:color="0070C0"/>
              <w:right w:val="double" w:sz="4" w:space="0" w:color="0070C0"/>
            </w:tcBorders>
            <w:shd w:val="clear" w:color="auto" w:fill="auto"/>
            <w:vAlign w:val="center"/>
          </w:tcPr>
          <w:p w:rsidR="00AF6E27" w:rsidRPr="007F3095" w:rsidRDefault="00AF6E27" w:rsidP="00787F34">
            <w:pPr>
              <w:rPr>
                <w:rFonts w:asciiTheme="majorHAnsi" w:hAnsiTheme="majorHAnsi"/>
                <w:sz w:val="24"/>
                <w:szCs w:val="24"/>
                <w:lang w:val="ru-RU"/>
              </w:rPr>
            </w:pPr>
            <w:r w:rsidRPr="007F3095">
              <w:rPr>
                <w:rFonts w:asciiTheme="majorHAnsi" w:hAnsiTheme="majorHAnsi"/>
                <w:sz w:val="24"/>
                <w:szCs w:val="24"/>
                <w:lang w:val="ru-RU"/>
              </w:rPr>
              <w:t xml:space="preserve">Координација и организовање активности у области заштите ученика од </w:t>
            </w:r>
            <w:r w:rsidR="00776EAF" w:rsidRPr="007F3095">
              <w:rPr>
                <w:rFonts w:asciiTheme="majorHAnsi" w:hAnsiTheme="majorHAnsi"/>
                <w:sz w:val="24"/>
                <w:szCs w:val="24"/>
                <w:lang w:val="ru-RU"/>
              </w:rPr>
              <w:t xml:space="preserve">дискриминације </w:t>
            </w:r>
            <w:r w:rsidR="00776EAF" w:rsidRPr="007F3095">
              <w:rPr>
                <w:rFonts w:asciiTheme="majorHAnsi" w:hAnsiTheme="majorHAnsi"/>
                <w:sz w:val="24"/>
                <w:szCs w:val="24"/>
                <w:lang w:val="ru-RU"/>
              </w:rPr>
              <w:lastRenderedPageBreak/>
              <w:t xml:space="preserve">и </w:t>
            </w:r>
            <w:r w:rsidRPr="007F3095">
              <w:rPr>
                <w:rFonts w:asciiTheme="majorHAnsi" w:hAnsiTheme="majorHAnsi"/>
                <w:sz w:val="24"/>
                <w:szCs w:val="24"/>
                <w:lang w:val="ru-RU"/>
              </w:rPr>
              <w:t>насиља</w:t>
            </w:r>
          </w:p>
        </w:tc>
        <w:tc>
          <w:tcPr>
            <w:tcW w:w="2058" w:type="dxa"/>
            <w:tcBorders>
              <w:left w:val="double" w:sz="4" w:space="0" w:color="0070C0"/>
              <w:right w:val="double" w:sz="4" w:space="0" w:color="0070C0"/>
            </w:tcBorders>
            <w:shd w:val="clear" w:color="auto" w:fill="auto"/>
            <w:vAlign w:val="center"/>
          </w:tcPr>
          <w:p w:rsidR="00AF6E27" w:rsidRPr="007F3095" w:rsidRDefault="00AF6E27" w:rsidP="003A73D5">
            <w:pPr>
              <w:rPr>
                <w:rFonts w:asciiTheme="majorHAnsi" w:hAnsiTheme="majorHAnsi"/>
                <w:sz w:val="24"/>
                <w:szCs w:val="24"/>
              </w:rPr>
            </w:pPr>
            <w:r w:rsidRPr="007F3095">
              <w:rPr>
                <w:rFonts w:asciiTheme="majorHAnsi" w:hAnsiTheme="majorHAnsi"/>
                <w:sz w:val="24"/>
                <w:szCs w:val="24"/>
              </w:rPr>
              <w:lastRenderedPageBreak/>
              <w:t xml:space="preserve">тим за заштиту ученика од </w:t>
            </w:r>
            <w:r w:rsidRPr="007F3095">
              <w:rPr>
                <w:rFonts w:asciiTheme="majorHAnsi" w:hAnsiTheme="majorHAnsi"/>
                <w:sz w:val="24"/>
                <w:szCs w:val="24"/>
              </w:rPr>
              <w:lastRenderedPageBreak/>
              <w:t>насиља</w:t>
            </w:r>
            <w:r w:rsidR="0032732E" w:rsidRPr="007F3095">
              <w:rPr>
                <w:rFonts w:asciiTheme="majorHAnsi" w:hAnsiTheme="majorHAnsi"/>
                <w:sz w:val="24"/>
                <w:szCs w:val="24"/>
              </w:rPr>
              <w:t xml:space="preserve">, </w:t>
            </w:r>
            <w:r w:rsidR="003A73D5" w:rsidRPr="007F3095">
              <w:rPr>
                <w:rFonts w:asciiTheme="majorHAnsi" w:hAnsiTheme="majorHAnsi"/>
                <w:sz w:val="24"/>
                <w:szCs w:val="24"/>
              </w:rPr>
              <w:t>ОС</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lastRenderedPageBreak/>
              <w:t xml:space="preserve">према програму заштите ученика од </w:t>
            </w:r>
            <w:r w:rsidR="005203F9" w:rsidRPr="007F3095">
              <w:rPr>
                <w:rFonts w:asciiTheme="majorHAnsi" w:hAnsiTheme="majorHAnsi"/>
                <w:sz w:val="24"/>
                <w:szCs w:val="24"/>
              </w:rPr>
              <w:lastRenderedPageBreak/>
              <w:t xml:space="preserve">дискриминације и </w:t>
            </w:r>
            <w:r w:rsidRPr="007F3095">
              <w:rPr>
                <w:rFonts w:asciiTheme="majorHAnsi" w:hAnsiTheme="majorHAnsi"/>
                <w:sz w:val="24"/>
                <w:szCs w:val="24"/>
              </w:rPr>
              <w:t>насиља</w:t>
            </w:r>
          </w:p>
        </w:tc>
      </w:tr>
      <w:tr w:rsidR="00AF6E27" w:rsidRPr="007F3095" w:rsidTr="00DA05E7">
        <w:trPr>
          <w:trHeight w:val="252"/>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lastRenderedPageBreak/>
              <w:t>Пружање помоћи приправницима у процесу увођења у посао, као и у припреми полагања испита за лиценцу</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 ментор</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увођења у посао</w:t>
            </w:r>
          </w:p>
        </w:tc>
      </w:tr>
      <w:tr w:rsidR="00AF6E27" w:rsidRPr="007F3095" w:rsidTr="00DA05E7">
        <w:trPr>
          <w:trHeight w:val="324"/>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IV РАД СА УЧЕНИЦИМА</w:t>
            </w:r>
          </w:p>
        </w:tc>
      </w:tr>
      <w:tr w:rsidR="00AF6E27" w:rsidRPr="007F3095" w:rsidTr="00DA05E7">
        <w:trPr>
          <w:trHeight w:val="336"/>
        </w:trPr>
        <w:tc>
          <w:tcPr>
            <w:tcW w:w="530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Тестирање деце пред полазак у први разред</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V</w:t>
            </w:r>
          </w:p>
        </w:tc>
      </w:tr>
      <w:tr w:rsidR="00AF6E27" w:rsidRPr="007F3095" w:rsidTr="00DA05E7">
        <w:trPr>
          <w:trHeight w:val="276"/>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Праћење деч</w:t>
            </w:r>
            <w:r w:rsidR="00632D95" w:rsidRPr="007F3095">
              <w:rPr>
                <w:rFonts w:asciiTheme="majorHAnsi" w:hAnsiTheme="majorHAnsi"/>
                <w:bCs/>
                <w:sz w:val="24"/>
                <w:szCs w:val="24"/>
                <w:lang w:val="sr-Cyrl-CS"/>
              </w:rPr>
              <w:t>и</w:t>
            </w:r>
            <w:r w:rsidRPr="007F3095">
              <w:rPr>
                <w:rFonts w:asciiTheme="majorHAnsi" w:hAnsiTheme="majorHAnsi"/>
                <w:bCs/>
                <w:sz w:val="24"/>
                <w:szCs w:val="24"/>
                <w:lang w:val="sr-Cyrl-CS"/>
              </w:rPr>
              <w:t>јег развоја и напредовања</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w:t>
            </w:r>
          </w:p>
        </w:tc>
      </w:tr>
      <w:tr w:rsidR="00AF6E27" w:rsidRPr="007F3095" w:rsidTr="00DA05E7">
        <w:trPr>
          <w:trHeight w:val="240"/>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Идентификовањ</w:t>
            </w:r>
            <w:r w:rsidR="009B4904" w:rsidRPr="007F3095">
              <w:rPr>
                <w:rFonts w:asciiTheme="majorHAnsi" w:hAnsiTheme="majorHAnsi"/>
                <w:bCs/>
                <w:sz w:val="24"/>
                <w:szCs w:val="24"/>
                <w:lang w:val="sr-Cyrl-CS"/>
              </w:rPr>
              <w:t xml:space="preserve">е и рад на отклањању педагошких </w:t>
            </w:r>
            <w:r w:rsidRPr="007F3095">
              <w:rPr>
                <w:rFonts w:asciiTheme="majorHAnsi" w:hAnsiTheme="majorHAnsi"/>
                <w:bCs/>
                <w:sz w:val="24"/>
                <w:szCs w:val="24"/>
                <w:lang w:val="sr-Cyrl-CS"/>
              </w:rPr>
              <w:t>узрока проблема у учењу и понашању</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252"/>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 xml:space="preserve">Рад на професионалној оријентацији ученика </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тим за професионалну оријентацију, родитељи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професионалне оријентације</w:t>
            </w:r>
          </w:p>
        </w:tc>
      </w:tr>
      <w:tr w:rsidR="00AF6E27" w:rsidRPr="007F3095" w:rsidTr="00DA05E7">
        <w:trPr>
          <w:trHeight w:val="264"/>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 xml:space="preserve">Промовисање, предлагање мера, учешће у активностима у циљу смањивања </w:t>
            </w:r>
            <w:r w:rsidR="00D92572" w:rsidRPr="007F3095">
              <w:rPr>
                <w:rFonts w:asciiTheme="majorHAnsi" w:hAnsiTheme="majorHAnsi"/>
                <w:bCs/>
                <w:sz w:val="24"/>
                <w:szCs w:val="24"/>
                <w:lang w:val="sr-Cyrl-CS"/>
              </w:rPr>
              <w:t xml:space="preserve">дискриминације и </w:t>
            </w:r>
            <w:r w:rsidRPr="007F3095">
              <w:rPr>
                <w:rFonts w:asciiTheme="majorHAnsi" w:hAnsiTheme="majorHAnsi"/>
                <w:bCs/>
                <w:sz w:val="24"/>
                <w:szCs w:val="24"/>
                <w:lang w:val="sr-Cyrl-CS"/>
              </w:rPr>
              <w:t>насиља, а повећања толеранције и конструктивног решавања конфликата, промовисање здравих стилова живота</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тим за заштиту ученика од</w:t>
            </w:r>
            <w:r w:rsidR="009B4904" w:rsidRPr="007F3095">
              <w:rPr>
                <w:rFonts w:asciiTheme="majorHAnsi" w:hAnsiTheme="majorHAnsi"/>
                <w:sz w:val="24"/>
                <w:szCs w:val="24"/>
              </w:rPr>
              <w:t xml:space="preserve"> дискриминације и </w:t>
            </w:r>
            <w:r w:rsidRPr="007F3095">
              <w:rPr>
                <w:rFonts w:asciiTheme="majorHAnsi" w:hAnsiTheme="majorHAnsi"/>
                <w:sz w:val="24"/>
                <w:szCs w:val="24"/>
              </w:rPr>
              <w:t xml:space="preserve"> насиља</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према програму заштите ученика од </w:t>
            </w:r>
            <w:r w:rsidR="00D92572" w:rsidRPr="007F3095">
              <w:rPr>
                <w:rFonts w:asciiTheme="majorHAnsi" w:hAnsiTheme="majorHAnsi"/>
                <w:sz w:val="24"/>
                <w:szCs w:val="24"/>
              </w:rPr>
              <w:t xml:space="preserve">дискриминације и </w:t>
            </w:r>
            <w:r w:rsidRPr="007F3095">
              <w:rPr>
                <w:rFonts w:asciiTheme="majorHAnsi" w:hAnsiTheme="majorHAnsi"/>
                <w:sz w:val="24"/>
                <w:szCs w:val="24"/>
              </w:rPr>
              <w:t>насиља</w:t>
            </w:r>
          </w:p>
        </w:tc>
      </w:tr>
      <w:tr w:rsidR="00AF6E27" w:rsidRPr="007F3095" w:rsidTr="00DA05E7">
        <w:trPr>
          <w:trHeight w:val="264"/>
        </w:trPr>
        <w:tc>
          <w:tcPr>
            <w:tcW w:w="5308" w:type="dxa"/>
            <w:tcBorders>
              <w:left w:val="double" w:sz="4" w:space="0" w:color="0070C0"/>
              <w:right w:val="double" w:sz="4" w:space="0" w:color="0070C0"/>
            </w:tcBorders>
            <w:shd w:val="clear" w:color="auto" w:fill="auto"/>
            <w:vAlign w:val="center"/>
          </w:tcPr>
          <w:p w:rsidR="00AF6E27" w:rsidRPr="007F3095" w:rsidRDefault="00632D95" w:rsidP="003A73D5">
            <w:pPr>
              <w:rPr>
                <w:rFonts w:asciiTheme="majorHAnsi" w:hAnsiTheme="majorHAnsi"/>
                <w:sz w:val="24"/>
                <w:szCs w:val="24"/>
              </w:rPr>
            </w:pPr>
            <w:r w:rsidRPr="007F3095">
              <w:rPr>
                <w:rFonts w:asciiTheme="majorHAnsi" w:hAnsiTheme="majorHAnsi"/>
                <w:bCs/>
                <w:sz w:val="24"/>
                <w:szCs w:val="24"/>
              </w:rPr>
              <w:t>Координација израде</w:t>
            </w:r>
            <w:r w:rsidR="00AF6E27" w:rsidRPr="007F3095">
              <w:rPr>
                <w:rFonts w:asciiTheme="majorHAnsi" w:hAnsiTheme="majorHAnsi"/>
                <w:bCs/>
                <w:sz w:val="24"/>
                <w:szCs w:val="24"/>
              </w:rPr>
              <w:t xml:space="preserve"> пед</w:t>
            </w:r>
            <w:r w:rsidR="0023163E" w:rsidRPr="007F3095">
              <w:rPr>
                <w:rFonts w:asciiTheme="majorHAnsi" w:hAnsiTheme="majorHAnsi"/>
                <w:bCs/>
                <w:sz w:val="24"/>
                <w:szCs w:val="24"/>
              </w:rPr>
              <w:t>агошког профила детета/ученика за децу/</w:t>
            </w:r>
            <w:r w:rsidR="00AF6E27" w:rsidRPr="007F3095">
              <w:rPr>
                <w:rFonts w:asciiTheme="majorHAnsi" w:hAnsiTheme="majorHAnsi"/>
                <w:bCs/>
                <w:sz w:val="24"/>
                <w:szCs w:val="24"/>
              </w:rPr>
              <w:t xml:space="preserve">ученике којима је потребна додатна подршка </w:t>
            </w:r>
            <w:r w:rsidR="003A73D5" w:rsidRPr="007F3095">
              <w:rPr>
                <w:rFonts w:asciiTheme="majorHAnsi" w:hAnsiTheme="majorHAnsi"/>
                <w:bCs/>
                <w:sz w:val="24"/>
                <w:szCs w:val="24"/>
              </w:rPr>
              <w:t>у образовању</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тим за додатну подршку</w:t>
            </w:r>
            <w:r w:rsidR="00632D95" w:rsidRPr="007F3095">
              <w:rPr>
                <w:rFonts w:asciiTheme="majorHAnsi" w:hAnsiTheme="majorHAnsi"/>
                <w:sz w:val="24"/>
                <w:szCs w:val="24"/>
              </w:rPr>
              <w:t>, родитељи, стручњаци ван установе</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1068"/>
        </w:trPr>
        <w:tc>
          <w:tcPr>
            <w:tcW w:w="5308" w:type="dxa"/>
            <w:tcBorders>
              <w:left w:val="double" w:sz="4" w:space="0" w:color="0070C0"/>
              <w:right w:val="double" w:sz="4" w:space="0" w:color="0070C0"/>
            </w:tcBorders>
            <w:shd w:val="clear" w:color="auto" w:fill="auto"/>
            <w:vAlign w:val="center"/>
          </w:tcPr>
          <w:p w:rsidR="00AF6E27" w:rsidRPr="007F3095" w:rsidRDefault="00AF6E27" w:rsidP="00DA05E7">
            <w:pPr>
              <w:tabs>
                <w:tab w:val="left" w:pos="360"/>
                <w:tab w:val="left" w:pos="885"/>
              </w:tabs>
              <w:rPr>
                <w:rFonts w:asciiTheme="majorHAnsi" w:hAnsiTheme="majorHAnsi"/>
                <w:sz w:val="24"/>
                <w:szCs w:val="24"/>
              </w:rPr>
            </w:pPr>
            <w:r w:rsidRPr="007F3095">
              <w:rPr>
                <w:rFonts w:asciiTheme="majorHAnsi" w:hAnsiTheme="majorHAnsi"/>
                <w:bCs/>
                <w:sz w:val="24"/>
                <w:szCs w:val="24"/>
                <w:lang w:val="sr-Cyrl-CS"/>
              </w:rPr>
              <w:t>Анализирање предлога и сугестија ученика за унапређивање рада школе и помоћ у њиховој реализацији</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ученици</w:t>
            </w: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рада Парламента</w:t>
            </w:r>
          </w:p>
        </w:tc>
      </w:tr>
      <w:tr w:rsidR="00AF6E27" w:rsidRPr="007F3095" w:rsidTr="00DA05E7">
        <w:trPr>
          <w:trHeight w:val="1956"/>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462767">
            <w:pPr>
              <w:rPr>
                <w:rFonts w:asciiTheme="majorHAnsi" w:hAnsiTheme="majorHAnsi"/>
                <w:sz w:val="24"/>
                <w:szCs w:val="24"/>
              </w:rPr>
            </w:pPr>
            <w:r w:rsidRPr="007F3095">
              <w:rPr>
                <w:rFonts w:asciiTheme="majorHAnsi" w:hAnsiTheme="majorHAnsi"/>
                <w:sz w:val="24"/>
                <w:szCs w:val="24"/>
                <w:lang w:val="ru-RU"/>
              </w:rPr>
              <w:lastRenderedPageBreak/>
              <w:t xml:space="preserve">Учествовање </w:t>
            </w:r>
            <w:r w:rsidRPr="007F3095">
              <w:rPr>
                <w:rFonts w:asciiTheme="majorHAnsi" w:hAnsiTheme="majorHAnsi"/>
                <w:sz w:val="24"/>
                <w:szCs w:val="24"/>
                <w:lang w:val="sr-Cyrl-CS"/>
              </w:rPr>
              <w:t>у појачаном васпитном раду за ученик</w:t>
            </w:r>
            <w:r w:rsidR="00462767" w:rsidRPr="007F3095">
              <w:rPr>
                <w:rFonts w:asciiTheme="majorHAnsi" w:hAnsiTheme="majorHAnsi"/>
                <w:sz w:val="24"/>
                <w:szCs w:val="24"/>
                <w:lang w:val="sr-Cyrl-CS"/>
              </w:rPr>
              <w:t>е</w:t>
            </w:r>
            <w:r w:rsidRPr="007F3095">
              <w:rPr>
                <w:rFonts w:asciiTheme="majorHAnsi" w:hAnsiTheme="majorHAnsi"/>
                <w:sz w:val="24"/>
                <w:szCs w:val="24"/>
                <w:lang w:val="sr-Cyrl-CS"/>
              </w:rPr>
              <w:t xml:space="preserve"> који врш</w:t>
            </w:r>
            <w:r w:rsidR="00462767" w:rsidRPr="007F3095">
              <w:rPr>
                <w:rFonts w:asciiTheme="majorHAnsi" w:hAnsiTheme="majorHAnsi"/>
                <w:sz w:val="24"/>
                <w:szCs w:val="24"/>
                <w:lang w:val="sr-Cyrl-CS"/>
              </w:rPr>
              <w:t>е</w:t>
            </w:r>
            <w:r w:rsidRPr="007F3095">
              <w:rPr>
                <w:rFonts w:asciiTheme="majorHAnsi" w:hAnsiTheme="majorHAnsi"/>
                <w:sz w:val="24"/>
                <w:szCs w:val="24"/>
                <w:lang w:val="sr-Cyrl-CS"/>
              </w:rPr>
              <w:t xml:space="preserve"> повреду правила понашања у школи </w:t>
            </w:r>
            <w:r w:rsidR="00462767" w:rsidRPr="007F3095">
              <w:rPr>
                <w:rFonts w:asciiTheme="majorHAnsi" w:hAnsiTheme="majorHAnsi"/>
                <w:sz w:val="24"/>
                <w:szCs w:val="24"/>
                <w:lang w:val="ru-RU"/>
              </w:rPr>
              <w:t xml:space="preserve">или се не придржавају </w:t>
            </w:r>
            <w:r w:rsidRPr="007F3095">
              <w:rPr>
                <w:rFonts w:asciiTheme="majorHAnsi" w:hAnsiTheme="majorHAnsi"/>
                <w:sz w:val="24"/>
                <w:szCs w:val="24"/>
                <w:lang w:val="ru-RU"/>
              </w:rPr>
              <w:t>одлука директора и органа школе, неоп</w:t>
            </w:r>
            <w:r w:rsidR="00462767" w:rsidRPr="007F3095">
              <w:rPr>
                <w:rFonts w:asciiTheme="majorHAnsi" w:hAnsiTheme="majorHAnsi"/>
                <w:sz w:val="24"/>
                <w:szCs w:val="24"/>
                <w:lang w:val="ru-RU"/>
              </w:rPr>
              <w:t>равдано изостају</w:t>
            </w:r>
            <w:r w:rsidRPr="007F3095">
              <w:rPr>
                <w:rFonts w:asciiTheme="majorHAnsi" w:hAnsiTheme="majorHAnsi"/>
                <w:sz w:val="24"/>
                <w:szCs w:val="24"/>
                <w:lang w:val="ru-RU"/>
              </w:rPr>
              <w:t xml:space="preserve"> са наставе, односно који својим понашањем угрожава</w:t>
            </w:r>
            <w:r w:rsidR="006E00BE" w:rsidRPr="007F3095">
              <w:rPr>
                <w:rFonts w:asciiTheme="majorHAnsi" w:hAnsiTheme="majorHAnsi"/>
                <w:sz w:val="24"/>
                <w:szCs w:val="24"/>
                <w:lang w:val="ru-RU"/>
              </w:rPr>
              <w:t>ју</w:t>
            </w:r>
            <w:r w:rsidRPr="007F3095">
              <w:rPr>
                <w:rFonts w:asciiTheme="majorHAnsi" w:hAnsiTheme="majorHAnsi"/>
                <w:sz w:val="24"/>
                <w:szCs w:val="24"/>
                <w:lang w:val="ru-RU"/>
              </w:rPr>
              <w:t xml:space="preserve"> друге у остваривању њихових права</w:t>
            </w: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чланови т</w:t>
            </w:r>
            <w:r w:rsidR="001B72C5" w:rsidRPr="007F3095">
              <w:rPr>
                <w:rFonts w:asciiTheme="majorHAnsi" w:hAnsiTheme="majorHAnsi"/>
                <w:sz w:val="24"/>
                <w:szCs w:val="24"/>
              </w:rPr>
              <w:t xml:space="preserve">има за заштиту ученика </w:t>
            </w:r>
            <w:r w:rsidRPr="007F3095">
              <w:rPr>
                <w:rFonts w:asciiTheme="majorHAnsi" w:hAnsiTheme="majorHAnsi"/>
                <w:sz w:val="24"/>
                <w:szCs w:val="24"/>
              </w:rPr>
              <w:t>, ОС</w:t>
            </w:r>
            <w:r w:rsidR="00E35686" w:rsidRPr="007F3095">
              <w:rPr>
                <w:rFonts w:asciiTheme="majorHAnsi" w:hAnsiTheme="majorHAnsi"/>
                <w:sz w:val="24"/>
                <w:szCs w:val="24"/>
              </w:rPr>
              <w:t>, родитељи</w:t>
            </w: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156"/>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p>
          <w:p w:rsidR="00AF6E27" w:rsidRPr="007F3095" w:rsidRDefault="00AF6E27" w:rsidP="004430F5">
            <w:pPr>
              <w:rPr>
                <w:rFonts w:asciiTheme="majorHAnsi" w:hAnsiTheme="majorHAnsi"/>
                <w:sz w:val="24"/>
                <w:szCs w:val="24"/>
              </w:rPr>
            </w:pPr>
            <w:r w:rsidRPr="007F3095">
              <w:rPr>
                <w:rFonts w:asciiTheme="majorHAnsi" w:hAnsiTheme="majorHAnsi"/>
                <w:sz w:val="24"/>
                <w:szCs w:val="24"/>
                <w:shd w:val="clear" w:color="auto" w:fill="EAF1DD" w:themeFill="accent3" w:themeFillTint="33"/>
              </w:rPr>
              <w:t>V РАД СА РОДИТЕЉИМА/</w:t>
            </w:r>
            <w:r w:rsidR="004430F5" w:rsidRPr="007F3095">
              <w:rPr>
                <w:rFonts w:asciiTheme="majorHAnsi" w:hAnsiTheme="majorHAnsi"/>
                <w:sz w:val="24"/>
                <w:szCs w:val="24"/>
                <w:shd w:val="clear" w:color="auto" w:fill="EAF1DD" w:themeFill="accent3" w:themeFillTint="33"/>
              </w:rPr>
              <w:t>ДРУГИМ ЗАКОНСКИМ ЗАСТУПНИЦИМА</w:t>
            </w:r>
          </w:p>
        </w:tc>
      </w:tr>
      <w:tr w:rsidR="00AF6E27" w:rsidRPr="007F3095" w:rsidTr="00DA05E7">
        <w:trPr>
          <w:trHeight w:val="516"/>
        </w:trPr>
        <w:tc>
          <w:tcPr>
            <w:tcW w:w="530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tabs>
                <w:tab w:val="left" w:pos="360"/>
                <w:tab w:val="left" w:pos="885"/>
              </w:tabs>
              <w:rPr>
                <w:rFonts w:asciiTheme="majorHAnsi" w:hAnsiTheme="majorHAnsi"/>
                <w:sz w:val="24"/>
                <w:szCs w:val="24"/>
              </w:rPr>
            </w:pPr>
            <w:r w:rsidRPr="007F3095">
              <w:rPr>
                <w:rFonts w:asciiTheme="majorHAnsi" w:hAnsiTheme="majorHAnsi"/>
                <w:bCs/>
                <w:sz w:val="24"/>
                <w:szCs w:val="24"/>
                <w:lang w:val="sr-Cyrl-CS"/>
              </w:rPr>
              <w:t>Организовање и учествовање на општим и групним родитељским састанцима у вези сa организацијом и остваривањем образовно-васпитног рада</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ОС</w:t>
            </w: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w:t>
            </w:r>
          </w:p>
        </w:tc>
      </w:tr>
      <w:tr w:rsidR="00AF6E27" w:rsidRPr="007F3095" w:rsidTr="00DA05E7">
        <w:trPr>
          <w:trHeight w:val="828"/>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 w:val="left" w:pos="885"/>
              </w:tabs>
              <w:rPr>
                <w:rFonts w:asciiTheme="majorHAnsi" w:hAnsiTheme="majorHAnsi"/>
                <w:sz w:val="24"/>
                <w:szCs w:val="24"/>
              </w:rPr>
            </w:pPr>
            <w:r w:rsidRPr="007F3095">
              <w:rPr>
                <w:rFonts w:asciiTheme="majorHAnsi" w:hAnsiTheme="majorHAnsi"/>
                <w:bCs/>
                <w:sz w:val="24"/>
                <w:szCs w:val="24"/>
                <w:lang w:val="sr-Cyrl-CS"/>
              </w:rPr>
              <w:t>Припрема и реализација родитељских састанака,</w:t>
            </w:r>
            <w:r w:rsidRPr="007F3095">
              <w:rPr>
                <w:rFonts w:asciiTheme="majorHAnsi" w:hAnsiTheme="majorHAnsi"/>
                <w:bCs/>
                <w:sz w:val="24"/>
                <w:szCs w:val="24"/>
              </w:rPr>
              <w:t xml:space="preserve"> </w:t>
            </w:r>
            <w:r w:rsidRPr="007F3095">
              <w:rPr>
                <w:rFonts w:asciiTheme="majorHAnsi" w:hAnsiTheme="majorHAnsi"/>
                <w:bCs/>
                <w:sz w:val="24"/>
                <w:szCs w:val="24"/>
                <w:lang w:val="sr-Cyrl-CS"/>
              </w:rPr>
              <w:t>трибина,</w:t>
            </w:r>
            <w:r w:rsidRPr="007F3095">
              <w:rPr>
                <w:rFonts w:asciiTheme="majorHAnsi" w:hAnsiTheme="majorHAnsi"/>
                <w:bCs/>
                <w:sz w:val="24"/>
                <w:szCs w:val="24"/>
              </w:rPr>
              <w:t xml:space="preserve"> </w:t>
            </w:r>
            <w:r w:rsidRPr="007F3095">
              <w:rPr>
                <w:rFonts w:asciiTheme="majorHAnsi" w:hAnsiTheme="majorHAnsi"/>
                <w:bCs/>
                <w:sz w:val="24"/>
                <w:szCs w:val="24"/>
                <w:lang w:val="sr-Cyrl-CS"/>
              </w:rPr>
              <w:t>радионица са стручним темама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ОС, директор, парламентарци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w:t>
            </w:r>
          </w:p>
        </w:tc>
      </w:tr>
      <w:tr w:rsidR="00AF6E27" w:rsidRPr="007F3095" w:rsidTr="00DA05E7">
        <w:trPr>
          <w:trHeight w:val="1344"/>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4430F5">
            <w:pPr>
              <w:tabs>
                <w:tab w:val="left" w:pos="360"/>
                <w:tab w:val="left" w:pos="885"/>
              </w:tabs>
              <w:rPr>
                <w:rFonts w:asciiTheme="majorHAnsi" w:hAnsiTheme="majorHAnsi"/>
                <w:bCs/>
                <w:sz w:val="24"/>
                <w:szCs w:val="24"/>
              </w:rPr>
            </w:pPr>
            <w:r w:rsidRPr="007F3095">
              <w:rPr>
                <w:rFonts w:asciiTheme="majorHAnsi" w:hAnsiTheme="majorHAnsi"/>
                <w:bCs/>
                <w:sz w:val="24"/>
                <w:szCs w:val="24"/>
                <w:lang w:val="sr-Cyrl-CS"/>
              </w:rPr>
              <w:t>Укључивање родитеља/</w:t>
            </w:r>
            <w:r w:rsidR="004430F5" w:rsidRPr="007F3095">
              <w:rPr>
                <w:rFonts w:asciiTheme="majorHAnsi" w:hAnsiTheme="majorHAnsi"/>
                <w:bCs/>
                <w:sz w:val="24"/>
                <w:szCs w:val="24"/>
                <w:lang w:val="sr-Cyrl-CS"/>
              </w:rPr>
              <w:t>других законских заступника</w:t>
            </w:r>
            <w:r w:rsidRPr="007F3095">
              <w:rPr>
                <w:rFonts w:asciiTheme="majorHAnsi" w:hAnsiTheme="majorHAnsi"/>
                <w:bCs/>
                <w:sz w:val="24"/>
                <w:szCs w:val="24"/>
                <w:lang w:val="sr-Cyrl-CS"/>
              </w:rPr>
              <w:t xml:space="preserve"> у поједине облике рада установе (настава, секције, предавања, пројекти...) и партиципација у свим сегментима </w:t>
            </w:r>
            <w:r w:rsidRPr="007F3095">
              <w:rPr>
                <w:rFonts w:asciiTheme="majorHAnsi" w:hAnsiTheme="majorHAnsi"/>
                <w:bCs/>
                <w:sz w:val="24"/>
                <w:szCs w:val="24"/>
                <w:lang w:val="ru-RU"/>
              </w:rPr>
              <w:t xml:space="preserve">рада </w:t>
            </w:r>
            <w:r w:rsidRPr="007F3095">
              <w:rPr>
                <w:rFonts w:asciiTheme="majorHAnsi" w:hAnsiTheme="majorHAnsi"/>
                <w:bCs/>
                <w:sz w:val="24"/>
                <w:szCs w:val="24"/>
              </w:rPr>
              <w:t>школе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w:t>
            </w:r>
          </w:p>
        </w:tc>
      </w:tr>
      <w:tr w:rsidR="00AF6E27" w:rsidRPr="007F3095" w:rsidTr="00DA05E7">
        <w:trPr>
          <w:trHeight w:val="1356"/>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 w:val="left" w:pos="885"/>
              </w:tabs>
              <w:rPr>
                <w:rFonts w:asciiTheme="majorHAnsi" w:hAnsiTheme="majorHAnsi"/>
                <w:bCs/>
                <w:sz w:val="24"/>
                <w:szCs w:val="24"/>
                <w:lang w:val="sr-Cyrl-CS"/>
              </w:rPr>
            </w:pPr>
            <w:r w:rsidRPr="007F3095">
              <w:rPr>
                <w:rFonts w:asciiTheme="majorHAnsi" w:hAnsiTheme="majorHAnsi"/>
                <w:bCs/>
                <w:sz w:val="24"/>
                <w:szCs w:val="24"/>
                <w:lang w:val="sr-Cyrl-CS"/>
              </w:rPr>
              <w:t>Пружање подршке родитељима</w:t>
            </w:r>
            <w:r w:rsidR="004815CD" w:rsidRPr="007F3095">
              <w:rPr>
                <w:rFonts w:asciiTheme="majorHAnsi" w:hAnsiTheme="majorHAnsi"/>
                <w:bCs/>
                <w:sz w:val="24"/>
                <w:szCs w:val="24"/>
                <w:lang w:val="sr-Cyrl-CS"/>
              </w:rPr>
              <w:t xml:space="preserve">/другим законским заступницима </w:t>
            </w:r>
            <w:r w:rsidRPr="007F3095">
              <w:rPr>
                <w:rFonts w:asciiTheme="majorHAnsi" w:hAnsiTheme="majorHAnsi"/>
                <w:bCs/>
                <w:sz w:val="24"/>
                <w:szCs w:val="24"/>
                <w:lang w:val="sr-Cyrl-CS"/>
              </w:rPr>
              <w:t>у раду са ученицима  са тешкоћама у учењу, проблемима у понашању, проблемима у развоју, професионалној оријентацији</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ОС</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7033A8">
        <w:trPr>
          <w:trHeight w:val="418"/>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7033A8">
            <w:pPr>
              <w:tabs>
                <w:tab w:val="left" w:pos="270"/>
                <w:tab w:val="left" w:pos="810"/>
              </w:tabs>
              <w:rPr>
                <w:rFonts w:asciiTheme="majorHAnsi" w:hAnsiTheme="majorHAnsi"/>
                <w:bCs/>
                <w:sz w:val="24"/>
                <w:szCs w:val="24"/>
                <w:lang w:val="sr-Cyrl-CS"/>
              </w:rPr>
            </w:pPr>
            <w:r w:rsidRPr="007F3095">
              <w:rPr>
                <w:rFonts w:asciiTheme="majorHAnsi" w:hAnsiTheme="majorHAnsi"/>
                <w:bCs/>
                <w:sz w:val="24"/>
                <w:szCs w:val="24"/>
                <w:lang w:val="sr-Cyrl-CS"/>
              </w:rPr>
              <w:t>Упознавање родитеља</w:t>
            </w:r>
            <w:r w:rsidR="007033A8" w:rsidRPr="007F3095">
              <w:rPr>
                <w:rFonts w:asciiTheme="majorHAnsi" w:hAnsiTheme="majorHAnsi"/>
                <w:bCs/>
                <w:sz w:val="24"/>
                <w:szCs w:val="24"/>
                <w:lang w:val="sr-Cyrl-CS"/>
              </w:rPr>
              <w:t xml:space="preserve">/ других законских заступника </w:t>
            </w:r>
            <w:r w:rsidRPr="007F3095">
              <w:rPr>
                <w:rFonts w:asciiTheme="majorHAnsi" w:hAnsiTheme="majorHAnsi"/>
                <w:bCs/>
                <w:sz w:val="24"/>
                <w:szCs w:val="24"/>
                <w:lang w:val="sr-Cyrl-CS"/>
              </w:rPr>
              <w:t>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директор, </w:t>
            </w: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тим за заштиту ученика од насиља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840"/>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901299">
            <w:pPr>
              <w:tabs>
                <w:tab w:val="left" w:pos="270"/>
                <w:tab w:val="left" w:pos="810"/>
              </w:tabs>
              <w:rPr>
                <w:rFonts w:asciiTheme="majorHAnsi" w:hAnsiTheme="majorHAnsi"/>
                <w:bCs/>
                <w:sz w:val="24"/>
                <w:szCs w:val="24"/>
                <w:lang w:val="sr-Cyrl-CS"/>
              </w:rPr>
            </w:pPr>
            <w:r w:rsidRPr="007F3095">
              <w:rPr>
                <w:rFonts w:asciiTheme="majorHAnsi" w:hAnsiTheme="majorHAnsi"/>
                <w:bCs/>
                <w:sz w:val="24"/>
                <w:szCs w:val="24"/>
                <w:lang w:val="sr-Cyrl-CS"/>
              </w:rPr>
              <w:t>Пружање подршке и помоћи родитељима/</w:t>
            </w:r>
            <w:r w:rsidR="00901299" w:rsidRPr="007F3095">
              <w:rPr>
                <w:rFonts w:asciiTheme="majorHAnsi" w:hAnsiTheme="majorHAnsi"/>
                <w:bCs/>
                <w:sz w:val="24"/>
                <w:szCs w:val="24"/>
                <w:lang w:val="sr-Cyrl-CS"/>
              </w:rPr>
              <w:t>другим законским заступницима</w:t>
            </w:r>
            <w:r w:rsidRPr="007F3095">
              <w:rPr>
                <w:rFonts w:asciiTheme="majorHAnsi" w:hAnsiTheme="majorHAnsi"/>
                <w:bCs/>
                <w:sz w:val="24"/>
                <w:szCs w:val="24"/>
                <w:lang w:val="sr-Cyrl-CS"/>
              </w:rPr>
              <w:t xml:space="preserve">  у осмишљавању слободног времена  ученика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родитељи, ОС</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624"/>
        </w:trPr>
        <w:tc>
          <w:tcPr>
            <w:tcW w:w="5308"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7F3095" w:rsidRDefault="00AF6E27" w:rsidP="00901299">
            <w:pPr>
              <w:tabs>
                <w:tab w:val="left" w:pos="270"/>
                <w:tab w:val="left" w:pos="810"/>
              </w:tabs>
              <w:rPr>
                <w:rFonts w:asciiTheme="majorHAnsi" w:hAnsiTheme="majorHAnsi"/>
                <w:bCs/>
                <w:sz w:val="24"/>
                <w:szCs w:val="24"/>
              </w:rPr>
            </w:pPr>
            <w:r w:rsidRPr="007F3095">
              <w:rPr>
                <w:rFonts w:asciiTheme="majorHAnsi" w:hAnsiTheme="majorHAnsi"/>
                <w:bCs/>
                <w:sz w:val="24"/>
                <w:szCs w:val="24"/>
              </w:rPr>
              <w:lastRenderedPageBreak/>
              <w:t xml:space="preserve">Рад са </w:t>
            </w:r>
            <w:r w:rsidRPr="007F3095">
              <w:rPr>
                <w:rFonts w:asciiTheme="majorHAnsi" w:hAnsiTheme="majorHAnsi"/>
                <w:bCs/>
                <w:sz w:val="24"/>
                <w:szCs w:val="24"/>
                <w:lang w:val="ru-RU"/>
              </w:rPr>
              <w:t>родитељима</w:t>
            </w:r>
            <w:r w:rsidR="00901299" w:rsidRPr="007F3095">
              <w:rPr>
                <w:rFonts w:asciiTheme="majorHAnsi" w:hAnsiTheme="majorHAnsi"/>
                <w:bCs/>
                <w:sz w:val="24"/>
                <w:szCs w:val="24"/>
                <w:lang w:val="sr-Cyrl-CS"/>
              </w:rPr>
              <w:t xml:space="preserve">/другим законским заступницима </w:t>
            </w:r>
            <w:r w:rsidRPr="007F3095">
              <w:rPr>
                <w:rFonts w:asciiTheme="majorHAnsi" w:hAnsiTheme="majorHAnsi"/>
                <w:bCs/>
                <w:sz w:val="24"/>
                <w:szCs w:val="24"/>
                <w:lang w:val="sr-Cyrl-CS"/>
              </w:rPr>
              <w:t xml:space="preserve"> </w:t>
            </w:r>
            <w:r w:rsidRPr="007F3095">
              <w:rPr>
                <w:rFonts w:asciiTheme="majorHAnsi" w:hAnsiTheme="majorHAnsi"/>
                <w:bCs/>
                <w:sz w:val="24"/>
                <w:szCs w:val="24"/>
              </w:rPr>
              <w:t>у циљу прикупљања</w:t>
            </w:r>
            <w:r w:rsidRPr="007F3095">
              <w:rPr>
                <w:rFonts w:asciiTheme="majorHAnsi" w:hAnsiTheme="majorHAnsi"/>
                <w:bCs/>
                <w:sz w:val="24"/>
                <w:szCs w:val="24"/>
                <w:lang w:val="sr-Cyrl-CS"/>
              </w:rPr>
              <w:t xml:space="preserve"> </w:t>
            </w:r>
            <w:r w:rsidRPr="007F3095">
              <w:rPr>
                <w:rFonts w:asciiTheme="majorHAnsi" w:hAnsiTheme="majorHAnsi"/>
                <w:bCs/>
                <w:sz w:val="24"/>
                <w:szCs w:val="24"/>
              </w:rPr>
              <w:t xml:space="preserve"> података о ученицима</w:t>
            </w:r>
          </w:p>
        </w:tc>
        <w:tc>
          <w:tcPr>
            <w:tcW w:w="2058"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родитељи, ОС</w:t>
            </w:r>
          </w:p>
        </w:tc>
        <w:tc>
          <w:tcPr>
            <w:tcW w:w="1921"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821"/>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VI РАД СА ДИРЕКТОРОМ, СТРУЧНИМ САРАДНИЦИМА, ПЕДАГОШКИМ АСИСТЕНТОМ, ПРАТИОЦЕМ УЧЕНИКА</w:t>
            </w:r>
          </w:p>
        </w:tc>
      </w:tr>
      <w:tr w:rsidR="00AF6E27" w:rsidRPr="007F3095" w:rsidTr="00DA05E7">
        <w:trPr>
          <w:trHeight w:val="1385"/>
        </w:trPr>
        <w:tc>
          <w:tcPr>
            <w:tcW w:w="530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tabs>
                <w:tab w:val="left" w:pos="360"/>
              </w:tabs>
              <w:rPr>
                <w:rFonts w:asciiTheme="majorHAnsi" w:hAnsiTheme="majorHAnsi"/>
                <w:sz w:val="24"/>
                <w:szCs w:val="24"/>
              </w:rPr>
            </w:pPr>
            <w:r w:rsidRPr="007F3095">
              <w:rPr>
                <w:rFonts w:asciiTheme="majorHAnsi" w:hAnsiTheme="majorHAnsi"/>
                <w:bCs/>
                <w:sz w:val="24"/>
                <w:szCs w:val="24"/>
                <w:lang w:val="sr-Cyrl-CS"/>
              </w:rPr>
              <w:t xml:space="preserve">Сарадња са директором на истраживању постојеће образовно-васпитне праксе и специфичних проблема и потреба </w:t>
            </w:r>
            <w:r w:rsidRPr="007F3095">
              <w:rPr>
                <w:rFonts w:asciiTheme="majorHAnsi" w:hAnsiTheme="majorHAnsi"/>
                <w:sz w:val="24"/>
                <w:szCs w:val="24"/>
                <w:lang w:val="ru-RU"/>
              </w:rPr>
              <w:t>установе и предлагање мера за унапређење</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IX – VII </w:t>
            </w:r>
          </w:p>
        </w:tc>
      </w:tr>
      <w:tr w:rsidR="00AF6E27" w:rsidRPr="007F3095" w:rsidTr="00DA05E7">
        <w:trPr>
          <w:trHeight w:val="804"/>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s>
              <w:rPr>
                <w:rFonts w:asciiTheme="majorHAnsi" w:hAnsiTheme="majorHAnsi"/>
                <w:sz w:val="24"/>
                <w:szCs w:val="24"/>
              </w:rPr>
            </w:pPr>
            <w:r w:rsidRPr="007F3095">
              <w:rPr>
                <w:rFonts w:asciiTheme="majorHAnsi" w:hAnsiTheme="majorHAnsi"/>
                <w:sz w:val="24"/>
                <w:szCs w:val="24"/>
                <w:lang w:val="ru-RU"/>
              </w:rPr>
              <w:t>Сарадња са директором у оквиру рада стручних тимова и комисија и редовна размена информација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 чланови тимова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рада тимова</w:t>
            </w:r>
          </w:p>
        </w:tc>
      </w:tr>
      <w:tr w:rsidR="00AF6E27" w:rsidRPr="007F3095" w:rsidTr="00DA05E7">
        <w:trPr>
          <w:trHeight w:val="1140"/>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s>
              <w:rPr>
                <w:rFonts w:asciiTheme="majorHAnsi" w:hAnsiTheme="majorHAnsi"/>
                <w:sz w:val="24"/>
                <w:szCs w:val="24"/>
                <w:lang w:val="ru-RU"/>
              </w:rPr>
            </w:pPr>
            <w:r w:rsidRPr="007F3095">
              <w:rPr>
                <w:rFonts w:asciiTheme="majorHAnsi" w:hAnsiTheme="majorHAnsi"/>
                <w:sz w:val="24"/>
                <w:szCs w:val="24"/>
                <w:lang w:val="sr-Cyrl-CS"/>
              </w:rPr>
              <w:t>Сарадња са директором на заједничком планирању активности, изради стратешких докумената установе, анализа и извештаја о раду школе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VI – IX </w:t>
            </w:r>
          </w:p>
        </w:tc>
      </w:tr>
      <w:tr w:rsidR="00AF6E27" w:rsidRPr="007F3095" w:rsidTr="00DA05E7">
        <w:trPr>
          <w:trHeight w:val="1122"/>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s>
              <w:rPr>
                <w:rFonts w:asciiTheme="majorHAnsi" w:hAnsiTheme="majorHAnsi"/>
                <w:sz w:val="24"/>
                <w:szCs w:val="24"/>
              </w:rPr>
            </w:pPr>
            <w:r w:rsidRPr="007F3095">
              <w:rPr>
                <w:rFonts w:asciiTheme="majorHAnsi" w:hAnsiTheme="majorHAnsi"/>
                <w:sz w:val="24"/>
                <w:szCs w:val="24"/>
                <w:lang w:val="sr-Cyrl-CS"/>
              </w:rPr>
              <w:t>Тимски рад на проналажењу најефикаснијих начина унапређивања вођења педагошке документације у установи</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 наставници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840"/>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s>
              <w:rPr>
                <w:rFonts w:asciiTheme="majorHAnsi" w:hAnsiTheme="majorHAnsi"/>
                <w:bCs/>
                <w:sz w:val="24"/>
                <w:szCs w:val="24"/>
                <w:lang w:val="sr-Cyrl-CS"/>
              </w:rPr>
            </w:pPr>
            <w:r w:rsidRPr="007F3095">
              <w:rPr>
                <w:rFonts w:asciiTheme="majorHAnsi" w:hAnsiTheme="majorHAnsi"/>
                <w:bCs/>
                <w:sz w:val="24"/>
                <w:szCs w:val="24"/>
                <w:lang w:val="sr-Cyrl-CS"/>
              </w:rPr>
              <w:t>Сарадња са директором на планирању активности у циљу јачања наставничких и личних компетенција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стручног усавршавања</w:t>
            </w:r>
          </w:p>
        </w:tc>
      </w:tr>
      <w:tr w:rsidR="00AF6E27" w:rsidRPr="007F3095" w:rsidTr="00DA05E7">
        <w:trPr>
          <w:trHeight w:val="612"/>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360"/>
              </w:tabs>
              <w:ind w:right="-42"/>
              <w:rPr>
                <w:rFonts w:asciiTheme="majorHAnsi" w:hAnsiTheme="majorHAnsi"/>
                <w:bCs/>
                <w:sz w:val="24"/>
                <w:szCs w:val="24"/>
                <w:lang w:val="sr-Cyrl-CS"/>
              </w:rPr>
            </w:pPr>
            <w:r w:rsidRPr="007F3095">
              <w:rPr>
                <w:rFonts w:asciiTheme="majorHAnsi" w:hAnsiTheme="majorHAnsi"/>
                <w:sz w:val="24"/>
                <w:szCs w:val="24"/>
                <w:lang w:val="ru-RU"/>
              </w:rPr>
              <w:t>Сарадња са директором по питању приговора и жалби ученика и његових родитеља, односно старатеља на оцену из предмета и владања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 наставници, родитељи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5C36B5" w:rsidRPr="007F3095" w:rsidTr="00DA05E7">
        <w:trPr>
          <w:trHeight w:val="612"/>
        </w:trPr>
        <w:tc>
          <w:tcPr>
            <w:tcW w:w="5308" w:type="dxa"/>
            <w:tcBorders>
              <w:top w:val="single" w:sz="4" w:space="0" w:color="auto"/>
              <w:left w:val="double" w:sz="4" w:space="0" w:color="0070C0"/>
              <w:right w:val="double" w:sz="4" w:space="0" w:color="0070C0"/>
            </w:tcBorders>
            <w:shd w:val="clear" w:color="auto" w:fill="auto"/>
            <w:vAlign w:val="center"/>
          </w:tcPr>
          <w:p w:rsidR="005C36B5" w:rsidRPr="007F3095" w:rsidRDefault="005C36B5" w:rsidP="00DA05E7">
            <w:pPr>
              <w:tabs>
                <w:tab w:val="left" w:pos="360"/>
              </w:tabs>
              <w:ind w:right="-42"/>
              <w:rPr>
                <w:rFonts w:asciiTheme="majorHAnsi" w:hAnsiTheme="majorHAnsi"/>
                <w:sz w:val="24"/>
                <w:szCs w:val="24"/>
                <w:lang w:val="ru-RU"/>
              </w:rPr>
            </w:pPr>
            <w:r w:rsidRPr="007F3095">
              <w:rPr>
                <w:rFonts w:asciiTheme="majorHAnsi" w:hAnsiTheme="majorHAnsi"/>
                <w:sz w:val="24"/>
                <w:szCs w:val="24"/>
                <w:lang w:val="ru-RU"/>
              </w:rPr>
              <w:t>Сарадња са стручним сарадником на реализацији заједничких програмских активности</w:t>
            </w:r>
          </w:p>
        </w:tc>
        <w:tc>
          <w:tcPr>
            <w:tcW w:w="2058" w:type="dxa"/>
            <w:tcBorders>
              <w:top w:val="single" w:sz="4" w:space="0" w:color="auto"/>
              <w:left w:val="double" w:sz="4" w:space="0" w:color="0070C0"/>
              <w:right w:val="double" w:sz="4" w:space="0" w:color="0070C0"/>
            </w:tcBorders>
            <w:shd w:val="clear" w:color="auto" w:fill="auto"/>
            <w:vAlign w:val="center"/>
          </w:tcPr>
          <w:p w:rsidR="005C36B5" w:rsidRPr="007F3095" w:rsidRDefault="00641713" w:rsidP="00DA05E7">
            <w:pPr>
              <w:rPr>
                <w:rFonts w:asciiTheme="majorHAnsi" w:hAnsiTheme="majorHAnsi"/>
                <w:sz w:val="24"/>
                <w:szCs w:val="24"/>
              </w:rPr>
            </w:pPr>
            <w:r w:rsidRPr="007F3095">
              <w:rPr>
                <w:rFonts w:asciiTheme="majorHAnsi" w:hAnsiTheme="majorHAnsi"/>
                <w:sz w:val="24"/>
                <w:szCs w:val="24"/>
              </w:rPr>
              <w:t>библиотекар</w:t>
            </w:r>
          </w:p>
        </w:tc>
        <w:tc>
          <w:tcPr>
            <w:tcW w:w="1921" w:type="dxa"/>
            <w:tcBorders>
              <w:top w:val="single" w:sz="4" w:space="0" w:color="auto"/>
              <w:left w:val="double" w:sz="4" w:space="0" w:color="0070C0"/>
              <w:right w:val="double" w:sz="4" w:space="0" w:color="0070C0"/>
            </w:tcBorders>
            <w:shd w:val="clear" w:color="auto" w:fill="auto"/>
            <w:vAlign w:val="center"/>
          </w:tcPr>
          <w:p w:rsidR="005C36B5" w:rsidRPr="007F3095" w:rsidRDefault="005C36B5"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844"/>
        </w:trPr>
        <w:tc>
          <w:tcPr>
            <w:tcW w:w="9287" w:type="dxa"/>
            <w:gridSpan w:val="3"/>
            <w:tcBorders>
              <w:top w:val="single" w:sz="4" w:space="0" w:color="auto"/>
              <w:left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VII РАД У СТРУЧНИМ ОРГАНИМА И ТИМОВИМА</w:t>
            </w:r>
          </w:p>
        </w:tc>
      </w:tr>
      <w:tr w:rsidR="00AF6E27" w:rsidRPr="007F3095" w:rsidTr="00DA05E7">
        <w:trPr>
          <w:trHeight w:val="1693"/>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pStyle w:val="Normal1"/>
              <w:spacing w:before="0" w:beforeAutospacing="0" w:after="0" w:afterAutospacing="0"/>
              <w:rPr>
                <w:rFonts w:asciiTheme="majorHAnsi" w:hAnsiTheme="majorHAnsi"/>
                <w:bCs/>
                <w:sz w:val="24"/>
                <w:szCs w:val="24"/>
                <w:lang w:val="sr-Cyrl-CS"/>
              </w:rPr>
            </w:pPr>
            <w:r w:rsidRPr="007F3095">
              <w:rPr>
                <w:rFonts w:asciiTheme="majorHAnsi" w:hAnsiTheme="majorHAnsi"/>
                <w:sz w:val="24"/>
                <w:szCs w:val="24"/>
                <w:lang w:val="ru-RU"/>
              </w:rPr>
              <w:lastRenderedPageBreak/>
              <w:t>Учествовање у раду</w:t>
            </w:r>
            <w:r w:rsidRPr="007F3095">
              <w:rPr>
                <w:rFonts w:asciiTheme="majorHAnsi" w:hAnsiTheme="majorHAnsi"/>
                <w:sz w:val="24"/>
                <w:szCs w:val="24"/>
              </w:rPr>
              <w:t xml:space="preserve"> </w:t>
            </w:r>
            <w:r w:rsidRPr="007F3095">
              <w:rPr>
                <w:rFonts w:asciiTheme="majorHAnsi" w:hAnsiTheme="majorHAnsi"/>
                <w:sz w:val="24"/>
                <w:szCs w:val="24"/>
                <w:lang w:val="ru-RU"/>
              </w:rPr>
              <w:t>наставничког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7F3095">
              <w:rPr>
                <w:rFonts w:asciiTheme="majorHAnsi" w:hAnsiTheme="majorHAnsi"/>
                <w:sz w:val="24"/>
                <w:szCs w:val="24"/>
              </w:rPr>
              <w:t>п</w:t>
            </w:r>
            <w:r w:rsidRPr="007F3095">
              <w:rPr>
                <w:rFonts w:asciiTheme="majorHAnsi" w:hAnsiTheme="majorHAnsi"/>
                <w:sz w:val="24"/>
                <w:szCs w:val="24"/>
                <w:lang w:val="ru-RU"/>
              </w:rPr>
              <w:t>итни рад и јачање наставничких компетенција)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према програму рада већа</w:t>
            </w:r>
          </w:p>
        </w:tc>
      </w:tr>
      <w:tr w:rsidR="00AF6E27" w:rsidRPr="007F3095" w:rsidTr="00DA05E7">
        <w:trPr>
          <w:trHeight w:val="2115"/>
        </w:trPr>
        <w:tc>
          <w:tcPr>
            <w:tcW w:w="530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tabs>
                <w:tab w:val="left" w:pos="885"/>
              </w:tabs>
              <w:rPr>
                <w:rFonts w:asciiTheme="majorHAnsi" w:hAnsiTheme="majorHAnsi"/>
                <w:sz w:val="24"/>
                <w:szCs w:val="24"/>
                <w:lang w:val="ru-RU"/>
              </w:rPr>
            </w:pPr>
            <w:r w:rsidRPr="007F3095">
              <w:rPr>
                <w:rFonts w:asciiTheme="majorHAnsi" w:hAnsiTheme="majorHAnsi"/>
                <w:sz w:val="24"/>
                <w:szCs w:val="24"/>
                <w:lang w:val="ru-RU"/>
              </w:rPr>
              <w:t xml:space="preserve">Учествовање у раду тимова, већа, актива и комисија </w:t>
            </w:r>
            <w:r w:rsidRPr="007F3095">
              <w:rPr>
                <w:rFonts w:asciiTheme="majorHAnsi" w:hAnsiTheme="majorHAnsi"/>
                <w:sz w:val="24"/>
                <w:szCs w:val="24"/>
              </w:rPr>
              <w:t xml:space="preserve"> на нивоу установе</w:t>
            </w:r>
            <w:r w:rsidRPr="007F3095">
              <w:rPr>
                <w:rFonts w:asciiTheme="majorHAnsi" w:hAnsiTheme="majorHAnsi"/>
                <w:sz w:val="24"/>
                <w:szCs w:val="24"/>
                <w:lang w:val="ru-RU"/>
              </w:rPr>
              <w:t xml:space="preserve"> који се образују ради остваривања одређеног задатка, програма или пројекта.</w:t>
            </w:r>
            <w:r w:rsidRPr="007F3095">
              <w:rPr>
                <w:rFonts w:asciiTheme="majorHAnsi" w:hAnsiTheme="majorHAnsi"/>
                <w:bCs/>
                <w:sz w:val="24"/>
                <w:szCs w:val="24"/>
                <w:lang w:val="sr-Cyrl-CS"/>
              </w:rPr>
              <w:t xml:space="preserve"> </w:t>
            </w:r>
            <w:r w:rsidRPr="007F3095">
              <w:rPr>
                <w:rFonts w:asciiTheme="majorHAnsi" w:hAnsiTheme="majorHAnsi"/>
                <w:sz w:val="24"/>
                <w:szCs w:val="24"/>
                <w:lang w:val="ru-RU"/>
              </w:rPr>
              <w:t xml:space="preserve">Учествовање у раду педагошког колегијума и стручних актива за развојно планирање и развој </w:t>
            </w:r>
            <w:r w:rsidRPr="007F3095">
              <w:rPr>
                <w:rFonts w:asciiTheme="majorHAnsi" w:hAnsiTheme="majorHAnsi"/>
                <w:sz w:val="24"/>
                <w:szCs w:val="24"/>
              </w:rPr>
              <w:t xml:space="preserve">предшколског, </w:t>
            </w:r>
            <w:r w:rsidRPr="007F3095">
              <w:rPr>
                <w:rFonts w:asciiTheme="majorHAnsi" w:hAnsiTheme="majorHAnsi"/>
                <w:sz w:val="24"/>
                <w:szCs w:val="24"/>
                <w:lang w:val="ru-RU"/>
              </w:rPr>
              <w:t>школског програма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чланови стручних органа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VIII</w:t>
            </w:r>
          </w:p>
        </w:tc>
      </w:tr>
      <w:tr w:rsidR="00AF6E27" w:rsidRPr="007F3095" w:rsidTr="00DA05E7">
        <w:trPr>
          <w:trHeight w:val="120"/>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bookmarkStart w:id="95" w:name="_Toc335381917"/>
            <w:bookmarkStart w:id="96" w:name="_Toc335382021"/>
            <w:bookmarkStart w:id="97" w:name="_Toc335382152"/>
            <w:r w:rsidRPr="007F3095">
              <w:rPr>
                <w:rFonts w:asciiTheme="majorHAnsi" w:hAnsiTheme="majorHAnsi"/>
                <w:sz w:val="24"/>
                <w:szCs w:val="24"/>
              </w:rPr>
              <w:t>Предлагање мера за унапређивање рада стручних органа установе</w:t>
            </w:r>
            <w:bookmarkEnd w:id="95"/>
            <w:bookmarkEnd w:id="96"/>
            <w:bookmarkEnd w:id="97"/>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директор</w:t>
            </w: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VI – VIII </w:t>
            </w:r>
          </w:p>
        </w:tc>
      </w:tr>
      <w:tr w:rsidR="00AF6E27" w:rsidRPr="007F3095" w:rsidTr="00DA05E7">
        <w:trPr>
          <w:trHeight w:val="324"/>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VIII САРАДЊА СА НАДЛЕЖНИМ УСТАНОВАМА, ОРГАНИЗАЦИЈАМА, УДРУЖЕЊИМА И ЈЕДИНИЦОМ ЛОКАЛНЕ САМОУПРАВЕ</w:t>
            </w:r>
          </w:p>
        </w:tc>
      </w:tr>
      <w:tr w:rsidR="00AF6E27" w:rsidRPr="007F3095" w:rsidTr="00DA05E7">
        <w:trPr>
          <w:trHeight w:val="204"/>
        </w:trPr>
        <w:tc>
          <w:tcPr>
            <w:tcW w:w="530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bCs/>
                <w:sz w:val="24"/>
                <w:szCs w:val="24"/>
                <w:lang w:val="sr-Cyrl-CS"/>
              </w:rPr>
              <w:t>Сарадња са образовним, здравственим, социјалним, научним, културним и другим  установама које доприносе остваривању циљева и задатака</w:t>
            </w:r>
            <w:r w:rsidRPr="007F3095">
              <w:rPr>
                <w:rFonts w:asciiTheme="majorHAnsi" w:hAnsiTheme="majorHAnsi"/>
                <w:bCs/>
                <w:sz w:val="24"/>
                <w:szCs w:val="24"/>
              </w:rPr>
              <w:t xml:space="preserve"> </w:t>
            </w:r>
            <w:r w:rsidRPr="007F3095">
              <w:rPr>
                <w:rFonts w:asciiTheme="majorHAnsi" w:hAnsiTheme="majorHAnsi"/>
                <w:bCs/>
                <w:sz w:val="24"/>
                <w:szCs w:val="24"/>
                <w:lang w:val="sr-Cyrl-CS"/>
              </w:rPr>
              <w:t>образовно-васпитног рада установе</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144"/>
        </w:trPr>
        <w:tc>
          <w:tcPr>
            <w:tcW w:w="5308" w:type="dxa"/>
            <w:tcBorders>
              <w:left w:val="double" w:sz="4" w:space="0" w:color="0070C0"/>
              <w:right w:val="double" w:sz="4" w:space="0" w:color="0070C0"/>
            </w:tcBorders>
            <w:shd w:val="clear" w:color="auto" w:fill="auto"/>
            <w:vAlign w:val="center"/>
          </w:tcPr>
          <w:p w:rsidR="00AF6E27" w:rsidRPr="007F3095" w:rsidRDefault="00657862" w:rsidP="00DA05E7">
            <w:pPr>
              <w:rPr>
                <w:rFonts w:asciiTheme="majorHAnsi" w:hAnsiTheme="majorHAnsi"/>
                <w:sz w:val="24"/>
                <w:szCs w:val="24"/>
              </w:rPr>
            </w:pPr>
            <w:r w:rsidRPr="007F3095">
              <w:rPr>
                <w:rFonts w:asciiTheme="majorHAnsi" w:hAnsiTheme="majorHAnsi"/>
                <w:bCs/>
                <w:sz w:val="24"/>
                <w:szCs w:val="24"/>
                <w:lang w:val="sr-Cyrl-CS"/>
              </w:rPr>
              <w:t>Укључивање у програмске</w:t>
            </w:r>
            <w:r w:rsidR="00AF6E27" w:rsidRPr="007F3095">
              <w:rPr>
                <w:rFonts w:asciiTheme="majorHAnsi" w:hAnsiTheme="majorHAnsi"/>
                <w:bCs/>
                <w:sz w:val="24"/>
                <w:szCs w:val="24"/>
                <w:lang w:val="sr-Cyrl-CS"/>
              </w:rPr>
              <w:t xml:space="preserve"> активности за унапређивање партнерских односа породице, </w:t>
            </w:r>
            <w:r w:rsidR="00AF6E27" w:rsidRPr="007F3095">
              <w:rPr>
                <w:rFonts w:asciiTheme="majorHAnsi" w:hAnsiTheme="majorHAnsi"/>
                <w:bCs/>
                <w:sz w:val="24"/>
                <w:szCs w:val="24"/>
              </w:rPr>
              <w:t>школе</w:t>
            </w:r>
            <w:r w:rsidR="00AF6E27" w:rsidRPr="007F3095">
              <w:rPr>
                <w:rFonts w:asciiTheme="majorHAnsi" w:hAnsiTheme="majorHAnsi"/>
                <w:bCs/>
                <w:sz w:val="24"/>
                <w:szCs w:val="24"/>
                <w:lang w:val="sr-Cyrl-CS"/>
              </w:rPr>
              <w:t xml:space="preserve"> и локалне самоуправе у циљу подршке развоја деце и младих</w:t>
            </w:r>
          </w:p>
        </w:tc>
        <w:tc>
          <w:tcPr>
            <w:tcW w:w="2058"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p>
          <w:p w:rsidR="00AF6E27" w:rsidRPr="007F3095" w:rsidRDefault="00AF6E27" w:rsidP="00DA05E7">
            <w:pPr>
              <w:rPr>
                <w:rFonts w:asciiTheme="majorHAnsi" w:hAnsiTheme="majorHAnsi"/>
                <w:sz w:val="24"/>
                <w:szCs w:val="24"/>
              </w:rPr>
            </w:pPr>
          </w:p>
        </w:tc>
        <w:tc>
          <w:tcPr>
            <w:tcW w:w="1921" w:type="dxa"/>
            <w:tcBorders>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w:t>
            </w:r>
          </w:p>
        </w:tc>
      </w:tr>
      <w:tr w:rsidR="00AF6E27" w:rsidRPr="007F3095" w:rsidTr="00DA05E7">
        <w:trPr>
          <w:trHeight w:val="228"/>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7F3095" w:rsidRDefault="00E85CDB" w:rsidP="00E85CDB">
            <w:pPr>
              <w:rPr>
                <w:rFonts w:asciiTheme="majorHAnsi" w:hAnsiTheme="majorHAnsi"/>
                <w:sz w:val="24"/>
                <w:szCs w:val="24"/>
              </w:rPr>
            </w:pPr>
            <w:r w:rsidRPr="007F3095">
              <w:rPr>
                <w:rFonts w:asciiTheme="majorHAnsi" w:hAnsiTheme="majorHAnsi"/>
                <w:bCs/>
                <w:sz w:val="24"/>
                <w:szCs w:val="24"/>
                <w:lang w:val="sr-Cyrl-CS"/>
              </w:rPr>
              <w:t>У</w:t>
            </w:r>
            <w:r w:rsidR="00AF6E27" w:rsidRPr="007F3095">
              <w:rPr>
                <w:rFonts w:asciiTheme="majorHAnsi" w:hAnsiTheme="majorHAnsi"/>
                <w:bCs/>
                <w:sz w:val="24"/>
                <w:szCs w:val="24"/>
                <w:lang w:val="sr-Cyrl-CS"/>
              </w:rPr>
              <w:t xml:space="preserve">чествовање  у раду </w:t>
            </w:r>
            <w:r w:rsidR="00657862" w:rsidRPr="007F3095">
              <w:rPr>
                <w:rFonts w:asciiTheme="majorHAnsi" w:hAnsiTheme="majorHAnsi"/>
                <w:bCs/>
                <w:sz w:val="24"/>
                <w:szCs w:val="24"/>
                <w:lang w:val="sr-Cyrl-CS"/>
              </w:rPr>
              <w:t xml:space="preserve">стручних друштава </w:t>
            </w:r>
            <w:r w:rsidR="00AF6E27" w:rsidRPr="007F3095">
              <w:rPr>
                <w:rFonts w:asciiTheme="majorHAnsi" w:hAnsiTheme="majorHAnsi"/>
                <w:bCs/>
                <w:sz w:val="24"/>
                <w:szCs w:val="24"/>
                <w:lang w:val="sr-Cyrl-CS"/>
              </w:rPr>
              <w:t>и</w:t>
            </w:r>
            <w:r w:rsidR="00657862" w:rsidRPr="007F3095">
              <w:rPr>
                <w:rFonts w:asciiTheme="majorHAnsi" w:hAnsiTheme="majorHAnsi"/>
                <w:bCs/>
                <w:sz w:val="24"/>
                <w:szCs w:val="24"/>
                <w:lang w:val="sr-Cyrl-CS"/>
              </w:rPr>
              <w:t>ли</w:t>
            </w:r>
            <w:r w:rsidR="00AF6E27" w:rsidRPr="007F3095">
              <w:rPr>
                <w:rFonts w:asciiTheme="majorHAnsi" w:hAnsiTheme="majorHAnsi"/>
                <w:bCs/>
                <w:sz w:val="24"/>
                <w:szCs w:val="24"/>
                <w:lang w:val="sr-Cyrl-CS"/>
              </w:rPr>
              <w:t xml:space="preserve"> организација</w:t>
            </w: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VIII</w:t>
            </w:r>
          </w:p>
        </w:tc>
      </w:tr>
      <w:tr w:rsidR="00AF6E27" w:rsidRPr="007F3095" w:rsidTr="00DA05E7">
        <w:trPr>
          <w:trHeight w:val="336"/>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 xml:space="preserve">IX ВОЂЕЊЕ ДОКУМЕНТАЦИЈЕ, </w:t>
            </w:r>
          </w:p>
          <w:p w:rsidR="00AF6E27" w:rsidRPr="007F3095" w:rsidRDefault="00AF6E27" w:rsidP="00DA05E7">
            <w:pPr>
              <w:rPr>
                <w:rFonts w:asciiTheme="majorHAnsi" w:hAnsiTheme="majorHAnsi"/>
                <w:sz w:val="24"/>
                <w:szCs w:val="24"/>
              </w:rPr>
            </w:pPr>
            <w:r w:rsidRPr="007F3095">
              <w:rPr>
                <w:rFonts w:asciiTheme="majorHAnsi" w:hAnsiTheme="majorHAnsi"/>
                <w:sz w:val="24"/>
                <w:szCs w:val="24"/>
              </w:rPr>
              <w:t>ПРИПРЕМА ЗА РАД И СТРУЧНО УСАВРШАВАЊЕ</w:t>
            </w:r>
          </w:p>
        </w:tc>
      </w:tr>
      <w:tr w:rsidR="00AF6E27" w:rsidRPr="007F3095" w:rsidTr="00DA05E7">
        <w:trPr>
          <w:trHeight w:val="782"/>
        </w:trPr>
        <w:tc>
          <w:tcPr>
            <w:tcW w:w="5308"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pStyle w:val="NoSpacing"/>
              <w:rPr>
                <w:rFonts w:asciiTheme="majorHAnsi" w:hAnsiTheme="majorHAnsi"/>
                <w:sz w:val="24"/>
                <w:szCs w:val="24"/>
                <w:lang w:val="sr-Latn-CS"/>
              </w:rPr>
            </w:pPr>
            <w:r w:rsidRPr="007F3095">
              <w:rPr>
                <w:rFonts w:asciiTheme="majorHAnsi" w:hAnsiTheme="majorHAnsi"/>
                <w:sz w:val="24"/>
                <w:szCs w:val="24"/>
              </w:rPr>
              <w:t>Вођење</w:t>
            </w:r>
            <w:r w:rsidRPr="007F3095">
              <w:rPr>
                <w:rFonts w:asciiTheme="majorHAnsi" w:hAnsiTheme="majorHAnsi"/>
                <w:sz w:val="24"/>
                <w:szCs w:val="24"/>
                <w:lang w:val="sr-Latn-CS"/>
              </w:rPr>
              <w:t xml:space="preserve"> </w:t>
            </w:r>
            <w:r w:rsidRPr="007F3095">
              <w:rPr>
                <w:rFonts w:asciiTheme="majorHAnsi" w:hAnsiTheme="majorHAnsi"/>
                <w:sz w:val="24"/>
                <w:szCs w:val="24"/>
              </w:rPr>
              <w:t>евиденције</w:t>
            </w:r>
            <w:r w:rsidRPr="007F3095">
              <w:rPr>
                <w:rFonts w:asciiTheme="majorHAnsi" w:hAnsiTheme="majorHAnsi"/>
                <w:sz w:val="24"/>
                <w:szCs w:val="24"/>
                <w:lang w:val="sr-Latn-CS"/>
              </w:rPr>
              <w:t xml:space="preserve"> </w:t>
            </w:r>
            <w:r w:rsidRPr="007F3095">
              <w:rPr>
                <w:rFonts w:asciiTheme="majorHAnsi" w:hAnsiTheme="majorHAnsi"/>
                <w:sz w:val="24"/>
                <w:szCs w:val="24"/>
              </w:rPr>
              <w:t>о</w:t>
            </w:r>
            <w:r w:rsidRPr="007F3095">
              <w:rPr>
                <w:rFonts w:asciiTheme="majorHAnsi" w:hAnsiTheme="majorHAnsi"/>
                <w:sz w:val="24"/>
                <w:szCs w:val="24"/>
                <w:lang w:val="sr-Latn-CS"/>
              </w:rPr>
              <w:t xml:space="preserve"> </w:t>
            </w:r>
            <w:r w:rsidRPr="007F3095">
              <w:rPr>
                <w:rFonts w:asciiTheme="majorHAnsi" w:hAnsiTheme="majorHAnsi"/>
                <w:sz w:val="24"/>
                <w:szCs w:val="24"/>
              </w:rPr>
              <w:t>сопственом</w:t>
            </w:r>
            <w:r w:rsidRPr="007F3095">
              <w:rPr>
                <w:rFonts w:asciiTheme="majorHAnsi" w:hAnsiTheme="majorHAnsi"/>
                <w:sz w:val="24"/>
                <w:szCs w:val="24"/>
                <w:lang w:val="sr-Latn-CS"/>
              </w:rPr>
              <w:t xml:space="preserve"> </w:t>
            </w:r>
            <w:r w:rsidRPr="007F3095">
              <w:rPr>
                <w:rFonts w:asciiTheme="majorHAnsi" w:hAnsiTheme="majorHAnsi"/>
                <w:sz w:val="24"/>
                <w:szCs w:val="24"/>
              </w:rPr>
              <w:t>раду</w:t>
            </w:r>
            <w:r w:rsidRPr="007F3095">
              <w:rPr>
                <w:rFonts w:asciiTheme="majorHAnsi" w:hAnsiTheme="majorHAnsi"/>
                <w:sz w:val="24"/>
                <w:szCs w:val="24"/>
                <w:lang w:val="sr-Latn-CS"/>
              </w:rPr>
              <w:t xml:space="preserve"> </w:t>
            </w:r>
            <w:r w:rsidRPr="007F3095">
              <w:rPr>
                <w:rFonts w:asciiTheme="majorHAnsi" w:hAnsiTheme="majorHAnsi"/>
                <w:sz w:val="24"/>
                <w:szCs w:val="24"/>
              </w:rPr>
              <w:t>на</w:t>
            </w:r>
            <w:r w:rsidRPr="007F3095">
              <w:rPr>
                <w:rFonts w:asciiTheme="majorHAnsi" w:hAnsiTheme="majorHAnsi"/>
                <w:sz w:val="24"/>
                <w:szCs w:val="24"/>
                <w:lang w:val="sr-Latn-CS"/>
              </w:rPr>
              <w:t xml:space="preserve"> </w:t>
            </w:r>
            <w:r w:rsidRPr="007F3095">
              <w:rPr>
                <w:rFonts w:asciiTheme="majorHAnsi" w:hAnsiTheme="majorHAnsi"/>
                <w:sz w:val="24"/>
                <w:szCs w:val="24"/>
              </w:rPr>
              <w:t>дневном</w:t>
            </w:r>
            <w:r w:rsidRPr="007F3095">
              <w:rPr>
                <w:rFonts w:asciiTheme="majorHAnsi" w:hAnsiTheme="majorHAnsi"/>
                <w:sz w:val="24"/>
                <w:szCs w:val="24"/>
                <w:lang w:val="sr-Latn-CS"/>
              </w:rPr>
              <w:t xml:space="preserve">, </w:t>
            </w:r>
            <w:r w:rsidRPr="007F3095">
              <w:rPr>
                <w:rFonts w:asciiTheme="majorHAnsi" w:hAnsiTheme="majorHAnsi"/>
                <w:sz w:val="24"/>
                <w:szCs w:val="24"/>
              </w:rPr>
              <w:t>месечном</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годишњем</w:t>
            </w:r>
            <w:r w:rsidRPr="007F3095">
              <w:rPr>
                <w:rFonts w:asciiTheme="majorHAnsi" w:hAnsiTheme="majorHAnsi"/>
                <w:sz w:val="24"/>
                <w:szCs w:val="24"/>
                <w:lang w:val="sr-Latn-CS"/>
              </w:rPr>
              <w:t xml:space="preserve"> </w:t>
            </w:r>
            <w:r w:rsidRPr="007F3095">
              <w:rPr>
                <w:rFonts w:asciiTheme="majorHAnsi" w:hAnsiTheme="majorHAnsi"/>
                <w:sz w:val="24"/>
                <w:szCs w:val="24"/>
              </w:rPr>
              <w:t>нивоу</w:t>
            </w:r>
          </w:p>
        </w:tc>
        <w:tc>
          <w:tcPr>
            <w:tcW w:w="2058"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континуирано</w:t>
            </w:r>
          </w:p>
        </w:tc>
      </w:tr>
      <w:tr w:rsidR="00AF6E27" w:rsidRPr="007F3095" w:rsidTr="00DA05E7">
        <w:trPr>
          <w:trHeight w:val="780"/>
        </w:trPr>
        <w:tc>
          <w:tcPr>
            <w:tcW w:w="530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pStyle w:val="NoSpacing"/>
              <w:rPr>
                <w:rFonts w:asciiTheme="majorHAnsi" w:hAnsiTheme="majorHAnsi"/>
                <w:sz w:val="24"/>
                <w:szCs w:val="24"/>
                <w:lang w:val="sr-Latn-CS"/>
              </w:rPr>
            </w:pPr>
            <w:r w:rsidRPr="007F3095">
              <w:rPr>
                <w:rFonts w:asciiTheme="majorHAnsi" w:hAnsiTheme="majorHAnsi"/>
                <w:sz w:val="24"/>
                <w:szCs w:val="24"/>
              </w:rPr>
              <w:t>Израда</w:t>
            </w:r>
            <w:r w:rsidRPr="007F3095">
              <w:rPr>
                <w:rFonts w:asciiTheme="majorHAnsi" w:hAnsiTheme="majorHAnsi"/>
                <w:sz w:val="24"/>
                <w:szCs w:val="24"/>
                <w:lang w:val="sr-Latn-CS"/>
              </w:rPr>
              <w:t xml:space="preserve">, </w:t>
            </w:r>
            <w:r w:rsidRPr="007F3095">
              <w:rPr>
                <w:rFonts w:asciiTheme="majorHAnsi" w:hAnsiTheme="majorHAnsi"/>
                <w:sz w:val="24"/>
                <w:szCs w:val="24"/>
              </w:rPr>
              <w:t>припрема</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чување</w:t>
            </w:r>
            <w:r w:rsidRPr="007F3095">
              <w:rPr>
                <w:rFonts w:asciiTheme="majorHAnsi" w:hAnsiTheme="majorHAnsi"/>
                <w:sz w:val="24"/>
                <w:szCs w:val="24"/>
                <w:lang w:val="sr-Latn-CS"/>
              </w:rPr>
              <w:t xml:space="preserve"> </w:t>
            </w:r>
            <w:r w:rsidRPr="007F3095">
              <w:rPr>
                <w:rFonts w:asciiTheme="majorHAnsi" w:hAnsiTheme="majorHAnsi"/>
                <w:sz w:val="24"/>
                <w:szCs w:val="24"/>
              </w:rPr>
              <w:t>посебних</w:t>
            </w:r>
            <w:r w:rsidRPr="007F3095">
              <w:rPr>
                <w:rFonts w:asciiTheme="majorHAnsi" w:hAnsiTheme="majorHAnsi"/>
                <w:sz w:val="24"/>
                <w:szCs w:val="24"/>
                <w:lang w:val="sr-Latn-CS"/>
              </w:rPr>
              <w:t xml:space="preserve"> </w:t>
            </w:r>
            <w:r w:rsidRPr="007F3095">
              <w:rPr>
                <w:rFonts w:asciiTheme="majorHAnsi" w:hAnsiTheme="majorHAnsi"/>
                <w:sz w:val="24"/>
                <w:szCs w:val="24"/>
              </w:rPr>
              <w:t>протокола</w:t>
            </w:r>
            <w:r w:rsidRPr="007F3095">
              <w:rPr>
                <w:rFonts w:asciiTheme="majorHAnsi" w:hAnsiTheme="majorHAnsi"/>
                <w:sz w:val="24"/>
                <w:szCs w:val="24"/>
                <w:lang w:val="sr-Latn-CS"/>
              </w:rPr>
              <w:t xml:space="preserve">, </w:t>
            </w:r>
            <w:r w:rsidRPr="007F3095">
              <w:rPr>
                <w:rFonts w:asciiTheme="majorHAnsi" w:hAnsiTheme="majorHAnsi"/>
                <w:sz w:val="24"/>
                <w:szCs w:val="24"/>
              </w:rPr>
              <w:t>чек</w:t>
            </w:r>
            <w:r w:rsidRPr="007F3095">
              <w:rPr>
                <w:rFonts w:asciiTheme="majorHAnsi" w:hAnsiTheme="majorHAnsi"/>
                <w:sz w:val="24"/>
                <w:szCs w:val="24"/>
                <w:lang w:val="sr-Latn-CS"/>
              </w:rPr>
              <w:t xml:space="preserve"> </w:t>
            </w:r>
            <w:r w:rsidRPr="007F3095">
              <w:rPr>
                <w:rFonts w:asciiTheme="majorHAnsi" w:hAnsiTheme="majorHAnsi"/>
                <w:sz w:val="24"/>
                <w:szCs w:val="24"/>
              </w:rPr>
              <w:t>листа</w:t>
            </w:r>
            <w:r w:rsidRPr="007F3095">
              <w:rPr>
                <w:rFonts w:asciiTheme="majorHAnsi" w:hAnsiTheme="majorHAnsi"/>
                <w:sz w:val="24"/>
                <w:szCs w:val="24"/>
                <w:lang w:val="sr-Latn-CS"/>
              </w:rPr>
              <w:t xml:space="preserve"> </w:t>
            </w:r>
            <w:r w:rsidRPr="007F3095">
              <w:rPr>
                <w:rFonts w:asciiTheme="majorHAnsi" w:hAnsiTheme="majorHAnsi"/>
                <w:sz w:val="24"/>
                <w:szCs w:val="24"/>
              </w:rPr>
              <w:t>за</w:t>
            </w:r>
            <w:r w:rsidRPr="007F3095">
              <w:rPr>
                <w:rFonts w:asciiTheme="majorHAnsi" w:hAnsiTheme="majorHAnsi"/>
                <w:sz w:val="24"/>
                <w:szCs w:val="24"/>
                <w:lang w:val="sr-Latn-CS"/>
              </w:rPr>
              <w:t xml:space="preserve"> </w:t>
            </w:r>
            <w:r w:rsidRPr="007F3095">
              <w:rPr>
                <w:rFonts w:asciiTheme="majorHAnsi" w:hAnsiTheme="majorHAnsi"/>
                <w:sz w:val="24"/>
                <w:szCs w:val="24"/>
              </w:rPr>
              <w:t>праћење</w:t>
            </w:r>
            <w:r w:rsidRPr="007F3095">
              <w:rPr>
                <w:rFonts w:asciiTheme="majorHAnsi" w:hAnsiTheme="majorHAnsi"/>
                <w:sz w:val="24"/>
                <w:szCs w:val="24"/>
                <w:lang w:val="sr-Latn-CS"/>
              </w:rPr>
              <w:t xml:space="preserve"> </w:t>
            </w:r>
            <w:r w:rsidRPr="007F3095">
              <w:rPr>
                <w:rFonts w:asciiTheme="majorHAnsi" w:hAnsiTheme="majorHAnsi"/>
                <w:sz w:val="24"/>
                <w:szCs w:val="24"/>
              </w:rPr>
              <w:t>наставе</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васпитних</w:t>
            </w:r>
            <w:r w:rsidRPr="007F3095">
              <w:rPr>
                <w:rFonts w:asciiTheme="majorHAnsi" w:hAnsiTheme="majorHAnsi"/>
                <w:sz w:val="24"/>
                <w:szCs w:val="24"/>
                <w:lang w:val="sr-Latn-CS"/>
              </w:rPr>
              <w:t xml:space="preserve"> </w:t>
            </w:r>
            <w:r w:rsidRPr="007F3095">
              <w:rPr>
                <w:rFonts w:asciiTheme="majorHAnsi" w:hAnsiTheme="majorHAnsi"/>
                <w:sz w:val="24"/>
                <w:szCs w:val="24"/>
              </w:rPr>
              <w:t>активности</w:t>
            </w:r>
            <w:r w:rsidRPr="007F3095">
              <w:rPr>
                <w:rFonts w:asciiTheme="majorHAnsi" w:hAnsiTheme="majorHAnsi"/>
                <w:sz w:val="24"/>
                <w:szCs w:val="24"/>
                <w:lang w:val="sr-Latn-CS"/>
              </w:rPr>
              <w:t xml:space="preserve">  </w:t>
            </w:r>
            <w:r w:rsidRPr="007F3095">
              <w:rPr>
                <w:rFonts w:asciiTheme="majorHAnsi" w:hAnsiTheme="majorHAnsi"/>
                <w:sz w:val="24"/>
                <w:szCs w:val="24"/>
              </w:rPr>
              <w:t>на</w:t>
            </w:r>
            <w:r w:rsidRPr="007F3095">
              <w:rPr>
                <w:rFonts w:asciiTheme="majorHAnsi" w:hAnsiTheme="majorHAnsi"/>
                <w:sz w:val="24"/>
                <w:szCs w:val="24"/>
                <w:lang w:val="sr-Latn-CS"/>
              </w:rPr>
              <w:t xml:space="preserve"> </w:t>
            </w:r>
            <w:r w:rsidRPr="007F3095">
              <w:rPr>
                <w:rFonts w:asciiTheme="majorHAnsi" w:hAnsiTheme="majorHAnsi"/>
                <w:sz w:val="24"/>
                <w:szCs w:val="24"/>
              </w:rPr>
              <w:t>нивоу</w:t>
            </w:r>
            <w:r w:rsidRPr="007F3095">
              <w:rPr>
                <w:rFonts w:asciiTheme="majorHAnsi" w:hAnsiTheme="majorHAnsi"/>
                <w:sz w:val="24"/>
                <w:szCs w:val="24"/>
                <w:lang w:val="sr-Latn-CS"/>
              </w:rPr>
              <w:t xml:space="preserve"> </w:t>
            </w:r>
            <w:r w:rsidRPr="007F3095">
              <w:rPr>
                <w:rFonts w:asciiTheme="majorHAnsi" w:hAnsiTheme="majorHAnsi"/>
                <w:sz w:val="24"/>
                <w:szCs w:val="24"/>
              </w:rPr>
              <w:t>школе</w:t>
            </w:r>
          </w:p>
        </w:tc>
        <w:tc>
          <w:tcPr>
            <w:tcW w:w="205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IX – VIII</w:t>
            </w:r>
          </w:p>
        </w:tc>
      </w:tr>
      <w:tr w:rsidR="00AF6E27" w:rsidRPr="007F3095" w:rsidTr="00DA05E7">
        <w:trPr>
          <w:trHeight w:val="817"/>
        </w:trPr>
        <w:tc>
          <w:tcPr>
            <w:tcW w:w="530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pStyle w:val="NoSpacing"/>
              <w:rPr>
                <w:rFonts w:asciiTheme="majorHAnsi" w:hAnsiTheme="majorHAnsi"/>
                <w:sz w:val="24"/>
                <w:szCs w:val="24"/>
                <w:lang w:val="sr-Latn-CS"/>
              </w:rPr>
            </w:pPr>
            <w:r w:rsidRPr="007F3095">
              <w:rPr>
                <w:rFonts w:asciiTheme="majorHAnsi" w:hAnsiTheme="majorHAnsi"/>
                <w:sz w:val="24"/>
                <w:szCs w:val="24"/>
                <w:lang w:val="ru-RU"/>
              </w:rPr>
              <w:lastRenderedPageBreak/>
              <w:t>Припрема за послове предвиђене годишњим програмом и оперативним плановима рада педагога</w:t>
            </w:r>
          </w:p>
        </w:tc>
        <w:tc>
          <w:tcPr>
            <w:tcW w:w="205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континуирано</w:t>
            </w:r>
          </w:p>
        </w:tc>
      </w:tr>
      <w:tr w:rsidR="00AF6E27" w:rsidRPr="007F3095" w:rsidTr="00DA05E7">
        <w:trPr>
          <w:trHeight w:val="1117"/>
        </w:trPr>
        <w:tc>
          <w:tcPr>
            <w:tcW w:w="5308" w:type="dxa"/>
            <w:tcBorders>
              <w:top w:val="single" w:sz="4" w:space="0" w:color="0070C0"/>
              <w:left w:val="double" w:sz="4" w:space="0" w:color="0070C0"/>
              <w:right w:val="double" w:sz="4" w:space="0" w:color="0070C0"/>
            </w:tcBorders>
            <w:shd w:val="clear" w:color="auto" w:fill="auto"/>
            <w:vAlign w:val="center"/>
          </w:tcPr>
          <w:p w:rsidR="00AF6E27" w:rsidRPr="007F3095" w:rsidRDefault="00AF6E27" w:rsidP="00DA05E7">
            <w:pPr>
              <w:pStyle w:val="NoSpacing"/>
              <w:rPr>
                <w:rFonts w:asciiTheme="majorHAnsi" w:hAnsiTheme="majorHAnsi"/>
                <w:sz w:val="24"/>
                <w:szCs w:val="24"/>
                <w:lang w:val="ru-RU"/>
              </w:rPr>
            </w:pPr>
            <w:r w:rsidRPr="007F3095">
              <w:rPr>
                <w:rFonts w:asciiTheme="majorHAnsi" w:hAnsiTheme="majorHAnsi"/>
                <w:sz w:val="24"/>
                <w:szCs w:val="24"/>
                <w:lang w:val="ru-RU"/>
              </w:rPr>
              <w:t>Прикупљање података о деци, односно ученицима и чување  материјала  који садржи личне податке о</w:t>
            </w:r>
          </w:p>
          <w:p w:rsidR="00AF6E27" w:rsidRPr="007F3095" w:rsidRDefault="00AF6E27" w:rsidP="00DA05E7">
            <w:pPr>
              <w:pStyle w:val="NoSpacing"/>
              <w:rPr>
                <w:rFonts w:asciiTheme="majorHAnsi" w:hAnsiTheme="majorHAnsi"/>
                <w:sz w:val="24"/>
                <w:szCs w:val="24"/>
                <w:lang w:val="ru-RU"/>
              </w:rPr>
            </w:pPr>
            <w:r w:rsidRPr="007F3095">
              <w:rPr>
                <w:rFonts w:asciiTheme="majorHAnsi" w:hAnsiTheme="majorHAnsi"/>
                <w:sz w:val="24"/>
                <w:szCs w:val="24"/>
                <w:lang w:val="ru-RU"/>
              </w:rPr>
              <w:t xml:space="preserve"> деци односно ученицима у складу са етичким кодексом педагога</w:t>
            </w:r>
          </w:p>
        </w:tc>
        <w:tc>
          <w:tcPr>
            <w:tcW w:w="2058" w:type="dxa"/>
            <w:tcBorders>
              <w:top w:val="sing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top w:val="single" w:sz="4" w:space="0" w:color="0070C0"/>
              <w:left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r w:rsidRPr="007F3095">
              <w:rPr>
                <w:rFonts w:asciiTheme="majorHAnsi" w:hAnsiTheme="majorHAnsi"/>
                <w:sz w:val="24"/>
                <w:szCs w:val="24"/>
              </w:rPr>
              <w:t>по потреби</w:t>
            </w:r>
          </w:p>
        </w:tc>
      </w:tr>
      <w:tr w:rsidR="00AF6E27" w:rsidRPr="007F3095" w:rsidTr="00DA05E7">
        <w:trPr>
          <w:trHeight w:val="216"/>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lang w:val="sr-Cyrl-CS"/>
              </w:rPr>
            </w:pPr>
            <w:r w:rsidRPr="007F3095">
              <w:rPr>
                <w:rFonts w:asciiTheme="majorHAnsi" w:hAnsiTheme="majorHAnsi"/>
                <w:sz w:val="24"/>
                <w:szCs w:val="24"/>
                <w:lang w:val="sr-Cyrl-CS"/>
              </w:rPr>
              <w:t>Стручно усавршавање</w:t>
            </w:r>
          </w:p>
          <w:p w:rsidR="00AF6E27" w:rsidRPr="007F3095" w:rsidRDefault="00AF6E27" w:rsidP="002F1B1F">
            <w:pPr>
              <w:rPr>
                <w:rFonts w:asciiTheme="majorHAnsi" w:hAnsiTheme="majorHAnsi"/>
                <w:sz w:val="24"/>
                <w:szCs w:val="24"/>
              </w:rPr>
            </w:pP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7F3095" w:rsidRDefault="00AF6E27" w:rsidP="00DA05E7">
            <w:pPr>
              <w:rPr>
                <w:rFonts w:asciiTheme="majorHAnsi" w:hAnsiTheme="majorHAnsi"/>
                <w:sz w:val="24"/>
                <w:szCs w:val="24"/>
              </w:rPr>
            </w:pPr>
          </w:p>
        </w:tc>
        <w:tc>
          <w:tcPr>
            <w:tcW w:w="1921" w:type="dxa"/>
            <w:tcBorders>
              <w:left w:val="double" w:sz="4" w:space="0" w:color="0070C0"/>
              <w:bottom w:val="double" w:sz="4" w:space="0" w:color="0070C0"/>
              <w:right w:val="double" w:sz="4" w:space="0" w:color="0070C0"/>
            </w:tcBorders>
            <w:shd w:val="clear" w:color="auto" w:fill="auto"/>
            <w:vAlign w:val="center"/>
          </w:tcPr>
          <w:p w:rsidR="00E916BB" w:rsidRPr="007F3095" w:rsidRDefault="00AF6E27" w:rsidP="00E916BB">
            <w:pPr>
              <w:pStyle w:val="NoSpacing"/>
              <w:rPr>
                <w:rFonts w:asciiTheme="majorHAnsi" w:hAnsiTheme="majorHAnsi"/>
                <w:sz w:val="24"/>
                <w:szCs w:val="24"/>
              </w:rPr>
            </w:pPr>
            <w:r w:rsidRPr="007F3095">
              <w:rPr>
                <w:rFonts w:asciiTheme="majorHAnsi" w:hAnsiTheme="majorHAnsi"/>
                <w:sz w:val="24"/>
                <w:szCs w:val="24"/>
              </w:rPr>
              <w:t xml:space="preserve">према </w:t>
            </w:r>
            <w:r w:rsidR="00E916BB" w:rsidRPr="007F3095">
              <w:rPr>
                <w:rFonts w:asciiTheme="majorHAnsi" w:hAnsiTheme="majorHAnsi"/>
                <w:sz w:val="24"/>
                <w:szCs w:val="24"/>
              </w:rPr>
              <w:t>расположивим</w:t>
            </w:r>
          </w:p>
          <w:p w:rsidR="00AF6E27" w:rsidRPr="007F3095" w:rsidRDefault="003C7915" w:rsidP="00E916BB">
            <w:pPr>
              <w:pStyle w:val="NoSpacing"/>
            </w:pPr>
            <w:r w:rsidRPr="007F3095">
              <w:rPr>
                <w:rFonts w:asciiTheme="majorHAnsi" w:hAnsiTheme="majorHAnsi"/>
                <w:sz w:val="24"/>
                <w:szCs w:val="24"/>
              </w:rPr>
              <w:t>средс</w:t>
            </w:r>
            <w:r w:rsidR="00E916BB" w:rsidRPr="007F3095">
              <w:rPr>
                <w:rFonts w:asciiTheme="majorHAnsi" w:hAnsiTheme="majorHAnsi"/>
                <w:sz w:val="24"/>
                <w:szCs w:val="24"/>
              </w:rPr>
              <w:t>твима</w:t>
            </w:r>
          </w:p>
        </w:tc>
      </w:tr>
    </w:tbl>
    <w:p w:rsidR="00687723" w:rsidRPr="007F3095" w:rsidRDefault="00687723" w:rsidP="00687723">
      <w:pPr>
        <w:rPr>
          <w:rFonts w:asciiTheme="majorHAnsi" w:hAnsiTheme="majorHAnsi"/>
          <w:sz w:val="24"/>
          <w:szCs w:val="24"/>
        </w:rPr>
      </w:pPr>
    </w:p>
    <w:p w:rsidR="00687723" w:rsidRPr="007F3095" w:rsidRDefault="00687723" w:rsidP="00687723">
      <w:pPr>
        <w:rPr>
          <w:rFonts w:asciiTheme="majorHAnsi" w:hAnsiTheme="majorHAnsi"/>
          <w:i/>
          <w:sz w:val="24"/>
          <w:szCs w:val="24"/>
          <w:lang w:val="sr-Cyrl-CS"/>
        </w:rPr>
      </w:pPr>
      <w:r w:rsidRPr="007F3095">
        <w:rPr>
          <w:rFonts w:asciiTheme="majorHAnsi" w:hAnsiTheme="majorHAnsi"/>
          <w:b/>
          <w:i/>
          <w:sz w:val="24"/>
          <w:szCs w:val="24"/>
          <w:lang w:val="sr-Cyrl-CS"/>
        </w:rPr>
        <w:t>Школски педагог</w:t>
      </w:r>
      <w:r w:rsidR="00885FA1" w:rsidRPr="007F3095">
        <w:rPr>
          <w:rFonts w:asciiTheme="majorHAnsi" w:hAnsiTheme="majorHAnsi"/>
          <w:b/>
          <w:i/>
          <w:sz w:val="24"/>
          <w:szCs w:val="24"/>
          <w:lang w:val="sr-Cyrl-CS"/>
        </w:rPr>
        <w:t xml:space="preserve"> </w:t>
      </w:r>
      <w:r w:rsidR="002F1B1F" w:rsidRPr="007F3095">
        <w:rPr>
          <w:rFonts w:asciiTheme="majorHAnsi" w:hAnsiTheme="majorHAnsi"/>
          <w:b/>
          <w:i/>
          <w:sz w:val="24"/>
          <w:szCs w:val="24"/>
          <w:lang w:val="sr-Cyrl-CS"/>
        </w:rPr>
        <w:t xml:space="preserve">: </w:t>
      </w:r>
      <w:r w:rsidR="002F1B1F" w:rsidRPr="007F3095">
        <w:rPr>
          <w:rFonts w:asciiTheme="majorHAnsi" w:hAnsiTheme="majorHAnsi"/>
          <w:i/>
          <w:sz w:val="24"/>
          <w:szCs w:val="24"/>
          <w:lang w:val="sr-Cyrl-CS"/>
        </w:rPr>
        <w:t>Жељка Бадрић</w:t>
      </w:r>
    </w:p>
    <w:p w:rsidR="00A32FC7" w:rsidRPr="007F3095" w:rsidRDefault="00A32FC7" w:rsidP="00BD5ED5"/>
    <w:p w:rsidR="004B1B4D" w:rsidRPr="00752E49" w:rsidRDefault="004B1B4D" w:rsidP="00752E49">
      <w:pPr>
        <w:pStyle w:val="Heading2"/>
        <w:jc w:val="center"/>
        <w:rPr>
          <w:rStyle w:val="Emphasis"/>
          <w:bCs w:val="0"/>
          <w:i w:val="0"/>
          <w:iCs w:val="0"/>
          <w:spacing w:val="0"/>
        </w:rPr>
      </w:pPr>
      <w:bookmarkStart w:id="98" w:name="_Toc22050478"/>
      <w:r w:rsidRPr="00752E49">
        <w:rPr>
          <w:rStyle w:val="Emphasis"/>
          <w:bCs w:val="0"/>
          <w:i w:val="0"/>
          <w:iCs w:val="0"/>
          <w:spacing w:val="0"/>
        </w:rPr>
        <w:t>ПРОГРАМ РАДА ШКОЛСКОГ БИБЛИОТЕКАРА</w:t>
      </w:r>
      <w:bookmarkEnd w:id="98"/>
    </w:p>
    <w:p w:rsidR="004B1B4D" w:rsidRPr="007F3095" w:rsidRDefault="004B1B4D" w:rsidP="004B1B4D">
      <w:pPr>
        <w:jc w:val="center"/>
        <w:rPr>
          <w:rFonts w:asciiTheme="majorHAnsi" w:hAnsiTheme="majorHAnsi"/>
          <w:sz w:val="24"/>
          <w:szCs w:val="24"/>
          <w:lang w:val="sr-Cyrl-CS"/>
        </w:rPr>
      </w:pPr>
    </w:p>
    <w:p w:rsidR="004B1B4D" w:rsidRPr="007F3095" w:rsidRDefault="004B1B4D" w:rsidP="004B1B4D">
      <w:pPr>
        <w:pStyle w:val="ListParagraph"/>
        <w:ind w:left="0"/>
        <w:rPr>
          <w:rFonts w:asciiTheme="majorHAnsi" w:hAnsiTheme="majorHAnsi"/>
          <w:sz w:val="24"/>
          <w:szCs w:val="24"/>
        </w:rPr>
      </w:pPr>
      <w:r w:rsidRPr="007F3095">
        <w:rPr>
          <w:rFonts w:asciiTheme="majorHAnsi" w:hAnsiTheme="majorHAnsi"/>
          <w:sz w:val="24"/>
          <w:szCs w:val="24"/>
          <w:lang w:val="sr-Cyrl-CS"/>
        </w:rPr>
        <w:t>У школској 201</w:t>
      </w:r>
      <w:r w:rsidRPr="007F3095">
        <w:rPr>
          <w:rFonts w:asciiTheme="majorHAnsi" w:hAnsiTheme="majorHAnsi"/>
          <w:sz w:val="24"/>
          <w:szCs w:val="24"/>
          <w:lang w:val="en-US"/>
        </w:rPr>
        <w:t>9</w:t>
      </w:r>
      <w:r w:rsidRPr="007F3095">
        <w:rPr>
          <w:rFonts w:asciiTheme="majorHAnsi" w:hAnsiTheme="majorHAnsi"/>
          <w:sz w:val="24"/>
          <w:szCs w:val="24"/>
          <w:lang w:val="sr-Cyrl-CS"/>
        </w:rPr>
        <w:t>/</w:t>
      </w:r>
      <w:r w:rsidRPr="007F3095">
        <w:rPr>
          <w:rFonts w:asciiTheme="majorHAnsi" w:hAnsiTheme="majorHAnsi"/>
          <w:sz w:val="24"/>
          <w:szCs w:val="24"/>
        </w:rPr>
        <w:t>20</w:t>
      </w:r>
      <w:r w:rsidRPr="007F3095">
        <w:rPr>
          <w:rFonts w:asciiTheme="majorHAnsi" w:hAnsiTheme="majorHAnsi"/>
          <w:sz w:val="24"/>
          <w:szCs w:val="24"/>
          <w:lang w:val="sr-Cyrl-CS"/>
        </w:rPr>
        <w:t>. години у школској библиотеци радиће</w:t>
      </w:r>
      <w:r w:rsidRPr="007F3095">
        <w:rPr>
          <w:rFonts w:asciiTheme="majorHAnsi" w:hAnsiTheme="majorHAnsi"/>
          <w:sz w:val="24"/>
          <w:szCs w:val="24"/>
        </w:rPr>
        <w:t xml:space="preserve"> библиотекар</w:t>
      </w:r>
      <w:r w:rsidRPr="007F3095">
        <w:rPr>
          <w:rFonts w:asciiTheme="majorHAnsi" w:hAnsiTheme="majorHAnsi"/>
          <w:sz w:val="24"/>
          <w:szCs w:val="24"/>
          <w:lang w:val="sr-Cyrl-CS"/>
        </w:rPr>
        <w:t xml:space="preserve"> са 50% од пуног радног времена.</w:t>
      </w:r>
    </w:p>
    <w:p w:rsidR="004B1B4D" w:rsidRPr="007F3095" w:rsidRDefault="004B1B4D" w:rsidP="004B1B4D">
      <w:pPr>
        <w:pStyle w:val="ListParagraph"/>
        <w:ind w:left="0"/>
        <w:rPr>
          <w:rFonts w:asciiTheme="majorHAnsi" w:hAnsiTheme="majorHAnsi"/>
          <w:sz w:val="24"/>
          <w:szCs w:val="24"/>
          <w:lang w:val="sr-Cyrl-CS"/>
        </w:rPr>
      </w:pPr>
    </w:p>
    <w:p w:rsidR="004B1B4D" w:rsidRPr="007F3095" w:rsidRDefault="004B1B4D" w:rsidP="004B1B4D">
      <w:pPr>
        <w:pStyle w:val="NoSpacing"/>
        <w:jc w:val="center"/>
        <w:rPr>
          <w:rFonts w:asciiTheme="majorHAnsi" w:hAnsiTheme="majorHAnsi"/>
        </w:rPr>
      </w:pPr>
      <w:r w:rsidRPr="007F3095">
        <w:rPr>
          <w:rFonts w:asciiTheme="majorHAnsi" w:hAnsiTheme="majorHAnsi"/>
        </w:rPr>
        <w:t>Библиотека ОШ „ Моша Пијаде“ Иваново</w:t>
      </w:r>
    </w:p>
    <w:p w:rsidR="004B1B4D" w:rsidRPr="007F3095" w:rsidRDefault="004B1B4D" w:rsidP="004B1B4D">
      <w:pPr>
        <w:pStyle w:val="NoSpacing"/>
        <w:jc w:val="center"/>
        <w:rPr>
          <w:rFonts w:asciiTheme="majorHAnsi" w:hAnsiTheme="majorHAnsi"/>
        </w:rPr>
      </w:pPr>
    </w:p>
    <w:p w:rsidR="004B1B4D" w:rsidRPr="007F3095" w:rsidRDefault="004B1B4D" w:rsidP="004B1B4D">
      <w:pPr>
        <w:pStyle w:val="NoSpacing"/>
        <w:jc w:val="center"/>
        <w:rPr>
          <w:rFonts w:asciiTheme="majorHAnsi" w:hAnsiTheme="majorHAnsi"/>
          <w:lang w:val="sr-Cyrl-CS"/>
        </w:rPr>
      </w:pPr>
      <w:r w:rsidRPr="007F3095">
        <w:rPr>
          <w:rFonts w:asciiTheme="majorHAnsi" w:hAnsiTheme="majorHAnsi"/>
          <w:lang w:val="sr-Cyrl-CS"/>
        </w:rPr>
        <w:t>ГЛОБАЛНИ ПЛАН РАДА  36 НАСТАВНЕ НЕДЕЉЕ</w:t>
      </w:r>
    </w:p>
    <w:p w:rsidR="004B1B4D" w:rsidRPr="007F3095" w:rsidRDefault="004B1B4D" w:rsidP="004B1B4D">
      <w:pPr>
        <w:pStyle w:val="NoSpacing"/>
        <w:jc w:val="center"/>
        <w:rPr>
          <w:rFonts w:asciiTheme="majorHAnsi" w:hAnsiTheme="majorHAnsi"/>
          <w:lang w:val="sr-Cyrl-CS"/>
        </w:rPr>
      </w:pPr>
    </w:p>
    <w:p w:rsidR="004B1B4D" w:rsidRPr="007F3095" w:rsidRDefault="004B1B4D" w:rsidP="004B1B4D">
      <w:pPr>
        <w:pStyle w:val="NoSpacing"/>
        <w:jc w:val="center"/>
        <w:rPr>
          <w:rFonts w:asciiTheme="majorHAnsi" w:hAnsiTheme="majorHAnsi"/>
          <w:lang w:val="sr-Cyrl-CS"/>
        </w:rPr>
      </w:pPr>
      <w:r w:rsidRPr="007F3095">
        <w:rPr>
          <w:rFonts w:asciiTheme="majorHAnsi" w:hAnsiTheme="majorHAnsi"/>
          <w:lang w:val="sr-Cyrl-CS"/>
        </w:rPr>
        <w:t>-180 радних дана,</w:t>
      </w:r>
      <w:r w:rsidRPr="007F3095">
        <w:rPr>
          <w:rFonts w:asciiTheme="majorHAnsi" w:hAnsiTheme="majorHAnsi"/>
        </w:rPr>
        <w:t xml:space="preserve"> </w:t>
      </w:r>
      <w:r w:rsidRPr="007F3095">
        <w:rPr>
          <w:rFonts w:asciiTheme="majorHAnsi" w:hAnsiTheme="majorHAnsi"/>
          <w:lang w:val="sr-Cyrl-CS"/>
        </w:rPr>
        <w:t>8</w:t>
      </w:r>
      <w:r w:rsidRPr="007F3095">
        <w:rPr>
          <w:rFonts w:asciiTheme="majorHAnsi" w:hAnsiTheme="majorHAnsi"/>
        </w:rPr>
        <w:t xml:space="preserve"> </w:t>
      </w:r>
      <w:r w:rsidRPr="007F3095">
        <w:rPr>
          <w:rFonts w:asciiTheme="majorHAnsi" w:hAnsiTheme="majorHAnsi"/>
          <w:lang w:val="sr-Cyrl-CS"/>
        </w:rPr>
        <w:t>ненаставних недеља-</w:t>
      </w:r>
    </w:p>
    <w:p w:rsidR="004B1B4D" w:rsidRPr="007F3095" w:rsidRDefault="004B1B4D" w:rsidP="004B1B4D">
      <w:pPr>
        <w:rPr>
          <w:rFonts w:cstheme="minorHAnsi"/>
          <w:lang w:val="en-US"/>
        </w:rPr>
      </w:pPr>
    </w:p>
    <w:p w:rsidR="004B1B4D" w:rsidRPr="007F3095" w:rsidRDefault="004B1B4D" w:rsidP="004B1B4D">
      <w:pPr>
        <w:pStyle w:val="NoSpacing"/>
        <w:rPr>
          <w:rFonts w:asciiTheme="majorHAnsi" w:hAnsiTheme="majorHAnsi"/>
          <w:lang w:val="sr-Cyrl-CS"/>
        </w:rPr>
      </w:pPr>
      <w:r w:rsidRPr="007F3095">
        <w:t xml:space="preserve">                               </w:t>
      </w:r>
      <w:r w:rsidRPr="007F3095">
        <w:rPr>
          <w:rFonts w:asciiTheme="majorHAnsi" w:hAnsiTheme="majorHAnsi"/>
          <w:lang w:val="sr-Cyrl-CS"/>
        </w:rPr>
        <w:t xml:space="preserve">Месец     </w:t>
      </w:r>
      <w:r w:rsidRPr="007F3095">
        <w:rPr>
          <w:rFonts w:asciiTheme="majorHAnsi" w:hAnsiTheme="majorHAnsi"/>
        </w:rPr>
        <w:t>IX  -     X  -   XI   -     XII   -   I   -  II    -  III   - IV   -  V    - VI</w:t>
      </w:r>
    </w:p>
    <w:p w:rsidR="004B1B4D" w:rsidRPr="007F3095" w:rsidRDefault="004B1B4D" w:rsidP="004B1B4D">
      <w:pPr>
        <w:pStyle w:val="NoSpacing"/>
        <w:rPr>
          <w:rFonts w:asciiTheme="majorHAnsi" w:hAnsiTheme="majorHAnsi"/>
          <w:lang w:val="sr-Cyrl-CS"/>
        </w:rPr>
      </w:pPr>
    </w:p>
    <w:p w:rsidR="004B1B4D" w:rsidRPr="007F3095" w:rsidRDefault="004B1B4D" w:rsidP="004B1B4D">
      <w:pPr>
        <w:pStyle w:val="NoSpacing"/>
        <w:rPr>
          <w:rFonts w:asciiTheme="majorHAnsi" w:hAnsiTheme="majorHAnsi"/>
        </w:rPr>
      </w:pPr>
      <w:r w:rsidRPr="007F3095">
        <w:rPr>
          <w:rFonts w:asciiTheme="majorHAnsi" w:hAnsiTheme="majorHAnsi"/>
        </w:rPr>
        <w:t xml:space="preserve">                </w:t>
      </w:r>
      <w:r w:rsidRPr="007F3095">
        <w:rPr>
          <w:rFonts w:asciiTheme="majorHAnsi" w:hAnsiTheme="majorHAnsi"/>
          <w:lang w:val="sr-Cyrl-CS"/>
        </w:rPr>
        <w:t>Бр.радних дана</w:t>
      </w:r>
      <w:r w:rsidRPr="007F3095">
        <w:rPr>
          <w:rFonts w:asciiTheme="majorHAnsi" w:hAnsiTheme="majorHAnsi"/>
        </w:rPr>
        <w:t xml:space="preserve">  21 </w:t>
      </w:r>
      <w:r w:rsidRPr="007F3095">
        <w:rPr>
          <w:rFonts w:asciiTheme="majorHAnsi" w:hAnsiTheme="majorHAnsi"/>
          <w:lang w:val="sr-Cyrl-CS"/>
        </w:rPr>
        <w:t xml:space="preserve"> </w:t>
      </w:r>
      <w:r w:rsidRPr="007F3095">
        <w:rPr>
          <w:rFonts w:asciiTheme="majorHAnsi" w:hAnsiTheme="majorHAnsi"/>
        </w:rPr>
        <w:t>-</w:t>
      </w:r>
      <w:r w:rsidRPr="007F3095">
        <w:rPr>
          <w:rFonts w:asciiTheme="majorHAnsi" w:hAnsiTheme="majorHAnsi"/>
          <w:lang w:val="sr-Cyrl-CS"/>
        </w:rPr>
        <w:t xml:space="preserve"> </w:t>
      </w:r>
      <w:r w:rsidRPr="007F3095">
        <w:rPr>
          <w:rFonts w:asciiTheme="majorHAnsi" w:hAnsiTheme="majorHAnsi"/>
        </w:rPr>
        <w:t xml:space="preserve">  </w:t>
      </w:r>
      <w:r w:rsidRPr="007F3095">
        <w:rPr>
          <w:rFonts w:asciiTheme="majorHAnsi" w:hAnsiTheme="majorHAnsi"/>
          <w:lang w:val="sr-Cyrl-CS"/>
        </w:rPr>
        <w:t xml:space="preserve"> 2</w:t>
      </w:r>
      <w:r w:rsidRPr="007F3095">
        <w:rPr>
          <w:rFonts w:asciiTheme="majorHAnsi" w:hAnsiTheme="majorHAnsi"/>
        </w:rPr>
        <w:t>3</w:t>
      </w:r>
      <w:r w:rsidRPr="007F3095">
        <w:rPr>
          <w:rFonts w:asciiTheme="majorHAnsi" w:hAnsiTheme="majorHAnsi"/>
          <w:lang w:val="sr-Cyrl-CS"/>
        </w:rPr>
        <w:t xml:space="preserve"> - </w:t>
      </w:r>
      <w:r w:rsidRPr="007F3095">
        <w:rPr>
          <w:rFonts w:asciiTheme="majorHAnsi" w:hAnsiTheme="majorHAnsi"/>
        </w:rPr>
        <w:t xml:space="preserve"> 21</w:t>
      </w:r>
      <w:r w:rsidRPr="007F3095">
        <w:rPr>
          <w:rFonts w:asciiTheme="majorHAnsi" w:hAnsiTheme="majorHAnsi"/>
          <w:lang w:val="sr-Cyrl-CS"/>
        </w:rPr>
        <w:t xml:space="preserve">  -</w:t>
      </w:r>
      <w:r w:rsidRPr="007F3095">
        <w:rPr>
          <w:rFonts w:asciiTheme="majorHAnsi" w:hAnsiTheme="majorHAnsi"/>
        </w:rPr>
        <w:t xml:space="preserve">    </w:t>
      </w:r>
      <w:r w:rsidRPr="007F3095">
        <w:rPr>
          <w:rFonts w:asciiTheme="majorHAnsi" w:hAnsiTheme="majorHAnsi"/>
          <w:lang w:val="sr-Cyrl-CS"/>
        </w:rPr>
        <w:t xml:space="preserve"> 1</w:t>
      </w:r>
      <w:r w:rsidRPr="007F3095">
        <w:rPr>
          <w:rFonts w:asciiTheme="majorHAnsi" w:hAnsiTheme="majorHAnsi"/>
        </w:rPr>
        <w:t>5  -  13</w:t>
      </w:r>
      <w:r w:rsidRPr="007F3095">
        <w:rPr>
          <w:rFonts w:asciiTheme="majorHAnsi" w:hAnsiTheme="majorHAnsi"/>
          <w:lang w:val="sr-Cyrl-CS"/>
        </w:rPr>
        <w:t xml:space="preserve"> </w:t>
      </w:r>
      <w:r w:rsidRPr="007F3095">
        <w:rPr>
          <w:rFonts w:asciiTheme="majorHAnsi" w:hAnsiTheme="majorHAnsi"/>
        </w:rPr>
        <w:t xml:space="preserve"> - 20   -  21   -15   - 21  -   12</w:t>
      </w:r>
    </w:p>
    <w:p w:rsidR="004B1B4D" w:rsidRPr="007F3095" w:rsidRDefault="004B1B4D" w:rsidP="004B1B4D">
      <w:pPr>
        <w:pStyle w:val="NoSpacing"/>
        <w:rPr>
          <w:rFonts w:asciiTheme="majorHAnsi" w:hAnsiTheme="majorHAnsi"/>
          <w:lang w:val="sr-Cyrl-CS"/>
        </w:rPr>
      </w:pPr>
    </w:p>
    <w:p w:rsidR="004B1B4D" w:rsidRPr="007F3095" w:rsidRDefault="004B1B4D" w:rsidP="004B1B4D">
      <w:pPr>
        <w:pStyle w:val="NoSpacing"/>
        <w:rPr>
          <w:rFonts w:asciiTheme="majorHAnsi" w:hAnsiTheme="majorHAnsi"/>
        </w:rPr>
      </w:pPr>
      <w:r w:rsidRPr="007F3095">
        <w:rPr>
          <w:rFonts w:asciiTheme="majorHAnsi" w:hAnsiTheme="majorHAnsi"/>
        </w:rPr>
        <w:t xml:space="preserve">                </w:t>
      </w:r>
      <w:r w:rsidRPr="007F3095">
        <w:rPr>
          <w:rFonts w:asciiTheme="majorHAnsi" w:hAnsiTheme="majorHAnsi"/>
          <w:lang w:val="sr-Cyrl-CS"/>
        </w:rPr>
        <w:t xml:space="preserve">Рад са децом   </w:t>
      </w:r>
      <w:r w:rsidRPr="007F3095">
        <w:rPr>
          <w:rFonts w:asciiTheme="majorHAnsi" w:hAnsiTheme="majorHAnsi"/>
        </w:rPr>
        <w:t xml:space="preserve">   126 - 138  -126 -    90 -   78  - 120  -126 - 90  - 126 -  72</w:t>
      </w:r>
      <w:r w:rsidRPr="007F3095">
        <w:rPr>
          <w:rFonts w:asciiTheme="majorHAnsi" w:hAnsiTheme="majorHAnsi"/>
          <w:lang w:val="sr-Cyrl-CS"/>
        </w:rPr>
        <w:t xml:space="preserve">  </w:t>
      </w:r>
    </w:p>
    <w:p w:rsidR="004B1B4D" w:rsidRPr="007F3095" w:rsidRDefault="004B1B4D" w:rsidP="004B1B4D">
      <w:pPr>
        <w:pStyle w:val="NoSpacing"/>
        <w:rPr>
          <w:rFonts w:asciiTheme="majorHAnsi" w:hAnsiTheme="majorHAnsi"/>
          <w:lang w:val="sr-Cyrl-CS"/>
        </w:rPr>
      </w:pPr>
    </w:p>
    <w:p w:rsidR="004B1B4D" w:rsidRPr="007F3095" w:rsidRDefault="004B1B4D" w:rsidP="004B1B4D">
      <w:pPr>
        <w:pStyle w:val="NoSpacing"/>
        <w:rPr>
          <w:rFonts w:asciiTheme="majorHAnsi" w:hAnsiTheme="majorHAnsi"/>
        </w:rPr>
      </w:pPr>
      <w:r w:rsidRPr="007F3095">
        <w:rPr>
          <w:rFonts w:asciiTheme="majorHAnsi" w:hAnsiTheme="majorHAnsi"/>
          <w:lang w:val="sr-Cyrl-CS"/>
        </w:rPr>
        <w:t xml:space="preserve">               Остали послови</w:t>
      </w:r>
      <w:r w:rsidRPr="007F3095">
        <w:rPr>
          <w:rFonts w:asciiTheme="majorHAnsi" w:hAnsiTheme="majorHAnsi"/>
        </w:rPr>
        <w:t xml:space="preserve">  44   - 46 -   44   -    30 -  26   -  40  -  42  -  30   - 44   - 24</w:t>
      </w:r>
    </w:p>
    <w:p w:rsidR="004B1B4D" w:rsidRPr="007F3095" w:rsidRDefault="004B1B4D" w:rsidP="004B1B4D">
      <w:pPr>
        <w:rPr>
          <w:rFonts w:cstheme="minorHAnsi"/>
        </w:rPr>
      </w:pPr>
    </w:p>
    <w:tbl>
      <w:tblPr>
        <w:tblStyle w:val="TableGrid"/>
        <w:tblW w:w="0" w:type="auto"/>
        <w:tblLook w:val="04A0" w:firstRow="1" w:lastRow="0" w:firstColumn="1" w:lastColumn="0" w:noHBand="0" w:noVBand="1"/>
      </w:tblPr>
      <w:tblGrid>
        <w:gridCol w:w="958"/>
        <w:gridCol w:w="986"/>
        <w:gridCol w:w="919"/>
        <w:gridCol w:w="919"/>
        <w:gridCol w:w="916"/>
        <w:gridCol w:w="919"/>
        <w:gridCol w:w="919"/>
        <w:gridCol w:w="916"/>
        <w:gridCol w:w="919"/>
        <w:gridCol w:w="916"/>
      </w:tblGrid>
      <w:tr w:rsidR="004B1B4D" w:rsidRPr="007F3095" w:rsidTr="00A933E3">
        <w:tc>
          <w:tcPr>
            <w:tcW w:w="958"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IX</w:t>
            </w:r>
          </w:p>
        </w:tc>
        <w:tc>
          <w:tcPr>
            <w:tcW w:w="98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X</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XI</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XII</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I</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II</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III</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IV</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V</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V I</w:t>
            </w:r>
          </w:p>
        </w:tc>
      </w:tr>
      <w:tr w:rsidR="004B1B4D" w:rsidRPr="007F3095" w:rsidTr="00A933E3">
        <w:tc>
          <w:tcPr>
            <w:tcW w:w="958"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21</w:t>
            </w:r>
          </w:p>
        </w:tc>
        <w:tc>
          <w:tcPr>
            <w:tcW w:w="98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23</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21</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15</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13</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20</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21</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15</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21</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w:t>
            </w:r>
          </w:p>
        </w:tc>
      </w:tr>
      <w:tr w:rsidR="004B1B4D" w:rsidRPr="007F3095" w:rsidTr="00A933E3">
        <w:tc>
          <w:tcPr>
            <w:tcW w:w="958"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126</w:t>
            </w:r>
          </w:p>
        </w:tc>
        <w:tc>
          <w:tcPr>
            <w:tcW w:w="98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138</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126</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90</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78</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120</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126</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90</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126</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72</w:t>
            </w:r>
          </w:p>
        </w:tc>
      </w:tr>
      <w:tr w:rsidR="004B1B4D" w:rsidRPr="007F3095" w:rsidTr="00A933E3">
        <w:tc>
          <w:tcPr>
            <w:tcW w:w="958"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44</w:t>
            </w:r>
          </w:p>
        </w:tc>
        <w:tc>
          <w:tcPr>
            <w:tcW w:w="98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46</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44</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30</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26</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40</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42</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30</w:t>
            </w:r>
          </w:p>
        </w:tc>
        <w:tc>
          <w:tcPr>
            <w:tcW w:w="919"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 xml:space="preserve">  44</w:t>
            </w:r>
          </w:p>
        </w:tc>
        <w:tc>
          <w:tcPr>
            <w:tcW w:w="916" w:type="dxa"/>
          </w:tcPr>
          <w:p w:rsidR="004B1B4D" w:rsidRPr="007F3095" w:rsidRDefault="004B1B4D" w:rsidP="00A933E3">
            <w:pPr>
              <w:jc w:val="center"/>
              <w:rPr>
                <w:rFonts w:asciiTheme="majorHAnsi" w:hAnsiTheme="majorHAnsi" w:cstheme="minorHAnsi"/>
              </w:rPr>
            </w:pPr>
            <w:r w:rsidRPr="007F3095">
              <w:rPr>
                <w:rFonts w:asciiTheme="majorHAnsi" w:hAnsiTheme="majorHAnsi" w:cstheme="minorHAnsi"/>
              </w:rPr>
              <w:t>24</w:t>
            </w:r>
          </w:p>
        </w:tc>
      </w:tr>
      <w:tr w:rsidR="004B1B4D" w:rsidRPr="007F3095" w:rsidTr="00A933E3">
        <w:trPr>
          <w:trHeight w:val="47"/>
        </w:trPr>
        <w:tc>
          <w:tcPr>
            <w:tcW w:w="9287" w:type="dxa"/>
            <w:gridSpan w:val="10"/>
          </w:tcPr>
          <w:p w:rsidR="004B1B4D" w:rsidRPr="007F3095" w:rsidRDefault="004B1B4D" w:rsidP="00A933E3">
            <w:pPr>
              <w:jc w:val="center"/>
              <w:rPr>
                <w:rFonts w:cstheme="minorHAnsi"/>
              </w:rPr>
            </w:pPr>
            <w:r w:rsidRPr="007F3095">
              <w:rPr>
                <w:rFonts w:cstheme="minorHAnsi"/>
                <w:lang w:val="sr-Cyrl-CS"/>
              </w:rPr>
              <w:t>УКУПНО:------1760 сати</w:t>
            </w:r>
          </w:p>
          <w:p w:rsidR="004B1B4D" w:rsidRPr="007F3095" w:rsidRDefault="004B1B4D" w:rsidP="00A933E3">
            <w:pPr>
              <w:jc w:val="center"/>
              <w:rPr>
                <w:rFonts w:asciiTheme="minorHAnsi" w:hAnsiTheme="minorHAnsi" w:cstheme="minorHAnsi"/>
              </w:rPr>
            </w:pPr>
          </w:p>
        </w:tc>
      </w:tr>
    </w:tbl>
    <w:p w:rsidR="004B1B4D" w:rsidRPr="007F3095" w:rsidRDefault="004B1B4D" w:rsidP="004B1B4D">
      <w:pPr>
        <w:rPr>
          <w:rFonts w:cstheme="minorHAnsi"/>
        </w:rPr>
      </w:pPr>
    </w:p>
    <w:p w:rsidR="004B1B4D" w:rsidRPr="007F3095" w:rsidRDefault="004B1B4D" w:rsidP="004B1B4D">
      <w:pPr>
        <w:rPr>
          <w:rFonts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СЕПТЕМБАР</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 xml:space="preserve">                                 9</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глобалног и оперативних планова рада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Формирање библиотечке секције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 – образовна делатност                                                                      </w:t>
      </w:r>
      <w:r w:rsidRPr="007F3095">
        <w:rPr>
          <w:rFonts w:asciiTheme="majorHAnsi" w:hAnsiTheme="majorHAnsi" w:cstheme="minorHAnsi"/>
        </w:rPr>
        <w:t xml:space="preserve">  </w:t>
      </w:r>
      <w:r w:rsidRPr="007F3095">
        <w:rPr>
          <w:rFonts w:asciiTheme="majorHAnsi" w:hAnsiTheme="majorHAnsi" w:cstheme="minorHAnsi"/>
          <w:lang w:val="sr-Cyrl-CS"/>
        </w:rPr>
        <w:t>64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Упознавање ученика са радом библиотеке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Пружање помоћи при избору литературе и обука ученика за самостално</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коришћење комплетне библиотечке грађе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Одржати библиотечки час у </w:t>
      </w:r>
      <w:r w:rsidRPr="007F3095">
        <w:rPr>
          <w:rFonts w:asciiTheme="majorHAnsi" w:hAnsiTheme="majorHAnsi" w:cstheme="minorHAnsi"/>
        </w:rPr>
        <w:t xml:space="preserve">првом </w:t>
      </w:r>
      <w:r w:rsidRPr="007F3095">
        <w:rPr>
          <w:rFonts w:asciiTheme="majorHAnsi" w:hAnsiTheme="majorHAnsi" w:cstheme="minorHAnsi"/>
          <w:lang w:val="sr-Cyrl-CS"/>
        </w:rPr>
        <w:t>разреду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Сарадња са наставницима,директором,...                                                        1</w:t>
      </w:r>
      <w:r w:rsidRPr="007F3095">
        <w:rPr>
          <w:rFonts w:asciiTheme="majorHAnsi" w:hAnsiTheme="majorHAnsi" w:cstheme="minorHAnsi"/>
        </w:rPr>
        <w:t>2</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Договор о коришћењу библиотечког простора и опреме у току месеца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Договор око обраде лектире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Договор о преплати на периодику за текућу школску годину</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Информација о библиотечкој грађи</w:t>
      </w:r>
    </w:p>
    <w:p w:rsidR="004B1B4D" w:rsidRPr="007F3095" w:rsidRDefault="004B1B4D" w:rsidP="004B1B4D">
      <w:pPr>
        <w:pStyle w:val="ListParagraph"/>
        <w:numPr>
          <w:ilvl w:val="0"/>
          <w:numId w:val="141"/>
        </w:numPr>
        <w:spacing w:after="0" w:line="240" w:lineRule="auto"/>
        <w:rPr>
          <w:rFonts w:asciiTheme="majorHAnsi" w:hAnsiTheme="majorHAnsi" w:cstheme="minorHAnsi"/>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42</w:t>
      </w:r>
      <w:r w:rsidRPr="007F3095">
        <w:rPr>
          <w:rFonts w:asciiTheme="majorHAnsi" w:hAnsiTheme="majorHAnsi" w:cstheme="minorHAnsi"/>
          <w:lang w:val="sr-Cyrl-CS"/>
        </w:rPr>
        <w:t xml:space="preserve"> сат</w:t>
      </w:r>
      <w:r w:rsidRPr="007F3095">
        <w:rPr>
          <w:rFonts w:asciiTheme="majorHAnsi" w:hAnsiTheme="majorHAnsi" w:cstheme="minorHAnsi"/>
        </w:rPr>
        <w:t>a</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Реализација стручних библиотечких послова-обрада 20 нових књига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на каталогу за наведену принову фонда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Формирање картотеке и матичне књиге уписа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Вођење дневне статистике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6</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школског информативног гласила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Успостављање сарадње са културним институцијама у месту</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Обележавање  међународног дана писмености 8. Септембар</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Обележавање Европског дана језика 26.септембар</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 xml:space="preserve">  </w:t>
      </w:r>
      <w:r w:rsidRPr="007F3095">
        <w:rPr>
          <w:rFonts w:asciiTheme="majorHAnsi" w:hAnsiTheme="majorHAnsi" w:cstheme="minorHAnsi"/>
          <w:lang w:val="sr-Cyrl-CS"/>
        </w:rPr>
        <w:t>17 сата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Посета угледним часовима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Остали послови                                                                                                      </w:t>
      </w:r>
      <w:r w:rsidRPr="007F3095">
        <w:rPr>
          <w:rFonts w:asciiTheme="majorHAnsi" w:hAnsiTheme="majorHAnsi" w:cstheme="minorHAnsi"/>
        </w:rPr>
        <w:t xml:space="preserve">  </w:t>
      </w:r>
      <w:r w:rsidRPr="007F3095">
        <w:rPr>
          <w:rFonts w:asciiTheme="majorHAnsi" w:hAnsiTheme="majorHAnsi" w:cstheme="minorHAnsi"/>
          <w:lang w:val="sr-Cyrl-CS"/>
        </w:rPr>
        <w:t>4</w:t>
      </w:r>
      <w:r w:rsidRPr="007F3095">
        <w:rPr>
          <w:rFonts w:asciiTheme="majorHAnsi" w:hAnsiTheme="majorHAnsi" w:cstheme="minorHAnsi"/>
        </w:rPr>
        <w:t>2</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Сарадња са стручним већима природних и друштвених наука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Разговор са учитељицама првих разреда након одржаних родитељ</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ских састанака</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Сарадња са издавачким кућама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Обављање текућих послова за потребе школе поверених од стране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lastRenderedPageBreak/>
        <w:t>Директора,...</w:t>
      </w: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ОКТОБАР</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Израда месечног плана за октобар</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Израда плана рада секције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 – образовна делатност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58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Издавање књига од 11 до 14 сваког радног дана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Рад са библиотечком секцијом</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Одржавање библиотечког часа у другом разреду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наставницима,директором,...                                                       </w:t>
      </w:r>
      <w:r w:rsidRPr="007F3095">
        <w:rPr>
          <w:rFonts w:asciiTheme="majorHAnsi" w:hAnsiTheme="majorHAnsi" w:cstheme="minorHAnsi"/>
        </w:rPr>
        <w:t>8</w:t>
      </w:r>
      <w:r w:rsidRPr="007F3095">
        <w:rPr>
          <w:rFonts w:asciiTheme="majorHAnsi" w:hAnsiTheme="majorHAnsi" w:cstheme="minorHAnsi"/>
          <w:lang w:val="sr-Cyrl-CS"/>
        </w:rPr>
        <w:t>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Договор са учитељима и наставницима око обраде лектире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Планирање набавке стручне литературе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Посета сеоској библиотеци</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38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Обрада књига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Вођење дневне статистике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Сређивање картотеке и књиге инвентара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 xml:space="preserve">   </w:t>
      </w:r>
      <w:r w:rsidRPr="007F3095">
        <w:rPr>
          <w:rFonts w:asciiTheme="majorHAnsi" w:hAnsiTheme="majorHAnsi" w:cstheme="minorHAnsi"/>
          <w:lang w:val="sr-Cyrl-CS"/>
        </w:rPr>
        <w:t>1</w:t>
      </w:r>
      <w:r w:rsidRPr="007F3095">
        <w:rPr>
          <w:rFonts w:asciiTheme="majorHAnsi" w:hAnsiTheme="majorHAnsi" w:cstheme="minorHAnsi"/>
        </w:rPr>
        <w:t>2</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Организација око Дечије недеље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Посета Сајам књига у Београду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Обележавање Светског дана школских библиотекара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-Последњи понедељак у октобру-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 xml:space="preserve">  </w:t>
      </w:r>
      <w:r w:rsidRPr="007F3095">
        <w:rPr>
          <w:rFonts w:asciiTheme="majorHAnsi" w:hAnsiTheme="majorHAnsi" w:cstheme="minorHAnsi"/>
          <w:lang w:val="sr-Cyrl-CS"/>
        </w:rPr>
        <w:t>4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Читање стручне литературе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Рад на итернету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Остали послови                                                                                                    </w:t>
      </w:r>
      <w:r w:rsidRPr="007F3095">
        <w:rPr>
          <w:rFonts w:asciiTheme="majorHAnsi" w:hAnsiTheme="majorHAnsi" w:cstheme="minorHAnsi"/>
        </w:rPr>
        <w:t xml:space="preserve">    </w:t>
      </w:r>
      <w:r w:rsidRPr="007F3095">
        <w:rPr>
          <w:rFonts w:asciiTheme="majorHAnsi" w:hAnsiTheme="majorHAnsi" w:cstheme="minorHAnsi"/>
          <w:lang w:val="sr-Cyrl-CS"/>
        </w:rPr>
        <w:t xml:space="preserve"> 40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Пружање медијатекарских услуга запосленима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Присуствовање састанцима стручног већа наставника српског језика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Извршавање послова одобрених од стране директора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Сређивање библиотечког простора</w:t>
      </w:r>
    </w:p>
    <w:p w:rsidR="004B1B4D" w:rsidRPr="007F3095" w:rsidRDefault="004B1B4D" w:rsidP="004B1B4D">
      <w:pPr>
        <w:rPr>
          <w:rFonts w:asciiTheme="majorHAnsi" w:hAnsiTheme="majorHAnsi" w:cstheme="minorHAnsi"/>
        </w:rPr>
      </w:pP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 xml:space="preserve">НОВЕМБАР </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 xml:space="preserve">         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Израда месечног плана рада</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 –образовна делатност                                          </w:t>
      </w:r>
      <w:r w:rsidRPr="007F3095">
        <w:rPr>
          <w:rFonts w:asciiTheme="majorHAnsi" w:hAnsiTheme="majorHAnsi" w:cstheme="minorHAnsi"/>
        </w:rPr>
        <w:t xml:space="preserve">                            58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Рад у библиотеци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Рад са секцијом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Практичан час са трећим  разредом</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наставницима,директором,...                                           </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Присуствовање седницама Одељенских већа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Присуствовање седницама Наставничког већа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Извештај о раду библиотекара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Договор о потребној стручној литератури</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 xml:space="preserve">                       </w:t>
      </w:r>
      <w:r w:rsidRPr="007F3095">
        <w:rPr>
          <w:rFonts w:asciiTheme="majorHAnsi" w:hAnsiTheme="majorHAnsi" w:cstheme="minorHAnsi"/>
          <w:lang w:val="sr-Cyrl-CS"/>
        </w:rPr>
        <w:t>3</w:t>
      </w:r>
      <w:r w:rsidRPr="007F3095">
        <w:rPr>
          <w:rFonts w:asciiTheme="majorHAnsi" w:hAnsiTheme="majorHAnsi" w:cstheme="minorHAnsi"/>
        </w:rPr>
        <w:t xml:space="preserve">2 </w:t>
      </w:r>
      <w:r w:rsidRPr="007F3095">
        <w:rPr>
          <w:rFonts w:asciiTheme="majorHAnsi" w:hAnsiTheme="majorHAnsi" w:cstheme="minorHAnsi"/>
          <w:lang w:val="sr-Cyrl-CS"/>
        </w:rPr>
        <w:t>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Сређивање књиге инвентара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Обрада књига –сигнатура,печатење...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Евиденција дневне статистике</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 xml:space="preserve">                </w:t>
      </w:r>
      <w:r w:rsidRPr="007F3095">
        <w:rPr>
          <w:rFonts w:asciiTheme="majorHAnsi" w:hAnsiTheme="majorHAnsi" w:cstheme="minorHAnsi"/>
          <w:lang w:val="sr-Cyrl-CS"/>
        </w:rPr>
        <w:t xml:space="preserve"> 4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Израда паноа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Оперативни задаци у школском часопису</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Обележавање Европског дана науке 7.новембар</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Обележавање Међународног дана детета 20. новембар</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 xml:space="preserve">                     </w:t>
      </w:r>
      <w:r w:rsidRPr="007F3095">
        <w:rPr>
          <w:rFonts w:asciiTheme="majorHAnsi" w:hAnsiTheme="majorHAnsi" w:cstheme="minorHAnsi"/>
          <w:lang w:val="sr-Cyrl-CS"/>
        </w:rPr>
        <w:t>4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Консултације са  председником Друштва школских</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библиотекара Србије за стручне семинаре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Рад на рачунару-интернет</w:t>
      </w:r>
    </w:p>
    <w:p w:rsidR="004B1B4D" w:rsidRPr="007F3095" w:rsidRDefault="004B1B4D" w:rsidP="004B1B4D">
      <w:pPr>
        <w:pStyle w:val="ListParagraph"/>
        <w:numPr>
          <w:ilvl w:val="0"/>
          <w:numId w:val="140"/>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-Остали послови                                                                                   </w:t>
      </w:r>
      <w:r w:rsidRPr="007F3095">
        <w:rPr>
          <w:rFonts w:asciiTheme="majorHAnsi" w:hAnsiTheme="majorHAnsi" w:cstheme="minorHAnsi"/>
        </w:rPr>
        <w:t xml:space="preserve">                      </w:t>
      </w:r>
      <w:r w:rsidRPr="007F3095">
        <w:rPr>
          <w:rFonts w:asciiTheme="majorHAnsi" w:hAnsiTheme="majorHAnsi" w:cstheme="minorHAnsi"/>
          <w:lang w:val="sr-Cyrl-CS"/>
        </w:rPr>
        <w:t xml:space="preserve">  4</w:t>
      </w:r>
      <w:r w:rsidRPr="007F3095">
        <w:rPr>
          <w:rFonts w:asciiTheme="majorHAnsi" w:hAnsiTheme="majorHAnsi" w:cstheme="minorHAnsi"/>
        </w:rPr>
        <w:t>2</w:t>
      </w:r>
      <w:r w:rsidRPr="007F3095">
        <w:rPr>
          <w:rFonts w:asciiTheme="majorHAnsi" w:hAnsiTheme="majorHAnsi" w:cstheme="minorHAnsi"/>
          <w:lang w:val="sr-Cyrl-CS"/>
        </w:rPr>
        <w:t>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Договор са учитељима нижих разреда о даљем раду након одржаних</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родитељских састанака на крају трећег класификационог периода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Обављање текућих послова одобрених од стране директора,...</w:t>
      </w:r>
    </w:p>
    <w:p w:rsidR="004B1B4D" w:rsidRPr="007F3095" w:rsidRDefault="004B1B4D" w:rsidP="004B1B4D">
      <w:pPr>
        <w:rPr>
          <w:rFonts w:asciiTheme="majorHAnsi" w:hAnsiTheme="majorHAnsi" w:cstheme="minorHAnsi"/>
          <w:lang w:val="en-US"/>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lastRenderedPageBreak/>
        <w:t>ДЕЦЕМБАР</w:t>
      </w:r>
    </w:p>
    <w:p w:rsidR="004B1B4D" w:rsidRPr="007F3095" w:rsidRDefault="004B1B4D" w:rsidP="004B1B4D">
      <w:pPr>
        <w:rPr>
          <w:rFonts w:asciiTheme="majorHAnsi" w:hAnsiTheme="majorHAnsi" w:cstheme="minorHAnsi"/>
          <w:lang w:val="en-U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Планирање и програмирање</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 xml:space="preserve">                8</w:t>
      </w:r>
      <w:r w:rsidRPr="007F3095">
        <w:rPr>
          <w:rFonts w:asciiTheme="majorHAnsi" w:hAnsiTheme="majorHAnsi" w:cstheme="minorHAnsi"/>
          <w:lang w:val="sr-Cyrl-CS"/>
        </w:rPr>
        <w:t xml:space="preserve"> часова</w:t>
      </w:r>
    </w:p>
    <w:p w:rsidR="004B1B4D" w:rsidRPr="007F3095" w:rsidRDefault="004B1B4D" w:rsidP="004B1B4D">
      <w:pPr>
        <w:rPr>
          <w:rFonts w:asciiTheme="majorHAnsi" w:hAnsiTheme="majorHAnsi" w:cstheme="minorHAnsi"/>
          <w:lang w:val="sr-Cyrl-CS"/>
        </w:rPr>
      </w:pP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плана и програма за децембар месец</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--Разрада плана рада за рад секције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Васпитно-образована делатност                                                                        </w:t>
      </w:r>
      <w:r w:rsidRPr="007F3095">
        <w:rPr>
          <w:rFonts w:asciiTheme="majorHAnsi" w:hAnsiTheme="majorHAnsi" w:cstheme="minorHAnsi"/>
        </w:rPr>
        <w:t xml:space="preserve">60 </w:t>
      </w:r>
      <w:r w:rsidRPr="007F3095">
        <w:rPr>
          <w:rFonts w:asciiTheme="majorHAnsi" w:hAnsiTheme="majorHAnsi" w:cstheme="minorHAnsi"/>
          <w:lang w:val="sr-Cyrl-CS"/>
        </w:rPr>
        <w:t xml:space="preserve">часова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библиотеке од 11-до 14 часова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--Обрада књига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-Час у четвртом разреду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 </w:t>
      </w:r>
      <w:r w:rsidRPr="007F3095">
        <w:rPr>
          <w:rFonts w:asciiTheme="majorHAnsi" w:hAnsiTheme="majorHAnsi" w:cstheme="minorHAnsi"/>
        </w:rPr>
        <w:t xml:space="preserve">                                                                               8 </w:t>
      </w:r>
      <w:r w:rsidRPr="007F3095">
        <w:rPr>
          <w:rFonts w:asciiTheme="majorHAnsi" w:hAnsiTheme="majorHAnsi" w:cstheme="minorHAnsi"/>
          <w:lang w:val="sr-Cyrl-CS"/>
        </w:rPr>
        <w:t>часова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--Договор са лителарним секцијама виших и нижих  разреда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--Договор око школске славе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--Припреме за прославу Нове године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30</w:t>
      </w:r>
      <w:r w:rsidRPr="007F3095">
        <w:rPr>
          <w:rFonts w:asciiTheme="majorHAnsi" w:hAnsiTheme="majorHAnsi" w:cstheme="minorHAnsi"/>
          <w:lang w:val="sr-Cyrl-CS"/>
        </w:rPr>
        <w:t>часова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--Сређивање документација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6</w:t>
      </w:r>
      <w:r w:rsidRPr="007F3095">
        <w:rPr>
          <w:rFonts w:asciiTheme="majorHAnsi" w:hAnsiTheme="majorHAnsi" w:cstheme="minorHAnsi"/>
          <w:lang w:val="sr-Cyrl-CS"/>
        </w:rPr>
        <w:t xml:space="preserve"> часова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--Учествовање на приредби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паноа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школских новина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-Обележавање Дана библиотекара Србије 14.децембар</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 xml:space="preserve">                                                                                            4</w:t>
      </w:r>
      <w:r w:rsidRPr="007F3095">
        <w:rPr>
          <w:rFonts w:asciiTheme="majorHAnsi" w:hAnsiTheme="majorHAnsi" w:cstheme="minorHAnsi"/>
          <w:lang w:val="sr-Cyrl-CS"/>
        </w:rPr>
        <w:t>часа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--Рад на интернету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Остали послови                                                                                                      3</w:t>
      </w:r>
      <w:r w:rsidRPr="007F3095">
        <w:rPr>
          <w:rFonts w:asciiTheme="majorHAnsi" w:hAnsiTheme="majorHAnsi" w:cstheme="minorHAnsi"/>
        </w:rPr>
        <w:t>2</w:t>
      </w:r>
      <w:r w:rsidRPr="007F3095">
        <w:rPr>
          <w:rFonts w:asciiTheme="majorHAnsi" w:hAnsiTheme="majorHAnsi" w:cstheme="minorHAnsi"/>
          <w:lang w:val="sr-Cyrl-CS"/>
        </w:rPr>
        <w:t xml:space="preserve"> часова</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--Сређивање библиотечког простора</w:t>
      </w: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ЈАНУАР</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Планирање и програмирање</w:t>
      </w:r>
      <w:r w:rsidRPr="007F3095">
        <w:rPr>
          <w:rFonts w:asciiTheme="majorHAnsi" w:hAnsiTheme="majorHAnsi" w:cstheme="minorHAnsi"/>
        </w:rPr>
        <w:t xml:space="preserve">                                                                                  </w:t>
      </w:r>
      <w:r w:rsidRPr="007F3095">
        <w:rPr>
          <w:rFonts w:asciiTheme="majorHAnsi" w:hAnsiTheme="majorHAnsi" w:cstheme="minorHAnsi"/>
          <w:lang w:val="sr-Cyrl-CS"/>
        </w:rPr>
        <w:t xml:space="preserve"> </w:t>
      </w:r>
      <w:r w:rsidRPr="007F3095">
        <w:rPr>
          <w:rFonts w:asciiTheme="majorHAnsi" w:hAnsiTheme="majorHAnsi" w:cstheme="minorHAnsi"/>
        </w:rPr>
        <w:t>2</w:t>
      </w:r>
      <w:r w:rsidRPr="007F3095">
        <w:rPr>
          <w:rFonts w:asciiTheme="majorHAnsi" w:hAnsiTheme="majorHAnsi" w:cstheme="minorHAnsi"/>
          <w:lang w:val="sr-Cyrl-CS"/>
        </w:rPr>
        <w:t xml:space="preserve">  сат</w:t>
      </w:r>
      <w:r w:rsidRPr="007F3095">
        <w:rPr>
          <w:rFonts w:asciiTheme="majorHAnsi" w:hAnsiTheme="majorHAnsi" w:cstheme="minorHAnsi"/>
        </w:rPr>
        <w:t>a</w:t>
      </w:r>
      <w:r w:rsidRPr="007F3095">
        <w:rPr>
          <w:rFonts w:asciiTheme="majorHAnsi" w:hAnsiTheme="majorHAnsi" w:cstheme="minorHAnsi"/>
          <w:lang w:val="sr-Cyrl-CS"/>
        </w:rPr>
        <w:t xml:space="preserve">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месечног плана у јануару</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Васпитано образована делатност                                                                          </w:t>
      </w:r>
      <w:r w:rsidRPr="007F3095">
        <w:rPr>
          <w:rFonts w:asciiTheme="majorHAnsi" w:hAnsiTheme="majorHAnsi" w:cstheme="minorHAnsi"/>
        </w:rPr>
        <w:t>30</w:t>
      </w:r>
      <w:r w:rsidRPr="007F3095">
        <w:rPr>
          <w:rFonts w:asciiTheme="majorHAnsi" w:hAnsiTheme="majorHAnsi" w:cstheme="minorHAnsi"/>
          <w:lang w:val="sr-Cyrl-CS"/>
        </w:rPr>
        <w:t xml:space="preserve"> сати </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--Рад библиотеке од 11- до 14 часова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--Библиотечки час са ученицима првих разреда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lastRenderedPageBreak/>
        <w:t xml:space="preserve">Сарадња са наставницима                                                                                        </w:t>
      </w:r>
      <w:r w:rsidRPr="007F3095">
        <w:rPr>
          <w:rFonts w:asciiTheme="majorHAnsi" w:hAnsiTheme="majorHAnsi" w:cstheme="minorHAnsi"/>
        </w:rPr>
        <w:t>4</w:t>
      </w:r>
      <w:r w:rsidRPr="007F3095">
        <w:rPr>
          <w:rFonts w:asciiTheme="majorHAnsi" w:hAnsiTheme="majorHAnsi" w:cstheme="minorHAnsi"/>
          <w:lang w:val="sr-Cyrl-CS"/>
        </w:rPr>
        <w:t xml:space="preserve"> сата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--Седнице НВ и ОВ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--Договор за часопис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Библиотечка –информациона                                                                                  1</w:t>
      </w:r>
      <w:r w:rsidRPr="007F3095">
        <w:rPr>
          <w:rFonts w:asciiTheme="majorHAnsi" w:hAnsiTheme="majorHAnsi" w:cstheme="minorHAnsi"/>
        </w:rPr>
        <w:t>2</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--Сигнатура, печатирање,картотека и статистика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 xml:space="preserve">                                                                                      2</w:t>
      </w:r>
      <w:r w:rsidRPr="007F3095">
        <w:rPr>
          <w:rFonts w:asciiTheme="majorHAnsi" w:hAnsiTheme="majorHAnsi" w:cstheme="minorHAnsi"/>
          <w:lang w:val="sr-Cyrl-CS"/>
        </w:rPr>
        <w:t>сата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--Прослава приредбе Светога Саве</w:t>
      </w:r>
    </w:p>
    <w:p w:rsidR="004B1B4D" w:rsidRPr="007F3095" w:rsidRDefault="004B1B4D" w:rsidP="004B1B4D">
      <w:pPr>
        <w:pStyle w:val="ListParagraph"/>
        <w:numPr>
          <w:ilvl w:val="0"/>
          <w:numId w:val="141"/>
        </w:numPr>
        <w:spacing w:after="0" w:line="240" w:lineRule="auto"/>
        <w:jc w:val="both"/>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4</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--Самовредновање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Остали послови  </w:t>
      </w:r>
      <w:r w:rsidRPr="007F3095">
        <w:rPr>
          <w:rFonts w:asciiTheme="majorHAnsi" w:hAnsiTheme="majorHAnsi" w:cstheme="minorHAnsi"/>
        </w:rPr>
        <w:t xml:space="preserve">                                                                                                           10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--Сви послови одобрени од стране директора,психолога...   </w:t>
      </w:r>
    </w:p>
    <w:p w:rsidR="004B1B4D" w:rsidRPr="007F3095" w:rsidRDefault="004B1B4D" w:rsidP="004B1B4D">
      <w:pPr>
        <w:rPr>
          <w:rFonts w:asciiTheme="majorHAnsi" w:hAnsiTheme="majorHAnsi" w:cstheme="minorHAnsi"/>
        </w:rPr>
      </w:pP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ФЕБРУАР</w:t>
      </w:r>
    </w:p>
    <w:p w:rsidR="004B1B4D" w:rsidRPr="007F3095" w:rsidRDefault="004B1B4D" w:rsidP="004B1B4D">
      <w:pPr>
        <w:rPr>
          <w:rFonts w:asciiTheme="majorHAnsi" w:hAnsiTheme="majorHAnsi" w:cstheme="minorHAnsi"/>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Планирање ипрограмирање                                                                             8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месечног плана за фебруар</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 xml:space="preserve">--Разрада плана рада секције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Васпитно- образована делатност                                                                   5</w:t>
      </w:r>
      <w:r w:rsidRPr="007F3095">
        <w:rPr>
          <w:rFonts w:asciiTheme="majorHAnsi" w:hAnsiTheme="majorHAnsi" w:cstheme="minorHAnsi"/>
        </w:rPr>
        <w:t>4</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библиотеке од11- до 14</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 xml:space="preserve">--Час са </w:t>
      </w:r>
      <w:r w:rsidRPr="007F3095">
        <w:rPr>
          <w:rFonts w:asciiTheme="majorHAnsi" w:hAnsiTheme="majorHAnsi" w:cstheme="minorHAnsi"/>
        </w:rPr>
        <w:t>5.</w:t>
      </w:r>
      <w:r w:rsidRPr="007F3095">
        <w:rPr>
          <w:rFonts w:asciiTheme="majorHAnsi" w:hAnsiTheme="majorHAnsi" w:cstheme="minorHAnsi"/>
          <w:lang w:val="sr-Cyrl-CS"/>
        </w:rPr>
        <w:t xml:space="preserve"> разредом</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                                                                            </w:t>
      </w:r>
      <w:r w:rsidRPr="007F3095">
        <w:rPr>
          <w:rFonts w:asciiTheme="majorHAnsi" w:hAnsiTheme="majorHAnsi" w:cstheme="minorHAnsi"/>
        </w:rPr>
        <w:t>10</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--Договор за  уџбенике,лектире  </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--Сарадња са издавачким кућама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Библиотечка –информациона делатност                                                    3</w:t>
      </w:r>
      <w:r w:rsidRPr="007F3095">
        <w:rPr>
          <w:rFonts w:asciiTheme="majorHAnsi" w:hAnsiTheme="majorHAnsi" w:cstheme="minorHAnsi"/>
        </w:rPr>
        <w:t>4</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--Сређивање књиге инвентара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4 сата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--Изложба књига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паноа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-Обележавање Међународног дана матерњег језика 21. Фебруар</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 xml:space="preserve"> -Обележавање националног дана књиге 28. фебруар</w:t>
      </w:r>
    </w:p>
    <w:p w:rsidR="004B1B4D" w:rsidRPr="007F3095" w:rsidRDefault="004B1B4D" w:rsidP="004B1B4D">
      <w:pPr>
        <w:rPr>
          <w:rFonts w:asciiTheme="majorHAnsi" w:hAnsiTheme="majorHAnsi" w:cstheme="minorHAnsi"/>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p>
    <w:p w:rsidR="004B1B4D" w:rsidRPr="007F3095" w:rsidRDefault="004B1B4D" w:rsidP="004B1B4D">
      <w:pPr>
        <w:pStyle w:val="ListParagraph"/>
        <w:rPr>
          <w:rFonts w:asciiTheme="majorHAnsi" w:hAnsiTheme="majorHAnsi" w:cstheme="minorHAnsi"/>
          <w:lang w:val="en-US"/>
        </w:rPr>
      </w:pPr>
      <w:r w:rsidRPr="007F3095">
        <w:rPr>
          <w:rFonts w:asciiTheme="majorHAnsi" w:hAnsiTheme="majorHAnsi" w:cstheme="minorHAnsi"/>
          <w:lang w:val="sr-Cyrl-CS"/>
        </w:rPr>
        <w:t xml:space="preserve">-интернет                                                                                                               </w:t>
      </w:r>
      <w:r w:rsidRPr="007F3095">
        <w:rPr>
          <w:rFonts w:asciiTheme="majorHAnsi" w:hAnsiTheme="majorHAnsi" w:cstheme="minorHAnsi"/>
        </w:rPr>
        <w:t>10</w:t>
      </w:r>
      <w:r w:rsidRPr="007F3095">
        <w:rPr>
          <w:rFonts w:asciiTheme="majorHAnsi" w:hAnsiTheme="majorHAnsi" w:cstheme="minorHAnsi"/>
          <w:lang w:val="sr-Cyrl-CS"/>
        </w:rPr>
        <w:t xml:space="preserve"> сати</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lastRenderedPageBreak/>
        <w:t xml:space="preserve">Остали послови                                                                                                    </w:t>
      </w:r>
      <w:r w:rsidRPr="007F3095">
        <w:rPr>
          <w:rFonts w:asciiTheme="majorHAnsi" w:hAnsiTheme="majorHAnsi" w:cstheme="minorHAnsi"/>
        </w:rPr>
        <w:t>40</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--Сређиване књига,полица...</w:t>
      </w:r>
    </w:p>
    <w:p w:rsidR="004B1B4D" w:rsidRPr="007F3095" w:rsidRDefault="004B1B4D" w:rsidP="004B1B4D">
      <w:pPr>
        <w:jc w:val="center"/>
        <w:rPr>
          <w:rFonts w:asciiTheme="majorHAnsi" w:hAnsiTheme="majorHAnsi" w:cstheme="minorHAnsi"/>
        </w:rPr>
      </w:pPr>
    </w:p>
    <w:p w:rsidR="004B1B4D" w:rsidRPr="007F3095" w:rsidRDefault="004B1B4D" w:rsidP="004B1B4D">
      <w:pPr>
        <w:jc w:val="cente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М</w:t>
      </w:r>
      <w:r w:rsidRPr="007F3095">
        <w:rPr>
          <w:rFonts w:asciiTheme="majorHAnsi" w:hAnsiTheme="majorHAnsi" w:cstheme="minorHAnsi"/>
        </w:rPr>
        <w:t>АРТ</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-разрада месечног плана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-планирање рада организације секције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 – образовна делатност                                                                   </w:t>
      </w:r>
      <w:r w:rsidRPr="007F3095">
        <w:rPr>
          <w:rFonts w:asciiTheme="majorHAnsi" w:hAnsiTheme="majorHAnsi" w:cstheme="minorHAnsi"/>
        </w:rPr>
        <w:t xml:space="preserve">70 </w:t>
      </w:r>
      <w:r w:rsidRPr="007F3095">
        <w:rPr>
          <w:rFonts w:asciiTheme="majorHAnsi" w:hAnsiTheme="majorHAnsi" w:cstheme="minorHAnsi"/>
          <w:lang w:val="sr-Cyrl-CS"/>
        </w:rPr>
        <w:t>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-издавање књига од 11 до 14 часова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-одржавање 1 библотечког часа у трећим и седмим разредима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-сређивање библиотечког паноа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Сарадња са наставницима,...                                                                          1</w:t>
      </w:r>
      <w:r w:rsidRPr="007F3095">
        <w:rPr>
          <w:rFonts w:asciiTheme="majorHAnsi" w:hAnsiTheme="majorHAnsi" w:cstheme="minorHAnsi"/>
        </w:rPr>
        <w:t>4</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-ућешће у тимовима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у новинараској секцији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-договор са руководиоцима рецитаторских секција око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општинске смотре рецитатора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-Библиотечи час са 6. разредом</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40</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-евиденција стручне литературе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-обрада књига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-вођење дневне статистике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књиге инвентара за монографску публикацију</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-иформисање ученика о значају штампе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Културна и јавна делатност                                                                             4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-Обележавање дана слободе приступа информацијама 16.март</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-обележавање Светког дана поезије 21. март</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-Дан школе 15. март</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-изложба школске лектире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-рад у школском часопису</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lastRenderedPageBreak/>
        <w:t>Стручно усавршавање                                                                                      4 сата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-интернет,стручна литература,...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Остали послови                                                                                                  </w:t>
      </w:r>
      <w:r w:rsidRPr="007F3095">
        <w:rPr>
          <w:rFonts w:asciiTheme="majorHAnsi" w:hAnsiTheme="majorHAnsi" w:cstheme="minorHAnsi"/>
        </w:rPr>
        <w:t>42</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библиотечког простора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медиотеке</w:t>
      </w:r>
    </w:p>
    <w:p w:rsidR="004B1B4D" w:rsidRPr="007F3095" w:rsidRDefault="004B1B4D" w:rsidP="004B1B4D">
      <w:pPr>
        <w:tabs>
          <w:tab w:val="left" w:pos="4998"/>
        </w:tabs>
        <w:rPr>
          <w:rFonts w:asciiTheme="majorHAnsi" w:hAnsiTheme="majorHAnsi" w:cstheme="minorHAnsi"/>
          <w:lang w:val="en-US"/>
        </w:rPr>
      </w:pPr>
      <w:r w:rsidRPr="007F3095">
        <w:rPr>
          <w:rFonts w:asciiTheme="majorHAnsi" w:hAnsiTheme="majorHAnsi" w:cstheme="minorHAnsi"/>
          <w:lang w:val="sr-Cyrl-CS"/>
        </w:rPr>
        <w:t xml:space="preserve">-сређивање школске документације     </w:t>
      </w:r>
      <w:r w:rsidRPr="007F3095">
        <w:rPr>
          <w:rFonts w:asciiTheme="majorHAnsi" w:hAnsiTheme="majorHAnsi" w:cstheme="minorHAnsi"/>
          <w:lang w:val="sr-Cyrl-CS"/>
        </w:rPr>
        <w:tab/>
      </w: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АПРИЛ</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8</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-Израда месечног плана рада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Васпитно-образовна делатност                                                                           </w:t>
      </w:r>
      <w:r w:rsidRPr="007F3095">
        <w:rPr>
          <w:rFonts w:asciiTheme="majorHAnsi" w:hAnsiTheme="majorHAnsi" w:cstheme="minorHAnsi"/>
        </w:rPr>
        <w:t>50</w:t>
      </w:r>
      <w:r w:rsidRPr="007F3095">
        <w:rPr>
          <w:rFonts w:asciiTheme="majorHAnsi" w:hAnsiTheme="majorHAnsi" w:cstheme="minorHAnsi"/>
          <w:lang w:val="sr-Cyrl-CS"/>
        </w:rPr>
        <w:t xml:space="preserve"> сати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-Издавање књига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паноа</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-Рад секције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-Час са ученицима седмог разреда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                                                                                   </w:t>
      </w:r>
      <w:r w:rsidRPr="007F3095">
        <w:rPr>
          <w:rFonts w:asciiTheme="majorHAnsi" w:hAnsiTheme="majorHAnsi" w:cstheme="minorHAnsi"/>
        </w:rPr>
        <w:t>10</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-Разматрање понуда за школску лектиру</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-Договор с наставницима у вези куповине лектира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32</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-Рад на књизи инвертара </w:t>
      </w:r>
    </w:p>
    <w:p w:rsidR="004B1B4D" w:rsidRPr="007F3095" w:rsidRDefault="004B1B4D" w:rsidP="004B1B4D">
      <w:pPr>
        <w:rPr>
          <w:rFonts w:asciiTheme="majorHAnsi" w:hAnsiTheme="majorHAnsi" w:cstheme="minorHAnsi"/>
        </w:rPr>
      </w:pPr>
      <w:r w:rsidRPr="007F3095">
        <w:rPr>
          <w:rFonts w:asciiTheme="majorHAnsi" w:hAnsiTheme="majorHAnsi" w:cstheme="minorHAnsi"/>
          <w:lang w:val="sr-Cyrl-CS"/>
        </w:rPr>
        <w:t>-Вођење дневне статистике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-Сређивање картотеке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6</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-Израда школског часописа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-Обележавање Међународног дана дечје књиге 2.април</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-Обележавање Светског дана књиге и ауторских права 23.април</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6</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-Присуствовање стручним активима, већима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на интернету</w:t>
      </w: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Остали послови                                                                                                           2</w:t>
      </w:r>
      <w:r w:rsidRPr="007F3095">
        <w:rPr>
          <w:rFonts w:asciiTheme="majorHAnsi" w:hAnsiTheme="majorHAnsi" w:cstheme="minorHAnsi"/>
        </w:rPr>
        <w:t>6</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школске документације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lastRenderedPageBreak/>
        <w:t>-Сређивање библиотечког простора</w:t>
      </w: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МАЈ</w:t>
      </w:r>
    </w:p>
    <w:p w:rsidR="004B1B4D" w:rsidRPr="007F3095" w:rsidRDefault="004B1B4D" w:rsidP="004B1B4D">
      <w:pPr>
        <w:rPr>
          <w:rFonts w:asciiTheme="majorHAnsi" w:hAnsiTheme="majorHAnsi" w:cstheme="minorHAnsi"/>
          <w:lang w:val="sr-Cyrl-CS"/>
        </w:rPr>
      </w:pPr>
    </w:p>
    <w:p w:rsidR="004B1B4D" w:rsidRPr="007F3095" w:rsidRDefault="004B1B4D" w:rsidP="004B1B4D">
      <w:pPr>
        <w:rPr>
          <w:rFonts w:asciiTheme="majorHAnsi" w:hAnsiTheme="majorHAnsi" w:cstheme="minorHAnsi"/>
          <w:lang w:val="sr-Cyrl-C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Планирање и програмирање                                                                                </w:t>
      </w:r>
      <w:r w:rsidRPr="007F3095">
        <w:rPr>
          <w:rFonts w:asciiTheme="majorHAnsi" w:hAnsiTheme="majorHAnsi" w:cstheme="minorHAnsi"/>
        </w:rPr>
        <w:t>12</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-Израда месечног плана за мај месец</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Васпитно-образовна делатност                                                                          </w:t>
      </w:r>
      <w:r w:rsidRPr="007F3095">
        <w:rPr>
          <w:rFonts w:asciiTheme="majorHAnsi" w:hAnsiTheme="majorHAnsi" w:cstheme="minorHAnsi"/>
        </w:rPr>
        <w:t>72</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-Издавање књига и белатеристике сваког радног дана од 11-14ч</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-Одржати библиотечки час у осмим разредима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-Помоћ око припремне наставе математике и српског језика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-Рад у библиотечкој секцији</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                                                                               </w:t>
      </w:r>
      <w:r w:rsidRPr="007F3095">
        <w:rPr>
          <w:rFonts w:asciiTheme="majorHAnsi" w:hAnsiTheme="majorHAnsi" w:cstheme="minorHAnsi"/>
        </w:rPr>
        <w:t>24</w:t>
      </w:r>
      <w:r w:rsidRPr="007F3095">
        <w:rPr>
          <w:rFonts w:asciiTheme="majorHAnsi" w:hAnsiTheme="majorHAnsi" w:cstheme="minorHAnsi"/>
          <w:lang w:val="sr-Cyrl-CS"/>
        </w:rPr>
        <w:t>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-Договор око реализације часова лектире нижих и виших разреда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-Информисање комплетно наставног особља о приновљеној библио-</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течкој грађи</w:t>
      </w:r>
    </w:p>
    <w:p w:rsidR="004B1B4D" w:rsidRPr="007F3095" w:rsidRDefault="004B1B4D" w:rsidP="004B1B4D">
      <w:pPr>
        <w:pStyle w:val="ListParagraph"/>
        <w:numPr>
          <w:ilvl w:val="0"/>
          <w:numId w:val="142"/>
        </w:numPr>
        <w:spacing w:after="0" w:line="240" w:lineRule="auto"/>
        <w:rPr>
          <w:rFonts w:asciiTheme="majorHAnsi" w:hAnsiTheme="majorHAnsi" w:cstheme="minorHAnsi"/>
          <w:lang w:val="sr-Cyrl-CS"/>
        </w:rPr>
      </w:pPr>
      <w:r w:rsidRPr="007F3095">
        <w:rPr>
          <w:rFonts w:asciiTheme="majorHAnsi" w:hAnsiTheme="majorHAnsi" w:cstheme="minorHAnsi"/>
          <w:lang w:val="sr-Cyrl-CS"/>
        </w:rPr>
        <w:t>Час са осмим разредом</w:t>
      </w:r>
    </w:p>
    <w:p w:rsidR="004B1B4D" w:rsidRPr="007F3095" w:rsidRDefault="004B1B4D" w:rsidP="004B1B4D">
      <w:pPr>
        <w:pStyle w:val="ListParagraph"/>
        <w:numPr>
          <w:ilvl w:val="0"/>
          <w:numId w:val="142"/>
        </w:numPr>
        <w:spacing w:after="0" w:line="240" w:lineRule="auto"/>
        <w:rPr>
          <w:rFonts w:asciiTheme="majorHAnsi" w:hAnsiTheme="majorHAnsi" w:cstheme="minorHAnsi"/>
          <w:lang w:val="sr-Cyrl-CS"/>
        </w:rPr>
      </w:pPr>
      <w:r w:rsidRPr="007F3095">
        <w:rPr>
          <w:rFonts w:asciiTheme="majorHAnsi" w:hAnsiTheme="majorHAnsi" w:cstheme="minorHAnsi"/>
          <w:lang w:val="sr-Cyrl-CS"/>
        </w:rPr>
        <w:t>Сарадња у вези професионалне оријентације осмака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Библиотечка-информациона делатност                                                           </w:t>
      </w:r>
      <w:r w:rsidRPr="007F3095">
        <w:rPr>
          <w:rFonts w:asciiTheme="majorHAnsi" w:hAnsiTheme="majorHAnsi" w:cstheme="minorHAnsi"/>
        </w:rPr>
        <w:t>52</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-Вођење дневне статистике </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-Физичка обрада купљених књига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-Сређивање књиге инвентара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6</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паноа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-Прикупљање,писање и слање извештаја остварених успеха наших ученика на       такмичењима,ликовних и литерарним конкурса за новине,часописе,...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8</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-Читање стручне литературе</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-Рад на интернету</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-Консултације с библиотечким радницима на територији Општине Панчево</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Остали послови                                                                                                            44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библиотечког простора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-Сви послови одобрени од стране директора,психолога,... </w:t>
      </w:r>
    </w:p>
    <w:p w:rsidR="004B1B4D" w:rsidRPr="007F3095" w:rsidRDefault="004B1B4D" w:rsidP="004B1B4D">
      <w:pPr>
        <w:rPr>
          <w:rFonts w:asciiTheme="majorHAnsi" w:hAnsiTheme="majorHAnsi" w:cstheme="minorHAnsi"/>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lang w:val="sr-Cyrl-CS"/>
        </w:rPr>
        <w:t>ЈУН</w:t>
      </w:r>
    </w:p>
    <w:p w:rsidR="004B1B4D" w:rsidRPr="007F3095" w:rsidRDefault="004B1B4D" w:rsidP="004B1B4D">
      <w:pPr>
        <w:rPr>
          <w:rFonts w:asciiTheme="majorHAnsi" w:hAnsiTheme="majorHAnsi" w:cstheme="minorHAnsi"/>
          <w:lang w:val="en-US"/>
        </w:rPr>
      </w:pP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Планирање и програмирање                                                                          4 сата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-Израда месечног плана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Васпитно-образовна делатност                                                                    </w:t>
      </w:r>
      <w:r w:rsidRPr="007F3095">
        <w:rPr>
          <w:rFonts w:asciiTheme="majorHAnsi" w:hAnsiTheme="majorHAnsi" w:cstheme="minorHAnsi"/>
        </w:rPr>
        <w:t xml:space="preserve">34 </w:t>
      </w:r>
      <w:r w:rsidRPr="007F3095">
        <w:rPr>
          <w:rFonts w:asciiTheme="majorHAnsi" w:hAnsiTheme="majorHAnsi" w:cstheme="minorHAnsi"/>
          <w:lang w:val="sr-Cyrl-CS"/>
        </w:rPr>
        <w:t>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-Издавање  књига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-Прикупљање књига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-Анализа рада библиотечке секције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Сарадња са наставницима                                                                              </w:t>
      </w:r>
      <w:r w:rsidRPr="007F3095">
        <w:rPr>
          <w:rFonts w:asciiTheme="majorHAnsi" w:hAnsiTheme="majorHAnsi" w:cstheme="minorHAnsi"/>
        </w:rPr>
        <w:t>6</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-Присуствовање седницама одељенским и наставничким</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  већима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-Помоћ при подели уџбеника</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-Враћање задужених књига</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Библиотечка- информациона делатност                                                    </w:t>
      </w:r>
      <w:r w:rsidRPr="007F3095">
        <w:rPr>
          <w:rFonts w:asciiTheme="majorHAnsi" w:hAnsiTheme="majorHAnsi" w:cstheme="minorHAnsi"/>
        </w:rPr>
        <w:t>16</w:t>
      </w:r>
      <w:r w:rsidRPr="007F3095">
        <w:rPr>
          <w:rFonts w:asciiTheme="majorHAnsi" w:hAnsiTheme="majorHAnsi" w:cstheme="minorHAnsi"/>
          <w:lang w:val="sr-Cyrl-CS"/>
        </w:rPr>
        <w:t xml:space="preserve"> сати</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-Реализација стручних послова </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-Сређивање картотеке </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Културна и јавна делатност                                                                               </w:t>
      </w:r>
      <w:r w:rsidRPr="007F3095">
        <w:rPr>
          <w:rFonts w:asciiTheme="majorHAnsi" w:hAnsiTheme="majorHAnsi" w:cstheme="minorHAnsi"/>
        </w:rPr>
        <w:t>6</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-Сређивање школских интерних новина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-Саветодавна информација Комисији за културни живот школе</w:t>
      </w:r>
    </w:p>
    <w:p w:rsidR="004B1B4D" w:rsidRPr="007F3095" w:rsidRDefault="004B1B4D" w:rsidP="004B1B4D">
      <w:pPr>
        <w:rPr>
          <w:rFonts w:asciiTheme="majorHAnsi" w:hAnsiTheme="majorHAnsi" w:cstheme="minorHAnsi"/>
          <w:lang w:val="en-US"/>
        </w:rPr>
      </w:pPr>
      <w:r w:rsidRPr="007F3095">
        <w:rPr>
          <w:rFonts w:asciiTheme="majorHAnsi" w:hAnsiTheme="majorHAnsi" w:cstheme="minorHAnsi"/>
          <w:lang w:val="sr-Cyrl-CS"/>
        </w:rPr>
        <w:t xml:space="preserve">  у реализацији завршне манифестације на крају сколске године</w:t>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 xml:space="preserve">Стручно усавршавање                                                                                        </w:t>
      </w:r>
      <w:r w:rsidRPr="007F3095">
        <w:rPr>
          <w:rFonts w:asciiTheme="majorHAnsi" w:hAnsiTheme="majorHAnsi" w:cstheme="minorHAnsi"/>
        </w:rPr>
        <w:t>8</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-Актив школских библиотечких радника </w:t>
      </w:r>
      <w:r w:rsidRPr="007F3095">
        <w:rPr>
          <w:rFonts w:asciiTheme="majorHAnsi" w:hAnsiTheme="majorHAnsi" w:cstheme="minorHAnsi"/>
          <w:lang w:val="sr-Cyrl-CS"/>
        </w:rPr>
        <w:tab/>
      </w:r>
    </w:p>
    <w:p w:rsidR="004B1B4D" w:rsidRPr="007F3095" w:rsidRDefault="004B1B4D" w:rsidP="004B1B4D">
      <w:pPr>
        <w:pStyle w:val="ListParagraph"/>
        <w:numPr>
          <w:ilvl w:val="0"/>
          <w:numId w:val="141"/>
        </w:numPr>
        <w:spacing w:after="0" w:line="240" w:lineRule="auto"/>
        <w:rPr>
          <w:rFonts w:asciiTheme="majorHAnsi" w:hAnsiTheme="majorHAnsi" w:cstheme="minorHAnsi"/>
          <w:lang w:val="sr-Cyrl-CS"/>
        </w:rPr>
      </w:pPr>
      <w:r w:rsidRPr="007F3095">
        <w:rPr>
          <w:rFonts w:asciiTheme="majorHAnsi" w:hAnsiTheme="majorHAnsi" w:cstheme="minorHAnsi"/>
          <w:lang w:val="sr-Cyrl-CS"/>
        </w:rPr>
        <w:t>Остали послови                                                                                                 2</w:t>
      </w:r>
      <w:r w:rsidRPr="007F3095">
        <w:rPr>
          <w:rFonts w:asciiTheme="majorHAnsi" w:hAnsiTheme="majorHAnsi" w:cstheme="minorHAnsi"/>
        </w:rPr>
        <w:t>2</w:t>
      </w:r>
      <w:r w:rsidRPr="007F3095">
        <w:rPr>
          <w:rFonts w:asciiTheme="majorHAnsi" w:hAnsiTheme="majorHAnsi" w:cstheme="minorHAnsi"/>
          <w:lang w:val="sr-Cyrl-CS"/>
        </w:rPr>
        <w:t xml:space="preserve"> сата</w:t>
      </w:r>
    </w:p>
    <w:p w:rsidR="004B1B4D" w:rsidRPr="007F3095" w:rsidRDefault="004B1B4D" w:rsidP="004B1B4D">
      <w:pPr>
        <w:rPr>
          <w:rFonts w:asciiTheme="majorHAnsi" w:hAnsiTheme="majorHAnsi" w:cstheme="minorHAnsi"/>
          <w:lang w:val="sr-Cyrl-CS"/>
        </w:rPr>
      </w:pPr>
      <w:r w:rsidRPr="007F3095">
        <w:rPr>
          <w:rFonts w:asciiTheme="majorHAnsi" w:hAnsiTheme="majorHAnsi" w:cstheme="minorHAnsi"/>
          <w:lang w:val="sr-Cyrl-CS"/>
        </w:rPr>
        <w:t xml:space="preserve">-Обављање послова одобрених од стране директора школе  </w:t>
      </w:r>
    </w:p>
    <w:p w:rsidR="004B1B4D" w:rsidRPr="007F3095" w:rsidRDefault="004B1B4D" w:rsidP="004B1B4D">
      <w:pPr>
        <w:rPr>
          <w:rFonts w:asciiTheme="majorHAnsi" w:hAnsiTheme="majorHAnsi" w:cstheme="minorHAnsi"/>
          <w:lang w:val="en-US"/>
        </w:rPr>
      </w:pPr>
    </w:p>
    <w:p w:rsidR="004B1B4D" w:rsidRPr="007F3095" w:rsidRDefault="004B1B4D" w:rsidP="004B1B4D">
      <w:pPr>
        <w:jc w:val="center"/>
        <w:rPr>
          <w:rFonts w:asciiTheme="majorHAnsi" w:hAnsiTheme="majorHAnsi" w:cstheme="minorHAnsi"/>
        </w:rPr>
      </w:pPr>
      <w:r w:rsidRPr="007F3095">
        <w:rPr>
          <w:rFonts w:asciiTheme="majorHAnsi" w:hAnsiTheme="majorHAnsi" w:cstheme="minorHAnsi"/>
        </w:rPr>
        <w:t>АВГУСТ</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Припрема за почетак нове школске године</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Седнице Наставничког већа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Састанци тимовима и активима и стручних већа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Извештај о раду библиотеке</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Извештај о раду секција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Извештаји о стручном усавршавању</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Извештај о раду у школском часопису</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Израде планова рада за библотеку ,секције новина истручног усавршавања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Сређивање књижног фонда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lastRenderedPageBreak/>
        <w:t>Утврђивање стања кнњига</w:t>
      </w:r>
    </w:p>
    <w:p w:rsidR="004B1B4D" w:rsidRPr="007F3095" w:rsidRDefault="004B1B4D" w:rsidP="004B1B4D">
      <w:pPr>
        <w:pStyle w:val="NoSpacing"/>
        <w:numPr>
          <w:ilvl w:val="0"/>
          <w:numId w:val="142"/>
        </w:numPr>
        <w:rPr>
          <w:rFonts w:asciiTheme="majorHAnsi" w:hAnsiTheme="majorHAnsi"/>
        </w:rPr>
      </w:pPr>
      <w:r w:rsidRPr="007F3095">
        <w:rPr>
          <w:rFonts w:asciiTheme="majorHAnsi" w:hAnsiTheme="majorHAnsi"/>
        </w:rPr>
        <w:t>Заштита оштећене библиотечке грађе</w:t>
      </w:r>
    </w:p>
    <w:p w:rsidR="004B1B4D" w:rsidRPr="007F3095" w:rsidRDefault="004B1B4D" w:rsidP="004B1B4D">
      <w:pPr>
        <w:pStyle w:val="NoSpacing"/>
        <w:numPr>
          <w:ilvl w:val="0"/>
          <w:numId w:val="142"/>
        </w:numPr>
      </w:pPr>
      <w:r w:rsidRPr="007F3095">
        <w:rPr>
          <w:rFonts w:asciiTheme="majorHAnsi" w:hAnsiTheme="majorHAnsi"/>
        </w:rPr>
        <w:t>Просторно уређење школске библиотеке</w:t>
      </w:r>
    </w:p>
    <w:p w:rsidR="004B1B4D" w:rsidRPr="007F3095" w:rsidRDefault="004B1B4D" w:rsidP="004B1B4D">
      <w:pPr>
        <w:rPr>
          <w:rFonts w:asciiTheme="majorHAnsi" w:hAnsiTheme="majorHAnsi"/>
          <w:szCs w:val="16"/>
        </w:rPr>
      </w:pPr>
    </w:p>
    <w:p w:rsidR="00D666EF" w:rsidRPr="007F3095" w:rsidRDefault="00D666EF" w:rsidP="00687723">
      <w:pPr>
        <w:rPr>
          <w:rFonts w:asciiTheme="majorHAnsi" w:hAnsiTheme="majorHAnsi"/>
          <w:szCs w:val="16"/>
        </w:rPr>
      </w:pPr>
    </w:p>
    <w:p w:rsidR="00687723" w:rsidRPr="007F3095" w:rsidRDefault="00687723" w:rsidP="00752E49">
      <w:pPr>
        <w:pStyle w:val="Heading1"/>
        <w:jc w:val="center"/>
        <w:rPr>
          <w:rStyle w:val="BookTitle"/>
          <w:i w:val="0"/>
          <w:iCs w:val="0"/>
          <w:smallCaps/>
        </w:rPr>
      </w:pPr>
      <w:bookmarkStart w:id="99" w:name="_Toc22050479"/>
      <w:r w:rsidRPr="007F3095">
        <w:rPr>
          <w:rStyle w:val="BookTitle"/>
          <w:i w:val="0"/>
          <w:iCs w:val="0"/>
          <w:smallCaps/>
        </w:rPr>
        <w:t>IV ПЛАНОВИ И ПРОГРАМИ РУКОВОДЕЋИХ ОРГАНА, ОРГАНА УПРАВЉАЊА И ДРУГИХ ОРГАНА У ШКОЛИ</w:t>
      </w:r>
      <w:bookmarkEnd w:id="99"/>
    </w:p>
    <w:p w:rsidR="00687723" w:rsidRPr="007F3095" w:rsidRDefault="00687723" w:rsidP="00687723">
      <w:pPr>
        <w:jc w:val="both"/>
        <w:rPr>
          <w:rFonts w:asciiTheme="majorHAnsi" w:hAnsiTheme="majorHAnsi"/>
          <w:sz w:val="28"/>
          <w:szCs w:val="28"/>
          <w:lang w:val="ru-RU"/>
        </w:rPr>
      </w:pPr>
    </w:p>
    <w:p w:rsidR="00687723" w:rsidRPr="00752E49" w:rsidRDefault="00687723" w:rsidP="00752E49">
      <w:pPr>
        <w:pStyle w:val="Heading2"/>
        <w:jc w:val="center"/>
        <w:rPr>
          <w:rStyle w:val="Emphasis"/>
          <w:bCs w:val="0"/>
          <w:i w:val="0"/>
          <w:iCs w:val="0"/>
          <w:spacing w:val="0"/>
        </w:rPr>
      </w:pPr>
      <w:bookmarkStart w:id="100" w:name="_Toc22050480"/>
      <w:r w:rsidRPr="00752E49">
        <w:rPr>
          <w:rStyle w:val="Emphasis"/>
          <w:bCs w:val="0"/>
          <w:i w:val="0"/>
          <w:iCs w:val="0"/>
          <w:spacing w:val="0"/>
        </w:rPr>
        <w:t>ПРОГРАМ РАДА ШКОЛСКОГ ОДБОРА</w:t>
      </w:r>
      <w:bookmarkEnd w:id="100"/>
    </w:p>
    <w:p w:rsidR="00687723" w:rsidRPr="007F3095" w:rsidRDefault="00687723" w:rsidP="00B7285D">
      <w:pPr>
        <w:pStyle w:val="NoSpacing"/>
        <w:rPr>
          <w:rFonts w:asciiTheme="majorHAnsi" w:hAnsiTheme="majorHAnsi" w:cs="Times New Roman"/>
          <w:sz w:val="24"/>
          <w:szCs w:val="24"/>
        </w:rPr>
      </w:pP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Септембар</w:t>
      </w:r>
    </w:p>
    <w:p w:rsidR="00687723" w:rsidRPr="007F3095" w:rsidRDefault="00687723"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Усвајање Извештаја о раду школе у школској 201</w:t>
      </w:r>
      <w:r w:rsidR="0002467F" w:rsidRPr="007F3095">
        <w:rPr>
          <w:rFonts w:asciiTheme="majorHAnsi" w:hAnsiTheme="majorHAnsi" w:cs="Times New Roman"/>
          <w:sz w:val="24"/>
          <w:szCs w:val="24"/>
          <w:lang w:val="sr-Cyrl-CS"/>
        </w:rPr>
        <w:t>8</w:t>
      </w:r>
      <w:r w:rsidRPr="007F3095">
        <w:rPr>
          <w:rFonts w:asciiTheme="majorHAnsi" w:hAnsiTheme="majorHAnsi" w:cs="Times New Roman"/>
          <w:sz w:val="24"/>
          <w:szCs w:val="24"/>
          <w:lang w:val="sr-Cyrl-CS"/>
        </w:rPr>
        <w:t>/1</w:t>
      </w:r>
      <w:r w:rsidR="0002467F" w:rsidRPr="007F3095">
        <w:rPr>
          <w:rFonts w:asciiTheme="majorHAnsi" w:hAnsiTheme="majorHAnsi" w:cs="Times New Roman"/>
          <w:sz w:val="24"/>
          <w:szCs w:val="24"/>
          <w:lang w:val="sr-Cyrl-CS"/>
        </w:rPr>
        <w:t>9</w:t>
      </w:r>
      <w:r w:rsidRPr="007F3095">
        <w:rPr>
          <w:rFonts w:asciiTheme="majorHAnsi" w:hAnsiTheme="majorHAnsi" w:cs="Times New Roman"/>
          <w:sz w:val="24"/>
          <w:szCs w:val="24"/>
          <w:lang w:val="sr-Cyrl-CS"/>
        </w:rPr>
        <w:t xml:space="preserve">. </w:t>
      </w:r>
      <w:r w:rsidR="00C17603" w:rsidRPr="007F3095">
        <w:rPr>
          <w:rFonts w:asciiTheme="majorHAnsi" w:hAnsiTheme="majorHAnsi" w:cs="Times New Roman"/>
          <w:sz w:val="24"/>
          <w:szCs w:val="24"/>
          <w:lang w:val="sr-Cyrl-CS"/>
        </w:rPr>
        <w:t>г</w:t>
      </w:r>
      <w:r w:rsidRPr="007F3095">
        <w:rPr>
          <w:rFonts w:asciiTheme="majorHAnsi" w:hAnsiTheme="majorHAnsi" w:cs="Times New Roman"/>
          <w:sz w:val="24"/>
          <w:szCs w:val="24"/>
          <w:lang w:val="sr-Cyrl-CS"/>
        </w:rPr>
        <w:t>одини</w:t>
      </w:r>
    </w:p>
    <w:p w:rsidR="00C4354F" w:rsidRPr="007F3095" w:rsidRDefault="00C4354F"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Усвајање Извештаја о раду директора школе у школској 201</w:t>
      </w:r>
      <w:r w:rsidR="0002467F" w:rsidRPr="007F3095">
        <w:rPr>
          <w:rFonts w:asciiTheme="majorHAnsi" w:hAnsiTheme="majorHAnsi" w:cs="Times New Roman"/>
          <w:sz w:val="24"/>
          <w:szCs w:val="24"/>
          <w:lang w:val="sr-Cyrl-CS"/>
        </w:rPr>
        <w:t>8</w:t>
      </w:r>
      <w:r w:rsidRPr="007F3095">
        <w:rPr>
          <w:rFonts w:asciiTheme="majorHAnsi" w:hAnsiTheme="majorHAnsi" w:cs="Times New Roman"/>
          <w:sz w:val="24"/>
          <w:szCs w:val="24"/>
          <w:lang w:val="sr-Cyrl-CS"/>
        </w:rPr>
        <w:t>/1</w:t>
      </w:r>
      <w:r w:rsidR="0002467F" w:rsidRPr="007F3095">
        <w:rPr>
          <w:rFonts w:asciiTheme="majorHAnsi" w:hAnsiTheme="majorHAnsi" w:cs="Times New Roman"/>
          <w:sz w:val="24"/>
          <w:szCs w:val="24"/>
          <w:lang w:val="sr-Cyrl-CS"/>
        </w:rPr>
        <w:t>9</w:t>
      </w:r>
      <w:r w:rsidRPr="007F3095">
        <w:rPr>
          <w:rFonts w:asciiTheme="majorHAnsi" w:hAnsiTheme="majorHAnsi" w:cs="Times New Roman"/>
          <w:sz w:val="24"/>
          <w:szCs w:val="24"/>
          <w:lang w:val="sr-Cyrl-CS"/>
        </w:rPr>
        <w:t>. години</w:t>
      </w:r>
    </w:p>
    <w:p w:rsidR="00687723" w:rsidRPr="007F3095" w:rsidRDefault="008D5DC1"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Доношење </w:t>
      </w:r>
      <w:r w:rsidR="00687723" w:rsidRPr="007F3095">
        <w:rPr>
          <w:rFonts w:asciiTheme="majorHAnsi" w:hAnsiTheme="majorHAnsi" w:cs="Times New Roman"/>
          <w:sz w:val="24"/>
          <w:szCs w:val="24"/>
          <w:lang w:val="sr-Cyrl-CS"/>
        </w:rPr>
        <w:t>Годишњег плана рада школе за школску 201</w:t>
      </w:r>
      <w:r w:rsidR="0002467F" w:rsidRPr="007F3095">
        <w:rPr>
          <w:rFonts w:asciiTheme="majorHAnsi" w:hAnsiTheme="majorHAnsi" w:cs="Times New Roman"/>
          <w:sz w:val="24"/>
          <w:szCs w:val="24"/>
          <w:lang w:val="sr-Cyrl-CS"/>
        </w:rPr>
        <w:t>9/20</w:t>
      </w:r>
      <w:r w:rsidR="00687723" w:rsidRPr="007F3095">
        <w:rPr>
          <w:rFonts w:asciiTheme="majorHAnsi" w:hAnsiTheme="majorHAnsi" w:cs="Times New Roman"/>
          <w:sz w:val="24"/>
          <w:szCs w:val="24"/>
          <w:lang w:val="sr-Cyrl-CS"/>
        </w:rPr>
        <w:t>.год</w:t>
      </w:r>
    </w:p>
    <w:p w:rsidR="00C4354F" w:rsidRPr="007F3095" w:rsidRDefault="00C4354F"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Доношење Годишњег плана рада директора школе за школску 201</w:t>
      </w:r>
      <w:r w:rsidR="008705E4" w:rsidRPr="007F3095">
        <w:rPr>
          <w:rFonts w:asciiTheme="majorHAnsi" w:hAnsiTheme="majorHAnsi" w:cs="Times New Roman"/>
          <w:sz w:val="24"/>
          <w:szCs w:val="24"/>
          <w:lang w:val="sr-Cyrl-CS"/>
        </w:rPr>
        <w:t>9/20</w:t>
      </w:r>
      <w:r w:rsidRPr="007F3095">
        <w:rPr>
          <w:rFonts w:asciiTheme="majorHAnsi" w:hAnsiTheme="majorHAnsi" w:cs="Times New Roman"/>
          <w:sz w:val="24"/>
          <w:szCs w:val="24"/>
          <w:lang w:val="sr-Cyrl-CS"/>
        </w:rPr>
        <w:t>.год</w:t>
      </w:r>
    </w:p>
    <w:p w:rsidR="00687723" w:rsidRPr="007F3095" w:rsidRDefault="00687723"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Усвајање Извештаја о раду предшколске установе у школској 201</w:t>
      </w:r>
      <w:r w:rsidR="00400AB3" w:rsidRPr="007F3095">
        <w:rPr>
          <w:rFonts w:asciiTheme="majorHAnsi" w:hAnsiTheme="majorHAnsi" w:cs="Times New Roman"/>
          <w:sz w:val="24"/>
          <w:szCs w:val="24"/>
          <w:lang w:val="sr-Cyrl-CS"/>
        </w:rPr>
        <w:t>8</w:t>
      </w:r>
      <w:r w:rsidRPr="007F3095">
        <w:rPr>
          <w:rFonts w:asciiTheme="majorHAnsi" w:hAnsiTheme="majorHAnsi" w:cs="Times New Roman"/>
          <w:sz w:val="24"/>
          <w:szCs w:val="24"/>
          <w:lang w:val="sr-Cyrl-CS"/>
        </w:rPr>
        <w:t>/1</w:t>
      </w:r>
      <w:r w:rsidR="00400AB3" w:rsidRPr="007F3095">
        <w:rPr>
          <w:rFonts w:asciiTheme="majorHAnsi" w:hAnsiTheme="majorHAnsi" w:cs="Times New Roman"/>
          <w:sz w:val="24"/>
          <w:szCs w:val="24"/>
          <w:lang w:val="sr-Cyrl-CS"/>
        </w:rPr>
        <w:t>9</w:t>
      </w:r>
      <w:r w:rsidRPr="007F3095">
        <w:rPr>
          <w:rFonts w:asciiTheme="majorHAnsi" w:hAnsiTheme="majorHAnsi" w:cs="Times New Roman"/>
          <w:sz w:val="24"/>
          <w:szCs w:val="24"/>
          <w:lang w:val="sr-Cyrl-CS"/>
        </w:rPr>
        <w:t>. години</w:t>
      </w:r>
    </w:p>
    <w:p w:rsidR="00687723" w:rsidRPr="007F3095" w:rsidRDefault="008D5DC1"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Доношење</w:t>
      </w:r>
      <w:r w:rsidR="00687723" w:rsidRPr="007F3095">
        <w:rPr>
          <w:rFonts w:asciiTheme="majorHAnsi" w:hAnsiTheme="majorHAnsi" w:cs="Times New Roman"/>
          <w:sz w:val="24"/>
          <w:szCs w:val="24"/>
          <w:lang w:val="sr-Cyrl-CS"/>
        </w:rPr>
        <w:t xml:space="preserve"> Годишњег програма рада предшколске установе за школску 201</w:t>
      </w:r>
      <w:r w:rsidR="00400AB3" w:rsidRPr="007F3095">
        <w:rPr>
          <w:rFonts w:asciiTheme="majorHAnsi" w:hAnsiTheme="majorHAnsi" w:cs="Times New Roman"/>
          <w:sz w:val="24"/>
          <w:szCs w:val="24"/>
          <w:lang w:val="sr-Cyrl-CS"/>
        </w:rPr>
        <w:t>9/20</w:t>
      </w:r>
      <w:r w:rsidR="00687723" w:rsidRPr="007F3095">
        <w:rPr>
          <w:rFonts w:asciiTheme="majorHAnsi" w:hAnsiTheme="majorHAnsi" w:cs="Times New Roman"/>
          <w:sz w:val="24"/>
          <w:szCs w:val="24"/>
          <w:lang w:val="sr-Cyrl-CS"/>
        </w:rPr>
        <w:t>.годину</w:t>
      </w:r>
    </w:p>
    <w:p w:rsidR="00687723" w:rsidRPr="007F3095" w:rsidRDefault="00687723"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Рекреативна настава</w:t>
      </w:r>
      <w:r w:rsidR="002920FD" w:rsidRPr="007F3095">
        <w:rPr>
          <w:rFonts w:asciiTheme="majorHAnsi" w:hAnsiTheme="majorHAnsi" w:cs="Times New Roman"/>
          <w:sz w:val="24"/>
          <w:szCs w:val="24"/>
          <w:lang w:val="sr-Cyrl-CS"/>
        </w:rPr>
        <w:t>- Настава у природи</w:t>
      </w:r>
    </w:p>
    <w:p w:rsidR="00687723" w:rsidRPr="007F3095" w:rsidRDefault="00687723"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програма рада директора школе</w:t>
      </w:r>
    </w:p>
    <w:p w:rsidR="00A1341D" w:rsidRPr="007F3095" w:rsidRDefault="00A1341D"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извештаја о раду директора школе</w:t>
      </w:r>
    </w:p>
    <w:p w:rsidR="00687723" w:rsidRPr="007F3095" w:rsidRDefault="00687723"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Разматрање потреба за опремањем школе наставним средствима и опремом неопходном за реализацију развојног плана установе </w:t>
      </w:r>
    </w:p>
    <w:p w:rsidR="00781FE0" w:rsidRPr="007F3095" w:rsidRDefault="000F522D" w:rsidP="00324107">
      <w:pPr>
        <w:pStyle w:val="NoSpacing"/>
        <w:numPr>
          <w:ilvl w:val="0"/>
          <w:numId w:val="7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Кадровск</w:t>
      </w:r>
      <w:r w:rsidR="0070239C" w:rsidRPr="007F3095">
        <w:rPr>
          <w:rFonts w:asciiTheme="majorHAnsi" w:hAnsiTheme="majorHAnsi" w:cs="Times New Roman"/>
          <w:sz w:val="24"/>
          <w:szCs w:val="24"/>
          <w:lang w:val="sr-Cyrl-CS"/>
        </w:rPr>
        <w:t>и</w:t>
      </w:r>
      <w:r w:rsidRPr="007F3095">
        <w:rPr>
          <w:rFonts w:asciiTheme="majorHAnsi" w:hAnsiTheme="majorHAnsi" w:cs="Times New Roman"/>
          <w:sz w:val="24"/>
          <w:szCs w:val="24"/>
          <w:lang w:val="sr-Cyrl-CS"/>
        </w:rPr>
        <w:t xml:space="preserve"> услови</w:t>
      </w:r>
    </w:p>
    <w:p w:rsidR="00C2497D" w:rsidRPr="007F3095" w:rsidRDefault="00C2497D" w:rsidP="00C2497D">
      <w:pPr>
        <w:pStyle w:val="NoSpacing"/>
        <w:rPr>
          <w:rFonts w:asciiTheme="majorHAnsi" w:hAnsiTheme="majorHAnsi" w:cs="Times New Roman"/>
          <w:b/>
          <w:i/>
          <w:sz w:val="24"/>
          <w:szCs w:val="24"/>
          <w:lang w:val="sr-Cyrl-CS"/>
        </w:rPr>
      </w:pPr>
      <w:r w:rsidRPr="007F3095">
        <w:rPr>
          <w:rFonts w:asciiTheme="majorHAnsi" w:hAnsiTheme="majorHAnsi" w:cs="Times New Roman"/>
          <w:b/>
          <w:i/>
          <w:sz w:val="24"/>
          <w:szCs w:val="24"/>
          <w:lang w:val="sr-Cyrl-CS"/>
        </w:rPr>
        <w:t>Октобар</w:t>
      </w:r>
    </w:p>
    <w:p w:rsidR="00C2497D" w:rsidRPr="007F3095" w:rsidRDefault="00C2497D" w:rsidP="00400AB3">
      <w:pPr>
        <w:pStyle w:val="NoSpacing"/>
        <w:numPr>
          <w:ilvl w:val="0"/>
          <w:numId w:val="72"/>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Анализа успеха и владања учени</w:t>
      </w:r>
      <w:r w:rsidR="00400AB3" w:rsidRPr="007F3095">
        <w:rPr>
          <w:rFonts w:asciiTheme="majorHAnsi" w:hAnsiTheme="majorHAnsi" w:cs="Times New Roman"/>
          <w:sz w:val="24"/>
          <w:szCs w:val="24"/>
          <w:lang w:val="sr-Cyrl-CS"/>
        </w:rPr>
        <w:t>ка у првом кварталу школске 2019/20</w:t>
      </w:r>
      <w:r w:rsidRPr="007F3095">
        <w:rPr>
          <w:rFonts w:asciiTheme="majorHAnsi" w:hAnsiTheme="majorHAnsi" w:cs="Times New Roman"/>
          <w:sz w:val="24"/>
          <w:szCs w:val="24"/>
          <w:lang w:val="sr-Cyrl-CS"/>
        </w:rPr>
        <w:t>. године</w:t>
      </w: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 xml:space="preserve">Новембар  </w:t>
      </w:r>
    </w:p>
    <w:p w:rsidR="00687723" w:rsidRPr="007F3095" w:rsidRDefault="00687723" w:rsidP="00324107">
      <w:pPr>
        <w:pStyle w:val="NoSpacing"/>
        <w:numPr>
          <w:ilvl w:val="0"/>
          <w:numId w:val="72"/>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Сарадња са родитељима</w:t>
      </w:r>
    </w:p>
    <w:p w:rsidR="00687723" w:rsidRPr="007F3095" w:rsidRDefault="00687723" w:rsidP="00324107">
      <w:pPr>
        <w:pStyle w:val="NoSpacing"/>
        <w:numPr>
          <w:ilvl w:val="0"/>
          <w:numId w:val="72"/>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Именовање пописних комисија</w:t>
      </w:r>
    </w:p>
    <w:p w:rsidR="00C17603" w:rsidRPr="007F3095" w:rsidRDefault="00C17603" w:rsidP="00C17603">
      <w:pPr>
        <w:pStyle w:val="NoSpacing"/>
        <w:rPr>
          <w:rFonts w:asciiTheme="majorHAnsi" w:hAnsiTheme="majorHAnsi" w:cs="Times New Roman"/>
          <w:b/>
          <w:i/>
          <w:sz w:val="24"/>
          <w:szCs w:val="24"/>
          <w:lang w:val="sr-Cyrl-CS"/>
        </w:rPr>
      </w:pPr>
      <w:r w:rsidRPr="007F3095">
        <w:rPr>
          <w:rFonts w:asciiTheme="majorHAnsi" w:hAnsiTheme="majorHAnsi" w:cs="Times New Roman"/>
          <w:b/>
          <w:i/>
          <w:sz w:val="24"/>
          <w:szCs w:val="24"/>
          <w:lang w:val="sr-Cyrl-CS"/>
        </w:rPr>
        <w:t>Децембар</w:t>
      </w:r>
    </w:p>
    <w:p w:rsidR="00C17603" w:rsidRPr="007F3095" w:rsidRDefault="00C17603" w:rsidP="00C17603">
      <w:pPr>
        <w:pStyle w:val="NoSpacing"/>
        <w:numPr>
          <w:ilvl w:val="0"/>
          <w:numId w:val="72"/>
        </w:numPr>
        <w:rPr>
          <w:rFonts w:asciiTheme="majorHAnsi" w:hAnsiTheme="majorHAnsi" w:cs="Times New Roman"/>
          <w:b/>
          <w:i/>
          <w:sz w:val="24"/>
          <w:szCs w:val="24"/>
          <w:lang w:val="sr-Cyrl-CS"/>
        </w:rPr>
      </w:pPr>
      <w:r w:rsidRPr="007F3095">
        <w:rPr>
          <w:rFonts w:asciiTheme="majorHAnsi" w:hAnsiTheme="majorHAnsi" w:cs="Times New Roman"/>
          <w:sz w:val="24"/>
          <w:szCs w:val="24"/>
          <w:lang w:val="sr-Cyrl-CS"/>
        </w:rPr>
        <w:t xml:space="preserve">Анализа успеха и владања ученика </w:t>
      </w:r>
      <w:r w:rsidR="007B439F" w:rsidRPr="007F3095">
        <w:rPr>
          <w:rFonts w:asciiTheme="majorHAnsi" w:hAnsiTheme="majorHAnsi" w:cs="Times New Roman"/>
          <w:sz w:val="24"/>
          <w:szCs w:val="24"/>
          <w:lang w:val="sr-Cyrl-CS"/>
        </w:rPr>
        <w:t>у првом полугодишту школске 2019</w:t>
      </w:r>
      <w:r w:rsidRPr="007F3095">
        <w:rPr>
          <w:rFonts w:asciiTheme="majorHAnsi" w:hAnsiTheme="majorHAnsi" w:cs="Times New Roman"/>
          <w:sz w:val="24"/>
          <w:szCs w:val="24"/>
          <w:lang w:val="sr-Cyrl-CS"/>
        </w:rPr>
        <w:t>/</w:t>
      </w:r>
      <w:r w:rsidR="007B439F" w:rsidRPr="007F3095">
        <w:rPr>
          <w:rFonts w:asciiTheme="majorHAnsi" w:hAnsiTheme="majorHAnsi" w:cs="Times New Roman"/>
          <w:sz w:val="24"/>
          <w:szCs w:val="24"/>
          <w:lang w:val="sr-Cyrl-CS"/>
        </w:rPr>
        <w:t>20.</w:t>
      </w:r>
      <w:r w:rsidRPr="007F3095">
        <w:rPr>
          <w:rFonts w:asciiTheme="majorHAnsi" w:hAnsiTheme="majorHAnsi" w:cs="Times New Roman"/>
          <w:sz w:val="24"/>
          <w:szCs w:val="24"/>
          <w:lang w:val="sr-Cyrl-CS"/>
        </w:rPr>
        <w:t xml:space="preserve"> године</w:t>
      </w:r>
    </w:p>
    <w:p w:rsidR="00687723" w:rsidRPr="007F3095" w:rsidRDefault="00687723" w:rsidP="00B7285D">
      <w:pPr>
        <w:pStyle w:val="NoSpacing"/>
        <w:rPr>
          <w:rFonts w:asciiTheme="majorHAnsi" w:hAnsiTheme="majorHAnsi" w:cs="Times New Roman"/>
          <w:i/>
          <w:sz w:val="24"/>
          <w:szCs w:val="24"/>
        </w:rPr>
      </w:pPr>
      <w:r w:rsidRPr="007F3095">
        <w:rPr>
          <w:rFonts w:asciiTheme="majorHAnsi" w:hAnsiTheme="majorHAnsi" w:cs="Times New Roman"/>
          <w:b/>
          <w:i/>
          <w:sz w:val="24"/>
          <w:szCs w:val="24"/>
          <w:lang w:val="sr-Cyrl-CS"/>
        </w:rPr>
        <w:t>Јануар</w:t>
      </w:r>
    </w:p>
    <w:p w:rsidR="00687723" w:rsidRPr="007F3095" w:rsidRDefault="00573934" w:rsidP="00324107">
      <w:pPr>
        <w:pStyle w:val="NoSpacing"/>
        <w:numPr>
          <w:ilvl w:val="0"/>
          <w:numId w:val="73"/>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Организација о</w:t>
      </w:r>
      <w:r w:rsidR="00687723" w:rsidRPr="007F3095">
        <w:rPr>
          <w:rFonts w:asciiTheme="majorHAnsi" w:hAnsiTheme="majorHAnsi" w:cs="Times New Roman"/>
          <w:sz w:val="24"/>
          <w:szCs w:val="24"/>
          <w:lang w:val="sr-Cyrl-CS"/>
        </w:rPr>
        <w:t>бележавање дана Светог Саве</w:t>
      </w:r>
    </w:p>
    <w:p w:rsidR="00687723" w:rsidRPr="007F3095" w:rsidRDefault="00687723" w:rsidP="00324107">
      <w:pPr>
        <w:pStyle w:val="NoSpacing"/>
        <w:numPr>
          <w:ilvl w:val="0"/>
          <w:numId w:val="73"/>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Успех ученика на крају првог полугодишта </w:t>
      </w:r>
    </w:p>
    <w:p w:rsidR="00687723" w:rsidRPr="007F3095" w:rsidRDefault="00687723" w:rsidP="00324107">
      <w:pPr>
        <w:pStyle w:val="NoSpacing"/>
        <w:numPr>
          <w:ilvl w:val="0"/>
          <w:numId w:val="73"/>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календара такмичења ученика</w:t>
      </w:r>
    </w:p>
    <w:p w:rsidR="00687723" w:rsidRPr="007F3095" w:rsidRDefault="00573934"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Фебруар</w:t>
      </w:r>
    </w:p>
    <w:p w:rsidR="00687723" w:rsidRPr="007F3095" w:rsidRDefault="00687723"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завршног рачуна</w:t>
      </w:r>
      <w:r w:rsidR="007B439F" w:rsidRPr="007F3095">
        <w:rPr>
          <w:rFonts w:asciiTheme="majorHAnsi" w:hAnsiTheme="majorHAnsi" w:cs="Times New Roman"/>
          <w:sz w:val="24"/>
          <w:szCs w:val="24"/>
          <w:lang w:val="sr-Cyrl-CS"/>
        </w:rPr>
        <w:t xml:space="preserve"> за 2019</w:t>
      </w:r>
      <w:r w:rsidR="00573934" w:rsidRPr="007F3095">
        <w:rPr>
          <w:rFonts w:asciiTheme="majorHAnsi" w:hAnsiTheme="majorHAnsi" w:cs="Times New Roman"/>
          <w:sz w:val="24"/>
          <w:szCs w:val="24"/>
          <w:lang w:val="sr-Cyrl-CS"/>
        </w:rPr>
        <w:t>. год.</w:t>
      </w:r>
    </w:p>
    <w:p w:rsidR="00742CE3" w:rsidRPr="007F3095" w:rsidRDefault="00742CE3"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извештаја пописне комисије</w:t>
      </w:r>
    </w:p>
    <w:p w:rsidR="00573934" w:rsidRPr="007F3095" w:rsidRDefault="00573934"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финансијск</w:t>
      </w:r>
      <w:r w:rsidR="007B439F" w:rsidRPr="007F3095">
        <w:rPr>
          <w:rFonts w:asciiTheme="majorHAnsi" w:hAnsiTheme="majorHAnsi" w:cs="Times New Roman"/>
          <w:sz w:val="24"/>
          <w:szCs w:val="24"/>
          <w:lang w:val="sr-Cyrl-CS"/>
        </w:rPr>
        <w:t>ог плана и плана набавки за 2020</w:t>
      </w:r>
      <w:r w:rsidRPr="007F3095">
        <w:rPr>
          <w:rFonts w:asciiTheme="majorHAnsi" w:hAnsiTheme="majorHAnsi" w:cs="Times New Roman"/>
          <w:sz w:val="24"/>
          <w:szCs w:val="24"/>
          <w:lang w:val="sr-Cyrl-CS"/>
        </w:rPr>
        <w:t>. год.</w:t>
      </w:r>
    </w:p>
    <w:p w:rsidR="00B24641" w:rsidRPr="007F3095" w:rsidRDefault="00B24641"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 усвајање шестомесечног извештаја о раду</w:t>
      </w:r>
      <w:r w:rsidR="007B439F" w:rsidRPr="007F3095">
        <w:rPr>
          <w:rFonts w:asciiTheme="majorHAnsi" w:hAnsiTheme="majorHAnsi" w:cs="Times New Roman"/>
          <w:sz w:val="24"/>
          <w:szCs w:val="24"/>
          <w:lang w:val="sr-Cyrl-CS"/>
        </w:rPr>
        <w:t xml:space="preserve"> директора школе за школску 2019/20</w:t>
      </w:r>
      <w:r w:rsidRPr="007F3095">
        <w:rPr>
          <w:rFonts w:asciiTheme="majorHAnsi" w:hAnsiTheme="majorHAnsi" w:cs="Times New Roman"/>
          <w:sz w:val="24"/>
          <w:szCs w:val="24"/>
          <w:lang w:val="sr-Cyrl-CS"/>
        </w:rPr>
        <w:t xml:space="preserve">. </w:t>
      </w:r>
      <w:r w:rsidR="007B439F" w:rsidRPr="007F3095">
        <w:rPr>
          <w:rFonts w:asciiTheme="majorHAnsi" w:hAnsiTheme="majorHAnsi" w:cs="Times New Roman"/>
          <w:sz w:val="24"/>
          <w:szCs w:val="24"/>
          <w:lang w:val="sr-Cyrl-CS"/>
        </w:rPr>
        <w:t>год.</w:t>
      </w:r>
    </w:p>
    <w:p w:rsidR="00B24641" w:rsidRPr="007F3095" w:rsidRDefault="00B24641"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Организација прославе дана школе</w:t>
      </w:r>
    </w:p>
    <w:p w:rsidR="00687723" w:rsidRPr="007F3095" w:rsidRDefault="00687723" w:rsidP="00B7285D">
      <w:pPr>
        <w:pStyle w:val="NoSpacing"/>
        <w:rPr>
          <w:rFonts w:asciiTheme="majorHAnsi" w:hAnsiTheme="majorHAnsi" w:cs="Times New Roman"/>
          <w:sz w:val="24"/>
          <w:szCs w:val="24"/>
          <w:lang w:val="sr-Cyrl-CS"/>
        </w:rPr>
      </w:pP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Април</w:t>
      </w:r>
    </w:p>
    <w:p w:rsidR="00687723" w:rsidRPr="007F3095" w:rsidRDefault="00687723"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Анализа успеха и владања ученика</w:t>
      </w:r>
      <w:r w:rsidR="0068700D" w:rsidRPr="007F3095">
        <w:rPr>
          <w:rFonts w:asciiTheme="majorHAnsi" w:hAnsiTheme="majorHAnsi" w:cs="Times New Roman"/>
          <w:sz w:val="24"/>
          <w:szCs w:val="24"/>
          <w:lang w:val="sr-Cyrl-CS"/>
        </w:rPr>
        <w:t xml:space="preserve"> у трећем кварталу школске 2019/20</w:t>
      </w:r>
      <w:r w:rsidR="00572BDC" w:rsidRPr="007F3095">
        <w:rPr>
          <w:rFonts w:asciiTheme="majorHAnsi" w:hAnsiTheme="majorHAnsi" w:cs="Times New Roman"/>
          <w:sz w:val="24"/>
          <w:szCs w:val="24"/>
          <w:lang w:val="sr-Cyrl-CS"/>
        </w:rPr>
        <w:t>. године</w:t>
      </w:r>
    </w:p>
    <w:p w:rsidR="00687723" w:rsidRPr="007F3095" w:rsidRDefault="00687723" w:rsidP="00324107">
      <w:pPr>
        <w:pStyle w:val="NoSpacing"/>
        <w:numPr>
          <w:ilvl w:val="0"/>
          <w:numId w:val="74"/>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Е</w:t>
      </w:r>
      <w:r w:rsidR="0068700D" w:rsidRPr="007F3095">
        <w:rPr>
          <w:rFonts w:asciiTheme="majorHAnsi" w:hAnsiTheme="majorHAnsi" w:cs="Times New Roman"/>
          <w:sz w:val="24"/>
          <w:szCs w:val="24"/>
          <w:lang w:val="sr-Cyrl-CS"/>
        </w:rPr>
        <w:t>к</w:t>
      </w:r>
      <w:r w:rsidRPr="007F3095">
        <w:rPr>
          <w:rFonts w:asciiTheme="majorHAnsi" w:hAnsiTheme="majorHAnsi" w:cs="Times New Roman"/>
          <w:sz w:val="24"/>
          <w:szCs w:val="24"/>
          <w:lang w:val="sr-Cyrl-CS"/>
        </w:rPr>
        <w:t>скурзије ученика</w:t>
      </w: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Мај</w:t>
      </w:r>
    </w:p>
    <w:p w:rsidR="00687723" w:rsidRPr="007F3095" w:rsidRDefault="00687723" w:rsidP="00324107">
      <w:pPr>
        <w:pStyle w:val="NoSpacing"/>
        <w:numPr>
          <w:ilvl w:val="0"/>
          <w:numId w:val="75"/>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Информисање о обављеним припремама за крај школске године и полагање </w:t>
      </w:r>
      <w:r w:rsidR="00625592" w:rsidRPr="007F3095">
        <w:rPr>
          <w:rFonts w:asciiTheme="majorHAnsi" w:hAnsiTheme="majorHAnsi" w:cs="Times New Roman"/>
          <w:sz w:val="24"/>
          <w:szCs w:val="24"/>
          <w:lang w:val="sr-Cyrl-CS"/>
        </w:rPr>
        <w:t xml:space="preserve">завршног </w:t>
      </w:r>
      <w:r w:rsidRPr="007F3095">
        <w:rPr>
          <w:rFonts w:asciiTheme="majorHAnsi" w:hAnsiTheme="majorHAnsi" w:cs="Times New Roman"/>
          <w:sz w:val="24"/>
          <w:szCs w:val="24"/>
          <w:lang w:val="sr-Cyrl-CS"/>
        </w:rPr>
        <w:t>испита</w:t>
      </w:r>
    </w:p>
    <w:p w:rsidR="00687723" w:rsidRPr="007F3095" w:rsidRDefault="00687723" w:rsidP="00324107">
      <w:pPr>
        <w:pStyle w:val="NoSpacing"/>
        <w:numPr>
          <w:ilvl w:val="0"/>
          <w:numId w:val="75"/>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Анализа рада Школског одбора</w:t>
      </w: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Јун</w:t>
      </w:r>
      <w:r w:rsidR="00117969" w:rsidRPr="007F3095">
        <w:rPr>
          <w:rFonts w:asciiTheme="majorHAnsi" w:hAnsiTheme="majorHAnsi" w:cs="Times New Roman"/>
          <w:b/>
          <w:i/>
          <w:sz w:val="24"/>
          <w:szCs w:val="24"/>
          <w:lang w:val="sr-Cyrl-CS"/>
        </w:rPr>
        <w:t xml:space="preserve"> - Јул</w:t>
      </w:r>
    </w:p>
    <w:p w:rsidR="00687723" w:rsidRPr="007F3095" w:rsidRDefault="00687723"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Упис </w:t>
      </w:r>
      <w:r w:rsidR="00B91D1D" w:rsidRPr="007F3095">
        <w:rPr>
          <w:rFonts w:asciiTheme="majorHAnsi" w:hAnsiTheme="majorHAnsi" w:cs="Times New Roman"/>
          <w:sz w:val="24"/>
          <w:szCs w:val="24"/>
          <w:lang w:val="sr-Cyrl-CS"/>
        </w:rPr>
        <w:t xml:space="preserve">у </w:t>
      </w:r>
      <w:r w:rsidRPr="007F3095">
        <w:rPr>
          <w:rFonts w:asciiTheme="majorHAnsi" w:hAnsiTheme="majorHAnsi" w:cs="Times New Roman"/>
          <w:sz w:val="24"/>
          <w:szCs w:val="24"/>
        </w:rPr>
        <w:t>I</w:t>
      </w:r>
      <w:r w:rsidRPr="007F3095">
        <w:rPr>
          <w:rFonts w:asciiTheme="majorHAnsi" w:hAnsiTheme="majorHAnsi" w:cs="Times New Roman"/>
          <w:sz w:val="24"/>
          <w:szCs w:val="24"/>
          <w:lang w:val="ru-RU"/>
        </w:rPr>
        <w:t xml:space="preserve"> </w:t>
      </w:r>
      <w:r w:rsidR="00E62ADC" w:rsidRPr="007F3095">
        <w:rPr>
          <w:rFonts w:asciiTheme="majorHAnsi" w:hAnsiTheme="majorHAnsi" w:cs="Times New Roman"/>
          <w:sz w:val="24"/>
          <w:szCs w:val="24"/>
          <w:lang w:val="sr-Cyrl-CS"/>
        </w:rPr>
        <w:t>разред</w:t>
      </w:r>
      <w:r w:rsidR="00B91D1D" w:rsidRPr="007F3095">
        <w:rPr>
          <w:rFonts w:asciiTheme="majorHAnsi" w:hAnsiTheme="majorHAnsi" w:cs="Times New Roman"/>
          <w:sz w:val="24"/>
          <w:szCs w:val="24"/>
          <w:lang w:val="sr-Cyrl-CS"/>
        </w:rPr>
        <w:t xml:space="preserve"> у наредној школској години</w:t>
      </w:r>
      <w:r w:rsidRPr="007F3095">
        <w:rPr>
          <w:rFonts w:asciiTheme="majorHAnsi" w:hAnsiTheme="majorHAnsi" w:cs="Times New Roman"/>
          <w:sz w:val="24"/>
          <w:szCs w:val="24"/>
          <w:lang w:val="sr-Cyrl-CS"/>
        </w:rPr>
        <w:t xml:space="preserve"> </w:t>
      </w:r>
    </w:p>
    <w:p w:rsidR="00687723" w:rsidRPr="007F3095" w:rsidRDefault="00687723"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Извештај о успеху ученика на крају другог полугодишта</w:t>
      </w:r>
      <w:r w:rsidR="001908C5" w:rsidRPr="007F3095">
        <w:rPr>
          <w:rFonts w:asciiTheme="majorHAnsi" w:hAnsiTheme="majorHAnsi" w:cs="Times New Roman"/>
          <w:sz w:val="24"/>
          <w:szCs w:val="24"/>
          <w:lang w:val="sr-Cyrl-CS"/>
        </w:rPr>
        <w:t xml:space="preserve"> школске 2019/20</w:t>
      </w:r>
      <w:r w:rsidR="00E62ADC" w:rsidRPr="007F3095">
        <w:rPr>
          <w:rFonts w:asciiTheme="majorHAnsi" w:hAnsiTheme="majorHAnsi" w:cs="Times New Roman"/>
          <w:sz w:val="24"/>
          <w:szCs w:val="24"/>
          <w:lang w:val="sr-Cyrl-CS"/>
        </w:rPr>
        <w:t xml:space="preserve">. </w:t>
      </w:r>
      <w:r w:rsidR="00132CC2" w:rsidRPr="007F3095">
        <w:rPr>
          <w:rFonts w:asciiTheme="majorHAnsi" w:hAnsiTheme="majorHAnsi" w:cs="Times New Roman"/>
          <w:sz w:val="24"/>
          <w:szCs w:val="24"/>
          <w:lang w:val="sr-Cyrl-CS"/>
        </w:rPr>
        <w:t>г</w:t>
      </w:r>
      <w:r w:rsidR="00E62ADC" w:rsidRPr="007F3095">
        <w:rPr>
          <w:rFonts w:asciiTheme="majorHAnsi" w:hAnsiTheme="majorHAnsi" w:cs="Times New Roman"/>
          <w:sz w:val="24"/>
          <w:szCs w:val="24"/>
          <w:lang w:val="sr-Cyrl-CS"/>
        </w:rPr>
        <w:t>одине</w:t>
      </w:r>
    </w:p>
    <w:p w:rsidR="00E62ADC" w:rsidRPr="007F3095" w:rsidRDefault="00E62ADC"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Извештај о резултатима завршног испита</w:t>
      </w:r>
    </w:p>
    <w:p w:rsidR="00E62ADC" w:rsidRPr="007F3095" w:rsidRDefault="00E62ADC"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Разматрање извештаја о стручном усавршавању запослених</w:t>
      </w:r>
    </w:p>
    <w:p w:rsidR="00E62ADC" w:rsidRPr="007F3095" w:rsidRDefault="00E62ADC"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Разматрање извештаја </w:t>
      </w:r>
      <w:r w:rsidR="001908C5" w:rsidRPr="007F3095">
        <w:rPr>
          <w:rFonts w:asciiTheme="majorHAnsi" w:hAnsiTheme="majorHAnsi" w:cs="Times New Roman"/>
          <w:sz w:val="24"/>
          <w:szCs w:val="24"/>
          <w:lang w:val="sr-Cyrl-CS"/>
        </w:rPr>
        <w:t>о самовредновању у школској 2019/20</w:t>
      </w:r>
      <w:r w:rsidRPr="007F3095">
        <w:rPr>
          <w:rFonts w:asciiTheme="majorHAnsi" w:hAnsiTheme="majorHAnsi" w:cs="Times New Roman"/>
          <w:sz w:val="24"/>
          <w:szCs w:val="24"/>
          <w:lang w:val="sr-Cyrl-CS"/>
        </w:rPr>
        <w:t>. години</w:t>
      </w:r>
    </w:p>
    <w:p w:rsidR="00687723" w:rsidRPr="007F3095" w:rsidRDefault="00687723" w:rsidP="00324107">
      <w:pPr>
        <w:pStyle w:val="NoSpacing"/>
        <w:numPr>
          <w:ilvl w:val="0"/>
          <w:numId w:val="76"/>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Текуће инвестиционо одржавање школе</w:t>
      </w:r>
    </w:p>
    <w:p w:rsidR="00687723" w:rsidRPr="007F3095" w:rsidRDefault="00687723" w:rsidP="00B7285D">
      <w:pPr>
        <w:pStyle w:val="NoSpacing"/>
        <w:rPr>
          <w:rFonts w:asciiTheme="majorHAnsi" w:hAnsiTheme="majorHAnsi" w:cs="Times New Roman"/>
          <w:sz w:val="24"/>
          <w:szCs w:val="24"/>
          <w:lang w:val="sr-Cyrl-CS"/>
        </w:rPr>
      </w:pPr>
    </w:p>
    <w:p w:rsidR="00BC66CE" w:rsidRPr="007F3095" w:rsidRDefault="00BC66CE" w:rsidP="00B7285D">
      <w:pPr>
        <w:pStyle w:val="NoSpacing"/>
        <w:rPr>
          <w:rFonts w:asciiTheme="majorHAnsi" w:hAnsiTheme="majorHAnsi" w:cs="Times New Roman"/>
          <w:b/>
          <w:i/>
          <w:sz w:val="24"/>
          <w:szCs w:val="24"/>
          <w:lang w:val="sr-Cyrl-CS"/>
        </w:rPr>
      </w:pPr>
    </w:p>
    <w:p w:rsidR="00687723" w:rsidRPr="007F3095" w:rsidRDefault="00687723" w:rsidP="00B7285D">
      <w:pPr>
        <w:pStyle w:val="NoSpacing"/>
        <w:rPr>
          <w:rFonts w:asciiTheme="majorHAnsi" w:hAnsiTheme="majorHAnsi" w:cs="Times New Roman"/>
          <w:b/>
          <w:i/>
          <w:sz w:val="24"/>
          <w:szCs w:val="24"/>
        </w:rPr>
      </w:pPr>
      <w:r w:rsidRPr="007F3095">
        <w:rPr>
          <w:rFonts w:asciiTheme="majorHAnsi" w:hAnsiTheme="majorHAnsi" w:cs="Times New Roman"/>
          <w:b/>
          <w:i/>
          <w:sz w:val="24"/>
          <w:szCs w:val="24"/>
          <w:lang w:val="sr-Cyrl-CS"/>
        </w:rPr>
        <w:t>Август</w:t>
      </w:r>
    </w:p>
    <w:p w:rsidR="00687723" w:rsidRPr="007F3095" w:rsidRDefault="00687723" w:rsidP="00324107">
      <w:pPr>
        <w:pStyle w:val="NoSpacing"/>
        <w:numPr>
          <w:ilvl w:val="0"/>
          <w:numId w:val="77"/>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Утврђивање предлог</w:t>
      </w:r>
      <w:r w:rsidR="00E62ADC" w:rsidRPr="007F3095">
        <w:rPr>
          <w:rFonts w:asciiTheme="majorHAnsi" w:hAnsiTheme="majorHAnsi" w:cs="Times New Roman"/>
          <w:sz w:val="24"/>
          <w:szCs w:val="24"/>
          <w:lang w:val="sr-Cyrl-CS"/>
        </w:rPr>
        <w:t>а</w:t>
      </w:r>
      <w:r w:rsidRPr="007F3095">
        <w:rPr>
          <w:rFonts w:asciiTheme="majorHAnsi" w:hAnsiTheme="majorHAnsi" w:cs="Times New Roman"/>
          <w:sz w:val="24"/>
          <w:szCs w:val="24"/>
          <w:lang w:val="sr-Cyrl-CS"/>
        </w:rPr>
        <w:t xml:space="preserve"> финансијског план</w:t>
      </w:r>
      <w:r w:rsidR="00D76389" w:rsidRPr="007F3095">
        <w:rPr>
          <w:rFonts w:asciiTheme="majorHAnsi" w:hAnsiTheme="majorHAnsi" w:cs="Times New Roman"/>
          <w:sz w:val="24"/>
          <w:szCs w:val="24"/>
          <w:lang w:val="sr-Cyrl-CS"/>
        </w:rPr>
        <w:t>а</w:t>
      </w:r>
      <w:r w:rsidR="001908C5" w:rsidRPr="007F3095">
        <w:rPr>
          <w:rFonts w:asciiTheme="majorHAnsi" w:hAnsiTheme="majorHAnsi" w:cs="Times New Roman"/>
          <w:sz w:val="24"/>
          <w:szCs w:val="24"/>
          <w:lang w:val="sr-Cyrl-CS"/>
        </w:rPr>
        <w:t xml:space="preserve"> за 2021</w:t>
      </w:r>
      <w:r w:rsidR="00E62ADC" w:rsidRPr="007F3095">
        <w:rPr>
          <w:rFonts w:asciiTheme="majorHAnsi" w:hAnsiTheme="majorHAnsi" w:cs="Times New Roman"/>
          <w:sz w:val="24"/>
          <w:szCs w:val="24"/>
          <w:lang w:val="sr-Cyrl-CS"/>
        </w:rPr>
        <w:t>. годину</w:t>
      </w:r>
    </w:p>
    <w:p w:rsidR="00687723" w:rsidRPr="007F3095" w:rsidRDefault="00687723" w:rsidP="00324107">
      <w:pPr>
        <w:pStyle w:val="NoSpacing"/>
        <w:numPr>
          <w:ilvl w:val="0"/>
          <w:numId w:val="77"/>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Актуелни планови пред почетак нове школске године</w:t>
      </w:r>
    </w:p>
    <w:p w:rsidR="008D5DC1" w:rsidRPr="007F3095" w:rsidRDefault="008D5DC1" w:rsidP="003726B7">
      <w:pPr>
        <w:pStyle w:val="NoSpacing"/>
        <w:ind w:left="720"/>
        <w:rPr>
          <w:rFonts w:asciiTheme="majorHAnsi" w:hAnsiTheme="majorHAnsi" w:cs="Times New Roman"/>
          <w:sz w:val="24"/>
          <w:szCs w:val="24"/>
          <w:lang w:val="sr-Cyrl-CS"/>
        </w:rPr>
      </w:pPr>
    </w:p>
    <w:p w:rsidR="00687723" w:rsidRPr="007F3095" w:rsidRDefault="00687723" w:rsidP="00687723">
      <w:pPr>
        <w:rPr>
          <w:rFonts w:asciiTheme="majorHAnsi" w:hAnsiTheme="majorHAnsi" w:cs="Times New Roman"/>
          <w:b/>
          <w:i/>
          <w:sz w:val="24"/>
          <w:szCs w:val="24"/>
          <w:u w:val="single"/>
        </w:rPr>
      </w:pPr>
      <w:r w:rsidRPr="007F3095">
        <w:rPr>
          <w:rFonts w:asciiTheme="majorHAnsi" w:hAnsiTheme="majorHAnsi" w:cs="Times New Roman"/>
          <w:b/>
          <w:i/>
          <w:sz w:val="24"/>
          <w:szCs w:val="24"/>
          <w:u w:val="single"/>
        </w:rPr>
        <w:t>Чланови Школског одбора:</w:t>
      </w:r>
    </w:p>
    <w:p w:rsidR="00687723" w:rsidRPr="007F3095" w:rsidRDefault="00830E1C"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rPr>
        <w:t xml:space="preserve">Золтан Бисак </w:t>
      </w:r>
      <w:r w:rsidR="00687723" w:rsidRPr="007F3095">
        <w:rPr>
          <w:rFonts w:asciiTheme="majorHAnsi" w:hAnsiTheme="majorHAnsi" w:cs="Times New Roman"/>
          <w:i/>
          <w:sz w:val="24"/>
          <w:szCs w:val="24"/>
        </w:rPr>
        <w:t xml:space="preserve"> – председник</w:t>
      </w:r>
    </w:p>
    <w:p w:rsidR="00687723" w:rsidRPr="007F3095" w:rsidRDefault="00830E1C"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rPr>
        <w:t>Ана Дамјанов</w:t>
      </w:r>
      <w:r w:rsidR="00BC66CE" w:rsidRPr="007F3095">
        <w:rPr>
          <w:rFonts w:asciiTheme="majorHAnsi" w:hAnsiTheme="majorHAnsi" w:cs="Times New Roman"/>
          <w:i/>
          <w:sz w:val="24"/>
          <w:szCs w:val="24"/>
          <w:lang w:val="sr-Cyrl-CS"/>
        </w:rPr>
        <w:t>- заменик</w:t>
      </w:r>
    </w:p>
    <w:p w:rsidR="00687723" w:rsidRPr="007F3095" w:rsidRDefault="00BC66CE"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rPr>
        <w:t>Огњан Цветков</w:t>
      </w:r>
    </w:p>
    <w:p w:rsidR="00687723" w:rsidRPr="007F3095" w:rsidRDefault="00687723"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 xml:space="preserve"> </w:t>
      </w:r>
      <w:r w:rsidR="00BC66CE" w:rsidRPr="007F3095">
        <w:rPr>
          <w:rFonts w:asciiTheme="majorHAnsi" w:hAnsiTheme="majorHAnsi" w:cs="Times New Roman"/>
          <w:i/>
          <w:sz w:val="24"/>
          <w:szCs w:val="24"/>
          <w:lang w:val="sr-Cyrl-CS"/>
        </w:rPr>
        <w:t>Амела Софран</w:t>
      </w:r>
    </w:p>
    <w:p w:rsidR="00687723" w:rsidRPr="007F3095" w:rsidRDefault="00BC66CE"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Слађана Пирков</w:t>
      </w:r>
    </w:p>
    <w:p w:rsidR="00687723" w:rsidRPr="007F3095" w:rsidRDefault="00830E1C"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Јосиф Калапиш</w:t>
      </w:r>
    </w:p>
    <w:p w:rsidR="00687723" w:rsidRPr="007F3095" w:rsidRDefault="00BC66CE"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Јелена Васић</w:t>
      </w:r>
    </w:p>
    <w:p w:rsidR="00687723" w:rsidRPr="007F3095" w:rsidRDefault="00000F91"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Моника Дамјанов</w:t>
      </w:r>
    </w:p>
    <w:p w:rsidR="00687723" w:rsidRPr="007F3095" w:rsidRDefault="00000F91" w:rsidP="00324107">
      <w:pPr>
        <w:numPr>
          <w:ilvl w:val="0"/>
          <w:numId w:val="24"/>
        </w:numPr>
        <w:rPr>
          <w:rFonts w:asciiTheme="majorHAnsi" w:hAnsiTheme="majorHAnsi" w:cs="Times New Roman"/>
          <w:i/>
          <w:sz w:val="24"/>
          <w:szCs w:val="24"/>
        </w:rPr>
      </w:pPr>
      <w:r w:rsidRPr="007F3095">
        <w:rPr>
          <w:rFonts w:asciiTheme="majorHAnsi" w:hAnsiTheme="majorHAnsi" w:cs="Times New Roman"/>
          <w:i/>
          <w:sz w:val="24"/>
          <w:szCs w:val="24"/>
          <w:lang w:val="sr-Cyrl-CS"/>
        </w:rPr>
        <w:t>Оливера Богдановић</w:t>
      </w:r>
    </w:p>
    <w:p w:rsidR="00687723" w:rsidRPr="007F3095" w:rsidRDefault="00687723" w:rsidP="00687723">
      <w:pPr>
        <w:rPr>
          <w:rFonts w:asciiTheme="majorHAnsi" w:hAnsiTheme="majorHAnsi" w:cs="Times New Roman"/>
          <w:sz w:val="24"/>
          <w:szCs w:val="24"/>
          <w:lang w:val="en-US"/>
        </w:rPr>
      </w:pPr>
    </w:p>
    <w:p w:rsidR="00012914" w:rsidRPr="007F3095" w:rsidRDefault="006904A1" w:rsidP="00687723">
      <w:pPr>
        <w:rPr>
          <w:rFonts w:asciiTheme="majorHAnsi" w:hAnsiTheme="majorHAnsi" w:cs="Times New Roman"/>
          <w:sz w:val="24"/>
          <w:szCs w:val="24"/>
        </w:rPr>
      </w:pPr>
      <w:r w:rsidRPr="007F3095">
        <w:rPr>
          <w:rFonts w:asciiTheme="majorHAnsi" w:hAnsiTheme="majorHAnsi" w:cs="Times New Roman"/>
          <w:sz w:val="24"/>
          <w:szCs w:val="24"/>
        </w:rPr>
        <w:t xml:space="preserve">У школској </w:t>
      </w:r>
      <w:r w:rsidR="005502C1" w:rsidRPr="007F3095">
        <w:rPr>
          <w:rFonts w:asciiTheme="majorHAnsi" w:hAnsiTheme="majorHAnsi" w:cs="Times New Roman"/>
          <w:sz w:val="24"/>
          <w:szCs w:val="24"/>
        </w:rPr>
        <w:t>2019/20</w:t>
      </w:r>
      <w:r w:rsidRPr="007F3095">
        <w:rPr>
          <w:rFonts w:asciiTheme="majorHAnsi" w:hAnsiTheme="majorHAnsi" w:cs="Times New Roman"/>
          <w:sz w:val="24"/>
          <w:szCs w:val="24"/>
        </w:rPr>
        <w:t xml:space="preserve">. години планирано </w:t>
      </w:r>
      <w:r w:rsidR="00863245" w:rsidRPr="007F3095">
        <w:rPr>
          <w:rFonts w:asciiTheme="majorHAnsi" w:hAnsiTheme="majorHAnsi" w:cs="Times New Roman"/>
          <w:sz w:val="24"/>
          <w:szCs w:val="24"/>
        </w:rPr>
        <w:t>је 10</w:t>
      </w:r>
      <w:r w:rsidRPr="007F3095">
        <w:rPr>
          <w:rFonts w:asciiTheme="majorHAnsi" w:hAnsiTheme="majorHAnsi" w:cs="Times New Roman"/>
          <w:sz w:val="24"/>
          <w:szCs w:val="24"/>
        </w:rPr>
        <w:t xml:space="preserve"> састанака Школског одбора</w:t>
      </w:r>
    </w:p>
    <w:p w:rsidR="006904A1" w:rsidRDefault="006904A1" w:rsidP="00532591">
      <w:pPr>
        <w:pStyle w:val="Heading2"/>
        <w:jc w:val="center"/>
        <w:rPr>
          <w:rStyle w:val="Emphasis"/>
          <w:rFonts w:asciiTheme="majorHAnsi" w:hAnsiTheme="majorHAnsi"/>
          <w:bCs w:val="0"/>
          <w:i w:val="0"/>
          <w:iCs w:val="0"/>
          <w:spacing w:val="0"/>
          <w:lang w:val="sr-Cyrl-RS"/>
        </w:rPr>
      </w:pPr>
    </w:p>
    <w:p w:rsidR="00752E49" w:rsidRDefault="00752E49" w:rsidP="00752E49">
      <w:pPr>
        <w:rPr>
          <w:lang w:val="sr-Cyrl-RS"/>
        </w:rPr>
      </w:pPr>
    </w:p>
    <w:p w:rsidR="00752E49" w:rsidRPr="00752E49" w:rsidRDefault="00752E49" w:rsidP="00752E49">
      <w:pPr>
        <w:rPr>
          <w:lang w:val="sr-Cyrl-RS"/>
        </w:rPr>
      </w:pPr>
    </w:p>
    <w:p w:rsidR="00687723" w:rsidRPr="00752E49" w:rsidRDefault="00687723" w:rsidP="00752E49">
      <w:pPr>
        <w:pStyle w:val="Heading2"/>
        <w:jc w:val="center"/>
        <w:rPr>
          <w:rStyle w:val="Emphasis"/>
          <w:bCs w:val="0"/>
          <w:i w:val="0"/>
          <w:iCs w:val="0"/>
          <w:spacing w:val="0"/>
        </w:rPr>
      </w:pPr>
      <w:bookmarkStart w:id="101" w:name="_Toc22050481"/>
      <w:r w:rsidRPr="00752E49">
        <w:rPr>
          <w:rStyle w:val="Emphasis"/>
          <w:bCs w:val="0"/>
          <w:i w:val="0"/>
          <w:iCs w:val="0"/>
          <w:spacing w:val="0"/>
        </w:rPr>
        <w:lastRenderedPageBreak/>
        <w:t>ПРОГРАМ РАДА ДИРЕКТОРА ШКОЛЕ</w:t>
      </w:r>
      <w:bookmarkEnd w:id="101"/>
    </w:p>
    <w:p w:rsidR="00687723" w:rsidRPr="007F3095" w:rsidRDefault="00687723" w:rsidP="00687723">
      <w:pPr>
        <w:jc w:val="center"/>
        <w:rPr>
          <w:rFonts w:asciiTheme="majorHAnsi" w:hAnsiTheme="majorHAnsi"/>
          <w:lang w:val="sr-Cyrl-CS"/>
        </w:rPr>
      </w:pPr>
    </w:p>
    <w:p w:rsidR="00687723" w:rsidRPr="007F3095" w:rsidRDefault="00687723" w:rsidP="00687723">
      <w:pPr>
        <w:jc w:val="both"/>
        <w:rPr>
          <w:rFonts w:asciiTheme="majorHAnsi" w:hAnsiTheme="majorHAnsi"/>
          <w:b/>
          <w:i/>
        </w:rPr>
      </w:pPr>
      <w:r w:rsidRPr="007F3095">
        <w:rPr>
          <w:rFonts w:asciiTheme="majorHAnsi" w:hAnsiTheme="majorHAnsi"/>
          <w:b/>
          <w:i/>
        </w:rPr>
        <w:t>Области рада:</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Организационо управни послови</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Директор школе у области организационо – управних послова обавља следеће задатке: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Планира и организује остваривање програма образовања и васпитања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Стара се о осигурању квалитета и унапређивању образовно –  васпитног рада школе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w:t>
      </w:r>
      <w:r w:rsidRPr="007F3095">
        <w:rPr>
          <w:rFonts w:asciiTheme="majorHAnsi" w:hAnsiTheme="majorHAnsi"/>
          <w:lang w:val="ru-RU"/>
        </w:rPr>
        <w:t>тара се о остваривању развојног плана установе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Организује и остварује педагошко-инструктивни увид и надзор и предузима мере за унапређивање и усавршавање рада наставника,</w:t>
      </w:r>
      <w:r w:rsidR="00726812" w:rsidRPr="007F3095">
        <w:rPr>
          <w:rFonts w:asciiTheme="majorHAnsi" w:hAnsiTheme="majorHAnsi"/>
          <w:lang w:val="sr-Cyrl-CS"/>
        </w:rPr>
        <w:t xml:space="preserve"> </w:t>
      </w:r>
      <w:r w:rsidRPr="007F3095">
        <w:rPr>
          <w:rFonts w:asciiTheme="majorHAnsi" w:hAnsiTheme="majorHAnsi"/>
          <w:lang w:val="sr-Cyrl-CS"/>
        </w:rPr>
        <w:t>васпитача и стручних сарадника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w:t>
      </w:r>
      <w:r w:rsidRPr="007F3095">
        <w:rPr>
          <w:rFonts w:asciiTheme="majorHAnsi" w:hAnsiTheme="majorHAnsi"/>
          <w:lang w:val="ru-RU"/>
        </w:rPr>
        <w:t>редузима мере ради извршавања налога просветног инспектора и</w:t>
      </w:r>
      <w:r w:rsidR="00726812" w:rsidRPr="007F3095">
        <w:rPr>
          <w:rFonts w:asciiTheme="majorHAnsi" w:hAnsiTheme="majorHAnsi"/>
          <w:lang w:val="ru-RU"/>
        </w:rPr>
        <w:t xml:space="preserve"> п</w:t>
      </w:r>
      <w:r w:rsidRPr="007F3095">
        <w:rPr>
          <w:rFonts w:asciiTheme="majorHAnsi" w:hAnsiTheme="majorHAnsi"/>
          <w:lang w:val="ru-RU"/>
        </w:rPr>
        <w:t>росветног саветника, као и у случају недоличног понашања</w:t>
      </w:r>
      <w:r w:rsidR="00726812" w:rsidRPr="007F3095">
        <w:rPr>
          <w:rFonts w:asciiTheme="majorHAnsi" w:hAnsiTheme="majorHAnsi"/>
          <w:lang w:val="ru-RU"/>
        </w:rPr>
        <w:t xml:space="preserve"> </w:t>
      </w:r>
      <w:r w:rsidRPr="007F3095">
        <w:rPr>
          <w:rFonts w:asciiTheme="majorHAnsi" w:hAnsiTheme="majorHAnsi"/>
          <w:lang w:val="ru-RU"/>
        </w:rPr>
        <w:t>запосленог и његовог негативног утицаја на децу и ученике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Усмерава и усклађује рад стручних органа школе</w:t>
      </w:r>
    </w:p>
    <w:p w:rsidR="00687723" w:rsidRPr="007F3095" w:rsidRDefault="00687723" w:rsidP="00687723">
      <w:pPr>
        <w:spacing w:after="120"/>
        <w:jc w:val="both"/>
        <w:rPr>
          <w:rFonts w:asciiTheme="majorHAnsi" w:hAnsiTheme="majorHAnsi"/>
          <w:lang w:val="sr-Cyrl-CS"/>
        </w:rPr>
      </w:pPr>
      <w:r w:rsidRPr="007F3095">
        <w:rPr>
          <w:rFonts w:asciiTheme="majorHAnsi" w:hAnsiTheme="majorHAnsi"/>
          <w:lang w:val="ru-RU"/>
        </w:rPr>
        <w:t>- Стара се о благовременом обавештавању запослених, стручних органа и органа управљања о свим питањима од интереса за рад школе и ових органа</w:t>
      </w:r>
      <w:r w:rsidRPr="007F3095">
        <w:rPr>
          <w:rFonts w:asciiTheme="majorHAnsi" w:hAnsiTheme="majorHAnsi"/>
          <w:lang w:val="sr-Cyrl-CS"/>
        </w:rPr>
        <w:t>.</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Планирање и програмирање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Учешће у изради Годишњег плана рада школе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Израда месечних планова рада школе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Израда програма рада директора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Планирање стручног усавршавања запослених</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Планирање седница стручних и управних органа школе</w:t>
      </w:r>
    </w:p>
    <w:p w:rsidR="008D5DC1" w:rsidRPr="007F3095" w:rsidRDefault="008D5DC1" w:rsidP="00687723">
      <w:pPr>
        <w:jc w:val="both"/>
        <w:rPr>
          <w:rFonts w:asciiTheme="majorHAnsi" w:hAnsiTheme="majorHAnsi"/>
          <w:lang w:val="sr-Cyrl-CS"/>
        </w:rPr>
      </w:pPr>
      <w:r w:rsidRPr="007F3095">
        <w:rPr>
          <w:rFonts w:asciiTheme="majorHAnsi" w:hAnsiTheme="majorHAnsi"/>
          <w:lang w:val="sr-Cyrl-CS"/>
        </w:rPr>
        <w:t>- Учешће у изради Извештаја о реализацији развојног плана школе</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 xml:space="preserve">Педагошко – инструктивни </w:t>
      </w:r>
      <w:r w:rsidR="003C74B9" w:rsidRPr="007F3095">
        <w:rPr>
          <w:rFonts w:asciiTheme="majorHAnsi" w:hAnsiTheme="majorHAnsi"/>
          <w:i/>
          <w:u w:val="single"/>
          <w:lang w:val="sr-Cyrl-CS"/>
        </w:rPr>
        <w:t xml:space="preserve"> саветодавни рад</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Учешће у изради програма вредновања рада школе и његовој</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реализацији (израда инструмената и вођење документације)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Указивање педагошко-инструктивне помоћи на етапи припремања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(израда дидактичког материјала, подстицање на примену савремене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образовне технологије)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Примена сачињених инструмената у сагледавању дидактичко-</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методичке заснованости часова </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lastRenderedPageBreak/>
        <w:t>- Сарадња са родитељима деце, односно ученика (индивидуални и</w:t>
      </w:r>
      <w:r w:rsidR="00726812" w:rsidRPr="007F3095">
        <w:rPr>
          <w:rFonts w:asciiTheme="majorHAnsi" w:hAnsiTheme="majorHAnsi"/>
          <w:lang w:val="sr-Cyrl-CS"/>
        </w:rPr>
        <w:t xml:space="preserve"> </w:t>
      </w:r>
      <w:r w:rsidRPr="007F3095">
        <w:rPr>
          <w:rFonts w:asciiTheme="majorHAnsi" w:hAnsiTheme="majorHAnsi"/>
          <w:lang w:val="sr-Cyrl-CS"/>
        </w:rPr>
        <w:t>групни контакти са родитељима и Саветом родитеља)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Индивидуални и групни контакти са ученицима  </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Истраживачко развојни послови</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Сарадња са стручним тимовима у изради пројеката и њиховој</w:t>
      </w:r>
      <w:r w:rsidR="00726812" w:rsidRPr="007F3095">
        <w:rPr>
          <w:rFonts w:asciiTheme="majorHAnsi" w:hAnsiTheme="majorHAnsi"/>
          <w:lang w:val="sr-Cyrl-CS"/>
        </w:rPr>
        <w:t xml:space="preserve"> </w:t>
      </w:r>
      <w:r w:rsidRPr="007F3095">
        <w:rPr>
          <w:rFonts w:asciiTheme="majorHAnsi" w:hAnsiTheme="majorHAnsi"/>
          <w:lang w:val="sr-Cyrl-CS"/>
        </w:rPr>
        <w:t>реализацији, а према програму истраживачког рада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Организација израде инструмената и вођења документације за: праћење реализације развојног плана установе, образовно васпитних циљева, припремање наставника, напредовање ученика, сарадњу са родитељима, итд.</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Рад у стручним органима и органима управљања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Рад у активу директора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Сазивање и вођење седница Наставничког већа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Сарадња са стручним активима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П</w:t>
      </w:r>
      <w:r w:rsidRPr="007F3095">
        <w:rPr>
          <w:rFonts w:asciiTheme="majorHAnsi" w:hAnsiTheme="majorHAnsi"/>
          <w:lang w:val="ru-RU"/>
        </w:rPr>
        <w:t>односи извештаје о свом раду органу управљања</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Сарадња са друштвеним, стручним и другим организацијама</w:t>
      </w:r>
    </w:p>
    <w:p w:rsidR="00000F91"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Сарадња са Министарством просвете </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Сарадња са органима</w:t>
      </w:r>
      <w:r w:rsidR="00000F91" w:rsidRPr="007F3095">
        <w:rPr>
          <w:rFonts w:asciiTheme="majorHAnsi" w:hAnsiTheme="majorHAnsi"/>
          <w:lang w:val="sr-Cyrl-CS"/>
        </w:rPr>
        <w:t xml:space="preserve"> јединице локалне самоуправе</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Активно деловање школе на територији локалне заједнице</w:t>
      </w:r>
      <w:r w:rsidR="00000F91" w:rsidRPr="007F3095">
        <w:rPr>
          <w:rFonts w:asciiTheme="majorHAnsi" w:hAnsiTheme="majorHAnsi"/>
          <w:lang w:val="sr-Cyrl-CS"/>
        </w:rPr>
        <w:t xml:space="preserve"> и сарадња са институцијама и установама у локалној заједници</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xml:space="preserve">- Активно учешће на културним и јавним манифестацијама на нивоу локалне заједнице и </w:t>
      </w:r>
      <w:r w:rsidR="00000F91" w:rsidRPr="007F3095">
        <w:rPr>
          <w:rFonts w:asciiTheme="majorHAnsi" w:hAnsiTheme="majorHAnsi"/>
          <w:lang w:val="sr-Cyrl-CS"/>
        </w:rPr>
        <w:t>града</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 Сарадња са другим школама</w:t>
      </w:r>
    </w:p>
    <w:p w:rsidR="00687723" w:rsidRPr="007F3095" w:rsidRDefault="00687723" w:rsidP="00687723">
      <w:pPr>
        <w:jc w:val="both"/>
        <w:rPr>
          <w:rFonts w:asciiTheme="majorHAnsi" w:hAnsiTheme="majorHAnsi"/>
          <w:i/>
          <w:u w:val="single"/>
          <w:lang w:val="sr-Cyrl-CS"/>
        </w:rPr>
      </w:pPr>
      <w:r w:rsidRPr="007F3095">
        <w:rPr>
          <w:rFonts w:asciiTheme="majorHAnsi" w:hAnsiTheme="majorHAnsi"/>
          <w:i/>
          <w:u w:val="single"/>
          <w:lang w:val="sr-Cyrl-CS"/>
        </w:rPr>
        <w:t>Материјално – финансијски и административни послови</w:t>
      </w:r>
    </w:p>
    <w:p w:rsidR="00687723" w:rsidRPr="007F3095" w:rsidRDefault="00687723" w:rsidP="00687723">
      <w:pPr>
        <w:jc w:val="both"/>
        <w:rPr>
          <w:rFonts w:asciiTheme="majorHAnsi" w:hAnsiTheme="majorHAnsi"/>
          <w:lang w:val="sr-Cyrl-CS"/>
        </w:rPr>
      </w:pPr>
      <w:r w:rsidRPr="007F3095">
        <w:rPr>
          <w:rFonts w:asciiTheme="majorHAnsi" w:hAnsiTheme="majorHAnsi"/>
          <w:lang w:val="sr-Cyrl-CS"/>
        </w:rPr>
        <w:t>Директор школе је одговоран за материјално-финансијско пословање школе. У циљу остваривања и обезбеђивања материјално-финансијског пословања сарађује са градском управом, Покрајинским секретаријатом за образовање и Министарством просвете. Директор се стара о наменској расподели средстава и организује прописно вођење књиговодствених евиденција о материјално-финансијском пословању. Такође се стара о вођењу свих административних послова које је школа дужна да води из области образовно-васпитног рада, области радних односа, нормативне делатности и друго.</w:t>
      </w:r>
    </w:p>
    <w:p w:rsidR="00020299" w:rsidRPr="007F3095" w:rsidRDefault="00020299" w:rsidP="00687723">
      <w:pPr>
        <w:jc w:val="both"/>
        <w:rPr>
          <w:rFonts w:asciiTheme="majorHAnsi" w:hAnsiTheme="majorHAnsi"/>
          <w:i/>
          <w:u w:val="single"/>
          <w:lang w:val="sr-Cyrl-CS"/>
        </w:rPr>
      </w:pPr>
      <w:r w:rsidRPr="007F3095">
        <w:rPr>
          <w:rFonts w:asciiTheme="majorHAnsi" w:hAnsiTheme="majorHAnsi"/>
          <w:i/>
          <w:u w:val="single"/>
          <w:lang w:val="sr-Cyrl-CS"/>
        </w:rPr>
        <w:t>Стручно усавршавање</w:t>
      </w:r>
    </w:p>
    <w:p w:rsidR="00020299" w:rsidRPr="007F3095" w:rsidRDefault="00BF5FCF" w:rsidP="00687723">
      <w:pPr>
        <w:jc w:val="both"/>
        <w:rPr>
          <w:rFonts w:asciiTheme="majorHAnsi" w:hAnsiTheme="majorHAnsi"/>
          <w:lang w:val="sr-Cyrl-CS"/>
        </w:rPr>
      </w:pPr>
      <w:r w:rsidRPr="007F3095">
        <w:rPr>
          <w:rFonts w:asciiTheme="majorHAnsi" w:hAnsiTheme="majorHAnsi"/>
          <w:lang w:val="sr-Cyrl-CS"/>
        </w:rPr>
        <w:t>Похађање акредитованих програма, саветовања и скупова.</w:t>
      </w:r>
    </w:p>
    <w:p w:rsidR="00BF5FCF" w:rsidRPr="007F3095" w:rsidRDefault="00BF5FCF" w:rsidP="00687723">
      <w:pPr>
        <w:jc w:val="both"/>
        <w:rPr>
          <w:rFonts w:asciiTheme="majorHAnsi" w:hAnsiTheme="majorHAnsi"/>
          <w:lang w:val="sr-Cyrl-CS"/>
        </w:rPr>
      </w:pPr>
      <w:r w:rsidRPr="007F3095">
        <w:rPr>
          <w:rFonts w:asciiTheme="majorHAnsi" w:hAnsiTheme="majorHAnsi"/>
          <w:lang w:val="sr-Cyrl-CS"/>
        </w:rPr>
        <w:t>Школска 201</w:t>
      </w:r>
      <w:r w:rsidR="00B400B9" w:rsidRPr="007F3095">
        <w:rPr>
          <w:rFonts w:asciiTheme="majorHAnsi" w:hAnsiTheme="majorHAnsi"/>
          <w:lang w:val="sr-Cyrl-CS"/>
        </w:rPr>
        <w:t>8/19</w:t>
      </w:r>
      <w:r w:rsidRPr="007F3095">
        <w:rPr>
          <w:rFonts w:asciiTheme="majorHAnsi" w:hAnsiTheme="majorHAnsi"/>
          <w:lang w:val="sr-Cyrl-CS"/>
        </w:rPr>
        <w:t>. година: „Читањем и писањем до критичког мишљења, Модул 2“</w:t>
      </w:r>
      <w:r w:rsidR="009D65D9" w:rsidRPr="007F3095">
        <w:rPr>
          <w:rFonts w:asciiTheme="majorHAnsi" w:hAnsiTheme="majorHAnsi"/>
          <w:lang w:val="sr-Cyrl-CS"/>
        </w:rPr>
        <w:t>; Семинари из области примене нових законских прописа</w:t>
      </w:r>
      <w:r w:rsidR="00B400B9" w:rsidRPr="007F3095">
        <w:rPr>
          <w:rFonts w:asciiTheme="majorHAnsi" w:hAnsiTheme="majorHAnsi"/>
          <w:lang w:val="sr-Cyrl-CS"/>
        </w:rPr>
        <w:t xml:space="preserve"> и из области руковођења</w:t>
      </w:r>
      <w:r w:rsidR="009D65D9" w:rsidRPr="007F3095">
        <w:rPr>
          <w:rFonts w:asciiTheme="majorHAnsi" w:hAnsiTheme="majorHAnsi"/>
          <w:lang w:val="sr-Cyrl-CS"/>
        </w:rPr>
        <w:t>.</w:t>
      </w:r>
    </w:p>
    <w:p w:rsidR="00B400B9" w:rsidRPr="007F3095" w:rsidRDefault="00B400B9" w:rsidP="00687723">
      <w:pPr>
        <w:jc w:val="both"/>
        <w:rPr>
          <w:rFonts w:asciiTheme="majorHAnsi" w:hAnsiTheme="majorHAnsi"/>
          <w:lang w:val="sr-Cyrl-CS"/>
        </w:rPr>
      </w:pPr>
      <w:r w:rsidRPr="007F3095">
        <w:rPr>
          <w:rFonts w:asciiTheme="majorHAnsi" w:hAnsiTheme="majorHAnsi"/>
          <w:lang w:val="sr-Cyrl-CS"/>
        </w:rPr>
        <w:lastRenderedPageBreak/>
        <w:t xml:space="preserve">У току 2018. године положити испит за лиценцу за директора школе. </w:t>
      </w:r>
    </w:p>
    <w:p w:rsidR="00687723" w:rsidRPr="007F3095" w:rsidRDefault="00687723" w:rsidP="00687723">
      <w:pPr>
        <w:jc w:val="center"/>
        <w:rPr>
          <w:rFonts w:asciiTheme="majorHAnsi" w:hAnsiTheme="majorHAnsi"/>
          <w:sz w:val="28"/>
          <w:szCs w:val="28"/>
          <w:u w:val="single"/>
        </w:rPr>
      </w:pPr>
    </w:p>
    <w:p w:rsidR="00687723" w:rsidRPr="00752E49" w:rsidRDefault="00687723" w:rsidP="00532591">
      <w:pPr>
        <w:jc w:val="center"/>
        <w:rPr>
          <w:rFonts w:asciiTheme="majorHAnsi" w:hAnsiTheme="majorHAnsi"/>
          <w:b/>
          <w:sz w:val="28"/>
          <w:szCs w:val="28"/>
        </w:rPr>
      </w:pPr>
      <w:r w:rsidRPr="00752E49">
        <w:rPr>
          <w:rFonts w:asciiTheme="majorHAnsi" w:hAnsiTheme="majorHAnsi"/>
          <w:b/>
          <w:sz w:val="28"/>
          <w:szCs w:val="28"/>
        </w:rPr>
        <w:t>ПРОГРАМ РАДА ДИРЕКТОРА ШКОЛЕ</w:t>
      </w: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668"/>
        <w:gridCol w:w="7371"/>
      </w:tblGrid>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bookmarkStart w:id="102" w:name="_Toc460260590"/>
            <w:r w:rsidRPr="007F3095">
              <w:rPr>
                <w:rFonts w:ascii="Times New Roman" w:hAnsi="Times New Roman"/>
                <w:b/>
                <w:sz w:val="24"/>
                <w:szCs w:val="24"/>
              </w:rPr>
              <w:t>Септембар</w:t>
            </w:r>
          </w:p>
        </w:tc>
        <w:tc>
          <w:tcPr>
            <w:tcW w:w="7371" w:type="dxa"/>
          </w:tcPr>
          <w:p w:rsidR="00117969" w:rsidRPr="007F3095" w:rsidRDefault="00117969" w:rsidP="00AE251B">
            <w:pPr>
              <w:pStyle w:val="ListParagraph"/>
              <w:numPr>
                <w:ilvl w:val="0"/>
                <w:numId w:val="129"/>
              </w:numPr>
              <w:tabs>
                <w:tab w:val="num" w:pos="360"/>
              </w:tabs>
              <w:rPr>
                <w:rFonts w:ascii="Times New Roman" w:hAnsi="Times New Roman"/>
                <w:sz w:val="24"/>
                <w:szCs w:val="24"/>
              </w:rPr>
            </w:pPr>
            <w:r w:rsidRPr="007F3095">
              <w:rPr>
                <w:rFonts w:ascii="Times New Roman" w:hAnsi="Times New Roman"/>
                <w:sz w:val="24"/>
                <w:szCs w:val="24"/>
                <w:lang w:val="sr-Cyrl-CS"/>
              </w:rPr>
              <w:t>Рад у стручном активу за развојно планирање.</w:t>
            </w:r>
          </w:p>
          <w:p w:rsidR="00117969" w:rsidRPr="007F3095" w:rsidRDefault="00117969" w:rsidP="00AE251B">
            <w:pPr>
              <w:pStyle w:val="ListParagraph"/>
              <w:numPr>
                <w:ilvl w:val="0"/>
                <w:numId w:val="130"/>
              </w:numPr>
              <w:tabs>
                <w:tab w:val="num" w:pos="360"/>
              </w:tabs>
              <w:rPr>
                <w:rFonts w:ascii="Times New Roman" w:hAnsi="Times New Roman"/>
                <w:sz w:val="24"/>
                <w:szCs w:val="24"/>
              </w:rPr>
            </w:pPr>
            <w:r w:rsidRPr="007F3095">
              <w:rPr>
                <w:rFonts w:ascii="Times New Roman" w:hAnsi="Times New Roman"/>
                <w:sz w:val="24"/>
                <w:szCs w:val="24"/>
              </w:rPr>
              <w:t xml:space="preserve">Учествовање у изради </w:t>
            </w:r>
            <w:r w:rsidR="007A0EC5" w:rsidRPr="007F3095">
              <w:rPr>
                <w:rFonts w:ascii="Times New Roman" w:hAnsi="Times New Roman"/>
                <w:sz w:val="24"/>
                <w:szCs w:val="24"/>
              </w:rPr>
              <w:t xml:space="preserve">акционог плана </w:t>
            </w:r>
            <w:r w:rsidRPr="007F3095">
              <w:rPr>
                <w:rFonts w:ascii="Times New Roman" w:hAnsi="Times New Roman"/>
                <w:sz w:val="24"/>
                <w:szCs w:val="24"/>
                <w:lang w:val="sr-Cyrl-BA"/>
              </w:rPr>
              <w:t>ШРП -а за период 201</w:t>
            </w:r>
            <w:r w:rsidRPr="007F3095">
              <w:rPr>
                <w:rFonts w:ascii="Times New Roman" w:hAnsi="Times New Roman"/>
                <w:sz w:val="24"/>
                <w:szCs w:val="24"/>
              </w:rPr>
              <w:t>7</w:t>
            </w:r>
            <w:r w:rsidRPr="007F3095">
              <w:rPr>
                <w:rFonts w:ascii="Times New Roman" w:hAnsi="Times New Roman"/>
                <w:sz w:val="24"/>
                <w:szCs w:val="24"/>
                <w:lang w:val="sr-Cyrl-BA"/>
              </w:rPr>
              <w:t>/1</w:t>
            </w:r>
            <w:r w:rsidRPr="007F3095">
              <w:rPr>
                <w:rFonts w:ascii="Times New Roman" w:hAnsi="Times New Roman"/>
                <w:sz w:val="24"/>
                <w:szCs w:val="24"/>
              </w:rPr>
              <w:t>8</w:t>
            </w:r>
            <w:r w:rsidRPr="007F3095">
              <w:rPr>
                <w:rFonts w:ascii="Times New Roman" w:hAnsi="Times New Roman"/>
                <w:sz w:val="24"/>
                <w:szCs w:val="24"/>
                <w:lang w:val="sr-Cyrl-BA"/>
              </w:rPr>
              <w:t>- 20</w:t>
            </w:r>
            <w:r w:rsidRPr="007F3095">
              <w:rPr>
                <w:rFonts w:ascii="Times New Roman" w:hAnsi="Times New Roman"/>
                <w:sz w:val="24"/>
                <w:szCs w:val="24"/>
              </w:rPr>
              <w:t>20</w:t>
            </w:r>
            <w:r w:rsidRPr="007F3095">
              <w:rPr>
                <w:rFonts w:ascii="Times New Roman" w:hAnsi="Times New Roman"/>
                <w:sz w:val="24"/>
                <w:szCs w:val="24"/>
                <w:lang w:val="sr-Cyrl-BA"/>
              </w:rPr>
              <w:t>/</w:t>
            </w:r>
            <w:r w:rsidRPr="007F3095">
              <w:rPr>
                <w:rFonts w:ascii="Times New Roman" w:hAnsi="Times New Roman"/>
                <w:sz w:val="24"/>
                <w:szCs w:val="24"/>
              </w:rPr>
              <w:t>21</w:t>
            </w:r>
            <w:r w:rsidRPr="007F3095">
              <w:rPr>
                <w:rFonts w:ascii="Times New Roman" w:hAnsi="Times New Roman"/>
                <w:sz w:val="24"/>
                <w:szCs w:val="24"/>
                <w:lang w:val="sr-Cyrl-BA"/>
              </w:rPr>
              <w:t>. годину.</w:t>
            </w:r>
          </w:p>
          <w:p w:rsidR="00117969" w:rsidRPr="007F3095" w:rsidRDefault="00117969" w:rsidP="00AE251B">
            <w:pPr>
              <w:pStyle w:val="ListParagraph"/>
              <w:numPr>
                <w:ilvl w:val="0"/>
                <w:numId w:val="130"/>
              </w:numPr>
              <w:tabs>
                <w:tab w:val="num" w:pos="360"/>
              </w:tabs>
              <w:rPr>
                <w:rFonts w:ascii="Times New Roman" w:hAnsi="Times New Roman"/>
                <w:sz w:val="24"/>
                <w:szCs w:val="24"/>
              </w:rPr>
            </w:pPr>
            <w:r w:rsidRPr="007F3095">
              <w:rPr>
                <w:rFonts w:ascii="Times New Roman" w:hAnsi="Times New Roman"/>
                <w:sz w:val="24"/>
                <w:szCs w:val="24"/>
              </w:rPr>
              <w:t>Учествовање у изради Годишњег плана рада школе за школску 201</w:t>
            </w:r>
            <w:r w:rsidR="007A0EC5" w:rsidRPr="007F3095">
              <w:rPr>
                <w:rFonts w:ascii="Times New Roman" w:hAnsi="Times New Roman"/>
                <w:sz w:val="24"/>
                <w:szCs w:val="24"/>
              </w:rPr>
              <w:t>8</w:t>
            </w:r>
            <w:r w:rsidRPr="007F3095">
              <w:rPr>
                <w:rFonts w:ascii="Times New Roman" w:hAnsi="Times New Roman"/>
                <w:sz w:val="24"/>
                <w:szCs w:val="24"/>
              </w:rPr>
              <w:t>/1</w:t>
            </w:r>
            <w:r w:rsidR="007A0EC5" w:rsidRPr="007F3095">
              <w:rPr>
                <w:rFonts w:ascii="Times New Roman" w:hAnsi="Times New Roman"/>
                <w:sz w:val="24"/>
                <w:szCs w:val="24"/>
              </w:rPr>
              <w:t>9</w:t>
            </w:r>
            <w:r w:rsidRPr="007F3095">
              <w:rPr>
                <w:rFonts w:ascii="Times New Roman" w:hAnsi="Times New Roman"/>
                <w:sz w:val="24"/>
                <w:szCs w:val="24"/>
              </w:rPr>
              <w:t>. годину.</w:t>
            </w:r>
          </w:p>
          <w:p w:rsidR="00117969" w:rsidRPr="007F3095" w:rsidRDefault="00117969" w:rsidP="00AE251B">
            <w:pPr>
              <w:pStyle w:val="ListParagraph"/>
              <w:numPr>
                <w:ilvl w:val="0"/>
                <w:numId w:val="130"/>
              </w:numPr>
              <w:tabs>
                <w:tab w:val="num" w:pos="360"/>
              </w:tabs>
              <w:rPr>
                <w:rFonts w:ascii="Times New Roman" w:hAnsi="Times New Roman"/>
                <w:sz w:val="24"/>
                <w:szCs w:val="24"/>
              </w:rPr>
            </w:pPr>
            <w:r w:rsidRPr="007F3095">
              <w:rPr>
                <w:rFonts w:ascii="Times New Roman" w:hAnsi="Times New Roman"/>
                <w:sz w:val="24"/>
                <w:szCs w:val="24"/>
              </w:rPr>
              <w:t>Подношење Годишњег плана рада школе за школску 201</w:t>
            </w:r>
            <w:r w:rsidR="007A0EC5" w:rsidRPr="007F3095">
              <w:rPr>
                <w:rFonts w:ascii="Times New Roman" w:hAnsi="Times New Roman"/>
                <w:sz w:val="24"/>
                <w:szCs w:val="24"/>
              </w:rPr>
              <w:t>8</w:t>
            </w:r>
            <w:r w:rsidRPr="007F3095">
              <w:rPr>
                <w:rFonts w:ascii="Times New Roman" w:hAnsi="Times New Roman"/>
                <w:sz w:val="24"/>
                <w:szCs w:val="24"/>
              </w:rPr>
              <w:t>/1</w:t>
            </w:r>
            <w:r w:rsidR="007A0EC5" w:rsidRPr="007F3095">
              <w:rPr>
                <w:rFonts w:ascii="Times New Roman" w:hAnsi="Times New Roman"/>
                <w:sz w:val="24"/>
                <w:szCs w:val="24"/>
              </w:rPr>
              <w:t>9</w:t>
            </w:r>
            <w:r w:rsidRPr="007F3095">
              <w:rPr>
                <w:rFonts w:ascii="Times New Roman" w:hAnsi="Times New Roman"/>
                <w:sz w:val="24"/>
                <w:szCs w:val="24"/>
              </w:rPr>
              <w:t xml:space="preserve">. Годину Наставничком већу, Савету родитеља ради давања сагласности и  Школском одбору на разматрање и усвајање.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Сачињавање извештаја о раду школе за школску 201</w:t>
            </w:r>
            <w:r w:rsidR="007A0EC5" w:rsidRPr="007F3095">
              <w:rPr>
                <w:rFonts w:ascii="Times New Roman" w:hAnsi="Times New Roman"/>
                <w:sz w:val="24"/>
                <w:szCs w:val="24"/>
              </w:rPr>
              <w:t>7</w:t>
            </w:r>
            <w:r w:rsidRPr="007F3095">
              <w:rPr>
                <w:rFonts w:ascii="Times New Roman" w:hAnsi="Times New Roman"/>
                <w:sz w:val="24"/>
                <w:szCs w:val="24"/>
              </w:rPr>
              <w:t>/1</w:t>
            </w:r>
            <w:r w:rsidR="007A0EC5" w:rsidRPr="007F3095">
              <w:rPr>
                <w:rFonts w:ascii="Times New Roman" w:hAnsi="Times New Roman"/>
                <w:sz w:val="24"/>
                <w:szCs w:val="24"/>
              </w:rPr>
              <w:t>8</w:t>
            </w:r>
            <w:r w:rsidRPr="007F3095">
              <w:rPr>
                <w:rFonts w:ascii="Times New Roman" w:hAnsi="Times New Roman"/>
                <w:sz w:val="24"/>
                <w:szCs w:val="24"/>
              </w:rPr>
              <w:t>. годину (Поднети га Наставничком већу, Савету родитеља ради давања сагласности и Школском одбору ради разматрања и усвајања)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Сачињавање извештаја о свом раду за школску 201</w:t>
            </w:r>
            <w:r w:rsidR="007A0EC5" w:rsidRPr="007F3095">
              <w:rPr>
                <w:rFonts w:ascii="Times New Roman" w:hAnsi="Times New Roman"/>
                <w:sz w:val="24"/>
                <w:szCs w:val="24"/>
              </w:rPr>
              <w:t>7</w:t>
            </w:r>
            <w:r w:rsidRPr="007F3095">
              <w:rPr>
                <w:rFonts w:ascii="Times New Roman" w:hAnsi="Times New Roman"/>
                <w:sz w:val="24"/>
                <w:szCs w:val="24"/>
              </w:rPr>
              <w:t>/1</w:t>
            </w:r>
            <w:r w:rsidR="007A0EC5" w:rsidRPr="007F3095">
              <w:rPr>
                <w:rFonts w:ascii="Times New Roman" w:hAnsi="Times New Roman"/>
                <w:sz w:val="24"/>
                <w:szCs w:val="24"/>
              </w:rPr>
              <w:t>8</w:t>
            </w:r>
            <w:r w:rsidRPr="007F3095">
              <w:rPr>
                <w:rFonts w:ascii="Times New Roman" w:hAnsi="Times New Roman"/>
                <w:sz w:val="24"/>
                <w:szCs w:val="24"/>
              </w:rPr>
              <w:t>. годину</w:t>
            </w:r>
          </w:p>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Поднети га Наставничком већу, Савету родитеља ради давања сагласности и Школском одбору ради разматрања и усвајања</w:t>
            </w:r>
          </w:p>
        </w:tc>
      </w:tr>
      <w:tr w:rsidR="009168E9" w:rsidRPr="007F3095" w:rsidTr="006C66B5">
        <w:trPr>
          <w:cantSplit/>
          <w:trHeight w:val="654"/>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Припремити све елементе потребне за сачињавање ЦЕНУС-а за Министарство и унети неопходне податке у информациони систем Доситеј</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Организовање излета, екскурзија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Припремање и вођење седнице Наставничког већа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Припремање првих родитељских  састанака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Инструктивно педагошки рад</w:t>
            </w:r>
          </w:p>
        </w:tc>
      </w:tr>
      <w:tr w:rsidR="009168E9" w:rsidRPr="007F3095" w:rsidTr="006C66B5">
        <w:trPr>
          <w:cantSplit/>
        </w:trPr>
        <w:tc>
          <w:tcPr>
            <w:tcW w:w="0" w:type="auto"/>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Подела задужења  и решења о радним обавезама</w:t>
            </w:r>
          </w:p>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Утврђивање распореда часова  за све облике рада</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Октобар</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И</w:t>
            </w:r>
            <w:r w:rsidRPr="007F3095">
              <w:rPr>
                <w:rFonts w:ascii="Times New Roman" w:hAnsi="Times New Roman"/>
                <w:sz w:val="24"/>
                <w:szCs w:val="24"/>
              </w:rPr>
              <w:t>нструктивни рад са приправницима и новим наставницима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Обавити разговоре са ученицима и родитељима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Праћење рада стручних актива и стручних сарадника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lang w:val="sr-Latn-CS"/>
              </w:rPr>
              <w:t xml:space="preserve">Сусрети са ученицима – представницима  </w:t>
            </w:r>
            <w:r w:rsidRPr="007F3095">
              <w:rPr>
                <w:rFonts w:ascii="Times New Roman" w:hAnsi="Times New Roman"/>
                <w:sz w:val="24"/>
                <w:szCs w:val="24"/>
              </w:rPr>
              <w:t>Ученичког парламента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Сарадња са Школским одбором</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 одржати седницу Наставничког већа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Организација израде и ажурирање нормативних аката школе</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Израда плана набавке опреме, наставних средстава и плана инвестиционог   одржавања</w:t>
            </w:r>
            <w:r w:rsidR="007A0EC5" w:rsidRPr="007F3095">
              <w:rPr>
                <w:rFonts w:ascii="Times New Roman" w:hAnsi="Times New Roman"/>
                <w:sz w:val="24"/>
                <w:szCs w:val="24"/>
              </w:rPr>
              <w:t xml:space="preserve"> за буџетску 2019</w:t>
            </w:r>
            <w:r w:rsidRPr="007F3095">
              <w:rPr>
                <w:rFonts w:ascii="Times New Roman" w:hAnsi="Times New Roman"/>
                <w:sz w:val="24"/>
                <w:szCs w:val="24"/>
              </w:rPr>
              <w:t>.</w:t>
            </w:r>
          </w:p>
        </w:tc>
      </w:tr>
      <w:tr w:rsidR="009168E9" w:rsidRPr="007F3095" w:rsidTr="006C66B5">
        <w:trPr>
          <w:cantSplit/>
        </w:trPr>
        <w:tc>
          <w:tcPr>
            <w:tcW w:w="1668" w:type="dxa"/>
            <w:vMerge w:val="restart"/>
          </w:tcPr>
          <w:p w:rsidR="009168E9" w:rsidRPr="007F3095" w:rsidRDefault="009168E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Новембар</w:t>
            </w:r>
          </w:p>
        </w:tc>
        <w:tc>
          <w:tcPr>
            <w:tcW w:w="7371" w:type="dxa"/>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Сачинити извештај о стању школског простора </w:t>
            </w:r>
          </w:p>
        </w:tc>
      </w:tr>
      <w:tr w:rsidR="009168E9" w:rsidRPr="007F3095" w:rsidTr="006C66B5">
        <w:trPr>
          <w:cantSplit/>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Одржати састанак са помоћно</w:t>
            </w:r>
            <w:r w:rsidRPr="007F3095">
              <w:rPr>
                <w:rFonts w:ascii="Times New Roman" w:hAnsi="Times New Roman"/>
                <w:sz w:val="24"/>
                <w:szCs w:val="24"/>
              </w:rPr>
              <w:noBreakHyphen/>
              <w:t>техничким особљем</w:t>
            </w:r>
          </w:p>
        </w:tc>
      </w:tr>
      <w:tr w:rsidR="009168E9" w:rsidRPr="007F3095" w:rsidTr="006C66B5">
        <w:trPr>
          <w:cantSplit/>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Инструктивно педагошки рад</w:t>
            </w:r>
          </w:p>
        </w:tc>
      </w:tr>
      <w:tr w:rsidR="009168E9" w:rsidRPr="007F3095" w:rsidTr="009168E9">
        <w:trPr>
          <w:cantSplit/>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Borders>
              <w:bottom w:val="double" w:sz="4" w:space="0" w:color="0000FF"/>
            </w:tcBorders>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 педагошко психолошком службом извршити увид у реализацију Плана и програма</w:t>
            </w:r>
          </w:p>
        </w:tc>
      </w:tr>
      <w:tr w:rsidR="009168E9" w:rsidRPr="007F3095" w:rsidTr="006C66B5">
        <w:trPr>
          <w:cantSplit/>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 Посета часовима  с циљем увида у организацију наставног рада и квалитет припрема за наставу</w:t>
            </w:r>
          </w:p>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Индивидуални разговори са наставницима после посећених часова у циљу  пружања помоћи у планирању и програмирању</w:t>
            </w:r>
          </w:p>
        </w:tc>
      </w:tr>
      <w:tr w:rsidR="009168E9" w:rsidRPr="007F3095" w:rsidTr="009168E9">
        <w:trPr>
          <w:cantSplit/>
          <w:trHeight w:val="401"/>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Borders>
              <w:bottom w:val="double" w:sz="4" w:space="0" w:color="000000" w:themeColor="text1"/>
            </w:tcBorders>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Сарадња са друштвеном средином</w:t>
            </w:r>
          </w:p>
        </w:tc>
      </w:tr>
      <w:tr w:rsidR="009168E9" w:rsidRPr="007F3095" w:rsidTr="009168E9">
        <w:trPr>
          <w:cantSplit/>
          <w:trHeight w:val="620"/>
        </w:trPr>
        <w:tc>
          <w:tcPr>
            <w:tcW w:w="0" w:type="auto"/>
            <w:vMerge/>
            <w:vAlign w:val="center"/>
          </w:tcPr>
          <w:p w:rsidR="009168E9" w:rsidRPr="007F3095" w:rsidRDefault="009168E9" w:rsidP="006C66B5">
            <w:pPr>
              <w:rPr>
                <w:rFonts w:ascii="Times New Roman" w:hAnsi="Times New Roman" w:cs="Times New Roman"/>
                <w:noProof/>
                <w:sz w:val="24"/>
                <w:szCs w:val="24"/>
                <w:lang w:val="sr-Cyrl-CS"/>
              </w:rPr>
            </w:pPr>
          </w:p>
        </w:tc>
        <w:tc>
          <w:tcPr>
            <w:tcW w:w="7371" w:type="dxa"/>
            <w:tcBorders>
              <w:top w:val="double" w:sz="4" w:space="0" w:color="000000" w:themeColor="text1"/>
            </w:tcBorders>
          </w:tcPr>
          <w:p w:rsidR="009168E9" w:rsidRPr="007F3095" w:rsidRDefault="009168E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Положити испит за лиценцу за директора школе</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Децембар</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 финансијском службом извршити припреме за инвентарисање и израду завршног рачуна</w:t>
            </w:r>
          </w:p>
        </w:tc>
      </w:tr>
      <w:tr w:rsidR="009168E9" w:rsidRPr="007F3095" w:rsidTr="006C66B5">
        <w:trPr>
          <w:cantSplit/>
          <w:trHeight w:val="269"/>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 одржати седницу Наставничког већа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Инструктивно педагошки рад</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Саветодавни рад са родитељима ученика</w:t>
            </w:r>
          </w:p>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Саветодавни рад са наставницима у циљу адекватног третмана </w:t>
            </w:r>
          </w:p>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Подстицање ученика са тешкоћама у раду и понашању</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извештаје о раду школе у првом полугодишту и предати органу управљања и Савету родитеља </w:t>
            </w:r>
          </w:p>
        </w:tc>
      </w:tr>
      <w:tr w:rsidR="009168E9" w:rsidRPr="007F3095" w:rsidTr="006C66B5">
        <w:trPr>
          <w:cantSplit/>
        </w:trPr>
        <w:tc>
          <w:tcPr>
            <w:tcW w:w="0" w:type="auto"/>
            <w:tcBorders>
              <w:top w:val="nil"/>
            </w:tcBorders>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Контрола планова  и реализација допунског и додатног рада</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Јануар</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Извршити потребне припреме за почетак другог полугодишта </w:t>
            </w:r>
          </w:p>
        </w:tc>
      </w:tr>
      <w:tr w:rsidR="009168E9" w:rsidRPr="007F3095" w:rsidTr="006C66B5">
        <w:trPr>
          <w:cantSplit/>
        </w:trPr>
        <w:tc>
          <w:tcPr>
            <w:tcW w:w="1668" w:type="dxa"/>
            <w:vMerge/>
          </w:tcPr>
          <w:p w:rsidR="00117969" w:rsidRPr="007F3095" w:rsidRDefault="00117969" w:rsidP="006C66B5">
            <w:pPr>
              <w:pStyle w:val="nn3"/>
              <w:spacing w:before="40"/>
              <w:ind w:firstLine="0"/>
              <w:jc w:val="left"/>
              <w:rPr>
                <w:rFonts w:ascii="Times New Roman" w:hAnsi="Times New Roman"/>
                <w:b/>
                <w:sz w:val="24"/>
                <w:szCs w:val="24"/>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Преглед школске документације</w:t>
            </w:r>
          </w:p>
        </w:tc>
      </w:tr>
      <w:tr w:rsidR="009168E9" w:rsidRPr="007F3095" w:rsidTr="006C66B5">
        <w:trPr>
          <w:cantSplit/>
        </w:trPr>
        <w:tc>
          <w:tcPr>
            <w:tcW w:w="1668" w:type="dxa"/>
            <w:vMerge/>
          </w:tcPr>
          <w:p w:rsidR="00117969" w:rsidRPr="007F3095" w:rsidRDefault="00117969" w:rsidP="006C66B5">
            <w:pPr>
              <w:pStyle w:val="nn3"/>
              <w:spacing w:before="40"/>
              <w:ind w:firstLine="0"/>
              <w:jc w:val="left"/>
              <w:rPr>
                <w:rFonts w:ascii="Times New Roman" w:hAnsi="Times New Roman"/>
                <w:b/>
                <w:sz w:val="24"/>
                <w:szCs w:val="24"/>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 Израда разних извештаја за потребе педагошких и друштвених институција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Пружити помоћ у припремама за обележавање Дана светог Саве</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Прегледати педагошку документацију</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Извршити припреме за уређење школског дворишта</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Фебруар</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 одржати седницу Наставничког већа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noProof w:val="0"/>
                <w:sz w:val="24"/>
                <w:szCs w:val="24"/>
              </w:rPr>
            </w:pPr>
            <w:r w:rsidRPr="007F3095">
              <w:rPr>
                <w:rFonts w:ascii="Times New Roman" w:hAnsi="Times New Roman"/>
                <w:sz w:val="24"/>
                <w:szCs w:val="24"/>
                <w:lang w:val="sr-Latn-CS"/>
              </w:rPr>
              <w:t xml:space="preserve">Сусрети са ученицима – представницима </w:t>
            </w:r>
            <w:r w:rsidRPr="007F3095">
              <w:rPr>
                <w:rFonts w:ascii="Times New Roman" w:hAnsi="Times New Roman"/>
                <w:sz w:val="24"/>
                <w:szCs w:val="24"/>
              </w:rPr>
              <w:t xml:space="preserve">ОЗ </w:t>
            </w:r>
            <w:r w:rsidRPr="007F3095">
              <w:rPr>
                <w:rFonts w:ascii="Times New Roman" w:hAnsi="Times New Roman"/>
                <w:sz w:val="24"/>
                <w:szCs w:val="24"/>
                <w:lang w:val="sr-Latn-CS"/>
              </w:rPr>
              <w:t xml:space="preserve">V </w:t>
            </w:r>
            <w:r w:rsidRPr="007F3095">
              <w:rPr>
                <w:rFonts w:ascii="Times New Roman" w:hAnsi="Times New Roman"/>
                <w:sz w:val="24"/>
                <w:szCs w:val="24"/>
              </w:rPr>
              <w:t xml:space="preserve">до </w:t>
            </w:r>
            <w:r w:rsidRPr="007F3095">
              <w:rPr>
                <w:rFonts w:ascii="Times New Roman" w:hAnsi="Times New Roman"/>
                <w:sz w:val="24"/>
                <w:szCs w:val="24"/>
                <w:lang w:val="sr-Latn-CS"/>
              </w:rPr>
              <w:t xml:space="preserve">VIII </w:t>
            </w:r>
            <w:r w:rsidRPr="007F3095">
              <w:rPr>
                <w:rFonts w:ascii="Times New Roman" w:hAnsi="Times New Roman"/>
                <w:sz w:val="24"/>
                <w:szCs w:val="24"/>
              </w:rPr>
              <w:t>разреда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И</w:t>
            </w:r>
            <w:r w:rsidRPr="007F3095">
              <w:rPr>
                <w:rFonts w:ascii="Times New Roman" w:hAnsi="Times New Roman"/>
                <w:sz w:val="24"/>
                <w:szCs w:val="24"/>
              </w:rPr>
              <w:t>нструктивно педагошки рад</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Обавити разговор са ученицима и њиховим родитељима у циљу побољшања успеха и дисциплине</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Припремити извештај о материјално финансијском пословању и поднети га Школском одбору</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Март</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Припремати такмичења ученика школе</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Седница Наставничког већа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Припрема и обележавање Дана школе</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Април</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Стручно усавршавање у оквиру ШРПа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Превенција насиља – предлози за унапређивање програма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Анализа рада школских тимова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Професионалана оријентација у осмом разреду</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Мај</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Контролисати реализацију плана и програма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И</w:t>
            </w:r>
            <w:r w:rsidRPr="007F3095">
              <w:rPr>
                <w:rFonts w:ascii="Times New Roman" w:hAnsi="Times New Roman"/>
                <w:sz w:val="24"/>
                <w:szCs w:val="24"/>
              </w:rPr>
              <w:t>нструктивно педагошки рад</w:t>
            </w:r>
          </w:p>
        </w:tc>
      </w:tr>
      <w:tr w:rsidR="009168E9" w:rsidRPr="007F3095" w:rsidTr="006C66B5">
        <w:trPr>
          <w:cantSplit/>
          <w:trHeight w:val="639"/>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Borders>
              <w:bottom w:val="double" w:sz="4" w:space="0" w:color="0000FF"/>
            </w:tcBorders>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Педагошко инструктивни рад у вези са професионалном оријентацијом ученика</w:t>
            </w:r>
          </w:p>
        </w:tc>
      </w:tr>
      <w:tr w:rsidR="009168E9" w:rsidRPr="007F3095" w:rsidTr="006C66B5">
        <w:trPr>
          <w:cantSplit/>
          <w:trHeight w:val="420"/>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Borders>
              <w:top w:val="double" w:sz="4" w:space="0" w:color="0000FF"/>
              <w:bottom w:val="double" w:sz="4" w:space="0" w:color="0000FF"/>
            </w:tcBorders>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Саветодавни рад са ученицима</w:t>
            </w:r>
          </w:p>
        </w:tc>
      </w:tr>
      <w:tr w:rsidR="009168E9" w:rsidRPr="007F3095" w:rsidTr="006C66B5">
        <w:trPr>
          <w:cantSplit/>
          <w:trHeight w:val="584"/>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Borders>
              <w:top w:val="double" w:sz="4" w:space="0" w:color="0000FF"/>
              <w:bottom w:val="double" w:sz="4" w:space="0" w:color="0000FF"/>
            </w:tcBorders>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 Анализа постигнутих резултата ученика на разним такмичењима</w:t>
            </w:r>
          </w:p>
        </w:tc>
      </w:tr>
      <w:tr w:rsidR="009168E9" w:rsidRPr="007F3095" w:rsidTr="006C66B5">
        <w:trPr>
          <w:cantSplit/>
          <w:trHeight w:val="446"/>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Borders>
              <w:top w:val="double" w:sz="4" w:space="0" w:color="0000FF"/>
            </w:tcBorders>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Посета часовима и анализа</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Јун</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Сачинити полазне основе за израду ГПРШ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Сачинити анализу укупног рада у школи</w:t>
            </w:r>
          </w:p>
          <w:p w:rsidR="00117969" w:rsidRPr="007F3095" w:rsidRDefault="00117969" w:rsidP="006C66B5">
            <w:pPr>
              <w:pStyle w:val="NNRAZNOIDENT"/>
              <w:numPr>
                <w:ilvl w:val="0"/>
                <w:numId w:val="0"/>
              </w:numPr>
              <w:ind w:left="720"/>
              <w:rPr>
                <w:rFonts w:ascii="Times New Roman" w:hAnsi="Times New Roman"/>
                <w:sz w:val="24"/>
                <w:szCs w:val="24"/>
              </w:rPr>
            </w:pPr>
            <w:r w:rsidRPr="007F3095">
              <w:rPr>
                <w:rFonts w:ascii="Times New Roman" w:hAnsi="Times New Roman"/>
                <w:sz w:val="24"/>
                <w:szCs w:val="24"/>
              </w:rPr>
              <w:t xml:space="preserve">у квалитативном и квантитативном смислу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 одржати две седнице Наставничког већа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Анализа успеха ученика на завршном испиту и уписа у средње школе</w:t>
            </w:r>
          </w:p>
        </w:tc>
      </w:tr>
      <w:tr w:rsidR="009168E9" w:rsidRPr="007F3095" w:rsidTr="006C66B5">
        <w:trPr>
          <w:cantSplit/>
          <w:trHeight w:val="553"/>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noProof w:val="0"/>
                <w:sz w:val="24"/>
                <w:szCs w:val="24"/>
              </w:rPr>
              <w:t>И</w:t>
            </w:r>
            <w:r w:rsidRPr="007F3095">
              <w:rPr>
                <w:rFonts w:ascii="Times New Roman" w:hAnsi="Times New Roman"/>
                <w:sz w:val="24"/>
                <w:szCs w:val="24"/>
              </w:rPr>
              <w:t>нструктивно педагошки рад</w:t>
            </w:r>
          </w:p>
        </w:tc>
      </w:tr>
      <w:tr w:rsidR="009168E9" w:rsidRPr="007F3095" w:rsidTr="006C66B5">
        <w:trPr>
          <w:cantSplit/>
          <w:trHeight w:val="571"/>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Анализа шестомесечног финансијског пословања школе</w:t>
            </w:r>
          </w:p>
        </w:tc>
      </w:tr>
      <w:tr w:rsidR="009168E9" w:rsidRPr="007F3095" w:rsidTr="006C66B5">
        <w:trPr>
          <w:cantSplit/>
          <w:trHeight w:val="448"/>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План радова у школи за време школског распуста</w:t>
            </w:r>
          </w:p>
        </w:tc>
      </w:tr>
      <w:tr w:rsidR="009168E9" w:rsidRPr="007F3095" w:rsidTr="006C66B5">
        <w:trPr>
          <w:cantSplit/>
        </w:trPr>
        <w:tc>
          <w:tcPr>
            <w:tcW w:w="1668" w:type="dxa"/>
            <w:vMerge w:val="restart"/>
          </w:tcPr>
          <w:p w:rsidR="00117969" w:rsidRPr="007F3095" w:rsidRDefault="00117969" w:rsidP="006C66B5">
            <w:pPr>
              <w:pStyle w:val="nn3"/>
              <w:spacing w:before="40"/>
              <w:ind w:firstLine="0"/>
              <w:jc w:val="left"/>
              <w:rPr>
                <w:rFonts w:ascii="Times New Roman" w:hAnsi="Times New Roman"/>
                <w:b/>
                <w:sz w:val="24"/>
                <w:szCs w:val="24"/>
              </w:rPr>
            </w:pPr>
            <w:r w:rsidRPr="007F3095">
              <w:rPr>
                <w:rFonts w:ascii="Times New Roman" w:hAnsi="Times New Roman"/>
                <w:b/>
                <w:sz w:val="24"/>
                <w:szCs w:val="24"/>
              </w:rPr>
              <w:t>Јул - Август</w:t>
            </w: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Учествовати у изради Годишњег програма рада школе и извештаја о раду.</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 xml:space="preserve">Припремити и одржати две седнице Наставничког већа </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Провера  услова за почетак наредне школске године</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Рад на формирању одељења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Израда распореда рада, плана задужења и решења о радним обавезама наставника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rPr>
              <w:t>Анализа финансијског стања</w:t>
            </w:r>
          </w:p>
        </w:tc>
      </w:tr>
      <w:tr w:rsidR="009168E9" w:rsidRPr="007F3095" w:rsidTr="006C66B5">
        <w:trPr>
          <w:cantSplit/>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rPr>
            </w:pPr>
            <w:r w:rsidRPr="007F3095">
              <w:rPr>
                <w:rFonts w:ascii="Times New Roman" w:hAnsi="Times New Roman"/>
                <w:sz w:val="24"/>
                <w:szCs w:val="24"/>
                <w:lang w:val="sr-Latn-CS"/>
              </w:rPr>
              <w:t xml:space="preserve"> Учешће у изради Извештаја о реализацији развојног плана школе</w:t>
            </w:r>
          </w:p>
        </w:tc>
      </w:tr>
      <w:tr w:rsidR="009168E9" w:rsidRPr="007F3095" w:rsidTr="006C66B5">
        <w:trPr>
          <w:cantSplit/>
          <w:trHeight w:val="489"/>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lang w:val="sr-Latn-CS"/>
              </w:rPr>
            </w:pPr>
            <w:r w:rsidRPr="007F3095">
              <w:rPr>
                <w:rFonts w:ascii="Times New Roman" w:hAnsi="Times New Roman"/>
                <w:sz w:val="24"/>
                <w:szCs w:val="24"/>
                <w:lang w:val="sr-Latn-CS"/>
              </w:rPr>
              <w:t>Израда плана рада директора</w:t>
            </w:r>
          </w:p>
        </w:tc>
      </w:tr>
      <w:tr w:rsidR="009168E9" w:rsidRPr="007F3095" w:rsidTr="006C66B5">
        <w:trPr>
          <w:cantSplit/>
          <w:trHeight w:val="856"/>
        </w:trPr>
        <w:tc>
          <w:tcPr>
            <w:tcW w:w="0" w:type="auto"/>
            <w:vMerge/>
            <w:vAlign w:val="center"/>
          </w:tcPr>
          <w:p w:rsidR="00117969" w:rsidRPr="007F3095" w:rsidRDefault="00117969" w:rsidP="006C66B5">
            <w:pPr>
              <w:rPr>
                <w:rFonts w:ascii="Times New Roman" w:hAnsi="Times New Roman" w:cs="Times New Roman"/>
                <w:noProof/>
                <w:sz w:val="24"/>
                <w:szCs w:val="24"/>
                <w:lang w:val="sr-Cyrl-CS"/>
              </w:rPr>
            </w:pPr>
          </w:p>
        </w:tc>
        <w:tc>
          <w:tcPr>
            <w:tcW w:w="7371" w:type="dxa"/>
          </w:tcPr>
          <w:p w:rsidR="00117969" w:rsidRPr="007F3095" w:rsidRDefault="00117969" w:rsidP="00AE251B">
            <w:pPr>
              <w:pStyle w:val="NNRAZNOIDENT"/>
              <w:numPr>
                <w:ilvl w:val="0"/>
                <w:numId w:val="130"/>
              </w:numPr>
              <w:rPr>
                <w:rFonts w:ascii="Times New Roman" w:hAnsi="Times New Roman"/>
                <w:sz w:val="24"/>
                <w:szCs w:val="24"/>
                <w:lang w:val="sr-Latn-CS"/>
              </w:rPr>
            </w:pPr>
            <w:r w:rsidRPr="007F3095">
              <w:rPr>
                <w:rFonts w:ascii="Times New Roman" w:hAnsi="Times New Roman"/>
                <w:sz w:val="24"/>
                <w:szCs w:val="24"/>
                <w:lang w:val="sr-Latn-CS"/>
              </w:rPr>
              <w:t>Организациони послови око припреме за почетак школске године</w:t>
            </w:r>
          </w:p>
        </w:tc>
      </w:tr>
    </w:tbl>
    <w:bookmarkEnd w:id="102"/>
    <w:p w:rsidR="00420C14" w:rsidRPr="007F3095" w:rsidRDefault="009D65D9" w:rsidP="00687723">
      <w:pPr>
        <w:rPr>
          <w:rFonts w:asciiTheme="majorHAnsi" w:hAnsiTheme="majorHAnsi"/>
          <w:sz w:val="24"/>
          <w:szCs w:val="24"/>
          <w:lang w:val="sr-Cyrl-CS"/>
        </w:rPr>
      </w:pPr>
      <w:r w:rsidRPr="007F3095">
        <w:rPr>
          <w:rFonts w:asciiTheme="majorHAnsi" w:hAnsiTheme="majorHAnsi"/>
          <w:sz w:val="24"/>
          <w:szCs w:val="24"/>
          <w:lang w:val="sr-Cyrl-CS"/>
        </w:rPr>
        <w:t>Напомена: Програм рада директора школе урађен је и као засебан документ.</w:t>
      </w:r>
    </w:p>
    <w:p w:rsidR="00687723" w:rsidRPr="007F3095" w:rsidRDefault="00687723" w:rsidP="00687723">
      <w:pPr>
        <w:rPr>
          <w:rFonts w:asciiTheme="majorHAnsi" w:hAnsiTheme="majorHAnsi"/>
          <w:i/>
          <w:sz w:val="24"/>
          <w:szCs w:val="24"/>
          <w:lang w:val="sr-Cyrl-CS"/>
        </w:rPr>
      </w:pPr>
      <w:r w:rsidRPr="007F3095">
        <w:rPr>
          <w:rFonts w:asciiTheme="majorHAnsi" w:hAnsiTheme="majorHAnsi"/>
          <w:b/>
          <w:i/>
          <w:sz w:val="24"/>
          <w:szCs w:val="24"/>
          <w:lang w:val="sr-Cyrl-CS"/>
        </w:rPr>
        <w:t>Директор</w:t>
      </w:r>
      <w:r w:rsidR="00420C14" w:rsidRPr="007F3095">
        <w:rPr>
          <w:rFonts w:asciiTheme="majorHAnsi" w:hAnsiTheme="majorHAnsi"/>
          <w:b/>
          <w:i/>
          <w:sz w:val="24"/>
          <w:szCs w:val="24"/>
          <w:lang w:val="sr-Cyrl-CS"/>
        </w:rPr>
        <w:t xml:space="preserve"> школе </w:t>
      </w:r>
      <w:r w:rsidR="0070565A" w:rsidRPr="007F3095">
        <w:rPr>
          <w:rFonts w:asciiTheme="majorHAnsi" w:hAnsiTheme="majorHAnsi"/>
          <w:b/>
          <w:i/>
          <w:sz w:val="24"/>
          <w:szCs w:val="24"/>
          <w:lang w:val="sr-Cyrl-CS"/>
        </w:rPr>
        <w:t xml:space="preserve"> </w:t>
      </w:r>
      <w:r w:rsidRPr="007F3095">
        <w:rPr>
          <w:rFonts w:asciiTheme="majorHAnsi" w:hAnsiTheme="majorHAnsi"/>
          <w:i/>
          <w:sz w:val="24"/>
          <w:szCs w:val="24"/>
          <w:lang w:val="sr-Cyrl-CS"/>
        </w:rPr>
        <w:t>Сања Симић Мијатовић</w:t>
      </w:r>
    </w:p>
    <w:p w:rsidR="00420C14" w:rsidRPr="00752E49" w:rsidRDefault="00420C14" w:rsidP="00752E49">
      <w:pPr>
        <w:pStyle w:val="Heading2"/>
        <w:rPr>
          <w:rStyle w:val="Emphasis"/>
          <w:rFonts w:asciiTheme="majorHAnsi" w:hAnsiTheme="majorHAnsi"/>
          <w:bCs w:val="0"/>
          <w:i w:val="0"/>
          <w:iCs w:val="0"/>
          <w:spacing w:val="0"/>
          <w:lang w:val="sr-Cyrl-RS"/>
        </w:rPr>
      </w:pPr>
    </w:p>
    <w:p w:rsidR="00CC7FF9" w:rsidRPr="007F3095" w:rsidRDefault="00CC7FF9" w:rsidP="00532591">
      <w:pPr>
        <w:pStyle w:val="Heading2"/>
        <w:jc w:val="center"/>
        <w:rPr>
          <w:rStyle w:val="Emphasis"/>
          <w:rFonts w:asciiTheme="majorHAnsi" w:hAnsiTheme="majorHAnsi"/>
          <w:bCs w:val="0"/>
          <w:i w:val="0"/>
          <w:iCs w:val="0"/>
          <w:spacing w:val="0"/>
          <w:lang w:val="sr-Cyrl-RS"/>
        </w:rPr>
      </w:pPr>
    </w:p>
    <w:p w:rsidR="00687723" w:rsidRPr="00752E49" w:rsidRDefault="00687723" w:rsidP="00752E49">
      <w:pPr>
        <w:pStyle w:val="Heading2"/>
        <w:jc w:val="center"/>
        <w:rPr>
          <w:rStyle w:val="Emphasis"/>
          <w:bCs w:val="0"/>
          <w:i w:val="0"/>
          <w:iCs w:val="0"/>
          <w:spacing w:val="0"/>
        </w:rPr>
      </w:pPr>
      <w:bookmarkStart w:id="103" w:name="_Toc22050482"/>
      <w:r w:rsidRPr="00752E49">
        <w:rPr>
          <w:rStyle w:val="Emphasis"/>
          <w:bCs w:val="0"/>
          <w:i w:val="0"/>
          <w:iCs w:val="0"/>
          <w:spacing w:val="0"/>
        </w:rPr>
        <w:t>ПРОГРАМ РАДА СЕКРЕТАРА ШКОЛЕ</w:t>
      </w:r>
      <w:bookmarkEnd w:id="103"/>
    </w:p>
    <w:p w:rsidR="009668A5" w:rsidRPr="007F3095" w:rsidRDefault="009668A5" w:rsidP="00687723">
      <w:pPr>
        <w:rPr>
          <w:rFonts w:asciiTheme="majorHAnsi" w:hAnsiTheme="majorHAnsi"/>
          <w:lang w:val="sr-Cyrl-CS"/>
        </w:rPr>
      </w:pPr>
    </w:p>
    <w:p w:rsidR="00687723" w:rsidRPr="007F3095" w:rsidRDefault="00687723" w:rsidP="00687723">
      <w:pPr>
        <w:rPr>
          <w:rFonts w:asciiTheme="majorHAnsi" w:hAnsiTheme="majorHAnsi"/>
          <w:lang w:val="sr-Cyrl-CS"/>
        </w:rPr>
      </w:pPr>
      <w:r w:rsidRPr="007F3095">
        <w:rPr>
          <w:rFonts w:asciiTheme="majorHAnsi" w:hAnsiTheme="majorHAnsi"/>
          <w:lang w:val="sr-Cyrl-CS"/>
        </w:rPr>
        <w:t>Сходно члану 67. став 1. Закона о основама система образовања и васпитања, секретар школе обавља следеће послове:</w:t>
      </w:r>
    </w:p>
    <w:p w:rsidR="00687723" w:rsidRPr="007F3095" w:rsidRDefault="00687723" w:rsidP="00687723">
      <w:pPr>
        <w:ind w:left="540" w:firstLine="900"/>
        <w:rPr>
          <w:rFonts w:asciiTheme="majorHAnsi" w:hAnsiTheme="majorHAnsi"/>
          <w:lang w:val="sr-Cyrl-CS"/>
        </w:rPr>
      </w:pPr>
      <w:r w:rsidRPr="007F3095">
        <w:rPr>
          <w:rFonts w:asciiTheme="majorHAnsi" w:hAnsiTheme="majorHAnsi"/>
          <w:lang w:val="sr-Cyrl-CS"/>
        </w:rPr>
        <w:t>-вођење деловодника и других административних књига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-пријем и отпрема поште</w:t>
      </w:r>
    </w:p>
    <w:p w:rsidR="00687723" w:rsidRPr="007F3095" w:rsidRDefault="00687723" w:rsidP="004029FC">
      <w:pPr>
        <w:ind w:left="1418" w:firstLine="22"/>
        <w:rPr>
          <w:rFonts w:asciiTheme="majorHAnsi" w:hAnsiTheme="majorHAnsi"/>
          <w:lang w:val="ru-RU"/>
        </w:rPr>
      </w:pPr>
      <w:r w:rsidRPr="007F3095">
        <w:rPr>
          <w:rFonts w:asciiTheme="majorHAnsi" w:hAnsiTheme="majorHAnsi"/>
          <w:lang w:val="ru-RU"/>
        </w:rPr>
        <w:t>-издавање потврда, уверења, дупликата сведочанстава,овера података и други послови из управног поступка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-техничка и организациона припрема седница органа управљања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-давање података и помоћ у раду сталних и повремених радних тела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-израда записника органа управљања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-праћење закона и других послова</w:t>
      </w:r>
    </w:p>
    <w:p w:rsidR="00687723" w:rsidRPr="007F3095" w:rsidRDefault="00687723" w:rsidP="004029FC">
      <w:pPr>
        <w:ind w:left="1418" w:firstLine="22"/>
        <w:rPr>
          <w:rFonts w:asciiTheme="majorHAnsi" w:hAnsiTheme="majorHAnsi"/>
          <w:lang w:val="ru-RU"/>
        </w:rPr>
      </w:pPr>
      <w:r w:rsidRPr="007F3095">
        <w:rPr>
          <w:rFonts w:asciiTheme="majorHAnsi" w:hAnsiTheme="majorHAnsi"/>
          <w:lang w:val="ru-RU"/>
        </w:rPr>
        <w:t>-спровођење покренутог поступка јавн</w:t>
      </w:r>
      <w:r w:rsidR="004029FC" w:rsidRPr="007F3095">
        <w:rPr>
          <w:rFonts w:asciiTheme="majorHAnsi" w:hAnsiTheme="majorHAnsi"/>
          <w:lang w:val="ru-RU"/>
        </w:rPr>
        <w:t>их набавки по одлуци директора (</w:t>
      </w:r>
      <w:r w:rsidRPr="007F3095">
        <w:rPr>
          <w:rFonts w:asciiTheme="majorHAnsi" w:hAnsiTheme="majorHAnsi"/>
          <w:lang w:val="ru-RU"/>
        </w:rPr>
        <w:t>припрема конкурсне документације,  израда позива да се дају понуде, вођење поступка отварања понуда, вођење и  израда записника о отварању понуда)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-израда одлука, уговора, решења и других аката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-послови у вези расписивања конкурса и огласа и њихово спровођење</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-организација рада хигијенско-техничке службе</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-вођење персоналних досијеа запослених радника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-пријавно-одјавни послови и остали персонално-кадровски послови</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-састављање извештаја, давање података о раду школе и запосленима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-статистички послови</w:t>
      </w:r>
    </w:p>
    <w:p w:rsidR="00687723" w:rsidRPr="007F3095" w:rsidRDefault="00687723" w:rsidP="004029FC">
      <w:pPr>
        <w:ind w:left="1418" w:firstLine="22"/>
        <w:rPr>
          <w:rFonts w:asciiTheme="majorHAnsi" w:hAnsiTheme="majorHAnsi"/>
          <w:lang w:val="ru-RU"/>
        </w:rPr>
      </w:pPr>
      <w:r w:rsidRPr="007F3095">
        <w:rPr>
          <w:rFonts w:asciiTheme="majorHAnsi" w:hAnsiTheme="majorHAnsi"/>
          <w:lang w:val="ru-RU"/>
        </w:rPr>
        <w:t>-пријем ученика, запослених и странака, давање обавештења, пружање помоћи, решавање захтева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-упис ученика и вођење документације и евиденције о ученицима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-сарадња са директором и другим сарадницима</w:t>
      </w:r>
    </w:p>
    <w:p w:rsidR="00687723" w:rsidRPr="007F3095" w:rsidRDefault="00687723" w:rsidP="004029FC">
      <w:pPr>
        <w:ind w:left="1418" w:firstLine="22"/>
        <w:rPr>
          <w:rFonts w:asciiTheme="majorHAnsi" w:hAnsiTheme="majorHAnsi"/>
          <w:lang w:val="ru-RU"/>
        </w:rPr>
      </w:pPr>
      <w:r w:rsidRPr="007F3095">
        <w:rPr>
          <w:rFonts w:asciiTheme="majorHAnsi" w:hAnsiTheme="majorHAnsi"/>
          <w:lang w:val="ru-RU"/>
        </w:rPr>
        <w:t>-сарадња са општином, органима управе, инспекцијом и другим органима и организацијама</w:t>
      </w:r>
    </w:p>
    <w:p w:rsidR="00687723" w:rsidRPr="007F3095" w:rsidRDefault="00687723" w:rsidP="00687723">
      <w:pPr>
        <w:ind w:left="540" w:firstLine="900"/>
        <w:rPr>
          <w:rFonts w:asciiTheme="majorHAnsi" w:hAnsiTheme="majorHAnsi"/>
          <w:lang w:val="ru-RU"/>
        </w:rPr>
      </w:pPr>
      <w:r w:rsidRPr="007F3095">
        <w:rPr>
          <w:rFonts w:asciiTheme="majorHAnsi" w:hAnsiTheme="majorHAnsi"/>
          <w:lang w:val="ru-RU"/>
        </w:rPr>
        <w:t>-послови годишњег попис</w:t>
      </w:r>
      <w:r w:rsidRPr="007F3095">
        <w:rPr>
          <w:rFonts w:asciiTheme="majorHAnsi" w:hAnsiTheme="majorHAnsi"/>
        </w:rPr>
        <w:t>a</w:t>
      </w:r>
    </w:p>
    <w:p w:rsidR="0070565A" w:rsidRPr="007F3095" w:rsidRDefault="0070565A" w:rsidP="009D65D9">
      <w:pPr>
        <w:outlineLvl w:val="0"/>
        <w:rPr>
          <w:rFonts w:asciiTheme="majorHAnsi" w:hAnsiTheme="majorHAnsi"/>
          <w:b/>
          <w:sz w:val="28"/>
          <w:szCs w:val="28"/>
          <w:lang w:val="ru-RU"/>
        </w:rPr>
      </w:pPr>
    </w:p>
    <w:p w:rsidR="00CC7FF9" w:rsidRPr="007F3095" w:rsidRDefault="00CC7FF9" w:rsidP="00532591">
      <w:pPr>
        <w:jc w:val="center"/>
        <w:rPr>
          <w:rFonts w:asciiTheme="majorHAnsi" w:hAnsiTheme="majorHAnsi"/>
          <w:sz w:val="28"/>
          <w:szCs w:val="28"/>
          <w:lang w:val="sr-Cyrl-RS"/>
        </w:rPr>
      </w:pPr>
      <w:bookmarkStart w:id="104" w:name="_Toc335381925"/>
      <w:bookmarkStart w:id="105" w:name="_Toc335382029"/>
      <w:bookmarkStart w:id="106" w:name="_Toc335382160"/>
    </w:p>
    <w:p w:rsidR="00687723" w:rsidRPr="00752E49" w:rsidRDefault="00687723" w:rsidP="00532591">
      <w:pPr>
        <w:jc w:val="center"/>
        <w:rPr>
          <w:rFonts w:asciiTheme="majorHAnsi" w:hAnsiTheme="majorHAnsi"/>
          <w:b/>
          <w:sz w:val="28"/>
          <w:szCs w:val="28"/>
        </w:rPr>
      </w:pPr>
      <w:r w:rsidRPr="00752E49">
        <w:rPr>
          <w:rFonts w:asciiTheme="majorHAnsi" w:hAnsiTheme="majorHAnsi"/>
          <w:b/>
          <w:sz w:val="28"/>
          <w:szCs w:val="28"/>
        </w:rPr>
        <w:t>ПРОГРАМ РАДА СЕКРЕТАРА ШКОЛЕ</w:t>
      </w:r>
      <w:bookmarkEnd w:id="104"/>
      <w:bookmarkEnd w:id="105"/>
      <w:bookmarkEnd w:id="106"/>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8"/>
        <w:gridCol w:w="4068"/>
      </w:tblGrid>
      <w:tr w:rsidR="00687723" w:rsidRPr="007F3095" w:rsidTr="0070565A">
        <w:trPr>
          <w:trHeight w:val="546"/>
        </w:trPr>
        <w:tc>
          <w:tcPr>
            <w:tcW w:w="5508" w:type="dxa"/>
            <w:shd w:val="clear" w:color="auto" w:fill="EAF1DD" w:themeFill="accent3" w:themeFillTint="33"/>
          </w:tcPr>
          <w:p w:rsidR="00687723" w:rsidRPr="007F3095" w:rsidRDefault="00687723" w:rsidP="00532591">
            <w:pPr>
              <w:jc w:val="center"/>
              <w:rPr>
                <w:rFonts w:asciiTheme="majorHAnsi" w:hAnsiTheme="majorHAnsi"/>
                <w:b/>
                <w:sz w:val="24"/>
                <w:szCs w:val="24"/>
                <w:lang w:val="sr-Cyrl-CS"/>
              </w:rPr>
            </w:pPr>
            <w:r w:rsidRPr="007F3095">
              <w:rPr>
                <w:rFonts w:asciiTheme="majorHAnsi" w:hAnsiTheme="majorHAnsi"/>
                <w:b/>
                <w:sz w:val="24"/>
                <w:szCs w:val="24"/>
                <w:lang w:val="sr-Cyrl-CS"/>
              </w:rPr>
              <w:t>С</w:t>
            </w:r>
            <w:r w:rsidR="00532591" w:rsidRPr="007F3095">
              <w:rPr>
                <w:rFonts w:asciiTheme="majorHAnsi" w:hAnsiTheme="majorHAnsi"/>
                <w:b/>
                <w:sz w:val="24"/>
                <w:szCs w:val="24"/>
                <w:lang w:val="sr-Cyrl-CS"/>
              </w:rPr>
              <w:t>АДРЖАЈ</w:t>
            </w:r>
          </w:p>
        </w:tc>
        <w:tc>
          <w:tcPr>
            <w:tcW w:w="4068" w:type="dxa"/>
            <w:shd w:val="clear" w:color="auto" w:fill="EAF1DD" w:themeFill="accent3" w:themeFillTint="33"/>
          </w:tcPr>
          <w:p w:rsidR="00687723" w:rsidRPr="007F3095" w:rsidRDefault="00687723" w:rsidP="00532591">
            <w:pPr>
              <w:jc w:val="center"/>
              <w:rPr>
                <w:rFonts w:asciiTheme="majorHAnsi" w:hAnsiTheme="majorHAnsi"/>
                <w:b/>
                <w:sz w:val="24"/>
                <w:szCs w:val="24"/>
                <w:lang w:val="sr-Cyrl-CS"/>
              </w:rPr>
            </w:pPr>
            <w:r w:rsidRPr="007F3095">
              <w:rPr>
                <w:rFonts w:asciiTheme="majorHAnsi" w:hAnsiTheme="majorHAnsi"/>
                <w:b/>
                <w:sz w:val="24"/>
                <w:szCs w:val="24"/>
                <w:lang w:val="sr-Cyrl-CS"/>
              </w:rPr>
              <w:t>Д</w:t>
            </w:r>
            <w:r w:rsidR="00532591" w:rsidRPr="007F3095">
              <w:rPr>
                <w:rFonts w:asciiTheme="majorHAnsi" w:hAnsiTheme="majorHAnsi"/>
                <w:b/>
                <w:sz w:val="24"/>
                <w:szCs w:val="24"/>
                <w:lang w:val="sr-Cyrl-CS"/>
              </w:rPr>
              <w:t>ИНАМИКА</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Вођење деловодника и других административних књига</w:t>
            </w:r>
          </w:p>
        </w:tc>
        <w:tc>
          <w:tcPr>
            <w:tcW w:w="4068" w:type="dxa"/>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Пријем и отпрема поште</w:t>
            </w:r>
          </w:p>
        </w:tc>
        <w:tc>
          <w:tcPr>
            <w:tcW w:w="4068" w:type="dxa"/>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Издавање потврда, уверења дупликата</w:t>
            </w:r>
          </w:p>
        </w:tc>
        <w:tc>
          <w:tcPr>
            <w:tcW w:w="4068" w:type="dxa"/>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Послови у вези расписивања конкурса и огласа и њихово спровођење</w:t>
            </w:r>
          </w:p>
        </w:tc>
        <w:tc>
          <w:tcPr>
            <w:tcW w:w="4068" w:type="dxa"/>
            <w:vAlign w:val="center"/>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VIII, X, XII, II</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Т</w:t>
            </w:r>
            <w:r w:rsidRPr="007F3095">
              <w:rPr>
                <w:rFonts w:asciiTheme="majorHAnsi" w:hAnsiTheme="majorHAnsi"/>
                <w:sz w:val="24"/>
                <w:szCs w:val="24"/>
              </w:rPr>
              <w:t>ехничка и организациона припрема седница органа управљања и савета родитеља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Давање података и помоћ у раду сталних и повремених радних тела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Израда записника органа управљања</w:t>
            </w:r>
          </w:p>
        </w:tc>
        <w:tc>
          <w:tcPr>
            <w:tcW w:w="4068" w:type="dxa"/>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Праћење закона и других послова</w:t>
            </w:r>
          </w:p>
        </w:tc>
        <w:tc>
          <w:tcPr>
            <w:tcW w:w="4068" w:type="dxa"/>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Спровођење покренутог поступка јавних набавки по одлуци директора (припрема конкурсне документације, израда позива да се дају понуде, вођење поступка отварања понуда, вођење и израда записника о отварању понуда)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Израда одлука, уговора, решења и других аката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Статистички подаци</w:t>
            </w:r>
          </w:p>
        </w:tc>
        <w:tc>
          <w:tcPr>
            <w:tcW w:w="4068" w:type="dxa"/>
            <w:vAlign w:val="center"/>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 X, I, II</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rPr>
              <w:t>Организација рада помоћно</w:t>
            </w:r>
            <w:r w:rsidRPr="007F3095">
              <w:rPr>
                <w:rFonts w:asciiTheme="majorHAnsi" w:hAnsiTheme="majorHAnsi"/>
                <w:sz w:val="24"/>
                <w:szCs w:val="24"/>
                <w:lang w:val="sr-Cyrl-CS"/>
              </w:rPr>
              <w:t xml:space="preserve"> - техничког особља</w:t>
            </w:r>
          </w:p>
        </w:tc>
        <w:tc>
          <w:tcPr>
            <w:tcW w:w="4068" w:type="dxa"/>
            <w:vAlign w:val="center"/>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Вођење персоналних досијеа запослених радника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Пријавно - одјавни послови и остали персонално – кадровски послови</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по потреби</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lastRenderedPageBreak/>
              <w:t>Пријем ученика, запослених и странака, давање обавештења, пружање помоћи, решавање захтева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Упис ученика и вођење документације и евиденције о ученицима</w:t>
            </w:r>
          </w:p>
        </w:tc>
        <w:tc>
          <w:tcPr>
            <w:tcW w:w="4068" w:type="dxa"/>
            <w:vAlign w:val="center"/>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lang w:val="sr-Cyrl-CS"/>
              </w:rPr>
              <w:t>од IV до IX</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Сарадња са директором и другим сарадницима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Сарадња са општином, градом, органима управе, инспекцијом и другим органима и организацијама</w:t>
            </w:r>
          </w:p>
        </w:tc>
        <w:tc>
          <w:tcPr>
            <w:tcW w:w="4068" w:type="dxa"/>
            <w:vAlign w:val="center"/>
          </w:tcPr>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lang w:val="sr-Cyrl-CS"/>
              </w:rPr>
              <w:t>у континуитету</w:t>
            </w:r>
          </w:p>
        </w:tc>
      </w:tr>
      <w:tr w:rsidR="00687723" w:rsidRPr="007F3095" w:rsidTr="0070565A">
        <w:tc>
          <w:tcPr>
            <w:tcW w:w="5508" w:type="dxa"/>
          </w:tcPr>
          <w:p w:rsidR="00687723" w:rsidRPr="007F3095" w:rsidRDefault="00687723" w:rsidP="00324107">
            <w:pPr>
              <w:numPr>
                <w:ilvl w:val="0"/>
                <w:numId w:val="25"/>
              </w:numPr>
              <w:rPr>
                <w:rFonts w:asciiTheme="majorHAnsi" w:hAnsiTheme="majorHAnsi"/>
                <w:sz w:val="24"/>
                <w:szCs w:val="24"/>
                <w:lang w:val="sr-Cyrl-CS"/>
              </w:rPr>
            </w:pPr>
            <w:r w:rsidRPr="007F3095">
              <w:rPr>
                <w:rFonts w:asciiTheme="majorHAnsi" w:hAnsiTheme="majorHAnsi"/>
                <w:sz w:val="24"/>
                <w:szCs w:val="24"/>
                <w:lang w:val="sr-Cyrl-CS"/>
              </w:rPr>
              <w:t>Послови годишпњег пописа</w:t>
            </w:r>
          </w:p>
        </w:tc>
        <w:tc>
          <w:tcPr>
            <w:tcW w:w="4068" w:type="dxa"/>
            <w:vAlign w:val="center"/>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XII</w:t>
            </w:r>
          </w:p>
        </w:tc>
      </w:tr>
    </w:tbl>
    <w:p w:rsidR="00687723" w:rsidRPr="007F3095" w:rsidRDefault="00687723" w:rsidP="00687723">
      <w:pPr>
        <w:jc w:val="center"/>
        <w:rPr>
          <w:rFonts w:asciiTheme="majorHAnsi" w:hAnsiTheme="majorHAnsi"/>
          <w:b/>
          <w:lang w:val="sr-Cyrl-CS"/>
        </w:rPr>
      </w:pPr>
    </w:p>
    <w:p w:rsidR="00426032" w:rsidRPr="00752E49" w:rsidRDefault="00426032" w:rsidP="00687723">
      <w:pPr>
        <w:rPr>
          <w:rStyle w:val="Emphasis"/>
          <w:rFonts w:asciiTheme="majorHAnsi" w:hAnsiTheme="majorHAnsi"/>
          <w:lang w:val="sr-Cyrl-RS"/>
        </w:rPr>
      </w:pPr>
    </w:p>
    <w:p w:rsidR="00687723" w:rsidRPr="00752E49" w:rsidRDefault="00687723" w:rsidP="00752E49">
      <w:pPr>
        <w:pStyle w:val="Heading2"/>
        <w:jc w:val="center"/>
        <w:rPr>
          <w:rStyle w:val="Emphasis"/>
          <w:bCs w:val="0"/>
          <w:i w:val="0"/>
          <w:iCs w:val="0"/>
          <w:spacing w:val="0"/>
        </w:rPr>
      </w:pPr>
      <w:bookmarkStart w:id="107" w:name="_Toc22050483"/>
      <w:r w:rsidRPr="00752E49">
        <w:rPr>
          <w:rStyle w:val="Emphasis"/>
          <w:bCs w:val="0"/>
          <w:i w:val="0"/>
          <w:iCs w:val="0"/>
          <w:spacing w:val="0"/>
        </w:rPr>
        <w:t>ПРОГРАМ РАДА САВЕТА РОДИТЕЉА</w:t>
      </w:r>
      <w:bookmarkEnd w:id="107"/>
    </w:p>
    <w:p w:rsidR="008A1F36" w:rsidRPr="007F3095" w:rsidRDefault="008A1F36" w:rsidP="00687723">
      <w:pPr>
        <w:rPr>
          <w:rFonts w:asciiTheme="majorHAnsi" w:hAnsiTheme="majorHAnsi"/>
          <w:sz w:val="24"/>
          <w:szCs w:val="24"/>
          <w:lang w:val="en-US"/>
        </w:rPr>
      </w:pPr>
    </w:p>
    <w:p w:rsidR="00687723" w:rsidRPr="007F3095" w:rsidRDefault="00687723" w:rsidP="00687723">
      <w:pPr>
        <w:rPr>
          <w:rFonts w:asciiTheme="majorHAnsi" w:hAnsiTheme="majorHAnsi"/>
          <w:sz w:val="24"/>
          <w:szCs w:val="24"/>
          <w:lang w:val="sr-Cyrl-CS"/>
        </w:rPr>
      </w:pPr>
      <w:r w:rsidRPr="007F3095">
        <w:rPr>
          <w:rFonts w:asciiTheme="majorHAnsi" w:hAnsiTheme="majorHAnsi"/>
          <w:sz w:val="24"/>
          <w:szCs w:val="24"/>
          <w:lang w:val="sr-Cyrl-CS"/>
        </w:rPr>
        <w:t xml:space="preserve">              Савет родитеља чине родитељи из свих одељења са п</w:t>
      </w:r>
      <w:r w:rsidR="00E40388" w:rsidRPr="007F3095">
        <w:rPr>
          <w:rFonts w:asciiTheme="majorHAnsi" w:hAnsiTheme="majorHAnsi"/>
          <w:sz w:val="24"/>
          <w:szCs w:val="24"/>
          <w:lang w:val="sr-Cyrl-CS"/>
        </w:rPr>
        <w:t xml:space="preserve">о једним чланом. </w:t>
      </w:r>
      <w:r w:rsidR="00420C14" w:rsidRPr="007F3095">
        <w:rPr>
          <w:rFonts w:asciiTheme="majorHAnsi" w:hAnsiTheme="majorHAnsi"/>
          <w:sz w:val="24"/>
          <w:szCs w:val="24"/>
          <w:lang w:val="sr-Cyrl-CS"/>
        </w:rPr>
        <w:t>У школској 201</w:t>
      </w:r>
      <w:r w:rsidR="00D92C65" w:rsidRPr="007F3095">
        <w:rPr>
          <w:rFonts w:asciiTheme="majorHAnsi" w:hAnsiTheme="majorHAnsi"/>
          <w:sz w:val="24"/>
          <w:szCs w:val="24"/>
          <w:lang w:val="en-US"/>
        </w:rPr>
        <w:t>9</w:t>
      </w:r>
      <w:r w:rsidR="00D92C65" w:rsidRPr="007F3095">
        <w:rPr>
          <w:rFonts w:asciiTheme="majorHAnsi" w:hAnsiTheme="majorHAnsi"/>
          <w:sz w:val="24"/>
          <w:szCs w:val="24"/>
          <w:lang w:val="sr-Cyrl-CS"/>
        </w:rPr>
        <w:t>/</w:t>
      </w:r>
      <w:r w:rsidR="00D92C65" w:rsidRPr="007F3095">
        <w:rPr>
          <w:rFonts w:asciiTheme="majorHAnsi" w:hAnsiTheme="majorHAnsi"/>
          <w:sz w:val="24"/>
          <w:szCs w:val="24"/>
          <w:lang w:val="en-US"/>
        </w:rPr>
        <w:t>20</w:t>
      </w:r>
      <w:r w:rsidR="00420C14" w:rsidRPr="007F3095">
        <w:rPr>
          <w:rFonts w:asciiTheme="majorHAnsi" w:hAnsiTheme="majorHAnsi"/>
          <w:sz w:val="24"/>
          <w:szCs w:val="24"/>
          <w:lang w:val="sr-Cyrl-CS"/>
        </w:rPr>
        <w:t xml:space="preserve">. планирано је </w:t>
      </w:r>
      <w:r w:rsidR="007054B2" w:rsidRPr="007F3095">
        <w:rPr>
          <w:rFonts w:asciiTheme="majorHAnsi" w:hAnsiTheme="majorHAnsi"/>
          <w:sz w:val="24"/>
          <w:szCs w:val="24"/>
          <w:lang w:val="sr-Cyrl-CS"/>
        </w:rPr>
        <w:t>6</w:t>
      </w:r>
      <w:r w:rsidR="00420C14" w:rsidRPr="007F3095">
        <w:rPr>
          <w:rFonts w:asciiTheme="majorHAnsi" w:hAnsiTheme="majorHAnsi"/>
          <w:sz w:val="24"/>
          <w:szCs w:val="24"/>
          <w:lang w:val="sr-Cyrl-CS"/>
        </w:rPr>
        <w:t xml:space="preserve"> састанака Савета. </w:t>
      </w:r>
      <w:r w:rsidR="00E40388" w:rsidRPr="007F3095">
        <w:rPr>
          <w:rFonts w:asciiTheme="majorHAnsi" w:hAnsiTheme="majorHAnsi"/>
          <w:sz w:val="24"/>
          <w:szCs w:val="24"/>
          <w:lang w:val="sr-Cyrl-CS"/>
        </w:rPr>
        <w:t>У школској 201</w:t>
      </w:r>
      <w:r w:rsidR="00D92C65" w:rsidRPr="007F3095">
        <w:rPr>
          <w:rFonts w:asciiTheme="majorHAnsi" w:hAnsiTheme="majorHAnsi"/>
          <w:sz w:val="24"/>
          <w:szCs w:val="24"/>
          <w:lang w:val="en-US"/>
        </w:rPr>
        <w:t>9</w:t>
      </w:r>
      <w:r w:rsidR="00D92C65" w:rsidRPr="007F3095">
        <w:rPr>
          <w:rFonts w:asciiTheme="majorHAnsi" w:hAnsiTheme="majorHAnsi"/>
          <w:sz w:val="24"/>
          <w:szCs w:val="24"/>
          <w:lang w:val="sr-Cyrl-CS"/>
        </w:rPr>
        <w:t>/</w:t>
      </w:r>
      <w:r w:rsidR="00D92C65" w:rsidRPr="007F3095">
        <w:rPr>
          <w:rFonts w:asciiTheme="majorHAnsi" w:hAnsiTheme="majorHAnsi"/>
          <w:sz w:val="24"/>
          <w:szCs w:val="24"/>
          <w:lang w:val="en-US"/>
        </w:rPr>
        <w:t>20</w:t>
      </w:r>
      <w:r w:rsidRPr="007F3095">
        <w:rPr>
          <w:rFonts w:asciiTheme="majorHAnsi" w:hAnsiTheme="majorHAnsi"/>
          <w:sz w:val="24"/>
          <w:szCs w:val="24"/>
          <w:lang w:val="sr-Cyrl-CS"/>
        </w:rPr>
        <w:t>. години Савет родитеља ће радити према следећем програму:</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 xml:space="preserve">Конституисање савета родитеља и доношење плана и програма рада Савета родитеља; </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Извештај о раду Савета родитеља у протеклој школској години;</w:t>
      </w:r>
    </w:p>
    <w:p w:rsidR="00F206DA" w:rsidRPr="007F3095" w:rsidRDefault="00F206DA"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Рад представвника родитеља у општинском Савету родитеља</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Успех ученика у протеклој школској години;</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Давање мишљења о ескурзијама</w:t>
      </w:r>
      <w:r w:rsidR="00F206DA" w:rsidRPr="007F3095">
        <w:rPr>
          <w:rFonts w:asciiTheme="majorHAnsi" w:hAnsiTheme="majorHAnsi"/>
          <w:sz w:val="24"/>
          <w:szCs w:val="24"/>
          <w:lang w:val="sr-Cyrl-CS"/>
        </w:rPr>
        <w:t>, излетима, настави у природи</w:t>
      </w:r>
      <w:r w:rsidRPr="007F3095">
        <w:rPr>
          <w:rFonts w:asciiTheme="majorHAnsi" w:hAnsiTheme="majorHAnsi"/>
          <w:sz w:val="24"/>
          <w:szCs w:val="24"/>
          <w:lang w:val="sr-Cyrl-CS"/>
        </w:rPr>
        <w:t xml:space="preserve"> и рекреативној настави;</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Реализација индивидуалне сарадње са родитељима;</w:t>
      </w:r>
    </w:p>
    <w:p w:rsidR="00687723" w:rsidRPr="007F3095" w:rsidRDefault="00D01E9D"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Активности из Развојног плана</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 xml:space="preserve">Успех ученика на крају </w:t>
      </w:r>
      <w:r w:rsidR="00F206DA" w:rsidRPr="007F3095">
        <w:rPr>
          <w:rFonts w:asciiTheme="majorHAnsi" w:hAnsiTheme="majorHAnsi"/>
          <w:sz w:val="24"/>
          <w:szCs w:val="24"/>
          <w:lang w:val="sr-Cyrl-CS"/>
        </w:rPr>
        <w:t xml:space="preserve">првог квартала, </w:t>
      </w:r>
      <w:r w:rsidRPr="007F3095">
        <w:rPr>
          <w:rFonts w:asciiTheme="majorHAnsi" w:hAnsiTheme="majorHAnsi"/>
          <w:sz w:val="24"/>
          <w:szCs w:val="24"/>
          <w:lang w:val="sr-Cyrl-CS"/>
        </w:rPr>
        <w:t>првог полугодишта</w:t>
      </w:r>
      <w:r w:rsidR="00F206DA" w:rsidRPr="007F3095">
        <w:rPr>
          <w:rFonts w:asciiTheme="majorHAnsi" w:hAnsiTheme="majorHAnsi"/>
          <w:sz w:val="24"/>
          <w:szCs w:val="24"/>
          <w:lang w:val="sr-Cyrl-CS"/>
        </w:rPr>
        <w:t xml:space="preserve"> и трећег квартала</w:t>
      </w:r>
      <w:r w:rsidRPr="007F3095">
        <w:rPr>
          <w:rFonts w:asciiTheme="majorHAnsi" w:hAnsiTheme="majorHAnsi"/>
          <w:sz w:val="24"/>
          <w:szCs w:val="24"/>
          <w:lang w:val="sr-Cyrl-CS"/>
        </w:rPr>
        <w:t>;</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Васпитно дисциплинске мере за ученике;</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Здравствено стање ученика</w:t>
      </w:r>
      <w:r w:rsidRPr="007F3095">
        <w:rPr>
          <w:rFonts w:asciiTheme="majorHAnsi" w:hAnsiTheme="majorHAnsi"/>
          <w:sz w:val="24"/>
          <w:szCs w:val="24"/>
        </w:rPr>
        <w:t>;</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lastRenderedPageBreak/>
        <w:t>Како побољшати успех ученика</w:t>
      </w:r>
      <w:r w:rsidRPr="007F3095">
        <w:rPr>
          <w:rFonts w:asciiTheme="majorHAnsi" w:hAnsiTheme="majorHAnsi"/>
          <w:sz w:val="24"/>
          <w:szCs w:val="24"/>
        </w:rPr>
        <w:t>;</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Успех ученика пре пролећног распуста;</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Предлози за уређење школског дворишта;</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 xml:space="preserve"> Организација прославе дана школе</w:t>
      </w:r>
      <w:r w:rsidRPr="007F3095">
        <w:rPr>
          <w:rFonts w:asciiTheme="majorHAnsi" w:hAnsiTheme="majorHAnsi"/>
          <w:sz w:val="24"/>
          <w:szCs w:val="24"/>
        </w:rPr>
        <w:t>;</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Актуелна питања родитеља из одељења;</w:t>
      </w:r>
    </w:p>
    <w:p w:rsidR="00896E93" w:rsidRPr="007F3095" w:rsidRDefault="00896E9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 xml:space="preserve">Превенција и заштита ученика од </w:t>
      </w:r>
      <w:r w:rsidR="009C7982" w:rsidRPr="007F3095">
        <w:rPr>
          <w:rFonts w:asciiTheme="majorHAnsi" w:hAnsiTheme="majorHAnsi"/>
          <w:sz w:val="24"/>
          <w:szCs w:val="24"/>
        </w:rPr>
        <w:t>дискриминације</w:t>
      </w:r>
      <w:r w:rsidR="00220857" w:rsidRPr="007F3095">
        <w:rPr>
          <w:rFonts w:asciiTheme="majorHAnsi" w:hAnsiTheme="majorHAnsi"/>
          <w:sz w:val="24"/>
          <w:szCs w:val="24"/>
        </w:rPr>
        <w:t>,</w:t>
      </w:r>
      <w:r w:rsidR="009C7982" w:rsidRPr="007F3095">
        <w:rPr>
          <w:rFonts w:asciiTheme="majorHAnsi" w:hAnsiTheme="majorHAnsi"/>
          <w:sz w:val="24"/>
          <w:szCs w:val="24"/>
        </w:rPr>
        <w:t xml:space="preserve"> </w:t>
      </w:r>
      <w:r w:rsidRPr="007F3095">
        <w:rPr>
          <w:rFonts w:asciiTheme="majorHAnsi" w:hAnsiTheme="majorHAnsi"/>
          <w:sz w:val="24"/>
          <w:szCs w:val="24"/>
          <w:lang w:val="sr-Cyrl-CS"/>
        </w:rPr>
        <w:t>насиља, злостављања и занемаривања (упознавање са информацијама од значаја за родитеље)</w:t>
      </w:r>
    </w:p>
    <w:p w:rsidR="00687723" w:rsidRPr="007F3095" w:rsidRDefault="00687723"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Успех ученика на крају наставне године;</w:t>
      </w:r>
    </w:p>
    <w:p w:rsidR="00687723" w:rsidRPr="007F3095" w:rsidRDefault="007D1556" w:rsidP="00324107">
      <w:pPr>
        <w:numPr>
          <w:ilvl w:val="0"/>
          <w:numId w:val="26"/>
        </w:numPr>
        <w:rPr>
          <w:rFonts w:asciiTheme="majorHAnsi" w:hAnsiTheme="majorHAnsi"/>
          <w:sz w:val="24"/>
          <w:szCs w:val="24"/>
          <w:lang w:val="sr-Cyrl-CS"/>
        </w:rPr>
      </w:pPr>
      <w:r w:rsidRPr="007F3095">
        <w:rPr>
          <w:rFonts w:asciiTheme="majorHAnsi" w:hAnsiTheme="majorHAnsi"/>
          <w:sz w:val="24"/>
          <w:szCs w:val="24"/>
          <w:lang w:val="sr-Cyrl-CS"/>
        </w:rPr>
        <w:t>Сарадња школе и породице – теме за разматрање и едукација</w:t>
      </w:r>
      <w:r w:rsidR="00687723" w:rsidRPr="007F3095">
        <w:rPr>
          <w:rFonts w:asciiTheme="majorHAnsi" w:hAnsiTheme="majorHAnsi"/>
          <w:sz w:val="24"/>
          <w:szCs w:val="24"/>
        </w:rPr>
        <w:t>;</w:t>
      </w:r>
    </w:p>
    <w:p w:rsidR="00426032" w:rsidRPr="007F3095" w:rsidRDefault="00426032" w:rsidP="00687723">
      <w:pPr>
        <w:jc w:val="both"/>
        <w:rPr>
          <w:rFonts w:asciiTheme="majorHAnsi" w:hAnsiTheme="majorHAnsi"/>
          <w:b/>
          <w:i/>
          <w:sz w:val="24"/>
          <w:szCs w:val="24"/>
        </w:rPr>
      </w:pPr>
    </w:p>
    <w:p w:rsidR="00687723" w:rsidRPr="007F3095" w:rsidRDefault="00687723" w:rsidP="00687723">
      <w:pPr>
        <w:jc w:val="both"/>
        <w:rPr>
          <w:rFonts w:asciiTheme="majorHAnsi" w:hAnsiTheme="majorHAnsi"/>
          <w:b/>
          <w:i/>
          <w:sz w:val="24"/>
          <w:szCs w:val="24"/>
        </w:rPr>
      </w:pPr>
      <w:r w:rsidRPr="007F3095">
        <w:rPr>
          <w:rFonts w:asciiTheme="majorHAnsi" w:hAnsiTheme="majorHAnsi"/>
          <w:b/>
          <w:i/>
          <w:sz w:val="24"/>
          <w:szCs w:val="24"/>
        </w:rPr>
        <w:t>Чланови Савета родитеља:</w:t>
      </w:r>
    </w:p>
    <w:p w:rsidR="00474328" w:rsidRPr="007F3095" w:rsidRDefault="00474328" w:rsidP="00687723">
      <w:pPr>
        <w:ind w:firstLine="360"/>
        <w:rPr>
          <w:rFonts w:asciiTheme="majorHAnsi" w:hAnsiTheme="majorHAnsi"/>
          <w:i/>
          <w:sz w:val="24"/>
          <w:szCs w:val="24"/>
        </w:rPr>
      </w:pPr>
      <w:r w:rsidRPr="007F3095">
        <w:rPr>
          <w:rFonts w:asciiTheme="majorHAnsi" w:hAnsiTheme="majorHAnsi"/>
          <w:i/>
          <w:sz w:val="24"/>
          <w:szCs w:val="24"/>
        </w:rPr>
        <w:t>Припремна предшколска група</w:t>
      </w:r>
      <w:r w:rsidR="003818B2" w:rsidRPr="007F3095">
        <w:rPr>
          <w:rFonts w:asciiTheme="majorHAnsi" w:hAnsiTheme="majorHAnsi"/>
          <w:i/>
          <w:sz w:val="24"/>
          <w:szCs w:val="24"/>
        </w:rPr>
        <w:t xml:space="preserve"> – </w:t>
      </w:r>
      <w:r w:rsidR="009C7982" w:rsidRPr="007F3095">
        <w:rPr>
          <w:rFonts w:asciiTheme="majorHAnsi" w:hAnsiTheme="majorHAnsi"/>
          <w:i/>
          <w:sz w:val="24"/>
          <w:szCs w:val="24"/>
        </w:rPr>
        <w:t>Катарина Лакатош</w:t>
      </w:r>
    </w:p>
    <w:p w:rsidR="00687723" w:rsidRPr="007F3095" w:rsidRDefault="00896E93" w:rsidP="00687723">
      <w:pPr>
        <w:ind w:firstLine="360"/>
        <w:rPr>
          <w:rFonts w:asciiTheme="majorHAnsi" w:hAnsiTheme="majorHAnsi"/>
          <w:i/>
          <w:sz w:val="24"/>
          <w:szCs w:val="24"/>
        </w:rPr>
      </w:pPr>
      <w:r w:rsidRPr="007F3095">
        <w:rPr>
          <w:rFonts w:asciiTheme="majorHAnsi" w:hAnsiTheme="majorHAnsi"/>
          <w:i/>
          <w:sz w:val="24"/>
          <w:szCs w:val="24"/>
          <w:lang w:val="en-US"/>
        </w:rPr>
        <w:t>I</w:t>
      </w:r>
      <w:r w:rsidR="003818B2" w:rsidRPr="007F3095">
        <w:rPr>
          <w:rFonts w:asciiTheme="majorHAnsi" w:hAnsiTheme="majorHAnsi"/>
          <w:i/>
          <w:sz w:val="24"/>
          <w:szCs w:val="24"/>
        </w:rPr>
        <w:t xml:space="preserve"> разред</w:t>
      </w:r>
      <w:r w:rsidR="008357F6" w:rsidRPr="007F3095">
        <w:rPr>
          <w:rFonts w:asciiTheme="majorHAnsi" w:hAnsiTheme="majorHAnsi"/>
          <w:i/>
          <w:sz w:val="24"/>
          <w:szCs w:val="24"/>
        </w:rPr>
        <w:t xml:space="preserve"> </w:t>
      </w:r>
      <w:r w:rsidR="004F0293" w:rsidRPr="007F3095">
        <w:rPr>
          <w:rFonts w:asciiTheme="majorHAnsi" w:hAnsiTheme="majorHAnsi"/>
          <w:i/>
          <w:sz w:val="24"/>
          <w:szCs w:val="24"/>
        </w:rPr>
        <w:t>–</w:t>
      </w:r>
      <w:r w:rsidR="007077AB" w:rsidRPr="007F3095">
        <w:rPr>
          <w:rFonts w:asciiTheme="majorHAnsi" w:hAnsiTheme="majorHAnsi"/>
          <w:i/>
          <w:sz w:val="24"/>
          <w:szCs w:val="24"/>
        </w:rPr>
        <w:t xml:space="preserve"> </w:t>
      </w:r>
      <w:r w:rsidR="009C7982" w:rsidRPr="007F3095">
        <w:rPr>
          <w:rFonts w:asciiTheme="majorHAnsi" w:hAnsiTheme="majorHAnsi"/>
          <w:i/>
          <w:sz w:val="24"/>
          <w:szCs w:val="24"/>
        </w:rPr>
        <w:t>Тереза Калапиш</w:t>
      </w:r>
    </w:p>
    <w:p w:rsidR="00896E93" w:rsidRPr="007F3095" w:rsidRDefault="00896E93" w:rsidP="00687723">
      <w:pPr>
        <w:ind w:firstLine="360"/>
        <w:rPr>
          <w:rFonts w:asciiTheme="majorHAnsi" w:hAnsiTheme="majorHAnsi"/>
          <w:i/>
          <w:sz w:val="24"/>
          <w:szCs w:val="24"/>
        </w:rPr>
      </w:pPr>
      <w:r w:rsidRPr="007F3095">
        <w:rPr>
          <w:rFonts w:asciiTheme="majorHAnsi" w:hAnsiTheme="majorHAnsi"/>
          <w:i/>
          <w:sz w:val="24"/>
          <w:szCs w:val="24"/>
          <w:lang w:val="en-US"/>
        </w:rPr>
        <w:t>II</w:t>
      </w:r>
      <w:r w:rsidR="003818B2" w:rsidRPr="007F3095">
        <w:rPr>
          <w:rFonts w:asciiTheme="majorHAnsi" w:hAnsiTheme="majorHAnsi"/>
          <w:i/>
          <w:sz w:val="24"/>
          <w:szCs w:val="24"/>
        </w:rPr>
        <w:t xml:space="preserve"> разред</w:t>
      </w:r>
      <w:r w:rsidR="008357F6" w:rsidRPr="007F3095">
        <w:rPr>
          <w:rFonts w:asciiTheme="majorHAnsi" w:hAnsiTheme="majorHAnsi"/>
          <w:i/>
          <w:sz w:val="24"/>
          <w:szCs w:val="24"/>
        </w:rPr>
        <w:t xml:space="preserve"> </w:t>
      </w:r>
      <w:r w:rsidR="009C7982" w:rsidRPr="007F3095">
        <w:rPr>
          <w:rFonts w:asciiTheme="majorHAnsi" w:hAnsiTheme="majorHAnsi"/>
          <w:i/>
          <w:sz w:val="24"/>
          <w:szCs w:val="24"/>
        </w:rPr>
        <w:t>–</w:t>
      </w:r>
      <w:r w:rsidR="007077AB" w:rsidRPr="007F3095">
        <w:rPr>
          <w:rFonts w:asciiTheme="majorHAnsi" w:hAnsiTheme="majorHAnsi"/>
          <w:i/>
          <w:sz w:val="24"/>
          <w:szCs w:val="24"/>
        </w:rPr>
        <w:t xml:space="preserve"> </w:t>
      </w:r>
      <w:r w:rsidR="009C7982" w:rsidRPr="007F3095">
        <w:rPr>
          <w:rFonts w:asciiTheme="majorHAnsi" w:hAnsiTheme="majorHAnsi"/>
          <w:i/>
          <w:sz w:val="24"/>
          <w:szCs w:val="24"/>
        </w:rPr>
        <w:t>Анита Калчов</w:t>
      </w:r>
    </w:p>
    <w:p w:rsidR="00896E93" w:rsidRPr="007F3095" w:rsidRDefault="00896E93" w:rsidP="00687723">
      <w:pPr>
        <w:ind w:firstLine="360"/>
        <w:rPr>
          <w:rFonts w:asciiTheme="majorHAnsi" w:hAnsiTheme="majorHAnsi"/>
          <w:i/>
          <w:sz w:val="24"/>
          <w:szCs w:val="24"/>
        </w:rPr>
      </w:pPr>
      <w:r w:rsidRPr="007F3095">
        <w:rPr>
          <w:rFonts w:asciiTheme="majorHAnsi" w:hAnsiTheme="majorHAnsi"/>
          <w:i/>
          <w:sz w:val="24"/>
          <w:szCs w:val="24"/>
          <w:lang w:val="en-US"/>
        </w:rPr>
        <w:t>II</w:t>
      </w:r>
      <w:r w:rsidR="00474328" w:rsidRPr="007F3095">
        <w:rPr>
          <w:rFonts w:asciiTheme="majorHAnsi" w:hAnsiTheme="majorHAnsi"/>
          <w:i/>
          <w:sz w:val="24"/>
          <w:szCs w:val="24"/>
          <w:lang w:val="en-US"/>
        </w:rPr>
        <w:t>I</w:t>
      </w:r>
      <w:r w:rsidR="003818B2" w:rsidRPr="007F3095">
        <w:rPr>
          <w:rFonts w:asciiTheme="majorHAnsi" w:hAnsiTheme="majorHAnsi"/>
          <w:i/>
          <w:sz w:val="24"/>
          <w:szCs w:val="24"/>
        </w:rPr>
        <w:t xml:space="preserve"> разред</w:t>
      </w:r>
      <w:r w:rsidR="00956A4F" w:rsidRPr="007F3095">
        <w:rPr>
          <w:rFonts w:asciiTheme="majorHAnsi" w:hAnsiTheme="majorHAnsi"/>
          <w:i/>
          <w:sz w:val="24"/>
          <w:szCs w:val="24"/>
        </w:rPr>
        <w:t xml:space="preserve"> </w:t>
      </w:r>
      <w:r w:rsidR="009C7982" w:rsidRPr="007F3095">
        <w:rPr>
          <w:rFonts w:asciiTheme="majorHAnsi" w:hAnsiTheme="majorHAnsi"/>
          <w:i/>
          <w:sz w:val="24"/>
          <w:szCs w:val="24"/>
        </w:rPr>
        <w:t>–</w:t>
      </w:r>
      <w:r w:rsidR="007077AB" w:rsidRPr="007F3095">
        <w:rPr>
          <w:rFonts w:asciiTheme="majorHAnsi" w:hAnsiTheme="majorHAnsi"/>
          <w:i/>
          <w:sz w:val="24"/>
          <w:szCs w:val="24"/>
        </w:rPr>
        <w:t xml:space="preserve"> </w:t>
      </w:r>
      <w:r w:rsidR="009C7982" w:rsidRPr="007F3095">
        <w:rPr>
          <w:rFonts w:asciiTheme="majorHAnsi" w:hAnsiTheme="majorHAnsi"/>
          <w:i/>
          <w:sz w:val="24"/>
          <w:szCs w:val="24"/>
        </w:rPr>
        <w:t>Маја Калапиш</w:t>
      </w:r>
    </w:p>
    <w:p w:rsidR="00474328" w:rsidRPr="007F3095" w:rsidRDefault="00474328" w:rsidP="00687723">
      <w:pPr>
        <w:ind w:firstLine="360"/>
        <w:rPr>
          <w:rFonts w:asciiTheme="majorHAnsi" w:hAnsiTheme="majorHAnsi"/>
          <w:i/>
          <w:sz w:val="24"/>
          <w:szCs w:val="24"/>
        </w:rPr>
      </w:pPr>
      <w:r w:rsidRPr="007F3095">
        <w:rPr>
          <w:rFonts w:asciiTheme="majorHAnsi" w:hAnsiTheme="majorHAnsi"/>
          <w:i/>
          <w:sz w:val="24"/>
          <w:szCs w:val="24"/>
          <w:lang w:val="en-US"/>
        </w:rPr>
        <w:t>IV</w:t>
      </w:r>
      <w:r w:rsidR="003818B2" w:rsidRPr="007F3095">
        <w:rPr>
          <w:rFonts w:asciiTheme="majorHAnsi" w:hAnsiTheme="majorHAnsi"/>
          <w:i/>
          <w:sz w:val="24"/>
          <w:szCs w:val="24"/>
        </w:rPr>
        <w:t xml:space="preserve"> разред</w:t>
      </w:r>
      <w:r w:rsidR="00870426" w:rsidRPr="007F3095">
        <w:rPr>
          <w:rFonts w:asciiTheme="majorHAnsi" w:hAnsiTheme="majorHAnsi"/>
          <w:i/>
          <w:sz w:val="24"/>
          <w:szCs w:val="24"/>
        </w:rPr>
        <w:t xml:space="preserve"> </w:t>
      </w:r>
      <w:r w:rsidR="009C7982" w:rsidRPr="007F3095">
        <w:rPr>
          <w:rFonts w:asciiTheme="majorHAnsi" w:hAnsiTheme="majorHAnsi"/>
          <w:i/>
          <w:sz w:val="24"/>
          <w:szCs w:val="24"/>
        </w:rPr>
        <w:t>–</w:t>
      </w:r>
      <w:r w:rsidR="007077AB" w:rsidRPr="007F3095">
        <w:rPr>
          <w:rFonts w:asciiTheme="majorHAnsi" w:hAnsiTheme="majorHAnsi"/>
          <w:i/>
          <w:sz w:val="24"/>
          <w:szCs w:val="24"/>
        </w:rPr>
        <w:t xml:space="preserve"> </w:t>
      </w:r>
      <w:r w:rsidR="009C7982" w:rsidRPr="007F3095">
        <w:rPr>
          <w:rFonts w:asciiTheme="majorHAnsi" w:hAnsiTheme="majorHAnsi"/>
          <w:i/>
          <w:sz w:val="24"/>
          <w:szCs w:val="24"/>
        </w:rPr>
        <w:t>Наташа Варга</w:t>
      </w:r>
      <w:r w:rsidR="00A71DC2" w:rsidRPr="007F3095">
        <w:rPr>
          <w:rFonts w:asciiTheme="majorHAnsi" w:hAnsiTheme="majorHAnsi"/>
          <w:i/>
          <w:sz w:val="24"/>
          <w:szCs w:val="24"/>
        </w:rPr>
        <w:t xml:space="preserve"> </w:t>
      </w:r>
    </w:p>
    <w:p w:rsidR="00474328" w:rsidRPr="007F3095" w:rsidRDefault="00474328" w:rsidP="00687723">
      <w:pPr>
        <w:ind w:firstLine="360"/>
        <w:rPr>
          <w:rFonts w:asciiTheme="majorHAnsi" w:hAnsiTheme="majorHAnsi"/>
          <w:i/>
          <w:sz w:val="24"/>
          <w:szCs w:val="24"/>
        </w:rPr>
      </w:pPr>
      <w:r w:rsidRPr="007F3095">
        <w:rPr>
          <w:rFonts w:asciiTheme="majorHAnsi" w:hAnsiTheme="majorHAnsi"/>
          <w:i/>
          <w:sz w:val="24"/>
          <w:szCs w:val="24"/>
          <w:lang w:val="en-US"/>
        </w:rPr>
        <w:t>V</w:t>
      </w:r>
      <w:r w:rsidR="003818B2" w:rsidRPr="007F3095">
        <w:rPr>
          <w:rFonts w:asciiTheme="majorHAnsi" w:hAnsiTheme="majorHAnsi"/>
          <w:i/>
          <w:sz w:val="24"/>
          <w:szCs w:val="24"/>
        </w:rPr>
        <w:t xml:space="preserve"> разред</w:t>
      </w:r>
      <w:r w:rsidR="008357F6" w:rsidRPr="007F3095">
        <w:rPr>
          <w:rFonts w:asciiTheme="majorHAnsi" w:hAnsiTheme="majorHAnsi"/>
          <w:i/>
          <w:sz w:val="24"/>
          <w:szCs w:val="24"/>
        </w:rPr>
        <w:t xml:space="preserve"> </w:t>
      </w:r>
      <w:r w:rsidR="00164FB6" w:rsidRPr="007F3095">
        <w:rPr>
          <w:rFonts w:asciiTheme="majorHAnsi" w:hAnsiTheme="majorHAnsi"/>
          <w:i/>
          <w:sz w:val="24"/>
          <w:szCs w:val="24"/>
        </w:rPr>
        <w:t>–</w:t>
      </w:r>
      <w:r w:rsidR="007077AB" w:rsidRPr="007F3095">
        <w:rPr>
          <w:rFonts w:asciiTheme="majorHAnsi" w:hAnsiTheme="majorHAnsi"/>
          <w:i/>
          <w:sz w:val="24"/>
          <w:szCs w:val="24"/>
        </w:rPr>
        <w:t xml:space="preserve"> </w:t>
      </w:r>
      <w:r w:rsidR="007E250A" w:rsidRPr="007F3095">
        <w:rPr>
          <w:rFonts w:asciiTheme="majorHAnsi" w:hAnsiTheme="majorHAnsi"/>
          <w:i/>
          <w:sz w:val="24"/>
          <w:szCs w:val="24"/>
        </w:rPr>
        <w:t>Бојана Стојиљковић</w:t>
      </w:r>
    </w:p>
    <w:p w:rsidR="00474328" w:rsidRPr="007F3095" w:rsidRDefault="00474328" w:rsidP="00687723">
      <w:pPr>
        <w:ind w:firstLine="360"/>
        <w:rPr>
          <w:rFonts w:asciiTheme="majorHAnsi" w:hAnsiTheme="majorHAnsi"/>
          <w:i/>
          <w:sz w:val="24"/>
          <w:szCs w:val="24"/>
        </w:rPr>
      </w:pPr>
      <w:r w:rsidRPr="007F3095">
        <w:rPr>
          <w:rFonts w:asciiTheme="majorHAnsi" w:hAnsiTheme="majorHAnsi"/>
          <w:i/>
          <w:sz w:val="24"/>
          <w:szCs w:val="24"/>
          <w:lang w:val="en-US"/>
        </w:rPr>
        <w:t>VI</w:t>
      </w:r>
      <w:r w:rsidR="003818B2" w:rsidRPr="007F3095">
        <w:rPr>
          <w:rFonts w:asciiTheme="majorHAnsi" w:hAnsiTheme="majorHAnsi"/>
          <w:i/>
          <w:sz w:val="24"/>
          <w:szCs w:val="24"/>
        </w:rPr>
        <w:t xml:space="preserve"> разред</w:t>
      </w:r>
      <w:r w:rsidR="00EA79E8" w:rsidRPr="007F3095">
        <w:rPr>
          <w:rFonts w:asciiTheme="majorHAnsi" w:hAnsiTheme="majorHAnsi"/>
          <w:i/>
          <w:sz w:val="24"/>
          <w:szCs w:val="24"/>
        </w:rPr>
        <w:t xml:space="preserve"> </w:t>
      </w:r>
      <w:r w:rsidR="007E250A" w:rsidRPr="007F3095">
        <w:rPr>
          <w:rFonts w:asciiTheme="majorHAnsi" w:hAnsiTheme="majorHAnsi"/>
          <w:i/>
          <w:sz w:val="24"/>
          <w:szCs w:val="24"/>
        </w:rPr>
        <w:t>–</w:t>
      </w:r>
      <w:r w:rsidR="007077AB" w:rsidRPr="007F3095">
        <w:rPr>
          <w:rFonts w:asciiTheme="majorHAnsi" w:hAnsiTheme="majorHAnsi"/>
          <w:i/>
          <w:sz w:val="24"/>
          <w:szCs w:val="24"/>
        </w:rPr>
        <w:t xml:space="preserve"> </w:t>
      </w:r>
      <w:r w:rsidR="007E250A" w:rsidRPr="007F3095">
        <w:rPr>
          <w:rFonts w:asciiTheme="majorHAnsi" w:hAnsiTheme="majorHAnsi"/>
          <w:i/>
          <w:sz w:val="24"/>
          <w:szCs w:val="24"/>
        </w:rPr>
        <w:t>Елмира Раковић</w:t>
      </w:r>
    </w:p>
    <w:p w:rsidR="00474328" w:rsidRPr="007F3095" w:rsidRDefault="00474328" w:rsidP="00687723">
      <w:pPr>
        <w:ind w:firstLine="360"/>
        <w:rPr>
          <w:rFonts w:asciiTheme="majorHAnsi" w:hAnsiTheme="majorHAnsi"/>
          <w:i/>
          <w:sz w:val="24"/>
          <w:szCs w:val="24"/>
        </w:rPr>
      </w:pPr>
      <w:r w:rsidRPr="007F3095">
        <w:rPr>
          <w:rFonts w:asciiTheme="majorHAnsi" w:hAnsiTheme="majorHAnsi"/>
          <w:i/>
          <w:sz w:val="24"/>
          <w:szCs w:val="24"/>
          <w:lang w:val="en-US"/>
        </w:rPr>
        <w:t>VII</w:t>
      </w:r>
      <w:r w:rsidR="003818B2" w:rsidRPr="007F3095">
        <w:rPr>
          <w:rFonts w:asciiTheme="majorHAnsi" w:hAnsiTheme="majorHAnsi"/>
          <w:i/>
          <w:sz w:val="24"/>
          <w:szCs w:val="24"/>
        </w:rPr>
        <w:t xml:space="preserve">  разред </w:t>
      </w:r>
      <w:r w:rsidR="005E0F68" w:rsidRPr="007F3095">
        <w:rPr>
          <w:rFonts w:asciiTheme="majorHAnsi" w:hAnsiTheme="majorHAnsi"/>
          <w:i/>
          <w:sz w:val="24"/>
          <w:szCs w:val="24"/>
        </w:rPr>
        <w:t xml:space="preserve"> </w:t>
      </w:r>
      <w:r w:rsidR="00BE42E3" w:rsidRPr="007F3095">
        <w:rPr>
          <w:rFonts w:asciiTheme="majorHAnsi" w:hAnsiTheme="majorHAnsi"/>
          <w:i/>
          <w:sz w:val="24"/>
          <w:szCs w:val="24"/>
        </w:rPr>
        <w:t xml:space="preserve">– </w:t>
      </w:r>
      <w:r w:rsidR="005E0F68" w:rsidRPr="007F3095">
        <w:rPr>
          <w:rFonts w:asciiTheme="majorHAnsi" w:hAnsiTheme="majorHAnsi"/>
          <w:i/>
          <w:sz w:val="24"/>
          <w:szCs w:val="24"/>
        </w:rPr>
        <w:t xml:space="preserve"> </w:t>
      </w:r>
      <w:r w:rsidR="007E250A" w:rsidRPr="007F3095">
        <w:rPr>
          <w:rFonts w:asciiTheme="majorHAnsi" w:hAnsiTheme="majorHAnsi"/>
          <w:i/>
          <w:sz w:val="24"/>
          <w:szCs w:val="24"/>
        </w:rPr>
        <w:t>Данијела Мађаров</w:t>
      </w:r>
    </w:p>
    <w:p w:rsidR="00687723" w:rsidRPr="007F3095" w:rsidRDefault="00474328" w:rsidP="008D38BA">
      <w:pPr>
        <w:ind w:firstLine="360"/>
        <w:rPr>
          <w:rFonts w:asciiTheme="majorHAnsi" w:hAnsiTheme="majorHAnsi"/>
          <w:sz w:val="24"/>
          <w:szCs w:val="24"/>
        </w:rPr>
      </w:pPr>
      <w:r w:rsidRPr="007F3095">
        <w:rPr>
          <w:rFonts w:asciiTheme="majorHAnsi" w:hAnsiTheme="majorHAnsi"/>
          <w:i/>
          <w:sz w:val="24"/>
          <w:szCs w:val="24"/>
          <w:lang w:val="en-US"/>
        </w:rPr>
        <w:t>VIII</w:t>
      </w:r>
      <w:r w:rsidR="003818B2" w:rsidRPr="007F3095">
        <w:rPr>
          <w:rFonts w:asciiTheme="majorHAnsi" w:hAnsiTheme="majorHAnsi"/>
          <w:i/>
          <w:sz w:val="24"/>
          <w:szCs w:val="24"/>
        </w:rPr>
        <w:t xml:space="preserve"> разред</w:t>
      </w:r>
      <w:r w:rsidR="008357F6" w:rsidRPr="007F3095">
        <w:rPr>
          <w:rFonts w:asciiTheme="majorHAnsi" w:hAnsiTheme="majorHAnsi"/>
          <w:i/>
          <w:sz w:val="24"/>
          <w:szCs w:val="24"/>
        </w:rPr>
        <w:t xml:space="preserve"> – </w:t>
      </w:r>
      <w:r w:rsidR="00BE42E3" w:rsidRPr="007F3095">
        <w:rPr>
          <w:rFonts w:asciiTheme="majorHAnsi" w:hAnsiTheme="majorHAnsi"/>
          <w:i/>
          <w:sz w:val="24"/>
          <w:szCs w:val="24"/>
        </w:rPr>
        <w:t>Јелена Милешић</w:t>
      </w:r>
    </w:p>
    <w:p w:rsidR="008D38BA" w:rsidRPr="007F3095" w:rsidRDefault="008D38BA" w:rsidP="008D38BA">
      <w:pPr>
        <w:ind w:firstLine="360"/>
        <w:rPr>
          <w:rStyle w:val="Emphasis"/>
          <w:rFonts w:asciiTheme="majorHAnsi" w:hAnsiTheme="majorHAnsi"/>
          <w:b w:val="0"/>
          <w:bCs w:val="0"/>
          <w:i w:val="0"/>
          <w:iCs w:val="0"/>
          <w:spacing w:val="0"/>
          <w:sz w:val="24"/>
          <w:szCs w:val="24"/>
        </w:rPr>
      </w:pPr>
    </w:p>
    <w:p w:rsidR="00431B04" w:rsidRPr="007F3095" w:rsidRDefault="00431B04" w:rsidP="008D38BA">
      <w:pPr>
        <w:ind w:firstLine="360"/>
        <w:rPr>
          <w:rStyle w:val="Emphasis"/>
          <w:rFonts w:asciiTheme="majorHAnsi" w:hAnsiTheme="majorHAnsi"/>
          <w:b w:val="0"/>
          <w:bCs w:val="0"/>
          <w:i w:val="0"/>
          <w:iCs w:val="0"/>
          <w:spacing w:val="0"/>
          <w:sz w:val="24"/>
          <w:szCs w:val="24"/>
        </w:rPr>
      </w:pPr>
    </w:p>
    <w:p w:rsidR="00431B04" w:rsidRPr="007F3095" w:rsidRDefault="00431B04" w:rsidP="008D38BA">
      <w:pPr>
        <w:ind w:firstLine="360"/>
        <w:rPr>
          <w:rStyle w:val="Emphasis"/>
          <w:rFonts w:asciiTheme="majorHAnsi" w:hAnsiTheme="majorHAnsi"/>
          <w:b w:val="0"/>
          <w:bCs w:val="0"/>
          <w:i w:val="0"/>
          <w:iCs w:val="0"/>
          <w:spacing w:val="0"/>
          <w:sz w:val="24"/>
          <w:szCs w:val="24"/>
        </w:rPr>
      </w:pPr>
    </w:p>
    <w:p w:rsidR="00CC7FF9" w:rsidRPr="007F3095" w:rsidRDefault="00CC7FF9" w:rsidP="00F84BB9">
      <w:pPr>
        <w:pStyle w:val="Heading2"/>
        <w:jc w:val="center"/>
        <w:rPr>
          <w:rStyle w:val="Emphasis"/>
          <w:rFonts w:asciiTheme="majorHAnsi" w:hAnsiTheme="majorHAnsi"/>
          <w:bCs w:val="0"/>
          <w:i w:val="0"/>
          <w:iCs w:val="0"/>
          <w:spacing w:val="0"/>
          <w:lang w:val="sr-Cyrl-RS"/>
        </w:rPr>
      </w:pPr>
    </w:p>
    <w:p w:rsidR="00CC7FF9" w:rsidRPr="007F3095" w:rsidRDefault="00CC7FF9" w:rsidP="00F84BB9">
      <w:pPr>
        <w:pStyle w:val="Heading2"/>
        <w:jc w:val="center"/>
        <w:rPr>
          <w:rStyle w:val="Emphasis"/>
          <w:rFonts w:asciiTheme="majorHAnsi" w:hAnsiTheme="majorHAnsi"/>
          <w:bCs w:val="0"/>
          <w:i w:val="0"/>
          <w:iCs w:val="0"/>
          <w:spacing w:val="0"/>
          <w:lang w:val="sr-Cyrl-RS"/>
        </w:rPr>
      </w:pPr>
    </w:p>
    <w:p w:rsidR="00CC7FF9" w:rsidRPr="007F3095" w:rsidRDefault="00CC7FF9" w:rsidP="00F84BB9">
      <w:pPr>
        <w:pStyle w:val="Heading2"/>
        <w:jc w:val="center"/>
        <w:rPr>
          <w:rStyle w:val="Emphasis"/>
          <w:rFonts w:asciiTheme="majorHAnsi" w:hAnsiTheme="majorHAnsi"/>
          <w:bCs w:val="0"/>
          <w:i w:val="0"/>
          <w:iCs w:val="0"/>
          <w:spacing w:val="0"/>
          <w:lang w:val="sr-Cyrl-RS"/>
        </w:rPr>
      </w:pPr>
    </w:p>
    <w:p w:rsidR="00CC7FF9" w:rsidRPr="007F3095" w:rsidRDefault="00CC7FF9" w:rsidP="00F84BB9">
      <w:pPr>
        <w:pStyle w:val="Heading2"/>
        <w:jc w:val="center"/>
        <w:rPr>
          <w:rStyle w:val="Emphasis"/>
          <w:rFonts w:asciiTheme="majorHAnsi" w:hAnsiTheme="majorHAnsi"/>
          <w:bCs w:val="0"/>
          <w:i w:val="0"/>
          <w:iCs w:val="0"/>
          <w:spacing w:val="0"/>
          <w:lang w:val="sr-Cyrl-RS"/>
        </w:rPr>
      </w:pPr>
    </w:p>
    <w:p w:rsidR="00CC7FF9" w:rsidRPr="007F3095" w:rsidRDefault="00CC7FF9" w:rsidP="00F84BB9">
      <w:pPr>
        <w:pStyle w:val="Heading2"/>
        <w:jc w:val="center"/>
        <w:rPr>
          <w:rStyle w:val="Emphasis"/>
          <w:rFonts w:asciiTheme="majorHAnsi" w:hAnsiTheme="majorHAnsi"/>
          <w:bCs w:val="0"/>
          <w:i w:val="0"/>
          <w:iCs w:val="0"/>
          <w:spacing w:val="0"/>
          <w:lang w:val="sr-Cyrl-RS"/>
        </w:rPr>
      </w:pPr>
    </w:p>
    <w:p w:rsidR="00687723" w:rsidRPr="00752E49" w:rsidRDefault="00687723" w:rsidP="00752E49">
      <w:pPr>
        <w:pStyle w:val="Heading2"/>
        <w:jc w:val="center"/>
        <w:rPr>
          <w:rStyle w:val="Emphasis"/>
          <w:bCs w:val="0"/>
          <w:i w:val="0"/>
          <w:iCs w:val="0"/>
          <w:spacing w:val="0"/>
        </w:rPr>
      </w:pPr>
      <w:bookmarkStart w:id="108" w:name="_Toc22050484"/>
      <w:r w:rsidRPr="00752E49">
        <w:rPr>
          <w:rStyle w:val="Emphasis"/>
          <w:bCs w:val="0"/>
          <w:i w:val="0"/>
          <w:iCs w:val="0"/>
          <w:spacing w:val="0"/>
        </w:rPr>
        <w:t>ПРОГРАМ РАДА УЧЕНИЧКОГ ПАРЛАМЕНТА</w:t>
      </w:r>
      <w:bookmarkEnd w:id="108"/>
    </w:p>
    <w:p w:rsidR="00426032" w:rsidRPr="007F3095" w:rsidRDefault="00426032" w:rsidP="009A5EFF">
      <w:pPr>
        <w:ind w:firstLine="708"/>
        <w:jc w:val="both"/>
        <w:rPr>
          <w:rFonts w:asciiTheme="majorHAnsi" w:hAnsiTheme="majorHAnsi"/>
          <w:sz w:val="24"/>
          <w:szCs w:val="24"/>
          <w:lang w:val="sr-Cyrl-CS"/>
        </w:rPr>
      </w:pPr>
    </w:p>
    <w:p w:rsidR="00687723" w:rsidRPr="007F3095" w:rsidRDefault="00426032" w:rsidP="009A5EFF">
      <w:pPr>
        <w:ind w:firstLine="708"/>
        <w:jc w:val="both"/>
        <w:rPr>
          <w:rFonts w:asciiTheme="majorHAnsi" w:hAnsiTheme="majorHAnsi"/>
          <w:sz w:val="24"/>
          <w:szCs w:val="24"/>
          <w:lang w:val="sr-Cyrl-CS"/>
        </w:rPr>
      </w:pPr>
      <w:r w:rsidRPr="007F3095">
        <w:rPr>
          <w:rFonts w:asciiTheme="majorHAnsi" w:hAnsiTheme="majorHAnsi"/>
          <w:sz w:val="24"/>
          <w:szCs w:val="24"/>
          <w:lang w:val="sr-Cyrl-CS"/>
        </w:rPr>
        <w:t>Ученички парламент</w:t>
      </w:r>
      <w:r w:rsidR="00E54BEA" w:rsidRPr="007F3095">
        <w:rPr>
          <w:rFonts w:asciiTheme="majorHAnsi" w:hAnsiTheme="majorHAnsi"/>
          <w:sz w:val="24"/>
          <w:szCs w:val="24"/>
          <w:lang w:val="sr-Cyrl-CS"/>
        </w:rPr>
        <w:t xml:space="preserve"> чине</w:t>
      </w:r>
      <w:r w:rsidR="00687723" w:rsidRPr="007F3095">
        <w:rPr>
          <w:rFonts w:asciiTheme="majorHAnsi" w:hAnsiTheme="majorHAnsi"/>
          <w:sz w:val="24"/>
          <w:szCs w:val="24"/>
          <w:lang w:val="sr-Cyrl-CS"/>
        </w:rPr>
        <w:t xml:space="preserve"> </w:t>
      </w:r>
      <w:r w:rsidR="00E54BEA" w:rsidRPr="007F3095">
        <w:rPr>
          <w:rFonts w:asciiTheme="majorHAnsi" w:hAnsiTheme="majorHAnsi"/>
          <w:sz w:val="24"/>
          <w:szCs w:val="24"/>
          <w:lang w:val="sr-Cyrl-CS"/>
        </w:rPr>
        <w:t xml:space="preserve">представници </w:t>
      </w:r>
      <w:r w:rsidR="00687723" w:rsidRPr="007F3095">
        <w:rPr>
          <w:rFonts w:asciiTheme="majorHAnsi" w:hAnsiTheme="majorHAnsi"/>
          <w:sz w:val="24"/>
          <w:szCs w:val="24"/>
          <w:lang w:val="sr-Cyrl-CS"/>
        </w:rPr>
        <w:t>седмог и осмог разреда, бира се сваке шк</w:t>
      </w:r>
      <w:r w:rsidR="00431B04" w:rsidRPr="007F3095">
        <w:rPr>
          <w:rFonts w:asciiTheme="majorHAnsi" w:hAnsiTheme="majorHAnsi"/>
          <w:sz w:val="24"/>
          <w:szCs w:val="24"/>
          <w:lang w:val="sr-Cyrl-CS"/>
        </w:rPr>
        <w:t>олске године, има председника</w:t>
      </w:r>
      <w:r w:rsidR="00431B04" w:rsidRPr="007F3095">
        <w:rPr>
          <w:rFonts w:asciiTheme="majorHAnsi" w:hAnsiTheme="majorHAnsi"/>
          <w:sz w:val="24"/>
          <w:szCs w:val="24"/>
          <w:lang w:val="en-US"/>
        </w:rPr>
        <w:t xml:space="preserve">, </w:t>
      </w:r>
      <w:r w:rsidR="00431B04" w:rsidRPr="007F3095">
        <w:rPr>
          <w:rFonts w:asciiTheme="majorHAnsi" w:hAnsiTheme="majorHAnsi"/>
          <w:sz w:val="24"/>
          <w:szCs w:val="24"/>
          <w:lang w:val="sr-Cyrl-CS"/>
        </w:rPr>
        <w:t xml:space="preserve">заменика, </w:t>
      </w:r>
      <w:r w:rsidR="00687723" w:rsidRPr="007F3095">
        <w:rPr>
          <w:rFonts w:asciiTheme="majorHAnsi" w:hAnsiTheme="majorHAnsi"/>
          <w:sz w:val="24"/>
          <w:szCs w:val="24"/>
          <w:lang w:val="sr-Cyrl-CS"/>
        </w:rPr>
        <w:t xml:space="preserve">записничара и менторе – наставнике заинтересоване </w:t>
      </w:r>
      <w:r w:rsidR="00431B04" w:rsidRPr="007F3095">
        <w:rPr>
          <w:rFonts w:asciiTheme="majorHAnsi" w:hAnsiTheme="majorHAnsi"/>
          <w:sz w:val="24"/>
          <w:szCs w:val="24"/>
          <w:lang w:val="sr-Cyrl-CS"/>
        </w:rPr>
        <w:t xml:space="preserve"> </w:t>
      </w:r>
      <w:r w:rsidR="00687723" w:rsidRPr="007F3095">
        <w:rPr>
          <w:rFonts w:asciiTheme="majorHAnsi" w:hAnsiTheme="majorHAnsi"/>
          <w:sz w:val="24"/>
          <w:szCs w:val="24"/>
          <w:lang w:val="sr-Cyrl-CS"/>
        </w:rPr>
        <w:t>за рад у Парламенту.</w:t>
      </w:r>
    </w:p>
    <w:p w:rsidR="00687723" w:rsidRPr="007F3095" w:rsidRDefault="00687723" w:rsidP="00477079">
      <w:pPr>
        <w:pStyle w:val="NoSpacing"/>
        <w:jc w:val="both"/>
        <w:rPr>
          <w:rFonts w:asciiTheme="majorHAnsi" w:hAnsiTheme="majorHAnsi"/>
          <w:sz w:val="24"/>
          <w:szCs w:val="24"/>
          <w:lang w:val="sr-Cyrl-CS"/>
        </w:rPr>
      </w:pPr>
      <w:r w:rsidRPr="007F3095">
        <w:rPr>
          <w:rFonts w:asciiTheme="majorHAnsi" w:hAnsiTheme="majorHAnsi"/>
          <w:sz w:val="24"/>
          <w:szCs w:val="24"/>
          <w:lang w:val="sr-Cyrl-CS"/>
        </w:rPr>
        <w:t>Ученички парламент се образује ради:</w:t>
      </w:r>
    </w:p>
    <w:p w:rsidR="00687723" w:rsidRPr="007F3095" w:rsidRDefault="00687723" w:rsidP="00324107">
      <w:pPr>
        <w:pStyle w:val="NoSpacing"/>
        <w:numPr>
          <w:ilvl w:val="0"/>
          <w:numId w:val="89"/>
        </w:numPr>
        <w:jc w:val="both"/>
        <w:rPr>
          <w:rFonts w:asciiTheme="majorHAnsi" w:hAnsiTheme="majorHAnsi"/>
          <w:sz w:val="24"/>
          <w:szCs w:val="24"/>
          <w:lang w:val="sr-Cyrl-CS"/>
        </w:rPr>
      </w:pPr>
      <w:r w:rsidRPr="007F3095">
        <w:rPr>
          <w:rFonts w:asciiTheme="majorHAnsi" w:hAnsiTheme="majorHAnsi"/>
          <w:sz w:val="24"/>
          <w:szCs w:val="24"/>
          <w:lang w:val="sr-Cyrl-CS"/>
        </w:rPr>
        <w:t>давања мишљења и предлога стручним органима, школском одбору, савету родитеља и директору о правилима понашања у школи, годишњем програму рада, школском развојном плану, слободним и ваннаставним активностима, учешћу на спортским и другим такмичењима и организацији свих манифестација ученика у школи и ван ње;</w:t>
      </w:r>
    </w:p>
    <w:p w:rsidR="00687723" w:rsidRPr="007F3095" w:rsidRDefault="00687723" w:rsidP="00324107">
      <w:pPr>
        <w:pStyle w:val="NoSpacing"/>
        <w:numPr>
          <w:ilvl w:val="0"/>
          <w:numId w:val="89"/>
        </w:numPr>
        <w:jc w:val="both"/>
        <w:rPr>
          <w:rFonts w:asciiTheme="majorHAnsi" w:hAnsiTheme="majorHAnsi"/>
          <w:sz w:val="24"/>
          <w:szCs w:val="24"/>
          <w:lang w:val="sr-Cyrl-CS"/>
        </w:rPr>
      </w:pPr>
      <w:r w:rsidRPr="007F3095">
        <w:rPr>
          <w:rFonts w:asciiTheme="majorHAnsi" w:hAnsiTheme="majorHAnsi"/>
          <w:sz w:val="24"/>
          <w:szCs w:val="24"/>
          <w:lang w:val="sr-Cyrl-CS"/>
        </w:rPr>
        <w:t>разматрања односа и сарадње ученика и наставника;</w:t>
      </w:r>
    </w:p>
    <w:p w:rsidR="00687723" w:rsidRPr="007F3095" w:rsidRDefault="00687723" w:rsidP="00324107">
      <w:pPr>
        <w:pStyle w:val="NoSpacing"/>
        <w:numPr>
          <w:ilvl w:val="0"/>
          <w:numId w:val="89"/>
        </w:numPr>
        <w:jc w:val="both"/>
        <w:rPr>
          <w:rFonts w:asciiTheme="majorHAnsi" w:hAnsiTheme="majorHAnsi"/>
          <w:sz w:val="24"/>
          <w:szCs w:val="24"/>
          <w:lang w:val="sr-Cyrl-CS"/>
        </w:rPr>
      </w:pPr>
      <w:r w:rsidRPr="007F3095">
        <w:rPr>
          <w:rFonts w:asciiTheme="majorHAnsi" w:hAnsiTheme="majorHAnsi"/>
          <w:sz w:val="24"/>
          <w:szCs w:val="24"/>
          <w:lang w:val="sr-Cyrl-CS"/>
        </w:rPr>
        <w:t>обавештавања ученика о питањима од посебног значаја за њихово школовање.</w:t>
      </w:r>
    </w:p>
    <w:p w:rsidR="00034E7B" w:rsidRPr="007F3095" w:rsidRDefault="00034E7B" w:rsidP="00F84BB9">
      <w:pPr>
        <w:pStyle w:val="NoSpacing"/>
        <w:rPr>
          <w:rFonts w:asciiTheme="majorHAnsi" w:hAnsiTheme="majorHAnsi" w:cs="Times New Roman"/>
          <w:sz w:val="24"/>
          <w:szCs w:val="24"/>
          <w:lang w:val="sr-Cyrl-CS"/>
        </w:rPr>
      </w:pPr>
    </w:p>
    <w:p w:rsidR="00687723" w:rsidRPr="007F3095" w:rsidRDefault="00687723" w:rsidP="00F84BB9">
      <w:pPr>
        <w:pStyle w:val="NoSpacing"/>
        <w:rPr>
          <w:rFonts w:asciiTheme="majorHAnsi" w:hAnsiTheme="majorHAnsi" w:cs="Times New Roman"/>
          <w:sz w:val="24"/>
          <w:szCs w:val="24"/>
          <w:lang w:val="sr-Cyrl-CS"/>
        </w:rPr>
      </w:pPr>
      <w:r w:rsidRPr="007F3095">
        <w:rPr>
          <w:rFonts w:asciiTheme="majorHAnsi" w:hAnsiTheme="majorHAnsi" w:cs="Times New Roman"/>
          <w:sz w:val="24"/>
          <w:szCs w:val="24"/>
          <w:lang w:val="sr-Cyrl-CS"/>
        </w:rPr>
        <w:t>Чланови Ученичког парламента:</w:t>
      </w:r>
    </w:p>
    <w:p w:rsidR="00EE78A4" w:rsidRPr="007F3095" w:rsidRDefault="00687723" w:rsidP="00DD27E3">
      <w:pPr>
        <w:pStyle w:val="NNRAZNOIDENT"/>
        <w:numPr>
          <w:ilvl w:val="0"/>
          <w:numId w:val="0"/>
        </w:numPr>
        <w:ind w:left="57"/>
        <w:rPr>
          <w:rFonts w:asciiTheme="majorHAnsi" w:hAnsiTheme="majorHAnsi"/>
          <w:i/>
          <w:sz w:val="24"/>
          <w:szCs w:val="24"/>
        </w:rPr>
      </w:pPr>
      <w:r w:rsidRPr="007F3095">
        <w:rPr>
          <w:rFonts w:asciiTheme="majorHAnsi" w:hAnsiTheme="majorHAnsi"/>
          <w:b/>
          <w:i/>
          <w:sz w:val="24"/>
          <w:szCs w:val="24"/>
        </w:rPr>
        <w:t>Седми разред:</w:t>
      </w:r>
      <w:r w:rsidR="00EE78A4" w:rsidRPr="007F3095">
        <w:rPr>
          <w:rFonts w:asciiTheme="majorHAnsi" w:hAnsiTheme="majorHAnsi"/>
          <w:i/>
          <w:sz w:val="24"/>
          <w:szCs w:val="24"/>
        </w:rPr>
        <w:t xml:space="preserve"> </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 xml:space="preserve"> Дејан Алтхајм – заменик</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Мартина Вуковић - представница</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 xml:space="preserve">Костић Алекса </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 xml:space="preserve">Вања Јарковачки </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Андреа Мађаров- представница</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 xml:space="preserve">Наташа </w:t>
      </w:r>
      <w:r w:rsidR="005264A3" w:rsidRPr="007F3095">
        <w:rPr>
          <w:rFonts w:asciiTheme="majorHAnsi" w:hAnsiTheme="majorHAnsi"/>
          <w:i/>
          <w:sz w:val="24"/>
          <w:szCs w:val="24"/>
        </w:rPr>
        <w:t>Шаламон</w:t>
      </w:r>
    </w:p>
    <w:p w:rsidR="00431B04" w:rsidRPr="007F3095" w:rsidRDefault="00431B04"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Емилија Мохоли</w:t>
      </w:r>
    </w:p>
    <w:p w:rsidR="006503A9" w:rsidRPr="007F3095" w:rsidRDefault="005264A3" w:rsidP="00431B04">
      <w:pPr>
        <w:pStyle w:val="NoSpacing"/>
        <w:numPr>
          <w:ilvl w:val="0"/>
          <w:numId w:val="139"/>
        </w:numPr>
        <w:rPr>
          <w:rFonts w:asciiTheme="majorHAnsi" w:hAnsiTheme="majorHAnsi"/>
          <w:i/>
          <w:sz w:val="24"/>
          <w:szCs w:val="24"/>
        </w:rPr>
      </w:pPr>
      <w:r w:rsidRPr="007F3095">
        <w:rPr>
          <w:rFonts w:asciiTheme="majorHAnsi" w:hAnsiTheme="majorHAnsi"/>
          <w:i/>
          <w:sz w:val="24"/>
          <w:szCs w:val="24"/>
        </w:rPr>
        <w:t>Анна Лечеи</w:t>
      </w:r>
    </w:p>
    <w:p w:rsidR="0035499B" w:rsidRPr="007F3095" w:rsidRDefault="0035499B" w:rsidP="00BB12C7">
      <w:pPr>
        <w:pStyle w:val="NoSpacing"/>
        <w:rPr>
          <w:rFonts w:asciiTheme="majorHAnsi" w:hAnsiTheme="majorHAnsi"/>
          <w:i/>
          <w:sz w:val="24"/>
          <w:szCs w:val="24"/>
        </w:rPr>
      </w:pPr>
    </w:p>
    <w:p w:rsidR="00687723" w:rsidRPr="007F3095" w:rsidRDefault="00687723" w:rsidP="009D6FA2">
      <w:pPr>
        <w:rPr>
          <w:rFonts w:asciiTheme="majorHAnsi" w:hAnsiTheme="majorHAnsi" w:cs="Times New Roman"/>
          <w:b/>
          <w:i/>
          <w:sz w:val="24"/>
          <w:szCs w:val="24"/>
        </w:rPr>
      </w:pPr>
      <w:r w:rsidRPr="007F3095">
        <w:rPr>
          <w:rFonts w:asciiTheme="majorHAnsi" w:hAnsiTheme="majorHAnsi" w:cs="Times New Roman"/>
          <w:b/>
          <w:i/>
          <w:sz w:val="24"/>
          <w:szCs w:val="24"/>
        </w:rPr>
        <w:t>Осми разред:</w:t>
      </w:r>
    </w:p>
    <w:p w:rsidR="00431B04" w:rsidRPr="007F3095" w:rsidRDefault="00431B04" w:rsidP="00431B04">
      <w:pPr>
        <w:pStyle w:val="NoSpacing"/>
        <w:rPr>
          <w:rFonts w:asciiTheme="majorHAnsi" w:hAnsiTheme="majorHAnsi"/>
          <w:i/>
          <w:sz w:val="24"/>
          <w:szCs w:val="24"/>
        </w:rPr>
      </w:pPr>
      <w:r w:rsidRPr="007F3095">
        <w:rPr>
          <w:rFonts w:asciiTheme="majorHAnsi" w:hAnsiTheme="majorHAnsi"/>
          <w:i/>
          <w:sz w:val="24"/>
          <w:szCs w:val="24"/>
        </w:rPr>
        <w:t xml:space="preserve">      1. Драгана Стојиљковић- члан тима за заштиту ученика од </w:t>
      </w:r>
      <w:r w:rsidR="00A57C4B" w:rsidRPr="007F3095">
        <w:rPr>
          <w:rFonts w:asciiTheme="majorHAnsi" w:hAnsiTheme="majorHAnsi"/>
          <w:i/>
          <w:sz w:val="24"/>
          <w:szCs w:val="24"/>
        </w:rPr>
        <w:t>дискриминације и</w:t>
      </w:r>
      <w:r w:rsidR="00A57C4B" w:rsidRPr="007F3095">
        <w:rPr>
          <w:rFonts w:asciiTheme="majorHAnsi" w:hAnsiTheme="majorHAnsi"/>
          <w:i/>
          <w:sz w:val="24"/>
          <w:szCs w:val="24"/>
        </w:rPr>
        <w:br/>
        <w:t xml:space="preserve">          </w:t>
      </w:r>
      <w:r w:rsidRPr="007F3095">
        <w:rPr>
          <w:rFonts w:asciiTheme="majorHAnsi" w:hAnsiTheme="majorHAnsi"/>
          <w:i/>
          <w:sz w:val="24"/>
          <w:szCs w:val="24"/>
        </w:rPr>
        <w:t>насиља</w:t>
      </w:r>
    </w:p>
    <w:p w:rsidR="00431B04" w:rsidRPr="007F3095" w:rsidRDefault="00431B04" w:rsidP="00431B04">
      <w:pPr>
        <w:pStyle w:val="NoSpacing"/>
        <w:rPr>
          <w:rFonts w:asciiTheme="majorHAnsi" w:hAnsiTheme="majorHAnsi"/>
          <w:i/>
          <w:sz w:val="24"/>
          <w:szCs w:val="24"/>
        </w:rPr>
      </w:pPr>
      <w:r w:rsidRPr="007F3095">
        <w:rPr>
          <w:rFonts w:asciiTheme="majorHAnsi" w:hAnsiTheme="majorHAnsi"/>
          <w:i/>
          <w:sz w:val="24"/>
          <w:szCs w:val="24"/>
        </w:rPr>
        <w:t xml:space="preserve">      2. Александра Штрак</w:t>
      </w:r>
    </w:p>
    <w:p w:rsidR="00431B04" w:rsidRPr="007F3095" w:rsidRDefault="00431B04" w:rsidP="00431B04">
      <w:pPr>
        <w:pStyle w:val="NoSpacing"/>
        <w:rPr>
          <w:rFonts w:asciiTheme="majorHAnsi" w:hAnsiTheme="majorHAnsi"/>
          <w:i/>
          <w:sz w:val="24"/>
          <w:szCs w:val="24"/>
        </w:rPr>
      </w:pPr>
      <w:r w:rsidRPr="007F3095">
        <w:rPr>
          <w:rFonts w:asciiTheme="majorHAnsi" w:hAnsiTheme="majorHAnsi"/>
          <w:i/>
          <w:sz w:val="24"/>
          <w:szCs w:val="24"/>
        </w:rPr>
        <w:t xml:space="preserve">      3. Владимир Милешић– председник</w:t>
      </w:r>
    </w:p>
    <w:p w:rsidR="004328D9" w:rsidRPr="007F3095" w:rsidRDefault="00431B04" w:rsidP="004D0560">
      <w:pPr>
        <w:pStyle w:val="NoSpacing"/>
        <w:rPr>
          <w:rFonts w:asciiTheme="majorHAnsi" w:hAnsiTheme="majorHAnsi"/>
          <w:i/>
          <w:sz w:val="24"/>
          <w:szCs w:val="24"/>
        </w:rPr>
      </w:pPr>
      <w:r w:rsidRPr="007F3095">
        <w:rPr>
          <w:rFonts w:asciiTheme="majorHAnsi" w:hAnsiTheme="majorHAnsi"/>
          <w:i/>
          <w:sz w:val="24"/>
          <w:szCs w:val="24"/>
        </w:rPr>
        <w:t xml:space="preserve">      4. Андреа Келе- записничар</w:t>
      </w:r>
    </w:p>
    <w:p w:rsidR="0035499B" w:rsidRPr="007F3095" w:rsidRDefault="0035499B" w:rsidP="00F84BB9">
      <w:pPr>
        <w:pStyle w:val="NoSpacing"/>
        <w:rPr>
          <w:rFonts w:asciiTheme="majorHAnsi" w:hAnsiTheme="majorHAnsi" w:cs="Times New Roman"/>
          <w:b/>
          <w:i/>
          <w:sz w:val="24"/>
          <w:szCs w:val="24"/>
        </w:rPr>
      </w:pPr>
    </w:p>
    <w:p w:rsidR="00D40B01" w:rsidRPr="007F3095" w:rsidRDefault="00687723" w:rsidP="00F84BB9">
      <w:pPr>
        <w:pStyle w:val="NoSpacing"/>
        <w:rPr>
          <w:rFonts w:asciiTheme="majorHAnsi" w:hAnsiTheme="majorHAnsi" w:cs="Times New Roman"/>
          <w:b/>
          <w:i/>
          <w:sz w:val="24"/>
          <w:szCs w:val="24"/>
          <w:lang w:val="sr-Cyrl-CS"/>
        </w:rPr>
      </w:pPr>
      <w:r w:rsidRPr="007F3095">
        <w:rPr>
          <w:rFonts w:asciiTheme="majorHAnsi" w:hAnsiTheme="majorHAnsi" w:cs="Times New Roman"/>
          <w:b/>
          <w:i/>
          <w:sz w:val="24"/>
          <w:szCs w:val="24"/>
        </w:rPr>
        <w:t>Ментори:</w:t>
      </w:r>
    </w:p>
    <w:p w:rsidR="00477079" w:rsidRPr="007F3095" w:rsidRDefault="004C0F48" w:rsidP="00324107">
      <w:pPr>
        <w:pStyle w:val="NoSpacing"/>
        <w:numPr>
          <w:ilvl w:val="0"/>
          <w:numId w:val="78"/>
        </w:numPr>
        <w:rPr>
          <w:rFonts w:asciiTheme="majorHAnsi" w:hAnsiTheme="majorHAnsi"/>
          <w:i/>
          <w:sz w:val="24"/>
          <w:szCs w:val="24"/>
        </w:rPr>
      </w:pPr>
      <w:r w:rsidRPr="007F3095">
        <w:rPr>
          <w:rFonts w:asciiTheme="majorHAnsi" w:hAnsiTheme="majorHAnsi" w:cs="Times New Roman"/>
          <w:i/>
          <w:sz w:val="24"/>
          <w:szCs w:val="24"/>
          <w:lang w:val="sr-Cyrl-CS"/>
        </w:rPr>
        <w:t>Маријана Савановић</w:t>
      </w:r>
    </w:p>
    <w:p w:rsidR="004C0F48" w:rsidRPr="007F3095" w:rsidRDefault="00D07C43" w:rsidP="00324107">
      <w:pPr>
        <w:pStyle w:val="NoSpacing"/>
        <w:numPr>
          <w:ilvl w:val="0"/>
          <w:numId w:val="78"/>
        </w:numPr>
        <w:rPr>
          <w:rFonts w:asciiTheme="majorHAnsi" w:hAnsiTheme="majorHAnsi"/>
          <w:i/>
          <w:sz w:val="24"/>
          <w:szCs w:val="24"/>
        </w:rPr>
      </w:pPr>
      <w:r w:rsidRPr="007F3095">
        <w:rPr>
          <w:rFonts w:asciiTheme="majorHAnsi" w:hAnsiTheme="majorHAnsi" w:cs="Times New Roman"/>
          <w:i/>
          <w:sz w:val="24"/>
          <w:szCs w:val="24"/>
          <w:lang w:val="sr-Cyrl-CS"/>
        </w:rPr>
        <w:t>Дајана Губеринић</w:t>
      </w:r>
    </w:p>
    <w:p w:rsidR="00D07C43" w:rsidRPr="007F3095" w:rsidRDefault="00D07C43" w:rsidP="00D07C43">
      <w:pPr>
        <w:pStyle w:val="NoSpacing"/>
        <w:ind w:left="720"/>
        <w:rPr>
          <w:rFonts w:asciiTheme="majorHAnsi" w:hAnsiTheme="majorHAnsi"/>
          <w:i/>
          <w:sz w:val="24"/>
          <w:szCs w:val="24"/>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Као и претходне и ове школске године програм рада Парламента је усклађен са Програмом заштите ученика од насиља. У септембру ће се одржати две седнице, прва је намењена конституисању Парламента, избору председника, заменика и записничара, давању предлога тема за усвајање програма рада. </w:t>
      </w:r>
      <w:r w:rsidR="00981341" w:rsidRPr="007F3095">
        <w:rPr>
          <w:rFonts w:asciiTheme="majorHAnsi" w:hAnsiTheme="majorHAnsi"/>
          <w:sz w:val="24"/>
          <w:szCs w:val="24"/>
          <w:lang w:val="sr-Cyrl-CS"/>
        </w:rPr>
        <w:t>На првој седници одржаној 0</w:t>
      </w:r>
      <w:r w:rsidR="005264A3" w:rsidRPr="007F3095">
        <w:rPr>
          <w:rFonts w:asciiTheme="majorHAnsi" w:hAnsiTheme="majorHAnsi"/>
          <w:sz w:val="24"/>
          <w:szCs w:val="24"/>
          <w:lang w:val="sr-Cyrl-CS"/>
        </w:rPr>
        <w:t>4</w:t>
      </w:r>
      <w:r w:rsidR="00981341" w:rsidRPr="007F3095">
        <w:rPr>
          <w:rFonts w:asciiTheme="majorHAnsi" w:hAnsiTheme="majorHAnsi"/>
          <w:sz w:val="24"/>
          <w:szCs w:val="24"/>
          <w:lang w:val="sr-Cyrl-CS"/>
        </w:rPr>
        <w:t>.09.201</w:t>
      </w:r>
      <w:r w:rsidR="005264A3" w:rsidRPr="007F3095">
        <w:rPr>
          <w:rFonts w:asciiTheme="majorHAnsi" w:hAnsiTheme="majorHAnsi"/>
          <w:sz w:val="24"/>
          <w:szCs w:val="24"/>
          <w:lang w:val="sr-Cyrl-CS"/>
        </w:rPr>
        <w:t>9</w:t>
      </w:r>
      <w:r w:rsidR="00981341" w:rsidRPr="007F3095">
        <w:rPr>
          <w:rFonts w:asciiTheme="majorHAnsi" w:hAnsiTheme="majorHAnsi"/>
          <w:sz w:val="24"/>
          <w:szCs w:val="24"/>
          <w:lang w:val="sr-Cyrl-CS"/>
        </w:rPr>
        <w:t xml:space="preserve">. године конституисан је Парламент, изабрани су председник, заменик и записничар, као и представници на седницама </w:t>
      </w:r>
      <w:r w:rsidR="00981341" w:rsidRPr="007F3095">
        <w:rPr>
          <w:rFonts w:asciiTheme="majorHAnsi" w:hAnsiTheme="majorHAnsi"/>
          <w:sz w:val="24"/>
          <w:szCs w:val="24"/>
          <w:lang w:val="sr-Cyrl-CS"/>
        </w:rPr>
        <w:lastRenderedPageBreak/>
        <w:t>Наставничког већа и Школског одбора</w:t>
      </w:r>
      <w:r w:rsidR="005264A3" w:rsidRPr="007F3095">
        <w:rPr>
          <w:rFonts w:asciiTheme="majorHAnsi" w:hAnsiTheme="majorHAnsi"/>
          <w:sz w:val="24"/>
          <w:szCs w:val="24"/>
          <w:lang w:val="sr-Cyrl-CS"/>
        </w:rPr>
        <w:t xml:space="preserve"> али и члан тима за заштиту ученика од </w:t>
      </w:r>
      <w:r w:rsidR="00A57C4B" w:rsidRPr="007F3095">
        <w:rPr>
          <w:rFonts w:asciiTheme="majorHAnsi" w:hAnsiTheme="majorHAnsi"/>
          <w:sz w:val="24"/>
          <w:szCs w:val="24"/>
          <w:lang w:val="sr-Cyrl-CS"/>
        </w:rPr>
        <w:t xml:space="preserve">дискриминације и </w:t>
      </w:r>
      <w:r w:rsidR="005264A3" w:rsidRPr="007F3095">
        <w:rPr>
          <w:rFonts w:asciiTheme="majorHAnsi" w:hAnsiTheme="majorHAnsi"/>
          <w:sz w:val="24"/>
          <w:szCs w:val="24"/>
          <w:lang w:val="sr-Cyrl-CS"/>
        </w:rPr>
        <w:t>насиља</w:t>
      </w:r>
      <w:r w:rsidR="00981341" w:rsidRPr="007F3095">
        <w:rPr>
          <w:rFonts w:asciiTheme="majorHAnsi" w:hAnsiTheme="majorHAnsi"/>
          <w:sz w:val="24"/>
          <w:szCs w:val="24"/>
          <w:lang w:val="sr-Cyrl-CS"/>
        </w:rPr>
        <w:t>.</w:t>
      </w:r>
      <w:r w:rsidR="00C66A7F" w:rsidRPr="007F3095">
        <w:rPr>
          <w:rFonts w:asciiTheme="majorHAnsi" w:hAnsiTheme="majorHAnsi"/>
          <w:sz w:val="24"/>
          <w:szCs w:val="24"/>
          <w:lang w:val="sr-Cyrl-CS"/>
        </w:rPr>
        <w:t xml:space="preserve"> Председник је </w:t>
      </w:r>
      <w:r w:rsidR="005264A3" w:rsidRPr="007F3095">
        <w:rPr>
          <w:rFonts w:asciiTheme="majorHAnsi" w:hAnsiTheme="majorHAnsi"/>
          <w:sz w:val="24"/>
          <w:szCs w:val="24"/>
          <w:lang w:val="sr-Cyrl-CS"/>
        </w:rPr>
        <w:t>Владимир Милешић</w:t>
      </w:r>
      <w:r w:rsidR="00C66A7F" w:rsidRPr="007F3095">
        <w:rPr>
          <w:rFonts w:asciiTheme="majorHAnsi" w:hAnsiTheme="majorHAnsi"/>
          <w:sz w:val="24"/>
          <w:szCs w:val="24"/>
          <w:lang w:val="sr-Cyrl-CS"/>
        </w:rPr>
        <w:t>, замени</w:t>
      </w:r>
      <w:r w:rsidR="005264A3" w:rsidRPr="007F3095">
        <w:rPr>
          <w:rFonts w:asciiTheme="majorHAnsi" w:hAnsiTheme="majorHAnsi"/>
          <w:sz w:val="24"/>
          <w:szCs w:val="24"/>
          <w:lang w:val="sr-Cyrl-CS"/>
        </w:rPr>
        <w:t>к Дејан Алтхајм</w:t>
      </w:r>
      <w:r w:rsidR="00C66A7F" w:rsidRPr="007F3095">
        <w:rPr>
          <w:rFonts w:asciiTheme="majorHAnsi" w:hAnsiTheme="majorHAnsi"/>
          <w:sz w:val="24"/>
          <w:szCs w:val="24"/>
          <w:lang w:val="sr-Cyrl-CS"/>
        </w:rPr>
        <w:t xml:space="preserve">, записничар </w:t>
      </w:r>
      <w:r w:rsidR="005264A3" w:rsidRPr="007F3095">
        <w:rPr>
          <w:rFonts w:asciiTheme="majorHAnsi" w:hAnsiTheme="majorHAnsi"/>
          <w:sz w:val="24"/>
          <w:szCs w:val="24"/>
          <w:lang w:val="sr-Cyrl-CS"/>
        </w:rPr>
        <w:t>Андреа Келе</w:t>
      </w:r>
      <w:r w:rsidR="00C66A7F" w:rsidRPr="007F3095">
        <w:rPr>
          <w:rFonts w:asciiTheme="majorHAnsi" w:hAnsiTheme="majorHAnsi"/>
          <w:sz w:val="24"/>
          <w:szCs w:val="24"/>
          <w:lang w:val="sr-Cyrl-CS"/>
        </w:rPr>
        <w:t>, а представници на седницама Наставничког већа и школског одбора су</w:t>
      </w:r>
      <w:r w:rsidR="00485D68" w:rsidRPr="007F3095">
        <w:rPr>
          <w:rFonts w:asciiTheme="majorHAnsi" w:hAnsiTheme="majorHAnsi"/>
          <w:sz w:val="24"/>
          <w:szCs w:val="24"/>
          <w:lang w:val="sr-Cyrl-CS"/>
        </w:rPr>
        <w:t xml:space="preserve"> </w:t>
      </w:r>
      <w:r w:rsidR="005264A3" w:rsidRPr="007F3095">
        <w:rPr>
          <w:rFonts w:asciiTheme="majorHAnsi" w:hAnsiTheme="majorHAnsi"/>
          <w:sz w:val="24"/>
          <w:szCs w:val="24"/>
          <w:lang w:val="sr-Cyrl-CS"/>
        </w:rPr>
        <w:t xml:space="preserve">Мартина Вуковић и Андреа Мађаров, члан тима за заштиту од </w:t>
      </w:r>
      <w:r w:rsidR="00CE0855" w:rsidRPr="007F3095">
        <w:rPr>
          <w:rFonts w:asciiTheme="majorHAnsi" w:hAnsiTheme="majorHAnsi"/>
          <w:sz w:val="24"/>
          <w:szCs w:val="24"/>
          <w:lang w:val="sr-Cyrl-CS"/>
        </w:rPr>
        <w:t xml:space="preserve">дискриминације и </w:t>
      </w:r>
      <w:r w:rsidR="005264A3" w:rsidRPr="007F3095">
        <w:rPr>
          <w:rFonts w:asciiTheme="majorHAnsi" w:hAnsiTheme="majorHAnsi"/>
          <w:sz w:val="24"/>
          <w:szCs w:val="24"/>
          <w:lang w:val="sr-Cyrl-CS"/>
        </w:rPr>
        <w:t>насиља је Дарагана Стојиљковић</w:t>
      </w:r>
      <w:r w:rsidR="00275FAE" w:rsidRPr="007F3095">
        <w:rPr>
          <w:rFonts w:asciiTheme="majorHAnsi" w:hAnsiTheme="majorHAnsi"/>
          <w:sz w:val="24"/>
          <w:szCs w:val="24"/>
          <w:lang w:val="sr-Cyrl-CS"/>
        </w:rPr>
        <w:t>.</w:t>
      </w:r>
    </w:p>
    <w:p w:rsidR="00687723" w:rsidRPr="007F3095" w:rsidRDefault="00687723" w:rsidP="008D38BA">
      <w:pPr>
        <w:jc w:val="both"/>
        <w:rPr>
          <w:rFonts w:asciiTheme="majorHAnsi" w:hAnsiTheme="majorHAnsi"/>
          <w:sz w:val="24"/>
          <w:szCs w:val="24"/>
          <w:lang w:val="sr-Cyrl-CS"/>
        </w:rPr>
      </w:pPr>
      <w:r w:rsidRPr="007F3095">
        <w:rPr>
          <w:rFonts w:asciiTheme="majorHAnsi" w:hAnsiTheme="majorHAnsi"/>
          <w:sz w:val="24"/>
          <w:szCs w:val="24"/>
          <w:lang w:val="sr-Cyrl-CS"/>
        </w:rPr>
        <w:t xml:space="preserve">              Нос</w:t>
      </w:r>
      <w:r w:rsidR="000A4120" w:rsidRPr="007F3095">
        <w:rPr>
          <w:rFonts w:asciiTheme="majorHAnsi" w:hAnsiTheme="majorHAnsi"/>
          <w:sz w:val="24"/>
          <w:szCs w:val="24"/>
          <w:lang w:val="sr-Cyrl-CS"/>
        </w:rPr>
        <w:t>иоци активности су сви чланови У</w:t>
      </w:r>
      <w:r w:rsidRPr="007F3095">
        <w:rPr>
          <w:rFonts w:asciiTheme="majorHAnsi" w:hAnsiTheme="majorHAnsi"/>
          <w:sz w:val="24"/>
          <w:szCs w:val="24"/>
          <w:lang w:val="sr-Cyrl-CS"/>
        </w:rPr>
        <w:t xml:space="preserve">ченичког парламента, у зависности од конкретних активности биће дефинисане појединачне улоге и задаци. </w:t>
      </w:r>
      <w:r w:rsidR="008357F6" w:rsidRPr="007F3095">
        <w:rPr>
          <w:rFonts w:asciiTheme="majorHAnsi" w:hAnsiTheme="majorHAnsi"/>
          <w:sz w:val="24"/>
          <w:szCs w:val="24"/>
          <w:lang w:val="sr-Cyrl-CS"/>
        </w:rPr>
        <w:t xml:space="preserve">Ученички парламент ће </w:t>
      </w:r>
      <w:r w:rsidR="00C443E2" w:rsidRPr="007F3095">
        <w:rPr>
          <w:rFonts w:asciiTheme="majorHAnsi" w:hAnsiTheme="majorHAnsi"/>
          <w:sz w:val="24"/>
          <w:szCs w:val="24"/>
          <w:lang w:val="sr-Cyrl-CS"/>
        </w:rPr>
        <w:t>школске 201</w:t>
      </w:r>
      <w:r w:rsidR="005264A3" w:rsidRPr="007F3095">
        <w:rPr>
          <w:rFonts w:asciiTheme="majorHAnsi" w:hAnsiTheme="majorHAnsi"/>
          <w:sz w:val="24"/>
          <w:szCs w:val="24"/>
          <w:lang w:val="sr-Cyrl-CS"/>
        </w:rPr>
        <w:t>9/20</w:t>
      </w:r>
      <w:r w:rsidR="00611FD1" w:rsidRPr="007F3095">
        <w:rPr>
          <w:rFonts w:asciiTheme="majorHAnsi" w:hAnsiTheme="majorHAnsi"/>
          <w:sz w:val="24"/>
          <w:szCs w:val="24"/>
          <w:lang w:val="sr-Cyrl-CS"/>
        </w:rPr>
        <w:t>. године посебн</w:t>
      </w:r>
      <w:r w:rsidR="005264A3" w:rsidRPr="007F3095">
        <w:rPr>
          <w:rFonts w:asciiTheme="majorHAnsi" w:hAnsiTheme="majorHAnsi"/>
          <w:sz w:val="24"/>
          <w:szCs w:val="24"/>
          <w:lang w:val="sr-Cyrl-CS"/>
        </w:rPr>
        <w:t>у пажњу посветити пројектним активностима у које је укључена школа</w:t>
      </w:r>
      <w:r w:rsidR="00C443E2" w:rsidRPr="007F3095">
        <w:rPr>
          <w:rFonts w:asciiTheme="majorHAnsi" w:hAnsiTheme="majorHAnsi"/>
          <w:sz w:val="24"/>
          <w:szCs w:val="24"/>
          <w:lang w:val="sr-Cyrl-CS"/>
        </w:rPr>
        <w:t xml:space="preserve">. </w:t>
      </w:r>
      <w:r w:rsidRPr="007F3095">
        <w:rPr>
          <w:rFonts w:asciiTheme="majorHAnsi" w:hAnsiTheme="majorHAnsi"/>
          <w:sz w:val="24"/>
          <w:szCs w:val="24"/>
          <w:lang w:val="sr-Cyrl-CS"/>
        </w:rPr>
        <w:t>Улога ментора је да подржи и помогне парламентарцима у планирању, припреми и реализацији појединих активности, као и промовисање Парламента и веће укључивање у процес одлучивања у школи.</w:t>
      </w:r>
    </w:p>
    <w:p w:rsidR="008D38BA" w:rsidRPr="007F3095" w:rsidRDefault="008D38BA" w:rsidP="00F84BB9">
      <w:pPr>
        <w:jc w:val="center"/>
        <w:rPr>
          <w:rFonts w:asciiTheme="majorHAnsi" w:hAnsiTheme="majorHAnsi"/>
          <w:sz w:val="28"/>
          <w:szCs w:val="28"/>
        </w:rPr>
      </w:pPr>
    </w:p>
    <w:p w:rsidR="00687723" w:rsidRPr="007F3095" w:rsidRDefault="00687723" w:rsidP="00F84BB9">
      <w:pPr>
        <w:jc w:val="center"/>
        <w:rPr>
          <w:rFonts w:asciiTheme="majorHAnsi" w:hAnsiTheme="majorHAnsi"/>
          <w:sz w:val="28"/>
          <w:szCs w:val="28"/>
        </w:rPr>
      </w:pPr>
      <w:r w:rsidRPr="007F3095">
        <w:rPr>
          <w:rFonts w:asciiTheme="majorHAnsi" w:hAnsiTheme="majorHAnsi"/>
          <w:sz w:val="28"/>
          <w:szCs w:val="28"/>
        </w:rPr>
        <w:t>ПРОГРАМ РАДА УЧЕНИЧКОГ ПАРЛАМЕНТА</w:t>
      </w:r>
    </w:p>
    <w:tbl>
      <w:tblPr>
        <w:tblW w:w="0" w:type="auto"/>
        <w:tblInd w:w="-7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520"/>
        <w:gridCol w:w="6464"/>
        <w:gridCol w:w="2160"/>
      </w:tblGrid>
      <w:tr w:rsidR="00687723" w:rsidRPr="007F3095" w:rsidTr="0096538F">
        <w:trPr>
          <w:trHeight w:val="495"/>
        </w:trPr>
        <w:tc>
          <w:tcPr>
            <w:tcW w:w="520" w:type="dxa"/>
            <w:shd w:val="clear" w:color="auto" w:fill="EAF1DD" w:themeFill="accent3" w:themeFillTint="33"/>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Р.Б</w:t>
            </w:r>
          </w:p>
        </w:tc>
        <w:tc>
          <w:tcPr>
            <w:tcW w:w="6464" w:type="dxa"/>
            <w:shd w:val="clear" w:color="auto" w:fill="EAF1DD" w:themeFill="accent3" w:themeFillTint="33"/>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ТЕМА</w:t>
            </w:r>
          </w:p>
        </w:tc>
        <w:tc>
          <w:tcPr>
            <w:tcW w:w="2160" w:type="dxa"/>
            <w:shd w:val="clear" w:color="auto" w:fill="EAF1DD" w:themeFill="accent3" w:themeFillTint="33"/>
            <w:vAlign w:val="center"/>
          </w:tcPr>
          <w:p w:rsidR="00687723" w:rsidRPr="007F3095" w:rsidRDefault="00687723" w:rsidP="00261664">
            <w:pPr>
              <w:spacing w:before="120" w:after="120"/>
              <w:jc w:val="center"/>
              <w:rPr>
                <w:rFonts w:asciiTheme="majorHAnsi" w:hAnsiTheme="majorHAnsi"/>
                <w:lang w:val="sr-Cyrl-CS"/>
              </w:rPr>
            </w:pPr>
            <w:r w:rsidRPr="007F3095">
              <w:rPr>
                <w:rFonts w:asciiTheme="majorHAnsi" w:hAnsiTheme="majorHAnsi"/>
                <w:lang w:val="sr-Cyrl-CS"/>
              </w:rPr>
              <w:t>ВРЕМЕ РЕАЛИЗАЦИЈЕ</w:t>
            </w:r>
          </w:p>
        </w:tc>
      </w:tr>
      <w:tr w:rsidR="00687723" w:rsidRPr="007F3095" w:rsidTr="0096538F">
        <w:trPr>
          <w:trHeight w:val="485"/>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1.</w:t>
            </w:r>
          </w:p>
        </w:tc>
        <w:tc>
          <w:tcPr>
            <w:tcW w:w="6464"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Конституисање Ученичког парламента, избор председника, заменика и записничара</w:t>
            </w:r>
          </w:p>
        </w:tc>
        <w:tc>
          <w:tcPr>
            <w:tcW w:w="2160" w:type="dxa"/>
            <w:vAlign w:val="center"/>
          </w:tcPr>
          <w:p w:rsidR="00687723" w:rsidRPr="007F3095" w:rsidRDefault="00687723" w:rsidP="00261664">
            <w:pPr>
              <w:spacing w:before="120" w:after="120"/>
              <w:jc w:val="center"/>
              <w:rPr>
                <w:rFonts w:asciiTheme="majorHAnsi" w:hAnsiTheme="majorHAnsi"/>
              </w:rPr>
            </w:pPr>
            <w:r w:rsidRPr="007F3095">
              <w:rPr>
                <w:rFonts w:asciiTheme="majorHAnsi" w:hAnsiTheme="majorHAnsi"/>
              </w:rPr>
              <w:t>IX</w:t>
            </w:r>
          </w:p>
        </w:tc>
      </w:tr>
      <w:tr w:rsidR="00687723" w:rsidRPr="007F3095" w:rsidTr="0096538F">
        <w:trPr>
          <w:trHeight w:val="345"/>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2.</w:t>
            </w:r>
          </w:p>
        </w:tc>
        <w:tc>
          <w:tcPr>
            <w:tcW w:w="6464"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Разматрање тема за рад</w:t>
            </w:r>
          </w:p>
        </w:tc>
        <w:tc>
          <w:tcPr>
            <w:tcW w:w="2160" w:type="dxa"/>
            <w:vAlign w:val="center"/>
          </w:tcPr>
          <w:p w:rsidR="00687723" w:rsidRPr="007F3095" w:rsidRDefault="00687723" w:rsidP="00261664">
            <w:pPr>
              <w:spacing w:before="120" w:after="120"/>
              <w:jc w:val="center"/>
              <w:rPr>
                <w:rFonts w:asciiTheme="majorHAnsi" w:hAnsiTheme="majorHAnsi"/>
              </w:rPr>
            </w:pPr>
            <w:r w:rsidRPr="007F3095">
              <w:rPr>
                <w:rFonts w:asciiTheme="majorHAnsi" w:hAnsiTheme="majorHAnsi"/>
              </w:rPr>
              <w:t>IX</w:t>
            </w:r>
          </w:p>
        </w:tc>
      </w:tr>
      <w:tr w:rsidR="00687723" w:rsidRPr="007F3095" w:rsidTr="0096538F">
        <w:trPr>
          <w:trHeight w:val="345"/>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3.</w:t>
            </w:r>
          </w:p>
        </w:tc>
        <w:tc>
          <w:tcPr>
            <w:tcW w:w="6464"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Усвајање програма рада</w:t>
            </w:r>
          </w:p>
        </w:tc>
        <w:tc>
          <w:tcPr>
            <w:tcW w:w="2160" w:type="dxa"/>
            <w:vAlign w:val="center"/>
          </w:tcPr>
          <w:p w:rsidR="00687723" w:rsidRPr="007F3095" w:rsidRDefault="00687723" w:rsidP="00261664">
            <w:pPr>
              <w:spacing w:before="120" w:after="120"/>
              <w:jc w:val="center"/>
              <w:rPr>
                <w:rFonts w:asciiTheme="majorHAnsi" w:hAnsiTheme="majorHAnsi"/>
              </w:rPr>
            </w:pPr>
            <w:r w:rsidRPr="007F3095">
              <w:rPr>
                <w:rFonts w:asciiTheme="majorHAnsi" w:hAnsiTheme="majorHAnsi"/>
              </w:rPr>
              <w:t>IX</w:t>
            </w:r>
          </w:p>
        </w:tc>
      </w:tr>
      <w:tr w:rsidR="00687723" w:rsidRPr="007F3095" w:rsidTr="0096538F">
        <w:trPr>
          <w:trHeight w:val="480"/>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4.</w:t>
            </w:r>
          </w:p>
        </w:tc>
        <w:tc>
          <w:tcPr>
            <w:tcW w:w="6464" w:type="dxa"/>
            <w:vAlign w:val="center"/>
          </w:tcPr>
          <w:p w:rsidR="00687723" w:rsidRPr="007F3095" w:rsidRDefault="00590CB4" w:rsidP="00261664">
            <w:pPr>
              <w:spacing w:before="120" w:after="120"/>
              <w:rPr>
                <w:rFonts w:asciiTheme="majorHAnsi" w:hAnsiTheme="majorHAnsi"/>
                <w:lang w:val="sr-Cyrl-CS"/>
              </w:rPr>
            </w:pPr>
            <w:r w:rsidRPr="007F3095">
              <w:rPr>
                <w:rFonts w:asciiTheme="majorHAnsi" w:hAnsiTheme="majorHAnsi"/>
                <w:lang w:val="sr-Cyrl-CS"/>
              </w:rPr>
              <w:t>Наша школа – шта можемо да учинимо да буде боља?</w:t>
            </w:r>
          </w:p>
        </w:tc>
        <w:tc>
          <w:tcPr>
            <w:tcW w:w="2160" w:type="dxa"/>
            <w:vAlign w:val="center"/>
          </w:tcPr>
          <w:p w:rsidR="00687723" w:rsidRPr="007F3095" w:rsidRDefault="00687723" w:rsidP="00261664">
            <w:pPr>
              <w:spacing w:before="120" w:after="120"/>
              <w:jc w:val="center"/>
              <w:rPr>
                <w:rFonts w:asciiTheme="majorHAnsi" w:hAnsiTheme="majorHAnsi"/>
              </w:rPr>
            </w:pPr>
            <w:r w:rsidRPr="007F3095">
              <w:rPr>
                <w:rFonts w:asciiTheme="majorHAnsi" w:hAnsiTheme="majorHAnsi"/>
              </w:rPr>
              <w:t>X</w:t>
            </w:r>
            <w:r w:rsidR="00590CB4" w:rsidRPr="007F3095">
              <w:rPr>
                <w:rFonts w:asciiTheme="majorHAnsi" w:hAnsiTheme="majorHAnsi"/>
              </w:rPr>
              <w:t>- IV</w:t>
            </w:r>
          </w:p>
        </w:tc>
      </w:tr>
      <w:tr w:rsidR="00687723" w:rsidRPr="007F3095" w:rsidTr="0096538F">
        <w:trPr>
          <w:trHeight w:val="450"/>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5.</w:t>
            </w:r>
          </w:p>
        </w:tc>
        <w:tc>
          <w:tcPr>
            <w:tcW w:w="6464" w:type="dxa"/>
            <w:vAlign w:val="center"/>
          </w:tcPr>
          <w:p w:rsidR="00687723" w:rsidRPr="007F3095" w:rsidRDefault="00687723" w:rsidP="00DB7274">
            <w:pPr>
              <w:spacing w:before="120" w:after="120"/>
              <w:rPr>
                <w:rFonts w:asciiTheme="majorHAnsi" w:hAnsiTheme="majorHAnsi"/>
                <w:lang w:val="sr-Cyrl-CS"/>
              </w:rPr>
            </w:pPr>
            <w:r w:rsidRPr="007F3095">
              <w:rPr>
                <w:rFonts w:asciiTheme="majorHAnsi" w:hAnsiTheme="majorHAnsi"/>
                <w:lang w:val="sr-Cyrl-CS"/>
              </w:rPr>
              <w:t xml:space="preserve">Укључивање у одлучивање о активностима у оквиру ШРП-а </w:t>
            </w:r>
          </w:p>
        </w:tc>
        <w:tc>
          <w:tcPr>
            <w:tcW w:w="2160" w:type="dxa"/>
            <w:vAlign w:val="center"/>
          </w:tcPr>
          <w:p w:rsidR="00687723" w:rsidRPr="007F3095" w:rsidRDefault="00687723" w:rsidP="00261664">
            <w:pPr>
              <w:spacing w:before="120" w:after="120"/>
              <w:jc w:val="center"/>
              <w:rPr>
                <w:rFonts w:asciiTheme="majorHAnsi" w:hAnsiTheme="majorHAnsi"/>
              </w:rPr>
            </w:pPr>
            <w:r w:rsidRPr="007F3095">
              <w:rPr>
                <w:rFonts w:asciiTheme="majorHAnsi" w:hAnsiTheme="majorHAnsi"/>
                <w:lang w:val="sr-Cyrl-CS"/>
              </w:rPr>
              <w:t>Х</w:t>
            </w:r>
            <w:r w:rsidRPr="007F3095">
              <w:rPr>
                <w:rFonts w:asciiTheme="majorHAnsi" w:hAnsiTheme="majorHAnsi"/>
              </w:rPr>
              <w:t>I</w:t>
            </w:r>
          </w:p>
        </w:tc>
      </w:tr>
      <w:tr w:rsidR="00687723" w:rsidRPr="007F3095" w:rsidTr="0096538F">
        <w:trPr>
          <w:trHeight w:val="330"/>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6.</w:t>
            </w:r>
          </w:p>
        </w:tc>
        <w:tc>
          <w:tcPr>
            <w:tcW w:w="6464" w:type="dxa"/>
            <w:vAlign w:val="center"/>
          </w:tcPr>
          <w:p w:rsidR="00687723" w:rsidRPr="007F3095" w:rsidRDefault="00590CB4" w:rsidP="00261664">
            <w:pPr>
              <w:spacing w:before="120" w:after="120"/>
              <w:rPr>
                <w:rFonts w:asciiTheme="majorHAnsi" w:hAnsiTheme="majorHAnsi"/>
                <w:lang w:val="sr-Cyrl-CS"/>
              </w:rPr>
            </w:pPr>
            <w:r w:rsidRPr="007F3095">
              <w:rPr>
                <w:rFonts w:asciiTheme="majorHAnsi" w:hAnsiTheme="majorHAnsi"/>
                <w:lang w:val="sr-Cyrl-CS"/>
              </w:rPr>
              <w:t>Предлог тема за едукацију (превенција насиља, трговина децом и младима, болести зависности, репродуктивно здравље, како учити, радне навике, професионална оријентација).</w:t>
            </w:r>
          </w:p>
        </w:tc>
        <w:tc>
          <w:tcPr>
            <w:tcW w:w="2160" w:type="dxa"/>
            <w:vAlign w:val="center"/>
          </w:tcPr>
          <w:p w:rsidR="00687723" w:rsidRPr="007F3095" w:rsidRDefault="005215CA" w:rsidP="00261664">
            <w:pPr>
              <w:spacing w:before="120" w:after="120"/>
              <w:jc w:val="center"/>
              <w:rPr>
                <w:rFonts w:asciiTheme="majorHAnsi" w:hAnsiTheme="majorHAnsi"/>
              </w:rPr>
            </w:pPr>
            <w:r w:rsidRPr="007F3095">
              <w:rPr>
                <w:rFonts w:asciiTheme="majorHAnsi" w:hAnsiTheme="majorHAnsi"/>
                <w:lang w:val="sr-Cyrl-CS"/>
              </w:rPr>
              <w:t>Х</w:t>
            </w:r>
            <w:r w:rsidRPr="007F3095">
              <w:rPr>
                <w:rFonts w:asciiTheme="majorHAnsi" w:hAnsiTheme="majorHAnsi"/>
              </w:rPr>
              <w:t>I- V</w:t>
            </w:r>
          </w:p>
        </w:tc>
      </w:tr>
      <w:tr w:rsidR="00687723" w:rsidRPr="007F3095" w:rsidTr="0096538F">
        <w:trPr>
          <w:trHeight w:val="495"/>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7.</w:t>
            </w:r>
          </w:p>
        </w:tc>
        <w:tc>
          <w:tcPr>
            <w:tcW w:w="6464" w:type="dxa"/>
            <w:vAlign w:val="center"/>
          </w:tcPr>
          <w:p w:rsidR="00687723" w:rsidRPr="007F3095" w:rsidRDefault="005264A3" w:rsidP="00261664">
            <w:pPr>
              <w:spacing w:before="120" w:after="120"/>
              <w:rPr>
                <w:rFonts w:asciiTheme="majorHAnsi" w:hAnsiTheme="majorHAnsi"/>
                <w:lang w:val="sr-Cyrl-CS"/>
              </w:rPr>
            </w:pPr>
            <w:r w:rsidRPr="007F3095">
              <w:rPr>
                <w:rFonts w:asciiTheme="majorHAnsi" w:hAnsiTheme="majorHAnsi"/>
                <w:lang w:val="sr-Cyrl-CS"/>
              </w:rPr>
              <w:t>Осмишљавање и организовање слободног времена ученика – пројектне активности.</w:t>
            </w:r>
          </w:p>
        </w:tc>
        <w:tc>
          <w:tcPr>
            <w:tcW w:w="2160" w:type="dxa"/>
            <w:vAlign w:val="center"/>
          </w:tcPr>
          <w:p w:rsidR="00687723" w:rsidRPr="007F3095" w:rsidRDefault="005215CA" w:rsidP="00261664">
            <w:pPr>
              <w:spacing w:before="120" w:after="120"/>
              <w:jc w:val="center"/>
              <w:rPr>
                <w:rFonts w:asciiTheme="majorHAnsi" w:hAnsiTheme="majorHAnsi"/>
              </w:rPr>
            </w:pPr>
            <w:r w:rsidRPr="007F3095">
              <w:rPr>
                <w:rFonts w:asciiTheme="majorHAnsi" w:hAnsiTheme="majorHAnsi"/>
                <w:lang w:val="sr-Cyrl-CS"/>
              </w:rPr>
              <w:t>Х</w:t>
            </w:r>
            <w:r w:rsidRPr="007F3095">
              <w:rPr>
                <w:rFonts w:asciiTheme="majorHAnsi" w:hAnsiTheme="majorHAnsi"/>
              </w:rPr>
              <w:t>I- V</w:t>
            </w:r>
          </w:p>
        </w:tc>
      </w:tr>
      <w:tr w:rsidR="00687723" w:rsidRPr="007F3095" w:rsidTr="0096538F">
        <w:trPr>
          <w:trHeight w:val="465"/>
        </w:trPr>
        <w:tc>
          <w:tcPr>
            <w:tcW w:w="520" w:type="dxa"/>
            <w:vAlign w:val="center"/>
          </w:tcPr>
          <w:p w:rsidR="00687723" w:rsidRPr="007F3095" w:rsidRDefault="00687723" w:rsidP="00261664">
            <w:pPr>
              <w:spacing w:before="120" w:after="120"/>
              <w:rPr>
                <w:rFonts w:asciiTheme="majorHAnsi" w:hAnsiTheme="majorHAnsi"/>
                <w:lang w:val="sr-Cyrl-CS"/>
              </w:rPr>
            </w:pPr>
            <w:r w:rsidRPr="007F3095">
              <w:rPr>
                <w:rFonts w:asciiTheme="majorHAnsi" w:hAnsiTheme="majorHAnsi"/>
                <w:lang w:val="sr-Cyrl-CS"/>
              </w:rPr>
              <w:t>8.</w:t>
            </w:r>
          </w:p>
        </w:tc>
        <w:tc>
          <w:tcPr>
            <w:tcW w:w="6464" w:type="dxa"/>
            <w:vAlign w:val="center"/>
          </w:tcPr>
          <w:p w:rsidR="00687723" w:rsidRPr="007F3095" w:rsidRDefault="005264A3" w:rsidP="00261664">
            <w:pPr>
              <w:spacing w:before="120" w:after="120"/>
              <w:rPr>
                <w:rFonts w:asciiTheme="majorHAnsi" w:hAnsiTheme="majorHAnsi"/>
                <w:lang w:val="sr-Cyrl-CS"/>
              </w:rPr>
            </w:pPr>
            <w:r w:rsidRPr="007F3095">
              <w:rPr>
                <w:rFonts w:asciiTheme="majorHAnsi" w:hAnsiTheme="majorHAnsi"/>
                <w:lang w:val="sr-Cyrl-CS"/>
              </w:rPr>
              <w:t>Извештавање о раду Парламента, Прослава</w:t>
            </w:r>
          </w:p>
        </w:tc>
        <w:tc>
          <w:tcPr>
            <w:tcW w:w="2160" w:type="dxa"/>
            <w:vAlign w:val="center"/>
          </w:tcPr>
          <w:p w:rsidR="00687723" w:rsidRPr="007F3095" w:rsidRDefault="008D38BA" w:rsidP="00261664">
            <w:pPr>
              <w:spacing w:before="120" w:after="120"/>
              <w:jc w:val="center"/>
              <w:rPr>
                <w:rFonts w:asciiTheme="majorHAnsi" w:hAnsiTheme="majorHAnsi"/>
              </w:rPr>
            </w:pPr>
            <w:r w:rsidRPr="007F3095">
              <w:rPr>
                <w:rFonts w:asciiTheme="majorHAnsi" w:hAnsiTheme="majorHAnsi"/>
                <w:lang w:val="sr-Cyrl-CS"/>
              </w:rPr>
              <w:t>Х</w:t>
            </w:r>
            <w:r w:rsidRPr="007F3095">
              <w:rPr>
                <w:rFonts w:asciiTheme="majorHAnsi" w:hAnsiTheme="majorHAnsi"/>
              </w:rPr>
              <w:t>I- VI</w:t>
            </w:r>
          </w:p>
        </w:tc>
      </w:tr>
    </w:tbl>
    <w:p w:rsidR="00687723" w:rsidRPr="007F3095" w:rsidRDefault="00687723" w:rsidP="00687723">
      <w:pPr>
        <w:jc w:val="both"/>
        <w:rPr>
          <w:rFonts w:asciiTheme="majorHAnsi" w:hAnsiTheme="majorHAnsi"/>
          <w:sz w:val="28"/>
          <w:szCs w:val="28"/>
          <w:lang w:val="sr-Cyrl-CS"/>
        </w:rPr>
      </w:pPr>
    </w:p>
    <w:p w:rsidR="005264A3" w:rsidRPr="007F3095" w:rsidRDefault="005264A3" w:rsidP="00687723">
      <w:pPr>
        <w:jc w:val="both"/>
        <w:rPr>
          <w:rFonts w:asciiTheme="majorHAnsi" w:hAnsiTheme="majorHAnsi"/>
          <w:sz w:val="28"/>
          <w:szCs w:val="28"/>
          <w:lang w:val="sr-Cyrl-CS"/>
        </w:rPr>
      </w:pPr>
    </w:p>
    <w:p w:rsidR="00CC7FF9" w:rsidRPr="007F3095" w:rsidRDefault="00CC7FF9" w:rsidP="00137E16">
      <w:pPr>
        <w:pStyle w:val="Heading1"/>
        <w:jc w:val="center"/>
        <w:rPr>
          <w:rStyle w:val="BookTitle"/>
          <w:rFonts w:asciiTheme="majorHAnsi" w:hAnsiTheme="majorHAnsi"/>
          <w:i w:val="0"/>
          <w:iCs w:val="0"/>
          <w:smallCaps/>
          <w:lang w:val="sr-Cyrl-RS"/>
        </w:rPr>
      </w:pPr>
    </w:p>
    <w:p w:rsidR="00687723" w:rsidRPr="007F3095" w:rsidRDefault="00687723" w:rsidP="00752E49">
      <w:pPr>
        <w:pStyle w:val="Heading1"/>
        <w:jc w:val="center"/>
        <w:rPr>
          <w:rStyle w:val="BookTitle"/>
          <w:i w:val="0"/>
          <w:iCs w:val="0"/>
          <w:smallCaps/>
        </w:rPr>
      </w:pPr>
      <w:bookmarkStart w:id="109" w:name="_Toc22050485"/>
      <w:r w:rsidRPr="007F3095">
        <w:rPr>
          <w:rStyle w:val="BookTitle"/>
          <w:i w:val="0"/>
          <w:iCs w:val="0"/>
          <w:smallCaps/>
        </w:rPr>
        <w:lastRenderedPageBreak/>
        <w:t>V ИНДИВИДУАЛНИ ПЛАНОВИ И ПРОГРАМИ НАСТАВНИКА</w:t>
      </w:r>
      <w:bookmarkEnd w:id="109"/>
    </w:p>
    <w:p w:rsidR="00687723" w:rsidRPr="007F3095" w:rsidRDefault="00687723" w:rsidP="00687723">
      <w:pPr>
        <w:jc w:val="center"/>
        <w:rPr>
          <w:rStyle w:val="Emphasis"/>
          <w:rFonts w:asciiTheme="majorHAnsi" w:hAnsiTheme="majorHAnsi"/>
        </w:rPr>
      </w:pPr>
    </w:p>
    <w:p w:rsidR="00687723" w:rsidRPr="00752E49" w:rsidRDefault="00687723" w:rsidP="00752E49">
      <w:pPr>
        <w:pStyle w:val="Heading2"/>
        <w:rPr>
          <w:rStyle w:val="Emphasis"/>
          <w:bCs w:val="0"/>
          <w:i w:val="0"/>
          <w:iCs w:val="0"/>
          <w:spacing w:val="0"/>
        </w:rPr>
      </w:pPr>
      <w:bookmarkStart w:id="110" w:name="_Toc22050486"/>
      <w:r w:rsidRPr="00752E49">
        <w:rPr>
          <w:rStyle w:val="Emphasis"/>
          <w:bCs w:val="0"/>
          <w:i w:val="0"/>
          <w:iCs w:val="0"/>
          <w:spacing w:val="0"/>
        </w:rPr>
        <w:t>РЕДОВНА НАСТАВА</w:t>
      </w:r>
      <w:bookmarkEnd w:id="110"/>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lang w:val="sr-Cyrl-CS"/>
        </w:rPr>
        <w:t xml:space="preserve"> </w:t>
      </w:r>
      <w:r w:rsidRPr="007F3095">
        <w:rPr>
          <w:rFonts w:asciiTheme="majorHAnsi" w:hAnsiTheme="majorHAnsi"/>
          <w:sz w:val="24"/>
          <w:szCs w:val="24"/>
          <w:lang w:val="sr-Cyrl-CS"/>
        </w:rPr>
        <w:t xml:space="preserve">               Индивидуални планови и програми наставника редовне наставе налазе се код наставника и сваког месеца се предају директору школе. </w:t>
      </w:r>
      <w:r w:rsidR="00DF4A15" w:rsidRPr="007F3095">
        <w:rPr>
          <w:rFonts w:asciiTheme="majorHAnsi" w:hAnsiTheme="majorHAnsi"/>
          <w:sz w:val="24"/>
          <w:szCs w:val="24"/>
          <w:lang w:val="sr-Cyrl-CS"/>
        </w:rPr>
        <w:t>Глобални п</w:t>
      </w:r>
      <w:r w:rsidR="00007013" w:rsidRPr="007F3095">
        <w:rPr>
          <w:rFonts w:asciiTheme="majorHAnsi" w:hAnsiTheme="majorHAnsi"/>
          <w:sz w:val="24"/>
          <w:szCs w:val="24"/>
          <w:lang w:val="sr-Cyrl-CS"/>
        </w:rPr>
        <w:t xml:space="preserve">ланови </w:t>
      </w:r>
      <w:r w:rsidR="00DF4A15" w:rsidRPr="007F3095">
        <w:rPr>
          <w:rFonts w:asciiTheme="majorHAnsi" w:hAnsiTheme="majorHAnsi"/>
          <w:sz w:val="24"/>
          <w:szCs w:val="24"/>
          <w:lang w:val="sr-Cyrl-CS"/>
        </w:rPr>
        <w:t xml:space="preserve">креирани </w:t>
      </w:r>
      <w:r w:rsidR="00982523" w:rsidRPr="007F3095">
        <w:rPr>
          <w:rFonts w:asciiTheme="majorHAnsi" w:hAnsiTheme="majorHAnsi"/>
          <w:sz w:val="24"/>
          <w:szCs w:val="24"/>
          <w:lang w:val="sr-Cyrl-CS"/>
        </w:rPr>
        <w:t xml:space="preserve">према Плану </w:t>
      </w:r>
      <w:r w:rsidR="00007013" w:rsidRPr="007F3095">
        <w:rPr>
          <w:rFonts w:asciiTheme="majorHAnsi" w:hAnsiTheme="majorHAnsi"/>
          <w:sz w:val="24"/>
          <w:szCs w:val="24"/>
          <w:lang w:val="sr-Cyrl-CS"/>
        </w:rPr>
        <w:t>и програм</w:t>
      </w:r>
      <w:r w:rsidR="00982523" w:rsidRPr="007F3095">
        <w:rPr>
          <w:rFonts w:asciiTheme="majorHAnsi" w:hAnsiTheme="majorHAnsi"/>
          <w:sz w:val="24"/>
          <w:szCs w:val="24"/>
          <w:lang w:val="sr-Cyrl-CS"/>
        </w:rPr>
        <w:t>у</w:t>
      </w:r>
      <w:r w:rsidR="00007013" w:rsidRPr="007F3095">
        <w:rPr>
          <w:rFonts w:asciiTheme="majorHAnsi" w:hAnsiTheme="majorHAnsi"/>
          <w:sz w:val="24"/>
          <w:szCs w:val="24"/>
          <w:lang w:val="sr-Cyrl-CS"/>
        </w:rPr>
        <w:t xml:space="preserve"> наставе и учења, </w:t>
      </w:r>
      <w:r w:rsidR="00982523" w:rsidRPr="007F3095">
        <w:rPr>
          <w:rFonts w:asciiTheme="majorHAnsi" w:hAnsiTheme="majorHAnsi"/>
          <w:sz w:val="24"/>
          <w:szCs w:val="24"/>
          <w:lang w:val="sr-Cyrl-CS"/>
        </w:rPr>
        <w:t>односно Наставном плану и програму</w:t>
      </w:r>
      <w:r w:rsidRPr="007F3095">
        <w:rPr>
          <w:rFonts w:asciiTheme="majorHAnsi" w:hAnsiTheme="majorHAnsi"/>
          <w:sz w:val="24"/>
          <w:szCs w:val="24"/>
          <w:lang w:val="sr-Cyrl-CS"/>
        </w:rPr>
        <w:t xml:space="preserve"> </w:t>
      </w:r>
      <w:r w:rsidR="00007013" w:rsidRPr="007F3095">
        <w:rPr>
          <w:rFonts w:asciiTheme="majorHAnsi" w:hAnsiTheme="majorHAnsi"/>
          <w:sz w:val="24"/>
          <w:szCs w:val="24"/>
          <w:lang w:val="sr-Cyrl-CS"/>
        </w:rPr>
        <w:t>,</w:t>
      </w:r>
      <w:r w:rsidR="00982523" w:rsidRPr="007F3095">
        <w:rPr>
          <w:rFonts w:asciiTheme="majorHAnsi" w:hAnsiTheme="majorHAnsi"/>
          <w:sz w:val="24"/>
          <w:szCs w:val="24"/>
          <w:lang w:val="sr-Cyrl-CS"/>
        </w:rPr>
        <w:t xml:space="preserve"> </w:t>
      </w:r>
      <w:r w:rsidR="0080218F" w:rsidRPr="007F3095">
        <w:rPr>
          <w:rFonts w:asciiTheme="majorHAnsi" w:hAnsiTheme="majorHAnsi"/>
          <w:sz w:val="24"/>
          <w:szCs w:val="24"/>
          <w:lang w:val="sr-Cyrl-CS"/>
        </w:rPr>
        <w:t xml:space="preserve">и реалном контексту у којем наставници раде, </w:t>
      </w:r>
      <w:r w:rsidR="00982523" w:rsidRPr="007F3095">
        <w:rPr>
          <w:rFonts w:asciiTheme="majorHAnsi" w:hAnsiTheme="majorHAnsi"/>
          <w:sz w:val="24"/>
          <w:szCs w:val="24"/>
          <w:lang w:val="sr-Cyrl-CS"/>
        </w:rPr>
        <w:t xml:space="preserve">за </w:t>
      </w:r>
      <w:r w:rsidR="00326F79" w:rsidRPr="007F3095">
        <w:rPr>
          <w:rFonts w:asciiTheme="majorHAnsi" w:hAnsiTheme="majorHAnsi"/>
          <w:sz w:val="24"/>
          <w:szCs w:val="24"/>
          <w:lang w:val="sr-Cyrl-CS"/>
        </w:rPr>
        <w:t>оба циклуса основног образовања и васпитања</w:t>
      </w:r>
      <w:r w:rsidR="00982523"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 саставни су део Годишњег плана образовно – васпитног рада школе.</w:t>
      </w:r>
    </w:p>
    <w:p w:rsidR="00687723" w:rsidRPr="007F3095" w:rsidRDefault="00687723" w:rsidP="00687723">
      <w:pPr>
        <w:jc w:val="both"/>
        <w:rPr>
          <w:rFonts w:asciiTheme="majorHAnsi" w:hAnsiTheme="majorHAnsi"/>
          <w:lang w:val="sr-Cyrl-CS"/>
        </w:rPr>
      </w:pPr>
    </w:p>
    <w:p w:rsidR="00687723" w:rsidRPr="00752E49" w:rsidRDefault="00687723" w:rsidP="00CC7FF9">
      <w:pPr>
        <w:pStyle w:val="Heading2"/>
        <w:rPr>
          <w:rStyle w:val="Emphasis"/>
          <w:bCs w:val="0"/>
          <w:i w:val="0"/>
          <w:iCs w:val="0"/>
          <w:spacing w:val="0"/>
        </w:rPr>
      </w:pPr>
      <w:bookmarkStart w:id="111" w:name="_Toc22050487"/>
      <w:r w:rsidRPr="00752E49">
        <w:rPr>
          <w:rStyle w:val="Emphasis"/>
          <w:bCs w:val="0"/>
          <w:i w:val="0"/>
          <w:iCs w:val="0"/>
          <w:spacing w:val="0"/>
        </w:rPr>
        <w:t>ДОПУНСКА НАСТАВА</w:t>
      </w:r>
      <w:bookmarkEnd w:id="111"/>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ru-RU"/>
        </w:rPr>
        <w:t xml:space="preserve">              </w:t>
      </w:r>
      <w:r w:rsidRPr="007F3095">
        <w:rPr>
          <w:rFonts w:asciiTheme="majorHAnsi" w:hAnsiTheme="majorHAnsi"/>
          <w:sz w:val="24"/>
          <w:szCs w:val="24"/>
          <w:lang w:val="sr-Cyrl-CS"/>
        </w:rPr>
        <w:t xml:space="preserve">Допунски образовно-васпитни рад организоваће се од </w:t>
      </w:r>
      <w:r w:rsidRPr="007F3095">
        <w:rPr>
          <w:rFonts w:asciiTheme="majorHAnsi" w:hAnsiTheme="majorHAnsi"/>
          <w:sz w:val="24"/>
          <w:szCs w:val="24"/>
        </w:rPr>
        <w:t>I</w:t>
      </w:r>
      <w:r w:rsidRPr="007F3095">
        <w:rPr>
          <w:rFonts w:asciiTheme="majorHAnsi" w:hAnsiTheme="majorHAnsi"/>
          <w:sz w:val="24"/>
          <w:szCs w:val="24"/>
          <w:lang w:val="ru-RU"/>
        </w:rPr>
        <w:t xml:space="preserve"> </w:t>
      </w:r>
      <w:r w:rsidRPr="007F3095">
        <w:rPr>
          <w:rFonts w:asciiTheme="majorHAnsi" w:hAnsiTheme="majorHAnsi"/>
          <w:sz w:val="24"/>
          <w:szCs w:val="24"/>
          <w:lang w:val="sr-Cyrl-CS"/>
        </w:rPr>
        <w:t xml:space="preserve">до </w:t>
      </w:r>
      <w:r w:rsidRPr="007F3095">
        <w:rPr>
          <w:rFonts w:asciiTheme="majorHAnsi" w:hAnsiTheme="majorHAnsi"/>
          <w:sz w:val="24"/>
          <w:szCs w:val="24"/>
        </w:rPr>
        <w:t>VIII</w:t>
      </w:r>
      <w:r w:rsidRPr="007F3095">
        <w:rPr>
          <w:rFonts w:asciiTheme="majorHAnsi" w:hAnsiTheme="majorHAnsi"/>
          <w:sz w:val="24"/>
          <w:szCs w:val="24"/>
          <w:lang w:val="ru-RU"/>
        </w:rPr>
        <w:t xml:space="preserve"> </w:t>
      </w:r>
      <w:r w:rsidRPr="007F3095">
        <w:rPr>
          <w:rFonts w:asciiTheme="majorHAnsi" w:hAnsiTheme="majorHAnsi"/>
          <w:sz w:val="24"/>
          <w:szCs w:val="24"/>
          <w:lang w:val="sr-Cyrl-CS"/>
        </w:rPr>
        <w:t xml:space="preserve">разреда за ученике који због различитих разлога (дужег одсуствовања са наставе, доласка из друге школе, различитих способности ученика и сл.) заостају у савладавању наставних садржаја из појединих предмета и области. Распоред допунског рада по предметима је усклађен са распоредом часова. За време зимског распуста школа </w:t>
      </w:r>
      <w:r w:rsidR="008705E4" w:rsidRPr="007F3095">
        <w:rPr>
          <w:rFonts w:asciiTheme="majorHAnsi" w:hAnsiTheme="majorHAnsi"/>
          <w:sz w:val="24"/>
          <w:szCs w:val="24"/>
          <w:lang w:val="sr-Cyrl-CS"/>
        </w:rPr>
        <w:t xml:space="preserve">може </w:t>
      </w:r>
      <w:r w:rsidRPr="007F3095">
        <w:rPr>
          <w:rFonts w:asciiTheme="majorHAnsi" w:hAnsiTheme="majorHAnsi"/>
          <w:sz w:val="24"/>
          <w:szCs w:val="24"/>
          <w:lang w:val="sr-Cyrl-CS"/>
        </w:rPr>
        <w:t>планирати реализовање допунског рада са ученицима који заостају у савладавању наставног градива.</w:t>
      </w:r>
    </w:p>
    <w:p w:rsidR="009139CF" w:rsidRPr="007F3095" w:rsidRDefault="009139CF" w:rsidP="009139CF">
      <w:pPr>
        <w:jc w:val="both"/>
        <w:rPr>
          <w:rFonts w:asciiTheme="majorHAnsi" w:hAnsiTheme="majorHAnsi"/>
          <w:sz w:val="24"/>
          <w:szCs w:val="24"/>
          <w:lang w:val="sr-Cyrl-CS"/>
        </w:rPr>
      </w:pPr>
      <w:r w:rsidRPr="007F3095">
        <w:rPr>
          <w:rFonts w:asciiTheme="majorHAnsi" w:hAnsiTheme="majorHAnsi"/>
          <w:sz w:val="24"/>
          <w:szCs w:val="24"/>
          <w:lang w:val="hr-HR"/>
        </w:rPr>
        <w:t>Програме д</w:t>
      </w:r>
      <w:r w:rsidRPr="007F3095">
        <w:rPr>
          <w:rFonts w:asciiTheme="majorHAnsi" w:hAnsiTheme="majorHAnsi"/>
          <w:sz w:val="24"/>
          <w:szCs w:val="24"/>
        </w:rPr>
        <w:t>опунског</w:t>
      </w:r>
      <w:r w:rsidRPr="007F3095">
        <w:rPr>
          <w:rFonts w:asciiTheme="majorHAnsi" w:hAnsiTheme="majorHAnsi"/>
          <w:sz w:val="24"/>
          <w:szCs w:val="24"/>
          <w:lang w:val="hr-HR"/>
        </w:rPr>
        <w:t xml:space="preserve"> васпитно – образовног рада састављају </w:t>
      </w:r>
      <w:r w:rsidR="00CA08A1" w:rsidRPr="007F3095">
        <w:rPr>
          <w:rFonts w:asciiTheme="majorHAnsi" w:hAnsiTheme="majorHAnsi"/>
          <w:sz w:val="24"/>
          <w:szCs w:val="24"/>
        </w:rPr>
        <w:t>предметни</w:t>
      </w:r>
      <w:r w:rsidRPr="007F3095">
        <w:rPr>
          <w:rFonts w:asciiTheme="majorHAnsi" w:hAnsiTheme="majorHAnsi"/>
          <w:sz w:val="24"/>
          <w:szCs w:val="24"/>
          <w:lang w:val="hr-HR"/>
        </w:rPr>
        <w:t xml:space="preserve"> наставници према програмским садржајима за одређени разред, као и према способностима и интересовањима ученика</w:t>
      </w:r>
      <w:r w:rsidRPr="007F3095">
        <w:rPr>
          <w:rFonts w:asciiTheme="majorHAnsi" w:hAnsiTheme="majorHAnsi"/>
          <w:sz w:val="24"/>
          <w:szCs w:val="24"/>
          <w:lang w:val="ru-RU"/>
        </w:rPr>
        <w:t>.</w:t>
      </w:r>
    </w:p>
    <w:p w:rsidR="00A32FC7" w:rsidRPr="007F3095" w:rsidRDefault="00A32FC7" w:rsidP="009139CF">
      <w:pPr>
        <w:rPr>
          <w:rFonts w:asciiTheme="majorHAnsi" w:hAnsiTheme="majorHAnsi"/>
          <w:u w:val="single"/>
          <w:lang w:val="sr-Cyrl-CS"/>
        </w:rPr>
      </w:pPr>
    </w:p>
    <w:p w:rsidR="00687723" w:rsidRPr="00733CF4" w:rsidRDefault="00687723" w:rsidP="00CC7FF9">
      <w:pPr>
        <w:pStyle w:val="Heading2"/>
        <w:rPr>
          <w:rStyle w:val="Emphasis"/>
          <w:bCs w:val="0"/>
          <w:i w:val="0"/>
          <w:iCs w:val="0"/>
          <w:spacing w:val="0"/>
        </w:rPr>
      </w:pPr>
      <w:bookmarkStart w:id="112" w:name="_Toc22050488"/>
      <w:r w:rsidRPr="00733CF4">
        <w:rPr>
          <w:rStyle w:val="Emphasis"/>
          <w:bCs w:val="0"/>
          <w:i w:val="0"/>
          <w:iCs w:val="0"/>
          <w:spacing w:val="0"/>
        </w:rPr>
        <w:t>ДОДАТНА НАСТАВА</w:t>
      </w:r>
      <w:bookmarkEnd w:id="112"/>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Pr="007F3095">
        <w:rPr>
          <w:rFonts w:asciiTheme="majorHAnsi" w:hAnsiTheme="majorHAnsi"/>
          <w:sz w:val="24"/>
          <w:szCs w:val="24"/>
          <w:lang w:val="ru-RU"/>
        </w:rPr>
        <w:t>Додатни образовно-васпитни рад организује се за ученике који, осим знања, интересовања и афинитета  за  одређени предмет или област, показују и изузетну способност и таленат.</w:t>
      </w:r>
      <w:r w:rsidRPr="007F3095">
        <w:rPr>
          <w:rFonts w:asciiTheme="majorHAnsi" w:hAnsiTheme="majorHAnsi"/>
          <w:sz w:val="24"/>
          <w:szCs w:val="24"/>
          <w:lang w:val="sr-Cyrl-CS"/>
        </w:rPr>
        <w:t xml:space="preserve"> Циљ додатног рада је потпуније образовање и усмеравање даровитих ученика и проширивање њихових знања. Основни задаци у оквиру додатног рада је правовремена идентификација даровитих ученика и обезбеђивање услова да њихов развој буде у складу са њиховим могућностима.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ru-RU"/>
        </w:rPr>
        <w:t xml:space="preserve">              </w:t>
      </w:r>
      <w:r w:rsidRPr="007F3095">
        <w:rPr>
          <w:rFonts w:asciiTheme="majorHAnsi" w:hAnsiTheme="majorHAnsi"/>
          <w:sz w:val="24"/>
          <w:szCs w:val="24"/>
          <w:lang w:val="hr-HR"/>
        </w:rPr>
        <w:t>Програме додатног васпитно – образовног рада састављају задужени наставници према програмским садржајима за одређени разред, као и према способностима и интересовањима ученика</w:t>
      </w:r>
      <w:r w:rsidRPr="007F3095">
        <w:rPr>
          <w:rFonts w:asciiTheme="majorHAnsi" w:hAnsiTheme="majorHAnsi"/>
          <w:sz w:val="24"/>
          <w:szCs w:val="24"/>
          <w:lang w:val="ru-RU"/>
        </w:rPr>
        <w:t>.</w:t>
      </w:r>
    </w:p>
    <w:p w:rsidR="004037EB" w:rsidRPr="007F3095" w:rsidRDefault="004037EB" w:rsidP="000C72AA">
      <w:pPr>
        <w:pStyle w:val="Heading2"/>
        <w:rPr>
          <w:rStyle w:val="Emphasis"/>
          <w:rFonts w:asciiTheme="majorHAnsi" w:hAnsiTheme="majorHAnsi"/>
          <w:b w:val="0"/>
          <w:bCs w:val="0"/>
          <w:i w:val="0"/>
          <w:iCs w:val="0"/>
          <w:spacing w:val="0"/>
        </w:rPr>
      </w:pPr>
    </w:p>
    <w:p w:rsidR="00687723" w:rsidRPr="00733CF4" w:rsidRDefault="00687723" w:rsidP="00CC7FF9">
      <w:pPr>
        <w:pStyle w:val="Heading2"/>
        <w:rPr>
          <w:rStyle w:val="Emphasis"/>
          <w:bCs w:val="0"/>
          <w:i w:val="0"/>
          <w:iCs w:val="0"/>
          <w:spacing w:val="0"/>
        </w:rPr>
      </w:pPr>
      <w:bookmarkStart w:id="113" w:name="_Toc22050489"/>
      <w:r w:rsidRPr="00733CF4">
        <w:rPr>
          <w:rStyle w:val="Emphasis"/>
          <w:bCs w:val="0"/>
          <w:i w:val="0"/>
          <w:iCs w:val="0"/>
          <w:spacing w:val="0"/>
        </w:rPr>
        <w:t>ПРИПРЕМНА НАСТАВА</w:t>
      </w:r>
      <w:bookmarkEnd w:id="113"/>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sr-Cyrl-CS"/>
        </w:rPr>
        <w:t xml:space="preserve">              Припремна настава је усмерена на припремање ученика који су упућени на полагање поправних испита. </w:t>
      </w:r>
      <w:r w:rsidRPr="007F3095">
        <w:rPr>
          <w:rFonts w:asciiTheme="majorHAnsi" w:hAnsiTheme="majorHAnsi"/>
          <w:sz w:val="24"/>
          <w:szCs w:val="24"/>
          <w:lang w:val="ru-RU"/>
        </w:rPr>
        <w:t xml:space="preserve">Сваки наставник који је упутио  ученике на полагање </w:t>
      </w:r>
      <w:r w:rsidRPr="007F3095">
        <w:rPr>
          <w:rFonts w:asciiTheme="majorHAnsi" w:hAnsiTheme="majorHAnsi"/>
          <w:sz w:val="24"/>
          <w:szCs w:val="24"/>
          <w:lang w:val="ru-RU"/>
        </w:rPr>
        <w:lastRenderedPageBreak/>
        <w:t>поправног испита обавезан је да одржи 10 часова припреме распоређених на пет радних дана</w:t>
      </w:r>
      <w:r w:rsidRPr="007F3095">
        <w:rPr>
          <w:rFonts w:asciiTheme="majorHAnsi" w:hAnsiTheme="majorHAnsi"/>
          <w:sz w:val="24"/>
          <w:szCs w:val="24"/>
          <w:lang w:val="sr-Cyrl-CS"/>
        </w:rPr>
        <w:t xml:space="preserve"> у јуну за ученике осмог разреда и </w:t>
      </w:r>
      <w:r w:rsidRPr="007F3095">
        <w:rPr>
          <w:rFonts w:asciiTheme="majorHAnsi" w:hAnsiTheme="majorHAnsi"/>
          <w:sz w:val="24"/>
          <w:szCs w:val="24"/>
          <w:lang w:val="ru-RU"/>
        </w:rPr>
        <w:t>у августу</w:t>
      </w:r>
      <w:r w:rsidRPr="007F3095">
        <w:rPr>
          <w:rFonts w:asciiTheme="majorHAnsi" w:hAnsiTheme="majorHAnsi"/>
          <w:sz w:val="24"/>
          <w:szCs w:val="24"/>
          <w:lang w:val="sr-Cyrl-CS"/>
        </w:rPr>
        <w:t xml:space="preserve"> за остале ученике</w:t>
      </w:r>
      <w:r w:rsidRPr="007F3095">
        <w:rPr>
          <w:rFonts w:asciiTheme="majorHAnsi" w:hAnsiTheme="majorHAnsi"/>
          <w:sz w:val="24"/>
          <w:szCs w:val="24"/>
          <w:lang w:val="ru-RU"/>
        </w:rPr>
        <w:t>, пред полагање испита.</w:t>
      </w:r>
    </w:p>
    <w:p w:rsidR="002929EC" w:rsidRPr="007F3095" w:rsidRDefault="002929EC" w:rsidP="00687723">
      <w:pPr>
        <w:jc w:val="both"/>
        <w:rPr>
          <w:rFonts w:asciiTheme="majorHAnsi" w:hAnsiTheme="majorHAnsi"/>
          <w:lang w:val="ru-RU"/>
        </w:rPr>
      </w:pPr>
    </w:p>
    <w:p w:rsidR="002929EC" w:rsidRPr="00733CF4" w:rsidRDefault="002929EC" w:rsidP="00CC7FF9">
      <w:pPr>
        <w:pStyle w:val="Heading2"/>
        <w:rPr>
          <w:rStyle w:val="Emphasis"/>
          <w:bCs w:val="0"/>
          <w:i w:val="0"/>
          <w:iCs w:val="0"/>
          <w:spacing w:val="0"/>
        </w:rPr>
      </w:pPr>
      <w:bookmarkStart w:id="114" w:name="_Toc22050490"/>
      <w:r w:rsidRPr="00733CF4">
        <w:rPr>
          <w:rStyle w:val="Emphasis"/>
          <w:bCs w:val="0"/>
          <w:i w:val="0"/>
          <w:iCs w:val="0"/>
          <w:spacing w:val="0"/>
        </w:rPr>
        <w:t>ПРИПРЕМНА НАСТАВА ЗА ПОЛАГАЊЕ ЗАВРШНОГ ИСПИТА</w:t>
      </w:r>
      <w:bookmarkEnd w:id="114"/>
    </w:p>
    <w:p w:rsidR="002929EC" w:rsidRPr="007F3095" w:rsidRDefault="002929EC" w:rsidP="002929EC">
      <w:pPr>
        <w:jc w:val="both"/>
        <w:rPr>
          <w:rFonts w:asciiTheme="majorHAnsi" w:hAnsiTheme="majorHAnsi"/>
          <w:sz w:val="24"/>
          <w:szCs w:val="24"/>
          <w:lang w:val="sr-Cyrl-CS"/>
        </w:rPr>
      </w:pPr>
      <w:r w:rsidRPr="007F3095">
        <w:rPr>
          <w:rFonts w:asciiTheme="majorHAnsi" w:hAnsiTheme="majorHAnsi"/>
          <w:lang w:val="sr-Cyrl-CS"/>
        </w:rPr>
        <w:t xml:space="preserve">              </w:t>
      </w:r>
      <w:r w:rsidRPr="007F3095">
        <w:rPr>
          <w:rFonts w:asciiTheme="majorHAnsi" w:hAnsiTheme="majorHAnsi"/>
          <w:sz w:val="24"/>
          <w:szCs w:val="24"/>
          <w:lang w:val="sr-Cyrl-CS"/>
        </w:rPr>
        <w:t>Припремна настава је усмерена на припремање ученика за полагање завршног испита.</w:t>
      </w:r>
      <w:r w:rsidR="005807DE"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За предмете српски језик и математика припремна настава ће се организовати током целе наставне године, а за предмете историја, географија, физика, хемија и биологија почевши од другог полугодишта. </w:t>
      </w:r>
      <w:r w:rsidR="00EF6F36" w:rsidRPr="007F3095">
        <w:rPr>
          <w:rFonts w:asciiTheme="majorHAnsi" w:hAnsiTheme="majorHAnsi"/>
          <w:sz w:val="24"/>
          <w:szCs w:val="24"/>
          <w:lang w:val="sr-Cyrl-CS"/>
        </w:rPr>
        <w:t>Настојаћемо, да у складу за циљевима дефинисаним Развојним планом унапредимо рад са ученицима у припреми за полагање завршног испита. План активности саставни је део Развојног плана школе и Годињег плана рада школе.</w:t>
      </w:r>
    </w:p>
    <w:p w:rsidR="009C1DAB" w:rsidRPr="007F3095" w:rsidRDefault="009C1DAB" w:rsidP="002929EC">
      <w:pPr>
        <w:rPr>
          <w:rFonts w:asciiTheme="majorHAnsi" w:hAnsiTheme="majorHAnsi"/>
          <w:sz w:val="28"/>
          <w:szCs w:val="28"/>
          <w:lang w:val="sr-Cyrl-CS"/>
        </w:rPr>
      </w:pPr>
    </w:p>
    <w:p w:rsidR="000C5F7C" w:rsidRPr="007F3095" w:rsidRDefault="004E7BB0" w:rsidP="002929EC">
      <w:pPr>
        <w:rPr>
          <w:rFonts w:asciiTheme="majorHAnsi" w:hAnsiTheme="majorHAnsi"/>
          <w:sz w:val="28"/>
          <w:szCs w:val="28"/>
          <w:lang w:val="sr-Cyrl-CS"/>
        </w:rPr>
      </w:pPr>
      <w:bookmarkStart w:id="115" w:name="_Toc22050491"/>
      <w:r w:rsidRPr="00733CF4">
        <w:rPr>
          <w:rStyle w:val="Heading2Char"/>
          <w:rFonts w:eastAsiaTheme="minorEastAsia"/>
          <w:b/>
        </w:rPr>
        <w:t>ПРОЈЕКТНА НАСТАВА</w:t>
      </w:r>
      <w:bookmarkEnd w:id="115"/>
      <w:r w:rsidR="00AE71C5" w:rsidRPr="007F3095">
        <w:rPr>
          <w:rStyle w:val="Heading2Char"/>
          <w:rFonts w:eastAsiaTheme="minorEastAsia"/>
        </w:rPr>
        <w:br/>
      </w:r>
      <w:r w:rsidR="00AE71C5" w:rsidRPr="007F3095">
        <w:rPr>
          <w:rFonts w:asciiTheme="majorHAnsi" w:hAnsiTheme="majorHAnsi"/>
          <w:sz w:val="28"/>
          <w:szCs w:val="28"/>
          <w:lang w:val="sr-Cyrl-CS"/>
        </w:rPr>
        <w:t xml:space="preserve">       </w:t>
      </w:r>
      <w:r w:rsidR="00005B09" w:rsidRPr="007F3095">
        <w:rPr>
          <w:rFonts w:asciiTheme="majorHAnsi" w:hAnsiTheme="majorHAnsi"/>
          <w:sz w:val="24"/>
          <w:szCs w:val="24"/>
          <w:lang w:val="sr-Cyrl-CS"/>
        </w:rPr>
        <w:t xml:space="preserve">Потреба да се образовање и васпитање усмере ка развијању компетенција један је од разлога увођења пројектне наставе као облика </w:t>
      </w:r>
      <w:r w:rsidR="00D271B8" w:rsidRPr="007F3095">
        <w:rPr>
          <w:rFonts w:asciiTheme="majorHAnsi" w:hAnsiTheme="majorHAnsi"/>
          <w:sz w:val="24"/>
          <w:szCs w:val="24"/>
          <w:lang w:val="sr-Cyrl-CS"/>
        </w:rPr>
        <w:t>ОВ рада. Пројектна настава се фокусира на остваривање образовних стандарда и исхода</w:t>
      </w:r>
      <w:r w:rsidR="0001758F" w:rsidRPr="007F3095">
        <w:rPr>
          <w:rFonts w:asciiTheme="majorHAnsi" w:hAnsiTheme="majorHAnsi"/>
          <w:sz w:val="24"/>
          <w:szCs w:val="24"/>
          <w:lang w:val="sr-Cyrl-CS"/>
        </w:rPr>
        <w:t xml:space="preserve">. Усмерена је на развијање знања и способности ученика кроз активности планирања, истраживања, тимског рада у оквиру </w:t>
      </w:r>
      <w:r w:rsidR="00F35E43" w:rsidRPr="007F3095">
        <w:rPr>
          <w:rFonts w:asciiTheme="majorHAnsi" w:hAnsiTheme="majorHAnsi"/>
          <w:sz w:val="24"/>
          <w:szCs w:val="24"/>
          <w:lang w:val="sr-Cyrl-CS"/>
        </w:rPr>
        <w:t>предметног и међупредметног повезивања садржаја. У пројектним активностима предвиђено је коришчење ИКТ.</w:t>
      </w:r>
    </w:p>
    <w:p w:rsidR="000C5F7C" w:rsidRPr="007F3095" w:rsidRDefault="000C5F7C" w:rsidP="002929EC">
      <w:pPr>
        <w:rPr>
          <w:rFonts w:asciiTheme="majorHAnsi" w:hAnsiTheme="majorHAnsi"/>
          <w:sz w:val="28"/>
          <w:szCs w:val="28"/>
          <w:lang w:val="sr-Cyrl-CS"/>
        </w:rPr>
      </w:pPr>
    </w:p>
    <w:p w:rsidR="00A32FC7" w:rsidRPr="007F3095" w:rsidRDefault="00A32FC7" w:rsidP="002929EC">
      <w:pPr>
        <w:rPr>
          <w:rFonts w:asciiTheme="majorHAnsi" w:hAnsiTheme="majorHAnsi"/>
          <w:sz w:val="28"/>
          <w:szCs w:val="28"/>
          <w:lang w:val="sr-Cyrl-CS"/>
        </w:rPr>
      </w:pPr>
    </w:p>
    <w:p w:rsidR="00687723" w:rsidRPr="00733CF4" w:rsidRDefault="00687723" w:rsidP="00733CF4">
      <w:pPr>
        <w:pStyle w:val="Heading1"/>
        <w:jc w:val="center"/>
        <w:rPr>
          <w:rStyle w:val="Emphasis"/>
          <w:rFonts w:asciiTheme="majorHAnsi" w:hAnsiTheme="majorHAnsi"/>
          <w:b/>
          <w:bCs w:val="0"/>
          <w:i w:val="0"/>
          <w:iCs w:val="0"/>
          <w:spacing w:val="0"/>
        </w:rPr>
      </w:pPr>
      <w:bookmarkStart w:id="116" w:name="_Toc22050492"/>
      <w:r w:rsidRPr="00733CF4">
        <w:rPr>
          <w:rStyle w:val="Emphasis"/>
          <w:rFonts w:asciiTheme="majorHAnsi" w:hAnsiTheme="majorHAnsi"/>
          <w:b/>
          <w:bCs w:val="0"/>
          <w:i w:val="0"/>
          <w:iCs w:val="0"/>
          <w:spacing w:val="0"/>
        </w:rPr>
        <w:t>ИНКЛУЗИВНО ОБРАЗОВАЊЕ</w:t>
      </w:r>
      <w:bookmarkEnd w:id="116"/>
    </w:p>
    <w:p w:rsidR="00687723" w:rsidRPr="00733CF4" w:rsidRDefault="00687723" w:rsidP="00733CF4">
      <w:pPr>
        <w:pStyle w:val="Heading2"/>
        <w:jc w:val="center"/>
        <w:rPr>
          <w:b/>
          <w:lang w:val="sr-Cyrl-CS"/>
        </w:rPr>
      </w:pPr>
      <w:bookmarkStart w:id="117" w:name="_Toc22050493"/>
      <w:r w:rsidRPr="00733CF4">
        <w:rPr>
          <w:b/>
          <w:lang w:val="sr-Cyrl-CS"/>
        </w:rPr>
        <w:t>Индивидуални образовни план, индивидуални програм и</w:t>
      </w:r>
      <w:bookmarkEnd w:id="117"/>
    </w:p>
    <w:p w:rsidR="00687723" w:rsidRPr="00733CF4" w:rsidRDefault="00687723" w:rsidP="00733CF4">
      <w:pPr>
        <w:pStyle w:val="Heading2"/>
        <w:jc w:val="center"/>
        <w:rPr>
          <w:b/>
          <w:lang w:val="sr-Cyrl-CS"/>
        </w:rPr>
      </w:pPr>
      <w:bookmarkStart w:id="118" w:name="_Toc22050494"/>
      <w:r w:rsidRPr="00733CF4">
        <w:rPr>
          <w:b/>
          <w:lang w:val="sr-Cyrl-CS"/>
        </w:rPr>
        <w:t>индивидуализовани начин рада</w:t>
      </w:r>
      <w:bookmarkEnd w:id="118"/>
    </w:p>
    <w:p w:rsidR="00687723" w:rsidRPr="007F3095" w:rsidRDefault="00687723" w:rsidP="00687723">
      <w:pPr>
        <w:pStyle w:val="NoSpacing"/>
        <w:jc w:val="both"/>
        <w:rPr>
          <w:rFonts w:asciiTheme="majorHAnsi" w:eastAsia="MyriadPro-It" w:hAnsiTheme="majorHAnsi"/>
          <w:i/>
          <w:iCs/>
          <w:sz w:val="28"/>
          <w:szCs w:val="28"/>
          <w:lang w:val="ru-RU"/>
        </w:rPr>
      </w:pPr>
    </w:p>
    <w:p w:rsidR="00687723" w:rsidRPr="007F3095" w:rsidRDefault="00687723" w:rsidP="00687723">
      <w:pPr>
        <w:pStyle w:val="NoSpacing"/>
        <w:jc w:val="both"/>
        <w:rPr>
          <w:rFonts w:asciiTheme="majorHAnsi" w:hAnsiTheme="majorHAnsi"/>
          <w:sz w:val="24"/>
          <w:szCs w:val="24"/>
          <w:lang w:val="ru-RU"/>
        </w:rPr>
      </w:pPr>
      <w:r w:rsidRPr="007F3095">
        <w:rPr>
          <w:rFonts w:asciiTheme="majorHAnsi" w:eastAsia="MyriadPro-It" w:hAnsiTheme="majorHAnsi"/>
          <w:i/>
          <w:iCs/>
          <w:sz w:val="24"/>
          <w:szCs w:val="24"/>
          <w:lang w:val="ru-RU"/>
        </w:rPr>
        <w:t>Индивидуализовани приступ је предуслов и један од основних принципа инклузивне школе за све и школе по мери детета. Смисао инклузије је образовање за живот. Образовање у инклузивној школи представља процес учења кроз живот у различитостима.</w:t>
      </w:r>
      <w:r w:rsidR="004037EB" w:rsidRPr="007F3095">
        <w:rPr>
          <w:rFonts w:asciiTheme="majorHAnsi" w:eastAsia="MyriadPro-It" w:hAnsiTheme="majorHAnsi"/>
          <w:i/>
          <w:iCs/>
          <w:sz w:val="24"/>
          <w:szCs w:val="24"/>
          <w:lang w:val="ru-RU"/>
        </w:rPr>
        <w:t xml:space="preserve"> </w:t>
      </w:r>
      <w:r w:rsidRPr="007F3095">
        <w:rPr>
          <w:rFonts w:asciiTheme="majorHAnsi" w:eastAsia="MyriadPro-It" w:hAnsiTheme="majorHAnsi"/>
          <w:i/>
          <w:iCs/>
          <w:sz w:val="24"/>
          <w:szCs w:val="24"/>
          <w:lang w:val="ru-RU"/>
        </w:rPr>
        <w:t>Системско опредељење за инклузивни приступ није само питање деце и ученика са развојним сметњама и деце са посебним образовним потребама – то је и питање квалитетних образовних исхода, образовања по мери детета и образовања за живот у стварној и природној заједници коју чине људи у њиховим стварним различитостима</w:t>
      </w:r>
      <w:r w:rsidRPr="007F3095">
        <w:rPr>
          <w:rStyle w:val="FootnoteReference"/>
          <w:rFonts w:asciiTheme="majorHAnsi" w:eastAsia="MyriadPro-It" w:hAnsiTheme="majorHAnsi"/>
          <w:i/>
          <w:iCs/>
          <w:sz w:val="24"/>
          <w:szCs w:val="24"/>
        </w:rPr>
        <w:footnoteReference w:id="1"/>
      </w:r>
      <w:r w:rsidRPr="007F3095">
        <w:rPr>
          <w:rFonts w:asciiTheme="majorHAnsi" w:eastAsia="MyriadPro-It" w:hAnsiTheme="majorHAnsi"/>
          <w:i/>
          <w:iCs/>
          <w:sz w:val="24"/>
          <w:szCs w:val="24"/>
          <w:lang w:val="ru-RU"/>
        </w:rPr>
        <w:t>.</w:t>
      </w:r>
    </w:p>
    <w:p w:rsidR="00687723" w:rsidRPr="007F3095" w:rsidRDefault="00687723" w:rsidP="00687723">
      <w:pPr>
        <w:tabs>
          <w:tab w:val="left" w:pos="1152"/>
        </w:tabs>
        <w:jc w:val="both"/>
        <w:rPr>
          <w:rFonts w:asciiTheme="majorHAnsi" w:hAnsiTheme="majorHAnsi"/>
          <w:sz w:val="24"/>
          <w:szCs w:val="24"/>
          <w:lang w:val="ru-RU"/>
        </w:rPr>
      </w:pPr>
      <w:r w:rsidRPr="007F3095">
        <w:rPr>
          <w:rFonts w:asciiTheme="majorHAnsi" w:hAnsiTheme="majorHAnsi"/>
          <w:sz w:val="24"/>
          <w:szCs w:val="24"/>
          <w:lang w:val="ru-RU"/>
        </w:rPr>
        <w:lastRenderedPageBreak/>
        <w:t xml:space="preserve">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школа ће обезбедити отклањање физичких и комуникацијских препрека и донети индивидуални образовни план.</w:t>
      </w:r>
    </w:p>
    <w:p w:rsidR="00687723" w:rsidRPr="007F3095" w:rsidRDefault="00687723" w:rsidP="00F6342F">
      <w:pPr>
        <w:tabs>
          <w:tab w:val="left" w:pos="1152"/>
        </w:tabs>
        <w:jc w:val="both"/>
        <w:rPr>
          <w:rFonts w:asciiTheme="majorHAnsi" w:hAnsiTheme="majorHAnsi"/>
          <w:sz w:val="24"/>
          <w:szCs w:val="24"/>
          <w:lang w:val="ru-RU"/>
        </w:rPr>
      </w:pPr>
      <w:r w:rsidRPr="007F3095">
        <w:rPr>
          <w:rFonts w:asciiTheme="majorHAnsi" w:hAnsiTheme="majorHAnsi"/>
          <w:sz w:val="24"/>
          <w:szCs w:val="24"/>
          <w:lang w:val="ru-RU"/>
        </w:rPr>
        <w:t xml:space="preserve">           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w:t>
      </w:r>
    </w:p>
    <w:p w:rsidR="00F6342F" w:rsidRPr="007F3095" w:rsidRDefault="00687723" w:rsidP="00F6342F">
      <w:pPr>
        <w:tabs>
          <w:tab w:val="left" w:pos="1152"/>
        </w:tabs>
        <w:jc w:val="both"/>
        <w:rPr>
          <w:rFonts w:asciiTheme="majorHAnsi" w:hAnsiTheme="majorHAnsi"/>
          <w:sz w:val="24"/>
          <w:szCs w:val="24"/>
          <w:lang w:val="ru-RU"/>
        </w:rPr>
      </w:pPr>
      <w:r w:rsidRPr="007F3095">
        <w:rPr>
          <w:rFonts w:asciiTheme="majorHAnsi" w:hAnsiTheme="majorHAnsi"/>
          <w:sz w:val="24"/>
          <w:szCs w:val="24"/>
          <w:lang w:val="ru-RU"/>
        </w:rPr>
        <w:t xml:space="preserve">           Од школске 2010/11. године школа се укључује у процес инклузивног образовања. У циљу пружања квалитетног образовања свим ученицима, формиран је стручни тим за инклузивно образовање</w:t>
      </w:r>
      <w:r w:rsidR="00F6342F" w:rsidRPr="007F3095">
        <w:rPr>
          <w:rFonts w:asciiTheme="majorHAnsi" w:hAnsiTheme="majorHAnsi"/>
          <w:sz w:val="24"/>
          <w:szCs w:val="24"/>
          <w:lang w:val="ru-RU"/>
        </w:rPr>
        <w:t xml:space="preserve">. </w:t>
      </w:r>
    </w:p>
    <w:p w:rsidR="00687723" w:rsidRPr="007F3095" w:rsidRDefault="009C1DAB" w:rsidP="00F6342F">
      <w:pPr>
        <w:tabs>
          <w:tab w:val="left" w:pos="1152"/>
        </w:tabs>
        <w:jc w:val="both"/>
        <w:rPr>
          <w:rFonts w:asciiTheme="majorHAnsi" w:hAnsiTheme="majorHAnsi"/>
          <w:b/>
          <w:i/>
          <w:sz w:val="24"/>
          <w:szCs w:val="24"/>
          <w:lang w:val="ru-RU"/>
        </w:rPr>
      </w:pPr>
      <w:r w:rsidRPr="007F3095">
        <w:rPr>
          <w:rFonts w:asciiTheme="majorHAnsi" w:hAnsiTheme="majorHAnsi"/>
          <w:b/>
          <w:i/>
          <w:sz w:val="24"/>
          <w:szCs w:val="24"/>
          <w:lang w:val="ru-RU"/>
        </w:rPr>
        <w:t xml:space="preserve">Чланови </w:t>
      </w:r>
      <w:r w:rsidR="00687723" w:rsidRPr="007F3095">
        <w:rPr>
          <w:rFonts w:asciiTheme="majorHAnsi" w:hAnsiTheme="majorHAnsi"/>
          <w:b/>
          <w:i/>
          <w:sz w:val="24"/>
          <w:szCs w:val="24"/>
          <w:lang w:val="ru-RU"/>
        </w:rPr>
        <w:t>тима за инклузивно образовање:</w:t>
      </w:r>
    </w:p>
    <w:p w:rsidR="00687723" w:rsidRPr="007F3095" w:rsidRDefault="00687723" w:rsidP="00324107">
      <w:pPr>
        <w:pStyle w:val="ListParagraph"/>
        <w:numPr>
          <w:ilvl w:val="0"/>
          <w:numId w:val="30"/>
        </w:numPr>
        <w:tabs>
          <w:tab w:val="left" w:pos="1152"/>
        </w:tabs>
        <w:rPr>
          <w:rFonts w:asciiTheme="majorHAnsi" w:hAnsiTheme="majorHAnsi"/>
          <w:i/>
          <w:sz w:val="24"/>
          <w:szCs w:val="24"/>
        </w:rPr>
      </w:pPr>
      <w:r w:rsidRPr="007F3095">
        <w:rPr>
          <w:rFonts w:asciiTheme="majorHAnsi" w:hAnsiTheme="majorHAnsi"/>
          <w:i/>
          <w:sz w:val="24"/>
          <w:szCs w:val="24"/>
          <w:lang w:val="sr-Cyrl-CS"/>
        </w:rPr>
        <w:t>Сања Симић Мијатовић</w:t>
      </w:r>
      <w:r w:rsidRPr="007F3095">
        <w:rPr>
          <w:rFonts w:asciiTheme="majorHAnsi" w:hAnsiTheme="majorHAnsi"/>
          <w:i/>
          <w:sz w:val="24"/>
          <w:szCs w:val="24"/>
        </w:rPr>
        <w:t xml:space="preserve"> –  директор</w:t>
      </w:r>
      <w:r w:rsidRPr="007F3095">
        <w:rPr>
          <w:rFonts w:asciiTheme="majorHAnsi" w:hAnsiTheme="majorHAnsi"/>
          <w:i/>
          <w:sz w:val="24"/>
          <w:szCs w:val="24"/>
          <w:lang w:val="sr-Cyrl-CS"/>
        </w:rPr>
        <w:t xml:space="preserve"> школе</w:t>
      </w:r>
    </w:p>
    <w:p w:rsidR="00687723" w:rsidRPr="007F3095" w:rsidRDefault="0007501D" w:rsidP="00324107">
      <w:pPr>
        <w:pStyle w:val="ListParagraph"/>
        <w:numPr>
          <w:ilvl w:val="0"/>
          <w:numId w:val="30"/>
        </w:numPr>
        <w:tabs>
          <w:tab w:val="left" w:pos="1152"/>
        </w:tabs>
        <w:rPr>
          <w:rFonts w:asciiTheme="majorHAnsi" w:hAnsiTheme="majorHAnsi"/>
          <w:i/>
          <w:sz w:val="24"/>
          <w:szCs w:val="24"/>
        </w:rPr>
      </w:pPr>
      <w:r w:rsidRPr="007F3095">
        <w:rPr>
          <w:rFonts w:asciiTheme="majorHAnsi" w:hAnsiTheme="majorHAnsi"/>
          <w:i/>
          <w:sz w:val="24"/>
          <w:szCs w:val="24"/>
        </w:rPr>
        <w:t xml:space="preserve">Жељка Бадрић </w:t>
      </w:r>
      <w:r w:rsidR="00687723" w:rsidRPr="007F3095">
        <w:rPr>
          <w:rFonts w:asciiTheme="majorHAnsi" w:hAnsiTheme="majorHAnsi"/>
          <w:i/>
          <w:sz w:val="24"/>
          <w:szCs w:val="24"/>
        </w:rPr>
        <w:t>– педагог</w:t>
      </w:r>
      <w:r w:rsidR="006B4820" w:rsidRPr="007F3095">
        <w:rPr>
          <w:rFonts w:asciiTheme="majorHAnsi" w:hAnsiTheme="majorHAnsi"/>
          <w:i/>
          <w:sz w:val="24"/>
          <w:szCs w:val="24"/>
        </w:rPr>
        <w:t>, координатор</w:t>
      </w:r>
    </w:p>
    <w:p w:rsidR="00687723" w:rsidRPr="007F3095" w:rsidRDefault="0031628B" w:rsidP="00324107">
      <w:pPr>
        <w:pStyle w:val="ListParagraph"/>
        <w:numPr>
          <w:ilvl w:val="0"/>
          <w:numId w:val="30"/>
        </w:numPr>
        <w:tabs>
          <w:tab w:val="left" w:pos="1152"/>
        </w:tabs>
        <w:rPr>
          <w:rFonts w:asciiTheme="majorHAnsi" w:hAnsiTheme="majorHAnsi"/>
          <w:i/>
          <w:sz w:val="24"/>
          <w:szCs w:val="24"/>
        </w:rPr>
      </w:pPr>
      <w:r w:rsidRPr="007F3095">
        <w:rPr>
          <w:rFonts w:asciiTheme="majorHAnsi" w:hAnsiTheme="majorHAnsi"/>
          <w:i/>
          <w:sz w:val="24"/>
          <w:szCs w:val="24"/>
          <w:lang w:val="sr-Cyrl-CS"/>
        </w:rPr>
        <w:t>Маријана Савановић</w:t>
      </w:r>
      <w:r w:rsidR="00FE6172" w:rsidRPr="007F3095">
        <w:rPr>
          <w:rFonts w:asciiTheme="majorHAnsi" w:hAnsiTheme="majorHAnsi"/>
          <w:i/>
          <w:sz w:val="24"/>
          <w:szCs w:val="24"/>
          <w:lang w:val="sr-Cyrl-CS"/>
        </w:rPr>
        <w:t xml:space="preserve"> </w:t>
      </w:r>
      <w:r w:rsidR="00687723" w:rsidRPr="007F3095">
        <w:rPr>
          <w:rFonts w:asciiTheme="majorHAnsi" w:hAnsiTheme="majorHAnsi"/>
          <w:i/>
          <w:sz w:val="24"/>
          <w:szCs w:val="24"/>
        </w:rPr>
        <w:t xml:space="preserve"> – наставни</w:t>
      </w:r>
      <w:r w:rsidR="00FE6172" w:rsidRPr="007F3095">
        <w:rPr>
          <w:rFonts w:asciiTheme="majorHAnsi" w:hAnsiTheme="majorHAnsi"/>
          <w:i/>
          <w:sz w:val="24"/>
          <w:szCs w:val="24"/>
        </w:rPr>
        <w:t xml:space="preserve">ца </w:t>
      </w:r>
      <w:r w:rsidR="006B4820" w:rsidRPr="007F3095">
        <w:rPr>
          <w:rFonts w:asciiTheme="majorHAnsi" w:hAnsiTheme="majorHAnsi"/>
          <w:i/>
          <w:sz w:val="24"/>
          <w:szCs w:val="24"/>
        </w:rPr>
        <w:t>математике</w:t>
      </w:r>
    </w:p>
    <w:p w:rsidR="006B4820" w:rsidRPr="007F3095" w:rsidRDefault="006B4820" w:rsidP="00324107">
      <w:pPr>
        <w:pStyle w:val="ListParagraph"/>
        <w:numPr>
          <w:ilvl w:val="0"/>
          <w:numId w:val="30"/>
        </w:numPr>
        <w:tabs>
          <w:tab w:val="left" w:pos="1152"/>
        </w:tabs>
        <w:rPr>
          <w:rFonts w:asciiTheme="majorHAnsi" w:hAnsiTheme="majorHAnsi"/>
          <w:i/>
          <w:sz w:val="24"/>
          <w:szCs w:val="24"/>
        </w:rPr>
      </w:pPr>
      <w:r w:rsidRPr="007F3095">
        <w:rPr>
          <w:rFonts w:asciiTheme="majorHAnsi" w:hAnsiTheme="majorHAnsi"/>
          <w:i/>
          <w:sz w:val="24"/>
          <w:szCs w:val="24"/>
        </w:rPr>
        <w:t xml:space="preserve">Јелена Мркић </w:t>
      </w:r>
      <w:r w:rsidR="00CB54B0" w:rsidRPr="007F3095">
        <w:rPr>
          <w:rFonts w:asciiTheme="majorHAnsi" w:hAnsiTheme="majorHAnsi"/>
          <w:i/>
          <w:sz w:val="24"/>
          <w:szCs w:val="24"/>
        </w:rPr>
        <w:t>–</w:t>
      </w:r>
      <w:r w:rsidRPr="007F3095">
        <w:rPr>
          <w:rFonts w:asciiTheme="majorHAnsi" w:hAnsiTheme="majorHAnsi"/>
          <w:i/>
          <w:sz w:val="24"/>
          <w:szCs w:val="24"/>
        </w:rPr>
        <w:t xml:space="preserve"> </w:t>
      </w:r>
      <w:r w:rsidR="00CB54B0" w:rsidRPr="007F3095">
        <w:rPr>
          <w:rFonts w:asciiTheme="majorHAnsi" w:hAnsiTheme="majorHAnsi"/>
          <w:i/>
          <w:sz w:val="24"/>
          <w:szCs w:val="24"/>
        </w:rPr>
        <w:t xml:space="preserve">наставница српског језика, </w:t>
      </w:r>
      <w:r w:rsidRPr="007F3095">
        <w:rPr>
          <w:rFonts w:asciiTheme="majorHAnsi" w:hAnsiTheme="majorHAnsi"/>
          <w:i/>
          <w:sz w:val="24"/>
          <w:szCs w:val="24"/>
        </w:rPr>
        <w:t>записничар</w:t>
      </w:r>
    </w:p>
    <w:p w:rsidR="007E06A6" w:rsidRPr="007F3095" w:rsidRDefault="008554BD" w:rsidP="007E06A6">
      <w:pPr>
        <w:tabs>
          <w:tab w:val="left" w:pos="1152"/>
        </w:tabs>
        <w:ind w:firstLine="851"/>
        <w:jc w:val="both"/>
        <w:rPr>
          <w:rFonts w:asciiTheme="majorHAnsi" w:hAnsiTheme="majorHAnsi"/>
          <w:sz w:val="24"/>
          <w:szCs w:val="24"/>
        </w:rPr>
      </w:pPr>
      <w:r w:rsidRPr="007F3095">
        <w:rPr>
          <w:rFonts w:asciiTheme="majorHAnsi" w:hAnsiTheme="majorHAnsi"/>
          <w:sz w:val="24"/>
          <w:szCs w:val="24"/>
        </w:rPr>
        <w:t>У школској 2019/20</w:t>
      </w:r>
      <w:r w:rsidR="007E06A6" w:rsidRPr="007F3095">
        <w:rPr>
          <w:rFonts w:asciiTheme="majorHAnsi" w:hAnsiTheme="majorHAnsi"/>
          <w:sz w:val="24"/>
          <w:szCs w:val="24"/>
        </w:rPr>
        <w:t xml:space="preserve">. години планирана је реализација </w:t>
      </w:r>
      <w:r w:rsidRPr="007F3095">
        <w:rPr>
          <w:rFonts w:asciiTheme="majorHAnsi" w:hAnsiTheme="majorHAnsi"/>
          <w:sz w:val="24"/>
          <w:szCs w:val="24"/>
        </w:rPr>
        <w:t>два</w:t>
      </w:r>
      <w:r w:rsidR="007E06A6" w:rsidRPr="007F3095">
        <w:rPr>
          <w:rFonts w:asciiTheme="majorHAnsi" w:hAnsiTheme="majorHAnsi"/>
          <w:sz w:val="24"/>
          <w:szCs w:val="24"/>
        </w:rPr>
        <w:t xml:space="preserve"> ИОП-а 1 . Двоје уч</w:t>
      </w:r>
      <w:r w:rsidRPr="007F3095">
        <w:rPr>
          <w:rFonts w:asciiTheme="majorHAnsi" w:hAnsiTheme="majorHAnsi"/>
          <w:sz w:val="24"/>
          <w:szCs w:val="24"/>
        </w:rPr>
        <w:t>еника који су се у школској 2018/19</w:t>
      </w:r>
      <w:r w:rsidR="007E06A6" w:rsidRPr="007F3095">
        <w:rPr>
          <w:rFonts w:asciiTheme="majorHAnsi" w:hAnsiTheme="majorHAnsi"/>
          <w:sz w:val="24"/>
          <w:szCs w:val="24"/>
        </w:rPr>
        <w:t>. години образовали по ИОП-1 полазе у пети разред, па ће након иницијалног тестирања и у току првог квартала предметни наставници проценити да ли им је потребна ова врста подршке. На почетку ове школске године немамо у</w:t>
      </w:r>
      <w:r w:rsidRPr="007F3095">
        <w:rPr>
          <w:rFonts w:asciiTheme="majorHAnsi" w:hAnsiTheme="majorHAnsi"/>
          <w:sz w:val="24"/>
          <w:szCs w:val="24"/>
        </w:rPr>
        <w:t>ченике који се образују по ИОП</w:t>
      </w:r>
      <w:r w:rsidR="000C4E13" w:rsidRPr="007F3095">
        <w:rPr>
          <w:rFonts w:asciiTheme="majorHAnsi" w:hAnsiTheme="majorHAnsi"/>
          <w:sz w:val="24"/>
          <w:szCs w:val="24"/>
        </w:rPr>
        <w:t>-</w:t>
      </w:r>
      <w:r w:rsidR="007E06A6" w:rsidRPr="007F3095">
        <w:rPr>
          <w:rFonts w:asciiTheme="majorHAnsi" w:hAnsiTheme="majorHAnsi"/>
          <w:sz w:val="24"/>
          <w:szCs w:val="24"/>
        </w:rPr>
        <w:t>2. У току школске године, биће анализиран у</w:t>
      </w:r>
      <w:r w:rsidR="000C4E13" w:rsidRPr="007F3095">
        <w:rPr>
          <w:rFonts w:asciiTheme="majorHAnsi" w:hAnsiTheme="majorHAnsi"/>
          <w:sz w:val="24"/>
          <w:szCs w:val="24"/>
        </w:rPr>
        <w:t xml:space="preserve">спех и постигнућа ученика, те </w:t>
      </w:r>
      <w:r w:rsidR="007E06A6" w:rsidRPr="007F3095">
        <w:rPr>
          <w:rFonts w:asciiTheme="majorHAnsi" w:hAnsiTheme="majorHAnsi"/>
          <w:sz w:val="24"/>
          <w:szCs w:val="24"/>
        </w:rPr>
        <w:t>по потреби предложена примена додатне подршке у образовању.</w:t>
      </w:r>
    </w:p>
    <w:p w:rsidR="007E06A6" w:rsidRPr="007F3095" w:rsidRDefault="007E06A6" w:rsidP="007E06A6">
      <w:pPr>
        <w:tabs>
          <w:tab w:val="left" w:pos="1152"/>
        </w:tabs>
        <w:ind w:firstLine="851"/>
        <w:jc w:val="both"/>
        <w:rPr>
          <w:rFonts w:asciiTheme="majorHAnsi" w:hAnsiTheme="majorHAnsi"/>
          <w:sz w:val="24"/>
          <w:szCs w:val="24"/>
          <w:lang w:val="ru-RU"/>
        </w:rPr>
      </w:pPr>
      <w:r w:rsidRPr="007F3095">
        <w:rPr>
          <w:rFonts w:asciiTheme="majorHAnsi" w:hAnsiTheme="majorHAnsi"/>
          <w:sz w:val="24"/>
          <w:szCs w:val="24"/>
        </w:rPr>
        <w:t xml:space="preserve">Током школске године Тим ће, према предлогу наставника, давати мишљење и пружати додатну подршку за ученике за које се утврди да је то потребно. </w:t>
      </w:r>
    </w:p>
    <w:p w:rsidR="007E06A6" w:rsidRPr="007F3095" w:rsidRDefault="007E06A6" w:rsidP="007E06A6">
      <w:pPr>
        <w:tabs>
          <w:tab w:val="left" w:pos="1152"/>
        </w:tabs>
        <w:ind w:firstLine="851"/>
        <w:jc w:val="both"/>
        <w:rPr>
          <w:rFonts w:asciiTheme="majorHAnsi" w:hAnsiTheme="majorHAnsi"/>
          <w:sz w:val="24"/>
          <w:szCs w:val="24"/>
          <w:lang w:val="ru-RU"/>
        </w:rPr>
      </w:pPr>
      <w:r w:rsidRPr="007F3095">
        <w:rPr>
          <w:rFonts w:asciiTheme="majorHAnsi" w:hAnsiTheme="majorHAnsi"/>
          <w:sz w:val="24"/>
          <w:szCs w:val="24"/>
          <w:lang w:val="ru-RU"/>
        </w:rPr>
        <w:t xml:space="preserve">Тим ће настојати да оствари добру сарадњу са стручним установама и институцијама у циљу унапређивања свог рада и пружања квалитетног образовања и подршке свим ученицима којима </w:t>
      </w:r>
      <w:r w:rsidR="000C4E13" w:rsidRPr="007F3095">
        <w:rPr>
          <w:rFonts w:asciiTheme="majorHAnsi" w:hAnsiTheme="majorHAnsi"/>
          <w:sz w:val="24"/>
          <w:szCs w:val="24"/>
          <w:lang w:val="ru-RU"/>
        </w:rPr>
        <w:t>је она неоходна. У школској 2019/20</w:t>
      </w:r>
      <w:r w:rsidRPr="007F3095">
        <w:rPr>
          <w:rFonts w:asciiTheme="majorHAnsi" w:hAnsiTheme="majorHAnsi"/>
          <w:sz w:val="24"/>
          <w:szCs w:val="24"/>
          <w:lang w:val="ru-RU"/>
        </w:rPr>
        <w:t>. години планирано</w:t>
      </w:r>
      <w:r w:rsidR="00E54869" w:rsidRPr="007F3095">
        <w:rPr>
          <w:rFonts w:asciiTheme="majorHAnsi" w:hAnsiTheme="majorHAnsi"/>
          <w:sz w:val="24"/>
          <w:szCs w:val="24"/>
          <w:lang w:val="ru-RU"/>
        </w:rPr>
        <w:t>а су</w:t>
      </w:r>
      <w:r w:rsidRPr="007F3095">
        <w:rPr>
          <w:rFonts w:asciiTheme="majorHAnsi" w:hAnsiTheme="majorHAnsi"/>
          <w:sz w:val="24"/>
          <w:szCs w:val="24"/>
          <w:lang w:val="ru-RU"/>
        </w:rPr>
        <w:t xml:space="preserve"> четири саста</w:t>
      </w:r>
      <w:r w:rsidR="00E54869" w:rsidRPr="007F3095">
        <w:rPr>
          <w:rFonts w:asciiTheme="majorHAnsi" w:hAnsiTheme="majorHAnsi"/>
          <w:sz w:val="24"/>
          <w:szCs w:val="24"/>
          <w:lang w:val="ru-RU"/>
        </w:rPr>
        <w:t>нка.</w:t>
      </w:r>
    </w:p>
    <w:p w:rsidR="007E06A6" w:rsidRPr="007F3095" w:rsidRDefault="00347D28" w:rsidP="007E06A6">
      <w:pPr>
        <w:tabs>
          <w:tab w:val="left" w:pos="1152"/>
        </w:tabs>
        <w:jc w:val="both"/>
        <w:rPr>
          <w:rFonts w:asciiTheme="majorHAnsi" w:hAnsiTheme="majorHAnsi"/>
          <w:sz w:val="24"/>
          <w:szCs w:val="24"/>
          <w:lang w:val="ru-RU"/>
        </w:rPr>
      </w:pPr>
      <w:r w:rsidRPr="007F3095">
        <w:rPr>
          <w:rFonts w:asciiTheme="majorHAnsi" w:hAnsiTheme="majorHAnsi"/>
          <w:sz w:val="24"/>
          <w:szCs w:val="24"/>
          <w:lang w:val="ru-RU"/>
        </w:rPr>
        <w:t xml:space="preserve">ПЛАН </w:t>
      </w:r>
      <w:r w:rsidR="007E06A6" w:rsidRPr="007F3095">
        <w:rPr>
          <w:rFonts w:asciiTheme="majorHAnsi" w:hAnsiTheme="majorHAnsi"/>
          <w:sz w:val="24"/>
          <w:szCs w:val="24"/>
          <w:lang w:val="ru-RU"/>
        </w:rPr>
        <w:t>ТИО:</w:t>
      </w:r>
    </w:p>
    <w:tbl>
      <w:tblPr>
        <w:tblW w:w="1042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4"/>
        <w:gridCol w:w="2347"/>
        <w:gridCol w:w="3840"/>
      </w:tblGrid>
      <w:tr w:rsidR="007E06A6" w:rsidRPr="007F3095" w:rsidTr="002F4370">
        <w:tc>
          <w:tcPr>
            <w:tcW w:w="4820" w:type="dxa"/>
            <w:shd w:val="clear" w:color="auto" w:fill="EAF1DD" w:themeFill="accent3" w:themeFillTint="33"/>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АКТИВНОСТ</w:t>
            </w:r>
          </w:p>
        </w:tc>
        <w:tc>
          <w:tcPr>
            <w:tcW w:w="2456" w:type="dxa"/>
            <w:shd w:val="clear" w:color="auto" w:fill="EAF1DD" w:themeFill="accent3" w:themeFillTint="33"/>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НОСИОЦИ</w:t>
            </w:r>
          </w:p>
        </w:tc>
        <w:tc>
          <w:tcPr>
            <w:tcW w:w="3145" w:type="dxa"/>
            <w:shd w:val="clear" w:color="auto" w:fill="EAF1DD" w:themeFill="accent3" w:themeFillTint="33"/>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ВРЕМЕ РЕАЛИЗАЦИЈЕ</w:t>
            </w:r>
          </w:p>
        </w:tc>
      </w:tr>
      <w:tr w:rsidR="007E06A6" w:rsidRPr="007F3095" w:rsidTr="002F4370">
        <w:trPr>
          <w:trHeight w:val="1538"/>
        </w:trPr>
        <w:tc>
          <w:tcPr>
            <w:tcW w:w="4820" w:type="dxa"/>
            <w:vAlign w:val="center"/>
          </w:tcPr>
          <w:p w:rsidR="007E06A6" w:rsidRPr="007F3095" w:rsidRDefault="007E06A6" w:rsidP="001B43D5">
            <w:pPr>
              <w:tabs>
                <w:tab w:val="left" w:pos="1152"/>
              </w:tabs>
              <w:rPr>
                <w:rFonts w:asciiTheme="majorHAnsi" w:hAnsiTheme="majorHAnsi"/>
                <w:sz w:val="24"/>
                <w:szCs w:val="24"/>
              </w:rPr>
            </w:pPr>
            <w:r w:rsidRPr="007F3095">
              <w:rPr>
                <w:rFonts w:asciiTheme="majorHAnsi" w:hAnsiTheme="majorHAnsi"/>
                <w:sz w:val="24"/>
                <w:szCs w:val="24"/>
              </w:rPr>
              <w:t>Информисање родитеља о Закону и правима деце на образовање у складу са њиховим способностима и могућностима - инклузивном образовању – на родитељским састанцима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одељењске старешине</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септембар</w:t>
            </w:r>
          </w:p>
        </w:tc>
      </w:tr>
      <w:tr w:rsidR="007E06A6" w:rsidRPr="007F3095" w:rsidTr="002F4370">
        <w:trPr>
          <w:trHeight w:val="994"/>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lastRenderedPageBreak/>
              <w:t>Анализа реализације плана уписа ученика у први разред</w:t>
            </w:r>
          </w:p>
        </w:tc>
        <w:tc>
          <w:tcPr>
            <w:tcW w:w="2456" w:type="dxa"/>
            <w:vAlign w:val="center"/>
          </w:tcPr>
          <w:p w:rsidR="007E06A6" w:rsidRPr="007F3095" w:rsidRDefault="007E06A6" w:rsidP="002F4370">
            <w:pPr>
              <w:tabs>
                <w:tab w:val="left" w:pos="1152"/>
              </w:tabs>
              <w:rPr>
                <w:rFonts w:asciiTheme="majorHAnsi" w:hAnsiTheme="majorHAnsi"/>
                <w:sz w:val="24"/>
                <w:szCs w:val="24"/>
                <w:lang w:val="sr-Cyrl-CS"/>
              </w:rPr>
            </w:pPr>
            <w:r w:rsidRPr="007F3095">
              <w:rPr>
                <w:rFonts w:asciiTheme="majorHAnsi" w:hAnsiTheme="majorHAnsi"/>
                <w:sz w:val="24"/>
                <w:szCs w:val="24"/>
                <w:lang w:val="sr-Cyrl-CS"/>
              </w:rPr>
              <w:t xml:space="preserve">педагог,  директор, наставничко веће </w:t>
            </w:r>
          </w:p>
        </w:tc>
        <w:tc>
          <w:tcPr>
            <w:tcW w:w="3145" w:type="dxa"/>
            <w:vAlign w:val="center"/>
          </w:tcPr>
          <w:p w:rsidR="007E06A6" w:rsidRPr="007F3095" w:rsidRDefault="007E06A6" w:rsidP="002F4370">
            <w:pPr>
              <w:tabs>
                <w:tab w:val="left" w:pos="1152"/>
              </w:tabs>
              <w:rPr>
                <w:rFonts w:asciiTheme="majorHAnsi" w:hAnsiTheme="majorHAnsi"/>
                <w:sz w:val="24"/>
                <w:szCs w:val="24"/>
                <w:lang w:val="sr-Cyrl-CS"/>
              </w:rPr>
            </w:pPr>
            <w:r w:rsidRPr="007F3095">
              <w:rPr>
                <w:rFonts w:asciiTheme="majorHAnsi" w:hAnsiTheme="majorHAnsi"/>
                <w:sz w:val="24"/>
                <w:szCs w:val="24"/>
                <w:lang w:val="sr-Cyrl-CS"/>
              </w:rPr>
              <w:t>август</w:t>
            </w:r>
          </w:p>
        </w:tc>
      </w:tr>
      <w:tr w:rsidR="007E06A6" w:rsidRPr="007F3095" w:rsidTr="002F4370">
        <w:trPr>
          <w:trHeight w:val="636"/>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 xml:space="preserve">Идентификовање ученика за које је потребно донети ИОП </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педагог, наставници</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септембар/по потреби и током године</w:t>
            </w:r>
          </w:p>
        </w:tc>
      </w:tr>
      <w:tr w:rsidR="007E06A6" w:rsidRPr="007F3095" w:rsidTr="002F4370">
        <w:trPr>
          <w:trHeight w:val="971"/>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Именовање тимова за додатну подршку</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 за инклузивно образовање</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септембар/по потреби и током године</w:t>
            </w:r>
          </w:p>
        </w:tc>
      </w:tr>
      <w:tr w:rsidR="007E06A6" w:rsidRPr="007F3095" w:rsidTr="002F4370">
        <w:trPr>
          <w:trHeight w:val="419"/>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Едукација и пружање стручне помоћи наставницима у области израде и реализације ИОП-а. Обука наставника за припрему, писање и реализацију ИОП-а у складу са развојем инклузивне праксе.</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педагог</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новембар</w:t>
            </w:r>
          </w:p>
        </w:tc>
      </w:tr>
      <w:tr w:rsidR="007E06A6" w:rsidRPr="007F3095" w:rsidTr="002F4370">
        <w:tc>
          <w:tcPr>
            <w:tcW w:w="4820" w:type="dxa"/>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Сензибилизација и укључивање родитеља ученика у израду ИОП-а</w:t>
            </w:r>
          </w:p>
        </w:tc>
        <w:tc>
          <w:tcPr>
            <w:tcW w:w="2456" w:type="dxa"/>
          </w:tcPr>
          <w:p w:rsidR="007E06A6" w:rsidRPr="007F3095" w:rsidRDefault="007E06A6" w:rsidP="002F4370">
            <w:pPr>
              <w:tabs>
                <w:tab w:val="left" w:pos="1152"/>
              </w:tabs>
              <w:jc w:val="both"/>
              <w:rPr>
                <w:rFonts w:asciiTheme="majorHAnsi" w:hAnsiTheme="majorHAnsi"/>
                <w:sz w:val="24"/>
                <w:szCs w:val="24"/>
              </w:rPr>
            </w:pPr>
            <w:r w:rsidRPr="007F3095">
              <w:rPr>
                <w:rFonts w:asciiTheme="majorHAnsi" w:hAnsiTheme="majorHAnsi"/>
                <w:sz w:val="24"/>
                <w:szCs w:val="24"/>
              </w:rPr>
              <w:t>тим за инклузивно образовање</w:t>
            </w:r>
          </w:p>
        </w:tc>
        <w:tc>
          <w:tcPr>
            <w:tcW w:w="3145" w:type="dxa"/>
          </w:tcPr>
          <w:p w:rsidR="007E06A6" w:rsidRPr="007F3095" w:rsidRDefault="007E06A6" w:rsidP="002F4370">
            <w:pPr>
              <w:tabs>
                <w:tab w:val="left" w:pos="1152"/>
              </w:tabs>
              <w:jc w:val="both"/>
              <w:rPr>
                <w:rFonts w:asciiTheme="majorHAnsi" w:hAnsiTheme="majorHAnsi"/>
                <w:sz w:val="24"/>
                <w:szCs w:val="24"/>
              </w:rPr>
            </w:pPr>
            <w:r w:rsidRPr="007F3095">
              <w:rPr>
                <w:rFonts w:asciiTheme="majorHAnsi" w:hAnsiTheme="majorHAnsi"/>
                <w:sz w:val="24"/>
                <w:szCs w:val="24"/>
              </w:rPr>
              <w:t>септембар/по потреби и током године</w:t>
            </w:r>
          </w:p>
        </w:tc>
      </w:tr>
      <w:tr w:rsidR="007E06A6" w:rsidRPr="007F3095" w:rsidTr="002F4370">
        <w:trPr>
          <w:trHeight w:val="934"/>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Сарадња са различитим институцијама у областима које превазилазе оквире школског бављења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 за инклузивно образовање</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по потреби</w:t>
            </w:r>
          </w:p>
        </w:tc>
      </w:tr>
      <w:tr w:rsidR="009E7E3A" w:rsidRPr="007F3095" w:rsidTr="002F4370">
        <w:trPr>
          <w:trHeight w:val="934"/>
        </w:trPr>
        <w:tc>
          <w:tcPr>
            <w:tcW w:w="4820" w:type="dxa"/>
            <w:vAlign w:val="center"/>
          </w:tcPr>
          <w:p w:rsidR="00637FE9" w:rsidRPr="007F3095" w:rsidRDefault="009E7E3A" w:rsidP="002F4370">
            <w:pPr>
              <w:tabs>
                <w:tab w:val="left" w:pos="1152"/>
              </w:tabs>
              <w:rPr>
                <w:rFonts w:asciiTheme="majorHAnsi" w:hAnsiTheme="majorHAnsi"/>
                <w:sz w:val="24"/>
                <w:szCs w:val="24"/>
              </w:rPr>
            </w:pPr>
            <w:r w:rsidRPr="007F3095">
              <w:rPr>
                <w:rFonts w:asciiTheme="majorHAnsi" w:hAnsiTheme="majorHAnsi"/>
                <w:sz w:val="24"/>
                <w:szCs w:val="24"/>
              </w:rPr>
              <w:t>Сарадња са ШОСО „Мара Мандић“</w:t>
            </w:r>
            <w:r w:rsidR="00E81A8E" w:rsidRPr="007F3095">
              <w:rPr>
                <w:rFonts w:asciiTheme="majorHAnsi" w:hAnsiTheme="majorHAnsi"/>
                <w:sz w:val="24"/>
                <w:szCs w:val="24"/>
              </w:rPr>
              <w:t xml:space="preserve"> ради пружања додатне подршке</w:t>
            </w:r>
            <w:r w:rsidR="00637FE9" w:rsidRPr="007F3095">
              <w:rPr>
                <w:rFonts w:asciiTheme="majorHAnsi" w:hAnsiTheme="majorHAnsi"/>
                <w:sz w:val="24"/>
                <w:szCs w:val="24"/>
              </w:rPr>
              <w:br/>
              <w:t>ученицима</w:t>
            </w:r>
          </w:p>
        </w:tc>
        <w:tc>
          <w:tcPr>
            <w:tcW w:w="2456" w:type="dxa"/>
            <w:vAlign w:val="center"/>
          </w:tcPr>
          <w:p w:rsidR="009E7E3A" w:rsidRPr="007F3095" w:rsidRDefault="00637FE9" w:rsidP="002F4370">
            <w:pPr>
              <w:tabs>
                <w:tab w:val="left" w:pos="1152"/>
              </w:tabs>
              <w:rPr>
                <w:rFonts w:asciiTheme="majorHAnsi" w:hAnsiTheme="majorHAnsi"/>
                <w:sz w:val="24"/>
                <w:szCs w:val="24"/>
              </w:rPr>
            </w:pPr>
            <w:r w:rsidRPr="007F3095">
              <w:rPr>
                <w:rFonts w:asciiTheme="majorHAnsi" w:hAnsiTheme="majorHAnsi"/>
                <w:sz w:val="24"/>
                <w:szCs w:val="24"/>
              </w:rPr>
              <w:t xml:space="preserve">олигофренолог, </w:t>
            </w:r>
            <w:r w:rsidR="009E7E3A" w:rsidRPr="007F3095">
              <w:rPr>
                <w:rFonts w:asciiTheme="majorHAnsi" w:hAnsiTheme="majorHAnsi"/>
                <w:sz w:val="24"/>
                <w:szCs w:val="24"/>
              </w:rPr>
              <w:t>педагог</w:t>
            </w:r>
          </w:p>
        </w:tc>
        <w:tc>
          <w:tcPr>
            <w:tcW w:w="3145" w:type="dxa"/>
            <w:vAlign w:val="center"/>
          </w:tcPr>
          <w:p w:rsidR="009E7E3A" w:rsidRPr="007F3095" w:rsidRDefault="009E7E3A" w:rsidP="002F4370">
            <w:pPr>
              <w:tabs>
                <w:tab w:val="left" w:pos="1152"/>
              </w:tabs>
              <w:rPr>
                <w:rFonts w:asciiTheme="majorHAnsi" w:hAnsiTheme="majorHAnsi"/>
                <w:sz w:val="24"/>
                <w:szCs w:val="24"/>
              </w:rPr>
            </w:pPr>
            <w:r w:rsidRPr="007F3095">
              <w:rPr>
                <w:rFonts w:asciiTheme="majorHAnsi" w:hAnsiTheme="majorHAnsi"/>
                <w:sz w:val="24"/>
                <w:szCs w:val="24"/>
              </w:rPr>
              <w:t>током школске године</w:t>
            </w:r>
          </w:p>
        </w:tc>
      </w:tr>
      <w:tr w:rsidR="007E06A6" w:rsidRPr="007F3095" w:rsidTr="002F4370">
        <w:trPr>
          <w:trHeight w:val="703"/>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Израда и доношење ИОП-а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тим/педагошки колегијум</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септембар, октобар/по по</w:t>
            </w:r>
            <w:r w:rsidR="008E7EAF" w:rsidRPr="007F3095">
              <w:rPr>
                <w:rFonts w:asciiTheme="majorHAnsi" w:hAnsiTheme="majorHAnsi"/>
                <w:sz w:val="24"/>
                <w:szCs w:val="24"/>
              </w:rPr>
              <w:t>-</w:t>
            </w:r>
            <w:r w:rsidRPr="007F3095">
              <w:rPr>
                <w:rFonts w:asciiTheme="majorHAnsi" w:hAnsiTheme="majorHAnsi"/>
                <w:sz w:val="24"/>
                <w:szCs w:val="24"/>
              </w:rPr>
              <w:t>треби</w:t>
            </w:r>
            <w:r w:rsidR="008E7EAF" w:rsidRPr="007F3095">
              <w:rPr>
                <w:rFonts w:asciiTheme="majorHAnsi" w:hAnsiTheme="majorHAnsi"/>
                <w:sz w:val="24"/>
                <w:szCs w:val="24"/>
              </w:rPr>
              <w:t>(квартално/полугодишње)</w:t>
            </w:r>
          </w:p>
        </w:tc>
      </w:tr>
      <w:tr w:rsidR="007E06A6" w:rsidRPr="007F3095" w:rsidTr="002F4370">
        <w:trPr>
          <w:trHeight w:val="385"/>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Праћење реализације ИОП-а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током реализације</w:t>
            </w:r>
          </w:p>
        </w:tc>
      </w:tr>
      <w:tr w:rsidR="007E06A6" w:rsidRPr="007F3095" w:rsidTr="002F4370">
        <w:trPr>
          <w:trHeight w:val="752"/>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Анализа реализације ИОП-а и планирање даљих корака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полугодишње</w:t>
            </w:r>
          </w:p>
        </w:tc>
      </w:tr>
      <w:tr w:rsidR="007E06A6" w:rsidRPr="007F3095" w:rsidTr="002F4370">
        <w:trPr>
          <w:trHeight w:val="644"/>
        </w:trPr>
        <w:tc>
          <w:tcPr>
            <w:tcW w:w="4820"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Извештавање о постигнутим резултатима у  оквиру ИОП-а</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 за инклузивно образовање</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полугодишње</w:t>
            </w:r>
          </w:p>
        </w:tc>
      </w:tr>
      <w:tr w:rsidR="007E06A6" w:rsidRPr="007F3095" w:rsidTr="002F4370">
        <w:trPr>
          <w:trHeight w:val="454"/>
        </w:trPr>
        <w:tc>
          <w:tcPr>
            <w:tcW w:w="4820" w:type="dxa"/>
            <w:vAlign w:val="center"/>
          </w:tcPr>
          <w:p w:rsidR="007E06A6" w:rsidRPr="007F3095" w:rsidRDefault="007E06A6" w:rsidP="00ED0599">
            <w:pPr>
              <w:tabs>
                <w:tab w:val="left" w:pos="1152"/>
              </w:tabs>
              <w:rPr>
                <w:rFonts w:asciiTheme="majorHAnsi" w:hAnsiTheme="majorHAnsi"/>
                <w:sz w:val="24"/>
                <w:szCs w:val="24"/>
              </w:rPr>
            </w:pPr>
            <w:r w:rsidRPr="007F3095">
              <w:rPr>
                <w:rFonts w:asciiTheme="majorHAnsi" w:hAnsiTheme="majorHAnsi"/>
                <w:sz w:val="24"/>
                <w:szCs w:val="24"/>
              </w:rPr>
              <w:t xml:space="preserve">Извештавање о раду тима за инклузивно образовање и </w:t>
            </w:r>
            <w:r w:rsidR="00ED0599" w:rsidRPr="007F3095">
              <w:rPr>
                <w:rFonts w:asciiTheme="majorHAnsi" w:hAnsiTheme="majorHAnsi"/>
                <w:sz w:val="24"/>
                <w:szCs w:val="24"/>
              </w:rPr>
              <w:t xml:space="preserve">развоју </w:t>
            </w:r>
            <w:r w:rsidRPr="007F3095">
              <w:rPr>
                <w:rFonts w:asciiTheme="majorHAnsi" w:hAnsiTheme="majorHAnsi"/>
                <w:sz w:val="24"/>
                <w:szCs w:val="24"/>
              </w:rPr>
              <w:t>инклузи</w:t>
            </w:r>
            <w:r w:rsidR="00ED0599" w:rsidRPr="007F3095">
              <w:rPr>
                <w:rFonts w:asciiTheme="majorHAnsi" w:hAnsiTheme="majorHAnsi"/>
                <w:sz w:val="24"/>
                <w:szCs w:val="24"/>
              </w:rPr>
              <w:t>вне праксе</w:t>
            </w:r>
            <w:r w:rsidR="00CC7810" w:rsidRPr="007F3095">
              <w:rPr>
                <w:rFonts w:asciiTheme="majorHAnsi" w:hAnsiTheme="majorHAnsi"/>
                <w:sz w:val="24"/>
                <w:szCs w:val="24"/>
              </w:rPr>
              <w:t xml:space="preserve"> наше</w:t>
            </w:r>
            <w:r w:rsidRPr="007F3095">
              <w:rPr>
                <w:rFonts w:asciiTheme="majorHAnsi" w:hAnsiTheme="majorHAnsi"/>
                <w:sz w:val="24"/>
                <w:szCs w:val="24"/>
              </w:rPr>
              <w:t xml:space="preserve"> школ</w:t>
            </w:r>
            <w:r w:rsidR="00CC7810" w:rsidRPr="007F3095">
              <w:rPr>
                <w:rFonts w:asciiTheme="majorHAnsi" w:hAnsiTheme="majorHAnsi"/>
                <w:sz w:val="24"/>
                <w:szCs w:val="24"/>
              </w:rPr>
              <w:t>е</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тим</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t>на крају школске године</w:t>
            </w:r>
          </w:p>
        </w:tc>
      </w:tr>
      <w:tr w:rsidR="007E06A6" w:rsidRPr="007F3095" w:rsidTr="002F4370">
        <w:trPr>
          <w:trHeight w:val="636"/>
        </w:trPr>
        <w:tc>
          <w:tcPr>
            <w:tcW w:w="4820" w:type="dxa"/>
            <w:vAlign w:val="center"/>
          </w:tcPr>
          <w:p w:rsidR="007E06A6" w:rsidRPr="007F3095" w:rsidRDefault="007E06A6" w:rsidP="00977003">
            <w:pPr>
              <w:tabs>
                <w:tab w:val="left" w:pos="1152"/>
              </w:tabs>
              <w:rPr>
                <w:rFonts w:asciiTheme="majorHAnsi" w:hAnsiTheme="majorHAnsi"/>
                <w:sz w:val="24"/>
                <w:szCs w:val="24"/>
              </w:rPr>
            </w:pPr>
            <w:r w:rsidRPr="007F3095">
              <w:rPr>
                <w:rFonts w:asciiTheme="majorHAnsi" w:hAnsiTheme="majorHAnsi"/>
                <w:sz w:val="24"/>
                <w:szCs w:val="24"/>
              </w:rPr>
              <w:t xml:space="preserve">Планирање даљих корака на </w:t>
            </w:r>
            <w:r w:rsidR="00ED0599" w:rsidRPr="007F3095">
              <w:rPr>
                <w:rFonts w:asciiTheme="majorHAnsi" w:hAnsiTheme="majorHAnsi"/>
                <w:sz w:val="24"/>
                <w:szCs w:val="24"/>
              </w:rPr>
              <w:t>развоју инклузивне праксе</w:t>
            </w:r>
            <w:r w:rsidRPr="007F3095">
              <w:rPr>
                <w:rFonts w:asciiTheme="majorHAnsi" w:hAnsiTheme="majorHAnsi"/>
                <w:sz w:val="24"/>
                <w:szCs w:val="24"/>
              </w:rPr>
              <w:t xml:space="preserve"> (повезивање са стручним организацијама, стручно </w:t>
            </w:r>
            <w:r w:rsidRPr="007F3095">
              <w:rPr>
                <w:rFonts w:asciiTheme="majorHAnsi" w:hAnsiTheme="majorHAnsi"/>
                <w:sz w:val="24"/>
                <w:szCs w:val="24"/>
              </w:rPr>
              <w:lastRenderedPageBreak/>
              <w:t>усавршавање, набавка неопходне литературе и средстава за рад за наредну школску годину и сл.)</w:t>
            </w:r>
          </w:p>
        </w:tc>
        <w:tc>
          <w:tcPr>
            <w:tcW w:w="2456"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lastRenderedPageBreak/>
              <w:t xml:space="preserve">тим за инклузивно образовање, педагошки </w:t>
            </w:r>
            <w:r w:rsidRPr="007F3095">
              <w:rPr>
                <w:rFonts w:asciiTheme="majorHAnsi" w:hAnsiTheme="majorHAnsi"/>
                <w:sz w:val="24"/>
                <w:szCs w:val="24"/>
              </w:rPr>
              <w:lastRenderedPageBreak/>
              <w:t>колегијум</w:t>
            </w:r>
          </w:p>
        </w:tc>
        <w:tc>
          <w:tcPr>
            <w:tcW w:w="3145" w:type="dxa"/>
            <w:vAlign w:val="center"/>
          </w:tcPr>
          <w:p w:rsidR="007E06A6" w:rsidRPr="007F3095" w:rsidRDefault="007E06A6" w:rsidP="002F4370">
            <w:pPr>
              <w:tabs>
                <w:tab w:val="left" w:pos="1152"/>
              </w:tabs>
              <w:rPr>
                <w:rFonts w:asciiTheme="majorHAnsi" w:hAnsiTheme="majorHAnsi"/>
                <w:sz w:val="24"/>
                <w:szCs w:val="24"/>
              </w:rPr>
            </w:pPr>
            <w:r w:rsidRPr="007F3095">
              <w:rPr>
                <w:rFonts w:asciiTheme="majorHAnsi" w:hAnsiTheme="majorHAnsi"/>
                <w:sz w:val="24"/>
                <w:szCs w:val="24"/>
              </w:rPr>
              <w:lastRenderedPageBreak/>
              <w:t>VI - VIII</w:t>
            </w:r>
          </w:p>
        </w:tc>
      </w:tr>
    </w:tbl>
    <w:p w:rsidR="001C6D6A" w:rsidRPr="007F3095" w:rsidRDefault="001C6D6A" w:rsidP="005244E1">
      <w:pPr>
        <w:pStyle w:val="Heading2"/>
        <w:jc w:val="center"/>
        <w:rPr>
          <w:rStyle w:val="Emphasis"/>
          <w:rFonts w:asciiTheme="majorHAnsi" w:hAnsiTheme="majorHAnsi"/>
          <w:bCs w:val="0"/>
          <w:i w:val="0"/>
          <w:iCs w:val="0"/>
          <w:spacing w:val="0"/>
        </w:rPr>
      </w:pPr>
    </w:p>
    <w:p w:rsidR="00CE703C" w:rsidRPr="007F3095" w:rsidRDefault="00E83192" w:rsidP="00CE703C">
      <w:pPr>
        <w:rPr>
          <w:rFonts w:asciiTheme="majorHAnsi" w:hAnsiTheme="majorHAnsi"/>
          <w:sz w:val="24"/>
          <w:szCs w:val="24"/>
        </w:rPr>
      </w:pPr>
      <w:r w:rsidRPr="007F3095">
        <w:rPr>
          <w:rFonts w:asciiTheme="majorHAnsi" w:hAnsiTheme="majorHAnsi"/>
          <w:sz w:val="24"/>
          <w:szCs w:val="24"/>
        </w:rPr>
        <w:t>Полазни елементи у развијању глобалних ( годишњих ) планова су уз међупредметне компетенције и даље стандарди постигнућа ученика и исходи.</w:t>
      </w:r>
    </w:p>
    <w:p w:rsidR="00690E28" w:rsidRPr="007F3095" w:rsidRDefault="00690E28" w:rsidP="005244E1">
      <w:pPr>
        <w:pStyle w:val="Heading2"/>
        <w:jc w:val="center"/>
        <w:rPr>
          <w:rStyle w:val="Emphasis"/>
          <w:rFonts w:asciiTheme="majorHAnsi" w:hAnsiTheme="majorHAnsi"/>
          <w:bCs w:val="0"/>
          <w:i w:val="0"/>
          <w:iCs w:val="0"/>
          <w:spacing w:val="0"/>
        </w:rPr>
      </w:pPr>
    </w:p>
    <w:p w:rsidR="00687723" w:rsidRPr="00733CF4" w:rsidRDefault="00687723" w:rsidP="00733CF4">
      <w:pPr>
        <w:pStyle w:val="Heading2"/>
        <w:jc w:val="center"/>
        <w:rPr>
          <w:rStyle w:val="Emphasis"/>
          <w:bCs w:val="0"/>
          <w:i w:val="0"/>
          <w:iCs w:val="0"/>
          <w:spacing w:val="0"/>
        </w:rPr>
      </w:pPr>
      <w:bookmarkStart w:id="119" w:name="_Toc22050495"/>
      <w:r w:rsidRPr="00733CF4">
        <w:rPr>
          <w:rStyle w:val="Emphasis"/>
          <w:bCs w:val="0"/>
          <w:i w:val="0"/>
          <w:iCs w:val="0"/>
          <w:spacing w:val="0"/>
        </w:rPr>
        <w:t>ОБРАЗОВНИ СТАНДАРДИ</w:t>
      </w:r>
      <w:bookmarkEnd w:id="119"/>
    </w:p>
    <w:p w:rsidR="002A74C6" w:rsidRPr="00733CF4" w:rsidRDefault="002A74C6" w:rsidP="00733CF4">
      <w:pPr>
        <w:jc w:val="center"/>
        <w:rPr>
          <w:rStyle w:val="apple-style-span"/>
          <w:rFonts w:asciiTheme="majorHAnsi" w:hAnsiTheme="majorHAnsi"/>
          <w:b/>
          <w:sz w:val="24"/>
          <w:szCs w:val="24"/>
          <w:lang w:val="sr-Cyrl-CS"/>
        </w:rPr>
      </w:pPr>
    </w:p>
    <w:p w:rsidR="00687723" w:rsidRPr="007F3095" w:rsidRDefault="00687723" w:rsidP="00687723">
      <w:pPr>
        <w:jc w:val="both"/>
        <w:rPr>
          <w:rStyle w:val="apple-style-span"/>
          <w:rFonts w:asciiTheme="majorHAnsi" w:hAnsiTheme="majorHAnsi"/>
          <w:sz w:val="24"/>
          <w:szCs w:val="24"/>
          <w:lang w:val="sr-Cyrl-CS"/>
        </w:rPr>
      </w:pPr>
      <w:r w:rsidRPr="007F3095">
        <w:rPr>
          <w:rStyle w:val="apple-style-span"/>
          <w:rFonts w:asciiTheme="majorHAnsi" w:hAnsiTheme="majorHAnsi"/>
          <w:sz w:val="24"/>
          <w:szCs w:val="24"/>
          <w:lang w:val="sr-Cyrl-CS"/>
        </w:rPr>
        <w:t xml:space="preserve">              Завод за вредновање квалитета образовања и васпитања је развио образовне стандарде за крај обавезног образовања и образовне стандарде за крај првог циклуса основног образовања за српски језик, математику и природу и друштво.</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687723" w:rsidRPr="007F3095" w:rsidRDefault="00687723" w:rsidP="00687723">
      <w:pPr>
        <w:jc w:val="both"/>
        <w:rPr>
          <w:rFonts w:asciiTheme="majorHAnsi" w:hAnsiTheme="majorHAnsi"/>
          <w:sz w:val="24"/>
          <w:szCs w:val="24"/>
          <w:shd w:val="clear" w:color="auto" w:fill="FFFFFF"/>
          <w:lang w:val="sr-Cyrl-CS"/>
        </w:rPr>
      </w:pPr>
      <w:r w:rsidRPr="007F3095">
        <w:rPr>
          <w:rFonts w:asciiTheme="majorHAnsi" w:hAnsiTheme="majorHAnsi"/>
          <w:sz w:val="24"/>
          <w:szCs w:val="24"/>
          <w:shd w:val="clear" w:color="auto" w:fill="FFFFFF"/>
          <w:lang w:val="sr-Cyrl-CS"/>
        </w:rPr>
        <w:t xml:space="preserve">               Образовни стандарди су искази о темељним знањима, вештинама и умењима које ученици треба да стекну до одређеног нивоа у образовању. Стандарди дефинишу најважније захтеве школског учења и наставе и исказују их као исходе видљиве у понашању и расуђивању ученика.</w:t>
      </w:r>
    </w:p>
    <w:p w:rsidR="00687723" w:rsidRPr="007F3095" w:rsidRDefault="00687723" w:rsidP="00687723">
      <w:pPr>
        <w:jc w:val="both"/>
        <w:rPr>
          <w:rStyle w:val="apple-converted-space"/>
          <w:rFonts w:asciiTheme="majorHAnsi" w:hAnsiTheme="majorHAnsi"/>
          <w:sz w:val="24"/>
          <w:szCs w:val="24"/>
          <w:shd w:val="clear" w:color="auto" w:fill="FFFFFF"/>
        </w:rPr>
      </w:pPr>
      <w:r w:rsidRPr="007F3095">
        <w:rPr>
          <w:rStyle w:val="apple-style-span"/>
          <w:rFonts w:asciiTheme="majorHAnsi" w:hAnsiTheme="majorHAnsi"/>
          <w:sz w:val="24"/>
          <w:szCs w:val="24"/>
          <w:lang w:val="sr-Cyrl-CS"/>
        </w:rPr>
        <w:t xml:space="preserve">               Задаци школе као образовне институције постају конкретнији и прецизније дефинисани уз помоћ образовних стандарда.</w:t>
      </w:r>
      <w:r w:rsidRPr="007F3095">
        <w:rPr>
          <w:rFonts w:asciiTheme="majorHAnsi" w:hAnsiTheme="majorHAnsi"/>
          <w:sz w:val="24"/>
          <w:szCs w:val="24"/>
          <w:shd w:val="clear" w:color="auto" w:fill="FFFFFF"/>
          <w:lang w:val="sr-Cyrl-CS"/>
        </w:rPr>
        <w:t xml:space="preserve"> Преко стандарда се образовни циљеви и задаци преводе на много конкретнији језик који описује постигнућа ученика, стечена знања, вештине и умења. Основна карактеристика образовних стандарда је то што су дефинисани у терминима мерљивог понашања ученика. Засновани су на емпиријским подацима, а степен њихове остварености може се, из годину у годину, емпиријски проверавати.</w:t>
      </w:r>
      <w:r w:rsidRPr="007F3095">
        <w:rPr>
          <w:rStyle w:val="apple-converted-space"/>
          <w:rFonts w:asciiTheme="majorHAnsi" w:hAnsiTheme="majorHAnsi"/>
          <w:sz w:val="24"/>
          <w:szCs w:val="24"/>
          <w:shd w:val="clear" w:color="auto" w:fill="FFFFFF"/>
          <w:lang w:val="pl-PL"/>
        </w:rPr>
        <w:t> </w:t>
      </w:r>
    </w:p>
    <w:p w:rsidR="00687723" w:rsidRPr="007F3095" w:rsidRDefault="002A74C6" w:rsidP="00687723">
      <w:pPr>
        <w:autoSpaceDE w:val="0"/>
        <w:autoSpaceDN w:val="0"/>
        <w:adjustRightInd w:val="0"/>
        <w:jc w:val="both"/>
        <w:rPr>
          <w:rFonts w:asciiTheme="majorHAnsi" w:hAnsiTheme="majorHAnsi"/>
          <w:bCs/>
          <w:sz w:val="24"/>
          <w:szCs w:val="24"/>
          <w:lang w:val="sr-Cyrl-CS"/>
        </w:rPr>
      </w:pPr>
      <w:r w:rsidRPr="007F3095">
        <w:rPr>
          <w:rFonts w:asciiTheme="majorHAnsi" w:hAnsiTheme="majorHAnsi"/>
          <w:bCs/>
          <w:sz w:val="24"/>
          <w:szCs w:val="24"/>
          <w:lang w:val="sr-Cyrl-CS"/>
        </w:rPr>
        <w:lastRenderedPageBreak/>
        <w:t>НИВОИ ПОСТИГНУЋА</w:t>
      </w:r>
    </w:p>
    <w:p w:rsidR="00687723" w:rsidRPr="007F309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7F3095">
        <w:rPr>
          <w:rFonts w:asciiTheme="majorHAnsi" w:eastAsia="TimesNewRomanPSMT" w:hAnsiTheme="majorHAnsi"/>
          <w:sz w:val="24"/>
          <w:szCs w:val="24"/>
          <w:lang w:val="sr-Cyrl-CS"/>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rsidR="00687723" w:rsidRPr="007F3095" w:rsidRDefault="002A74C6" w:rsidP="00687723">
      <w:pPr>
        <w:autoSpaceDE w:val="0"/>
        <w:autoSpaceDN w:val="0"/>
        <w:adjustRightInd w:val="0"/>
        <w:jc w:val="both"/>
        <w:rPr>
          <w:rFonts w:asciiTheme="majorHAnsi" w:hAnsiTheme="majorHAnsi"/>
          <w:bCs/>
          <w:sz w:val="24"/>
          <w:szCs w:val="24"/>
          <w:lang w:val="sr-Cyrl-CS"/>
        </w:rPr>
      </w:pPr>
      <w:r w:rsidRPr="007F3095">
        <w:rPr>
          <w:rFonts w:asciiTheme="majorHAnsi" w:hAnsiTheme="majorHAnsi"/>
          <w:bCs/>
          <w:sz w:val="24"/>
          <w:szCs w:val="24"/>
          <w:lang w:val="sr-Cyrl-CS"/>
        </w:rPr>
        <w:t>ОСНОВНИ НИВО</w:t>
      </w:r>
    </w:p>
    <w:p w:rsidR="00687723" w:rsidRPr="007F309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7F3095">
        <w:rPr>
          <w:rFonts w:asciiTheme="majorHAnsi" w:eastAsia="TimesNewRomanPSMT" w:hAnsiTheme="majorHAnsi"/>
          <w:sz w:val="24"/>
          <w:szCs w:val="24"/>
          <w:lang w:val="sr-Cyrl-CS"/>
        </w:rPr>
        <w:t>На првом нивоу описани су захтеви који представљају базични или основни ниво</w:t>
      </w:r>
      <w:r w:rsidR="005244E1" w:rsidRPr="007F3095">
        <w:rPr>
          <w:rFonts w:asciiTheme="majorHAnsi" w:eastAsia="TimesNewRomanPSMT" w:hAnsiTheme="majorHAnsi"/>
          <w:sz w:val="24"/>
          <w:szCs w:val="24"/>
          <w:lang w:val="sr-Cyrl-CS"/>
        </w:rPr>
        <w:t xml:space="preserve"> </w:t>
      </w:r>
      <w:r w:rsidRPr="007F3095">
        <w:rPr>
          <w:rFonts w:asciiTheme="majorHAnsi" w:eastAsia="TimesNewRomanPSMT" w:hAnsiTheme="majorHAnsi"/>
          <w:sz w:val="24"/>
          <w:szCs w:val="24"/>
          <w:lang w:val="sr-Cyrl-CS"/>
        </w:rPr>
        <w:t>знања, вештина и умења. Очекује се да ће скоро сви, а најмање 80% ученика/ученица постићи тај ниво. На базичном нивоу налазе се темељна предметна знања и умења, то су функционална и трансферна знања и умења неопходна, како за сналажење у животу, тако и за наставак учења. Знања и умења са основног нивоа најчешће су мање сложена од оних са средњег и напредног нивоа, али то није увек случај. Овде су смештена и она знања и умења која нису једноставна, али су тако темељна да заслужују посебан напор, који је потребан да</w:t>
      </w:r>
      <w:r w:rsidR="005244E1" w:rsidRPr="007F3095">
        <w:rPr>
          <w:rFonts w:asciiTheme="majorHAnsi" w:eastAsia="TimesNewRomanPSMT" w:hAnsiTheme="majorHAnsi"/>
          <w:sz w:val="24"/>
          <w:szCs w:val="24"/>
          <w:lang w:val="sr-Cyrl-CS"/>
        </w:rPr>
        <w:t xml:space="preserve"> </w:t>
      </w:r>
      <w:r w:rsidRPr="007F3095">
        <w:rPr>
          <w:rFonts w:asciiTheme="majorHAnsi" w:eastAsia="TimesNewRomanPSMT" w:hAnsiTheme="majorHAnsi"/>
          <w:sz w:val="24"/>
          <w:szCs w:val="24"/>
          <w:lang w:val="sr-Cyrl-CS"/>
        </w:rPr>
        <w:t>би њима овладали готово сви ученици.</w:t>
      </w:r>
    </w:p>
    <w:p w:rsidR="002A74C6" w:rsidRPr="007F3095" w:rsidRDefault="002A74C6" w:rsidP="00687723">
      <w:pPr>
        <w:autoSpaceDE w:val="0"/>
        <w:autoSpaceDN w:val="0"/>
        <w:adjustRightInd w:val="0"/>
        <w:jc w:val="both"/>
        <w:rPr>
          <w:rFonts w:asciiTheme="majorHAnsi" w:hAnsiTheme="majorHAnsi"/>
          <w:bCs/>
          <w:sz w:val="24"/>
          <w:szCs w:val="24"/>
          <w:lang w:val="sr-Cyrl-CS"/>
        </w:rPr>
      </w:pPr>
      <w:r w:rsidRPr="007F3095">
        <w:rPr>
          <w:rFonts w:asciiTheme="majorHAnsi" w:hAnsiTheme="majorHAnsi"/>
          <w:bCs/>
          <w:sz w:val="24"/>
          <w:szCs w:val="24"/>
          <w:lang w:val="sr-Cyrl-CS"/>
        </w:rPr>
        <w:t>СРЕДЊИ НИВО</w:t>
      </w:r>
    </w:p>
    <w:p w:rsidR="00687723" w:rsidRPr="007F309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7F3095">
        <w:rPr>
          <w:rFonts w:asciiTheme="majorHAnsi" w:eastAsia="TimesNewRomanPSMT" w:hAnsiTheme="majorHAnsi"/>
          <w:sz w:val="24"/>
          <w:szCs w:val="24"/>
          <w:lang w:val="sr-Cyrl-CS"/>
        </w:rPr>
        <w:t>На другом нивоу описани су захтеви који представљају средњи ниво знања, вештина и умења. Он описује оно што просечан ученик/ученица може да достигне. Очекује се да ће око 50% ученика/ученица постићи или превазићи тај ниво.</w:t>
      </w:r>
    </w:p>
    <w:p w:rsidR="00382DCF" w:rsidRPr="007F3095" w:rsidRDefault="00382DCF" w:rsidP="00687723">
      <w:pPr>
        <w:autoSpaceDE w:val="0"/>
        <w:autoSpaceDN w:val="0"/>
        <w:adjustRightInd w:val="0"/>
        <w:jc w:val="both"/>
        <w:rPr>
          <w:rFonts w:asciiTheme="majorHAnsi" w:hAnsiTheme="majorHAnsi"/>
          <w:bCs/>
          <w:sz w:val="24"/>
          <w:szCs w:val="24"/>
          <w:lang w:val="sr-Cyrl-CS"/>
        </w:rPr>
      </w:pPr>
    </w:p>
    <w:p w:rsidR="00687723" w:rsidRPr="007F3095" w:rsidRDefault="002A74C6" w:rsidP="00687723">
      <w:pPr>
        <w:autoSpaceDE w:val="0"/>
        <w:autoSpaceDN w:val="0"/>
        <w:adjustRightInd w:val="0"/>
        <w:jc w:val="both"/>
        <w:rPr>
          <w:rFonts w:asciiTheme="majorHAnsi" w:hAnsiTheme="majorHAnsi"/>
          <w:bCs/>
          <w:sz w:val="24"/>
          <w:szCs w:val="24"/>
          <w:lang w:val="sr-Cyrl-CS"/>
        </w:rPr>
      </w:pPr>
      <w:r w:rsidRPr="007F3095">
        <w:rPr>
          <w:rFonts w:asciiTheme="majorHAnsi" w:hAnsiTheme="majorHAnsi"/>
          <w:bCs/>
          <w:sz w:val="24"/>
          <w:szCs w:val="24"/>
          <w:lang w:val="sr-Cyrl-CS"/>
        </w:rPr>
        <w:t>НАПРЕДНИ НИВО</w:t>
      </w:r>
    </w:p>
    <w:p w:rsidR="00687723" w:rsidRPr="007F3095" w:rsidRDefault="00687723" w:rsidP="002A74C6">
      <w:pPr>
        <w:autoSpaceDE w:val="0"/>
        <w:autoSpaceDN w:val="0"/>
        <w:adjustRightInd w:val="0"/>
        <w:ind w:firstLine="851"/>
        <w:jc w:val="both"/>
        <w:rPr>
          <w:rStyle w:val="apple-converted-space"/>
          <w:rFonts w:asciiTheme="majorHAnsi" w:hAnsiTheme="majorHAnsi"/>
          <w:sz w:val="24"/>
          <w:szCs w:val="24"/>
          <w:shd w:val="clear" w:color="auto" w:fill="FFFFFF"/>
          <w:lang w:val="sr-Cyrl-CS"/>
        </w:rPr>
      </w:pPr>
      <w:r w:rsidRPr="007F3095">
        <w:rPr>
          <w:rFonts w:asciiTheme="majorHAnsi" w:eastAsia="TimesNewRomanPSMT" w:hAnsiTheme="majorHAnsi"/>
          <w:sz w:val="24"/>
          <w:szCs w:val="24"/>
          <w:lang w:val="sr-Cyrl-CS"/>
        </w:rPr>
        <w:t>На трећем нивоу описани су захтеви који представљају напредни ниво знања, вештина и умења. Очекује се да ће око 25% ученика/ученица постићи тај ниво. Знања и умења са овог нивоа су трансферна, пре свега за наставак школовања. Компетенције са напредног нивоа су по правилу и когнитивно сложеније од оних са базичног и средњег нивоа. То значи да се од ученика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w:t>
      </w:r>
    </w:p>
    <w:p w:rsidR="00687723" w:rsidRPr="007F3095" w:rsidRDefault="00687723" w:rsidP="00687723">
      <w:pPr>
        <w:rPr>
          <w:rFonts w:asciiTheme="majorHAnsi" w:hAnsiTheme="majorHAnsi"/>
          <w:iCs/>
          <w:sz w:val="24"/>
          <w:szCs w:val="24"/>
          <w:lang w:val="sr-Cyrl-CS"/>
        </w:rPr>
      </w:pPr>
    </w:p>
    <w:p w:rsidR="00CC7FF9" w:rsidRPr="007F3095" w:rsidRDefault="00CC7FF9" w:rsidP="00687723">
      <w:pPr>
        <w:rPr>
          <w:rFonts w:asciiTheme="majorHAnsi" w:hAnsiTheme="majorHAnsi"/>
          <w:iCs/>
          <w:sz w:val="24"/>
          <w:szCs w:val="24"/>
          <w:lang w:val="sr-Cyrl-CS"/>
        </w:rPr>
      </w:pPr>
    </w:p>
    <w:p w:rsidR="00CC7FF9" w:rsidRPr="007F3095" w:rsidRDefault="00CC7FF9" w:rsidP="00687723">
      <w:pPr>
        <w:rPr>
          <w:rFonts w:asciiTheme="majorHAnsi" w:hAnsiTheme="majorHAnsi"/>
          <w:iCs/>
          <w:sz w:val="24"/>
          <w:szCs w:val="24"/>
          <w:lang w:val="sr-Cyrl-CS"/>
        </w:rPr>
      </w:pPr>
    </w:p>
    <w:p w:rsidR="00CC7FF9" w:rsidRPr="007F3095" w:rsidRDefault="00CC7FF9" w:rsidP="00687723">
      <w:pPr>
        <w:rPr>
          <w:rFonts w:asciiTheme="majorHAnsi" w:hAnsiTheme="majorHAnsi"/>
          <w:iCs/>
          <w:sz w:val="24"/>
          <w:szCs w:val="24"/>
          <w:lang w:val="sr-Cyrl-CS"/>
        </w:rPr>
      </w:pPr>
    </w:p>
    <w:p w:rsidR="00CC7FF9" w:rsidRPr="007F3095" w:rsidRDefault="00CC7FF9" w:rsidP="00687723">
      <w:pPr>
        <w:rPr>
          <w:rFonts w:asciiTheme="majorHAnsi" w:hAnsiTheme="majorHAnsi"/>
          <w:iCs/>
          <w:sz w:val="24"/>
          <w:szCs w:val="24"/>
          <w:lang w:val="sr-Cyrl-CS"/>
        </w:rPr>
      </w:pPr>
    </w:p>
    <w:p w:rsidR="00687723" w:rsidRPr="007F3095" w:rsidRDefault="00687723" w:rsidP="002A74C6">
      <w:pPr>
        <w:jc w:val="center"/>
        <w:rPr>
          <w:rFonts w:asciiTheme="majorHAnsi" w:hAnsiTheme="majorHAnsi"/>
          <w:iCs/>
          <w:sz w:val="28"/>
          <w:szCs w:val="28"/>
        </w:rPr>
      </w:pPr>
      <w:r w:rsidRPr="007F3095">
        <w:rPr>
          <w:rFonts w:asciiTheme="majorHAnsi" w:hAnsiTheme="majorHAnsi"/>
          <w:iCs/>
          <w:sz w:val="28"/>
          <w:szCs w:val="28"/>
        </w:rPr>
        <w:lastRenderedPageBreak/>
        <w:t>П</w:t>
      </w:r>
      <w:r w:rsidR="002A74C6" w:rsidRPr="007F3095">
        <w:rPr>
          <w:rFonts w:asciiTheme="majorHAnsi" w:hAnsiTheme="majorHAnsi"/>
          <w:iCs/>
          <w:sz w:val="28"/>
          <w:szCs w:val="28"/>
        </w:rPr>
        <w:t>ЛАН ОСТВАРИВАЊА СТАНДАРДА</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90"/>
        <w:gridCol w:w="2527"/>
        <w:gridCol w:w="1802"/>
      </w:tblGrid>
      <w:tr w:rsidR="00687723" w:rsidRPr="007F3095" w:rsidTr="00382DCF">
        <w:trPr>
          <w:trHeight w:val="367"/>
        </w:trPr>
        <w:tc>
          <w:tcPr>
            <w:tcW w:w="4490" w:type="dxa"/>
            <w:shd w:val="clear" w:color="auto" w:fill="EAF1DD" w:themeFill="accent3" w:themeFillTint="33"/>
          </w:tcPr>
          <w:p w:rsidR="00687723" w:rsidRPr="007F3095" w:rsidRDefault="00687723" w:rsidP="002A74C6">
            <w:pPr>
              <w:pStyle w:val="NoSpacing"/>
              <w:jc w:val="center"/>
              <w:rPr>
                <w:rFonts w:asciiTheme="majorHAnsi" w:hAnsiTheme="majorHAnsi"/>
                <w:sz w:val="24"/>
                <w:szCs w:val="24"/>
              </w:rPr>
            </w:pPr>
          </w:p>
          <w:p w:rsidR="00687723" w:rsidRPr="007F3095" w:rsidRDefault="00687723" w:rsidP="002A74C6">
            <w:pPr>
              <w:pStyle w:val="NoSpacing"/>
              <w:jc w:val="center"/>
              <w:rPr>
                <w:rFonts w:asciiTheme="majorHAnsi" w:hAnsiTheme="majorHAnsi"/>
                <w:sz w:val="24"/>
                <w:szCs w:val="24"/>
              </w:rPr>
            </w:pPr>
            <w:r w:rsidRPr="007F3095">
              <w:rPr>
                <w:rFonts w:asciiTheme="majorHAnsi" w:hAnsiTheme="majorHAnsi"/>
                <w:sz w:val="24"/>
                <w:szCs w:val="24"/>
              </w:rPr>
              <w:t>Активност</w:t>
            </w:r>
          </w:p>
        </w:tc>
        <w:tc>
          <w:tcPr>
            <w:tcW w:w="2527" w:type="dxa"/>
            <w:shd w:val="clear" w:color="auto" w:fill="EAF1DD" w:themeFill="accent3" w:themeFillTint="33"/>
          </w:tcPr>
          <w:p w:rsidR="00687723" w:rsidRPr="007F3095" w:rsidRDefault="00687723" w:rsidP="002A74C6">
            <w:pPr>
              <w:pStyle w:val="NoSpacing"/>
              <w:jc w:val="center"/>
              <w:rPr>
                <w:rFonts w:asciiTheme="majorHAnsi" w:hAnsiTheme="majorHAnsi"/>
                <w:sz w:val="24"/>
                <w:szCs w:val="24"/>
              </w:rPr>
            </w:pPr>
          </w:p>
          <w:p w:rsidR="00687723" w:rsidRPr="007F3095" w:rsidRDefault="00687723" w:rsidP="002A74C6">
            <w:pPr>
              <w:pStyle w:val="NoSpacing"/>
              <w:jc w:val="center"/>
              <w:rPr>
                <w:rFonts w:asciiTheme="majorHAnsi" w:hAnsiTheme="majorHAnsi"/>
                <w:sz w:val="24"/>
                <w:szCs w:val="24"/>
              </w:rPr>
            </w:pPr>
            <w:r w:rsidRPr="007F3095">
              <w:rPr>
                <w:rFonts w:asciiTheme="majorHAnsi" w:hAnsiTheme="majorHAnsi"/>
                <w:sz w:val="24"/>
                <w:szCs w:val="24"/>
              </w:rPr>
              <w:t>Носиоци активности</w:t>
            </w:r>
          </w:p>
        </w:tc>
        <w:tc>
          <w:tcPr>
            <w:tcW w:w="1802" w:type="dxa"/>
            <w:shd w:val="clear" w:color="auto" w:fill="EAF1DD" w:themeFill="accent3" w:themeFillTint="33"/>
          </w:tcPr>
          <w:p w:rsidR="002A74C6" w:rsidRPr="007F3095" w:rsidRDefault="002A74C6" w:rsidP="002A74C6">
            <w:pPr>
              <w:pStyle w:val="NoSpacing"/>
              <w:jc w:val="center"/>
              <w:rPr>
                <w:rFonts w:asciiTheme="majorHAnsi" w:hAnsiTheme="majorHAnsi"/>
                <w:sz w:val="24"/>
                <w:szCs w:val="24"/>
              </w:rPr>
            </w:pPr>
          </w:p>
          <w:p w:rsidR="00687723" w:rsidRPr="007F3095" w:rsidRDefault="00687723" w:rsidP="002A74C6">
            <w:pPr>
              <w:pStyle w:val="NoSpacing"/>
              <w:jc w:val="center"/>
              <w:rPr>
                <w:rFonts w:asciiTheme="majorHAnsi" w:hAnsiTheme="majorHAnsi"/>
                <w:sz w:val="24"/>
                <w:szCs w:val="24"/>
              </w:rPr>
            </w:pPr>
            <w:r w:rsidRPr="007F3095">
              <w:rPr>
                <w:rFonts w:asciiTheme="majorHAnsi" w:hAnsiTheme="majorHAnsi"/>
                <w:sz w:val="24"/>
                <w:szCs w:val="24"/>
              </w:rPr>
              <w:t>Време реализације</w:t>
            </w:r>
          </w:p>
        </w:tc>
      </w:tr>
      <w:tr w:rsidR="00687723" w:rsidRPr="007F3095" w:rsidTr="00382DCF">
        <w:trPr>
          <w:trHeight w:val="341"/>
        </w:trPr>
        <w:tc>
          <w:tcPr>
            <w:tcW w:w="4490"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Анализа стандарда и програма</w:t>
            </w:r>
          </w:p>
        </w:tc>
        <w:tc>
          <w:tcPr>
            <w:tcW w:w="2527"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стручни активи</w:t>
            </w:r>
          </w:p>
        </w:tc>
        <w:tc>
          <w:tcPr>
            <w:tcW w:w="1802"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VI - IX</w:t>
            </w:r>
          </w:p>
        </w:tc>
      </w:tr>
      <w:tr w:rsidR="00687723" w:rsidRPr="007F3095" w:rsidTr="00382DCF">
        <w:trPr>
          <w:trHeight w:val="315"/>
        </w:trPr>
        <w:tc>
          <w:tcPr>
            <w:tcW w:w="4490" w:type="dxa"/>
            <w:vAlign w:val="center"/>
          </w:tcPr>
          <w:p w:rsidR="00687723" w:rsidRPr="007F3095" w:rsidRDefault="00687723" w:rsidP="00317CAC">
            <w:pPr>
              <w:pStyle w:val="NoSpacing"/>
              <w:rPr>
                <w:rFonts w:asciiTheme="majorHAnsi" w:hAnsiTheme="majorHAnsi"/>
                <w:sz w:val="24"/>
                <w:szCs w:val="24"/>
                <w:lang w:val="sr-Latn-CS"/>
              </w:rPr>
            </w:pPr>
            <w:r w:rsidRPr="007F3095">
              <w:rPr>
                <w:rFonts w:asciiTheme="majorHAnsi" w:hAnsiTheme="majorHAnsi"/>
                <w:sz w:val="24"/>
                <w:szCs w:val="24"/>
              </w:rPr>
              <w:t>Уочавање</w:t>
            </w:r>
            <w:r w:rsidRPr="007F3095">
              <w:rPr>
                <w:rFonts w:asciiTheme="majorHAnsi" w:hAnsiTheme="majorHAnsi"/>
                <w:sz w:val="24"/>
                <w:szCs w:val="24"/>
                <w:lang w:val="sr-Latn-CS"/>
              </w:rPr>
              <w:t xml:space="preserve"> </w:t>
            </w:r>
            <w:r w:rsidRPr="007F3095">
              <w:rPr>
                <w:rFonts w:asciiTheme="majorHAnsi" w:hAnsiTheme="majorHAnsi"/>
                <w:sz w:val="24"/>
                <w:szCs w:val="24"/>
              </w:rPr>
              <w:t>сличности</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разлика</w:t>
            </w:r>
            <w:r w:rsidRPr="007F3095">
              <w:rPr>
                <w:rFonts w:asciiTheme="majorHAnsi" w:hAnsiTheme="majorHAnsi"/>
                <w:sz w:val="24"/>
                <w:szCs w:val="24"/>
                <w:lang w:val="sr-Latn-CS"/>
              </w:rPr>
              <w:t xml:space="preserve">, </w:t>
            </w:r>
            <w:r w:rsidRPr="007F3095">
              <w:rPr>
                <w:rFonts w:asciiTheme="majorHAnsi" w:hAnsiTheme="majorHAnsi"/>
                <w:sz w:val="24"/>
                <w:szCs w:val="24"/>
              </w:rPr>
              <w:t>односно</w:t>
            </w:r>
            <w:r w:rsidRPr="007F3095">
              <w:rPr>
                <w:rFonts w:asciiTheme="majorHAnsi" w:hAnsiTheme="majorHAnsi"/>
                <w:sz w:val="24"/>
                <w:szCs w:val="24"/>
                <w:lang w:val="sr-Latn-CS"/>
              </w:rPr>
              <w:t xml:space="preserve"> </w:t>
            </w:r>
            <w:r w:rsidRPr="007F3095">
              <w:rPr>
                <w:rFonts w:asciiTheme="majorHAnsi" w:hAnsiTheme="majorHAnsi"/>
                <w:sz w:val="24"/>
                <w:szCs w:val="24"/>
              </w:rPr>
              <w:t>везе</w:t>
            </w:r>
            <w:r w:rsidRPr="007F3095">
              <w:rPr>
                <w:rFonts w:asciiTheme="majorHAnsi" w:hAnsiTheme="majorHAnsi"/>
                <w:sz w:val="24"/>
                <w:szCs w:val="24"/>
                <w:lang w:val="sr-Latn-CS"/>
              </w:rPr>
              <w:t xml:space="preserve"> </w:t>
            </w:r>
            <w:r w:rsidRPr="007F3095">
              <w:rPr>
                <w:rFonts w:asciiTheme="majorHAnsi" w:hAnsiTheme="majorHAnsi"/>
                <w:sz w:val="24"/>
                <w:szCs w:val="24"/>
              </w:rPr>
              <w:t>између</w:t>
            </w:r>
            <w:r w:rsidRPr="007F3095">
              <w:rPr>
                <w:rFonts w:asciiTheme="majorHAnsi" w:hAnsiTheme="majorHAnsi"/>
                <w:sz w:val="24"/>
                <w:szCs w:val="24"/>
                <w:lang w:val="sr-Latn-CS"/>
              </w:rPr>
              <w:t xml:space="preserve"> </w:t>
            </w:r>
            <w:r w:rsidRPr="007F3095">
              <w:rPr>
                <w:rFonts w:asciiTheme="majorHAnsi" w:hAnsiTheme="majorHAnsi"/>
                <w:sz w:val="24"/>
                <w:szCs w:val="24"/>
              </w:rPr>
              <w:t>стандарда</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програма</w:t>
            </w:r>
            <w:r w:rsidRPr="007F3095">
              <w:rPr>
                <w:rFonts w:asciiTheme="majorHAnsi" w:hAnsiTheme="majorHAnsi"/>
                <w:sz w:val="24"/>
                <w:szCs w:val="24"/>
                <w:lang w:val="sr-Latn-CS"/>
              </w:rPr>
              <w:t xml:space="preserve"> </w:t>
            </w:r>
          </w:p>
        </w:tc>
        <w:tc>
          <w:tcPr>
            <w:tcW w:w="2527" w:type="dxa"/>
            <w:vAlign w:val="center"/>
          </w:tcPr>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стручни активи и већа</w:t>
            </w:r>
          </w:p>
        </w:tc>
        <w:tc>
          <w:tcPr>
            <w:tcW w:w="1802" w:type="dxa"/>
            <w:vAlign w:val="center"/>
          </w:tcPr>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VI - IX</w:t>
            </w:r>
          </w:p>
        </w:tc>
      </w:tr>
      <w:tr w:rsidR="00687723" w:rsidRPr="007F3095" w:rsidTr="00382DCF">
        <w:trPr>
          <w:trHeight w:val="256"/>
        </w:trPr>
        <w:tc>
          <w:tcPr>
            <w:tcW w:w="4490" w:type="dxa"/>
            <w:vAlign w:val="center"/>
          </w:tcPr>
          <w:p w:rsidR="00687723" w:rsidRPr="007F3095" w:rsidRDefault="00687723" w:rsidP="00317CAC">
            <w:pPr>
              <w:pStyle w:val="NoSpacing"/>
              <w:rPr>
                <w:rFonts w:asciiTheme="majorHAnsi" w:hAnsiTheme="majorHAnsi"/>
                <w:sz w:val="24"/>
                <w:szCs w:val="24"/>
                <w:lang w:val="sr-Latn-CS"/>
              </w:rPr>
            </w:pPr>
            <w:r w:rsidRPr="007F3095">
              <w:rPr>
                <w:rFonts w:asciiTheme="majorHAnsi" w:hAnsiTheme="majorHAnsi"/>
                <w:sz w:val="24"/>
                <w:szCs w:val="24"/>
              </w:rPr>
              <w:t>Веза</w:t>
            </w:r>
            <w:r w:rsidRPr="007F3095">
              <w:rPr>
                <w:rFonts w:asciiTheme="majorHAnsi" w:hAnsiTheme="majorHAnsi"/>
                <w:sz w:val="24"/>
                <w:szCs w:val="24"/>
                <w:lang w:val="sr-Latn-CS"/>
              </w:rPr>
              <w:t xml:space="preserve"> </w:t>
            </w:r>
            <w:r w:rsidRPr="007F3095">
              <w:rPr>
                <w:rFonts w:asciiTheme="majorHAnsi" w:hAnsiTheme="majorHAnsi"/>
                <w:sz w:val="24"/>
                <w:szCs w:val="24"/>
              </w:rPr>
              <w:t>стандарда</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програма</w:t>
            </w:r>
            <w:r w:rsidRPr="007F3095">
              <w:rPr>
                <w:rFonts w:asciiTheme="majorHAnsi" w:hAnsiTheme="majorHAnsi"/>
                <w:sz w:val="24"/>
                <w:szCs w:val="24"/>
                <w:lang w:val="sr-Latn-CS"/>
              </w:rPr>
              <w:t xml:space="preserve"> </w:t>
            </w:r>
            <w:r w:rsidRPr="007F3095">
              <w:rPr>
                <w:rFonts w:asciiTheme="majorHAnsi" w:hAnsiTheme="majorHAnsi"/>
                <w:sz w:val="24"/>
                <w:szCs w:val="24"/>
              </w:rPr>
              <w:t>по</w:t>
            </w:r>
            <w:r w:rsidRPr="007F3095">
              <w:rPr>
                <w:rFonts w:asciiTheme="majorHAnsi" w:hAnsiTheme="majorHAnsi"/>
                <w:sz w:val="24"/>
                <w:szCs w:val="24"/>
                <w:lang w:val="sr-Latn-CS"/>
              </w:rPr>
              <w:t xml:space="preserve"> </w:t>
            </w:r>
            <w:r w:rsidRPr="007F3095">
              <w:rPr>
                <w:rFonts w:asciiTheme="majorHAnsi" w:hAnsiTheme="majorHAnsi"/>
                <w:sz w:val="24"/>
                <w:szCs w:val="24"/>
              </w:rPr>
              <w:t>разредима</w:t>
            </w:r>
            <w:r w:rsidRPr="007F3095">
              <w:rPr>
                <w:rFonts w:asciiTheme="majorHAnsi" w:hAnsiTheme="majorHAnsi"/>
                <w:sz w:val="24"/>
                <w:szCs w:val="24"/>
                <w:lang w:val="sr-Latn-CS"/>
              </w:rPr>
              <w:t xml:space="preserve"> (</w:t>
            </w:r>
            <w:r w:rsidRPr="007F3095">
              <w:rPr>
                <w:rFonts w:asciiTheme="majorHAnsi" w:hAnsiTheme="majorHAnsi"/>
                <w:sz w:val="24"/>
                <w:szCs w:val="24"/>
              </w:rPr>
              <w:t>анализа</w:t>
            </w:r>
            <w:r w:rsidRPr="007F3095">
              <w:rPr>
                <w:rFonts w:asciiTheme="majorHAnsi" w:hAnsiTheme="majorHAnsi"/>
                <w:sz w:val="24"/>
                <w:szCs w:val="24"/>
                <w:lang w:val="sr-Latn-CS"/>
              </w:rPr>
              <w:t xml:space="preserve">, </w:t>
            </w:r>
            <w:r w:rsidRPr="007F3095">
              <w:rPr>
                <w:rFonts w:asciiTheme="majorHAnsi" w:hAnsiTheme="majorHAnsi"/>
                <w:sz w:val="24"/>
                <w:szCs w:val="24"/>
              </w:rPr>
              <w:t>сличности</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разлике</w:t>
            </w:r>
            <w:r w:rsidRPr="007F3095">
              <w:rPr>
                <w:rFonts w:asciiTheme="majorHAnsi" w:hAnsiTheme="majorHAnsi"/>
                <w:sz w:val="24"/>
                <w:szCs w:val="24"/>
                <w:lang w:val="sr-Latn-CS"/>
              </w:rPr>
              <w:t xml:space="preserve">, </w:t>
            </w:r>
            <w:r w:rsidRPr="007F3095">
              <w:rPr>
                <w:rFonts w:asciiTheme="majorHAnsi" w:hAnsiTheme="majorHAnsi"/>
                <w:sz w:val="24"/>
                <w:szCs w:val="24"/>
              </w:rPr>
              <w:t>планираће</w:t>
            </w:r>
            <w:r w:rsidRPr="007F3095">
              <w:rPr>
                <w:rFonts w:asciiTheme="majorHAnsi" w:hAnsiTheme="majorHAnsi"/>
                <w:sz w:val="24"/>
                <w:szCs w:val="24"/>
                <w:lang w:val="sr-Latn-CS"/>
              </w:rPr>
              <w:t xml:space="preserve"> </w:t>
            </w:r>
            <w:r w:rsidRPr="007F3095">
              <w:rPr>
                <w:rFonts w:asciiTheme="majorHAnsi" w:hAnsiTheme="majorHAnsi"/>
                <w:sz w:val="24"/>
                <w:szCs w:val="24"/>
              </w:rPr>
              <w:t>се</w:t>
            </w:r>
            <w:r w:rsidRPr="007F3095">
              <w:rPr>
                <w:rFonts w:asciiTheme="majorHAnsi" w:hAnsiTheme="majorHAnsi"/>
                <w:sz w:val="24"/>
                <w:szCs w:val="24"/>
                <w:lang w:val="sr-Latn-CS"/>
              </w:rPr>
              <w:t xml:space="preserve"> </w:t>
            </w:r>
            <w:r w:rsidRPr="007F3095">
              <w:rPr>
                <w:rFonts w:asciiTheme="majorHAnsi" w:hAnsiTheme="majorHAnsi"/>
                <w:sz w:val="24"/>
                <w:szCs w:val="24"/>
              </w:rPr>
              <w:t>на</w:t>
            </w:r>
            <w:r w:rsidRPr="007F3095">
              <w:rPr>
                <w:rFonts w:asciiTheme="majorHAnsi" w:hAnsiTheme="majorHAnsi"/>
                <w:sz w:val="24"/>
                <w:szCs w:val="24"/>
                <w:lang w:val="sr-Latn-CS"/>
              </w:rPr>
              <w:t xml:space="preserve"> </w:t>
            </w:r>
            <w:r w:rsidRPr="007F3095">
              <w:rPr>
                <w:rFonts w:asciiTheme="majorHAnsi" w:hAnsiTheme="majorHAnsi"/>
                <w:sz w:val="24"/>
                <w:szCs w:val="24"/>
              </w:rPr>
              <w:t>основу</w:t>
            </w:r>
            <w:r w:rsidRPr="007F3095">
              <w:rPr>
                <w:rFonts w:asciiTheme="majorHAnsi" w:hAnsiTheme="majorHAnsi"/>
                <w:sz w:val="24"/>
                <w:szCs w:val="24"/>
                <w:lang w:val="sr-Latn-CS"/>
              </w:rPr>
              <w:t xml:space="preserve"> </w:t>
            </w:r>
            <w:r w:rsidRPr="007F3095">
              <w:rPr>
                <w:rFonts w:asciiTheme="majorHAnsi" w:hAnsiTheme="majorHAnsi"/>
                <w:sz w:val="24"/>
                <w:szCs w:val="24"/>
              </w:rPr>
              <w:t>уочених</w:t>
            </w:r>
            <w:r w:rsidRPr="007F3095">
              <w:rPr>
                <w:rFonts w:asciiTheme="majorHAnsi" w:hAnsiTheme="majorHAnsi"/>
                <w:sz w:val="24"/>
                <w:szCs w:val="24"/>
                <w:lang w:val="sr-Latn-CS"/>
              </w:rPr>
              <w:t xml:space="preserve"> </w:t>
            </w:r>
            <w:r w:rsidRPr="007F3095">
              <w:rPr>
                <w:rFonts w:asciiTheme="majorHAnsi" w:hAnsiTheme="majorHAnsi"/>
                <w:sz w:val="24"/>
                <w:szCs w:val="24"/>
              </w:rPr>
              <w:t>сличности</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разлика</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очекиваних</w:t>
            </w:r>
            <w:r w:rsidRPr="007F3095">
              <w:rPr>
                <w:rFonts w:asciiTheme="majorHAnsi" w:hAnsiTheme="majorHAnsi"/>
                <w:sz w:val="24"/>
                <w:szCs w:val="24"/>
                <w:lang w:val="sr-Latn-CS"/>
              </w:rPr>
              <w:t xml:space="preserve"> </w:t>
            </w:r>
            <w:r w:rsidRPr="007F3095">
              <w:rPr>
                <w:rFonts w:asciiTheme="majorHAnsi" w:hAnsiTheme="majorHAnsi"/>
                <w:sz w:val="24"/>
                <w:szCs w:val="24"/>
              </w:rPr>
              <w:t>резултата</w:t>
            </w:r>
            <w:r w:rsidRPr="007F3095">
              <w:rPr>
                <w:rFonts w:asciiTheme="majorHAnsi" w:hAnsiTheme="majorHAnsi"/>
                <w:sz w:val="24"/>
                <w:szCs w:val="24"/>
                <w:lang w:val="sr-Latn-CS"/>
              </w:rPr>
              <w:t xml:space="preserve"> </w:t>
            </w:r>
            <w:r w:rsidRPr="007F3095">
              <w:rPr>
                <w:rFonts w:asciiTheme="majorHAnsi" w:hAnsiTheme="majorHAnsi"/>
                <w:sz w:val="24"/>
                <w:szCs w:val="24"/>
              </w:rPr>
              <w:t>у</w:t>
            </w:r>
            <w:r w:rsidRPr="007F3095">
              <w:rPr>
                <w:rFonts w:asciiTheme="majorHAnsi" w:hAnsiTheme="majorHAnsi"/>
                <w:sz w:val="24"/>
                <w:szCs w:val="24"/>
                <w:lang w:val="sr-Latn-CS"/>
              </w:rPr>
              <w:t xml:space="preserve"> </w:t>
            </w:r>
            <w:r w:rsidRPr="007F3095">
              <w:rPr>
                <w:rFonts w:asciiTheme="majorHAnsi" w:hAnsiTheme="majorHAnsi"/>
                <w:sz w:val="24"/>
                <w:szCs w:val="24"/>
              </w:rPr>
              <w:t>одређеном</w:t>
            </w:r>
            <w:r w:rsidRPr="007F3095">
              <w:rPr>
                <w:rFonts w:asciiTheme="majorHAnsi" w:hAnsiTheme="majorHAnsi"/>
                <w:sz w:val="24"/>
                <w:szCs w:val="24"/>
                <w:lang w:val="sr-Latn-CS"/>
              </w:rPr>
              <w:t xml:space="preserve"> </w:t>
            </w:r>
            <w:r w:rsidRPr="007F3095">
              <w:rPr>
                <w:rFonts w:asciiTheme="majorHAnsi" w:hAnsiTheme="majorHAnsi"/>
                <w:sz w:val="24"/>
                <w:szCs w:val="24"/>
              </w:rPr>
              <w:t>разреду</w:t>
            </w:r>
            <w:r w:rsidRPr="007F3095">
              <w:rPr>
                <w:rFonts w:asciiTheme="majorHAnsi" w:hAnsiTheme="majorHAnsi"/>
                <w:sz w:val="24"/>
                <w:szCs w:val="24"/>
                <w:lang w:val="sr-Latn-CS"/>
              </w:rPr>
              <w:t>)</w:t>
            </w:r>
          </w:p>
        </w:tc>
        <w:tc>
          <w:tcPr>
            <w:tcW w:w="2527" w:type="dxa"/>
            <w:vAlign w:val="center"/>
          </w:tcPr>
          <w:p w:rsidR="00687723" w:rsidRPr="007F3095" w:rsidRDefault="00687723" w:rsidP="00317CAC">
            <w:pPr>
              <w:pStyle w:val="NoSpacing"/>
              <w:rPr>
                <w:rFonts w:asciiTheme="majorHAnsi" w:hAnsiTheme="majorHAnsi"/>
                <w:sz w:val="24"/>
                <w:szCs w:val="24"/>
                <w:lang w:val="sr-Latn-CS"/>
              </w:rPr>
            </w:pPr>
          </w:p>
          <w:p w:rsidR="00687723" w:rsidRPr="007F3095" w:rsidRDefault="00687723" w:rsidP="00317CAC">
            <w:pPr>
              <w:pStyle w:val="NoSpacing"/>
              <w:rPr>
                <w:rFonts w:asciiTheme="majorHAnsi" w:hAnsiTheme="majorHAnsi"/>
                <w:sz w:val="24"/>
                <w:szCs w:val="24"/>
                <w:lang w:val="sr-Latn-CS"/>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стручни активи и већа</w:t>
            </w:r>
          </w:p>
          <w:p w:rsidR="00687723" w:rsidRPr="007F3095" w:rsidRDefault="00687723" w:rsidP="00317CAC">
            <w:pPr>
              <w:pStyle w:val="NoSpacing"/>
              <w:rPr>
                <w:rFonts w:asciiTheme="majorHAnsi" w:hAnsiTheme="majorHAnsi"/>
                <w:sz w:val="24"/>
                <w:szCs w:val="24"/>
              </w:rPr>
            </w:pPr>
          </w:p>
        </w:tc>
        <w:tc>
          <w:tcPr>
            <w:tcW w:w="1802"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VI - IX</w:t>
            </w:r>
          </w:p>
        </w:tc>
      </w:tr>
      <w:tr w:rsidR="00687723" w:rsidRPr="007F3095" w:rsidTr="00382DCF">
        <w:trPr>
          <w:trHeight w:val="1113"/>
        </w:trPr>
        <w:tc>
          <w:tcPr>
            <w:tcW w:w="4490" w:type="dxa"/>
            <w:vAlign w:val="center"/>
          </w:tcPr>
          <w:p w:rsidR="00687723" w:rsidRPr="007F3095" w:rsidRDefault="00687723" w:rsidP="00317CAC">
            <w:pPr>
              <w:pStyle w:val="NoSpacing"/>
              <w:rPr>
                <w:rFonts w:asciiTheme="majorHAnsi" w:hAnsiTheme="majorHAnsi"/>
                <w:sz w:val="24"/>
                <w:szCs w:val="24"/>
                <w:lang w:val="sr-Latn-CS"/>
              </w:rPr>
            </w:pPr>
            <w:r w:rsidRPr="007F3095">
              <w:rPr>
                <w:rFonts w:asciiTheme="majorHAnsi" w:hAnsiTheme="majorHAnsi"/>
                <w:sz w:val="24"/>
                <w:szCs w:val="24"/>
              </w:rPr>
              <w:t>Планирање</w:t>
            </w:r>
            <w:r w:rsidRPr="007F3095">
              <w:rPr>
                <w:rFonts w:asciiTheme="majorHAnsi" w:hAnsiTheme="majorHAnsi"/>
                <w:sz w:val="24"/>
                <w:szCs w:val="24"/>
                <w:lang w:val="sr-Latn-CS"/>
              </w:rPr>
              <w:t xml:space="preserve"> </w:t>
            </w:r>
            <w:r w:rsidRPr="007F3095">
              <w:rPr>
                <w:rFonts w:asciiTheme="majorHAnsi" w:hAnsiTheme="majorHAnsi"/>
                <w:sz w:val="24"/>
                <w:szCs w:val="24"/>
              </w:rPr>
              <w:t>метода</w:t>
            </w:r>
            <w:r w:rsidRPr="007F3095">
              <w:rPr>
                <w:rFonts w:asciiTheme="majorHAnsi" w:hAnsiTheme="majorHAnsi"/>
                <w:sz w:val="24"/>
                <w:szCs w:val="24"/>
                <w:lang w:val="sr-Latn-CS"/>
              </w:rPr>
              <w:t xml:space="preserve">, </w:t>
            </w:r>
            <w:r w:rsidRPr="007F3095">
              <w:rPr>
                <w:rFonts w:asciiTheme="majorHAnsi" w:hAnsiTheme="majorHAnsi"/>
                <w:sz w:val="24"/>
                <w:szCs w:val="24"/>
              </w:rPr>
              <w:t>облика</w:t>
            </w:r>
            <w:r w:rsidRPr="007F3095">
              <w:rPr>
                <w:rFonts w:asciiTheme="majorHAnsi" w:hAnsiTheme="majorHAnsi"/>
                <w:sz w:val="24"/>
                <w:szCs w:val="24"/>
                <w:lang w:val="sr-Latn-CS"/>
              </w:rPr>
              <w:t xml:space="preserve"> </w:t>
            </w:r>
            <w:r w:rsidRPr="007F3095">
              <w:rPr>
                <w:rFonts w:asciiTheme="majorHAnsi" w:hAnsiTheme="majorHAnsi"/>
                <w:sz w:val="24"/>
                <w:szCs w:val="24"/>
              </w:rPr>
              <w:t>рада</w:t>
            </w:r>
            <w:r w:rsidRPr="007F3095">
              <w:rPr>
                <w:rFonts w:asciiTheme="majorHAnsi" w:hAnsiTheme="majorHAnsi"/>
                <w:sz w:val="24"/>
                <w:szCs w:val="24"/>
                <w:lang w:val="sr-Latn-CS"/>
              </w:rPr>
              <w:t xml:space="preserve">, </w:t>
            </w:r>
            <w:r w:rsidRPr="007F3095">
              <w:rPr>
                <w:rFonts w:asciiTheme="majorHAnsi" w:hAnsiTheme="majorHAnsi"/>
                <w:sz w:val="24"/>
                <w:szCs w:val="24"/>
              </w:rPr>
              <w:t>средстава</w:t>
            </w:r>
            <w:r w:rsidRPr="007F3095">
              <w:rPr>
                <w:rFonts w:asciiTheme="majorHAnsi" w:hAnsiTheme="majorHAnsi"/>
                <w:sz w:val="24"/>
                <w:szCs w:val="24"/>
                <w:lang w:val="sr-Latn-CS"/>
              </w:rPr>
              <w:t xml:space="preserve">, </w:t>
            </w:r>
            <w:r w:rsidRPr="007F3095">
              <w:rPr>
                <w:rFonts w:asciiTheme="majorHAnsi" w:hAnsiTheme="majorHAnsi"/>
                <w:sz w:val="24"/>
                <w:szCs w:val="24"/>
              </w:rPr>
              <w:t>услова</w:t>
            </w:r>
            <w:r w:rsidRPr="007F3095">
              <w:rPr>
                <w:rFonts w:asciiTheme="majorHAnsi" w:hAnsiTheme="majorHAnsi"/>
                <w:sz w:val="24"/>
                <w:szCs w:val="24"/>
                <w:lang w:val="sr-Latn-CS"/>
              </w:rPr>
              <w:t xml:space="preserve"> </w:t>
            </w:r>
            <w:r w:rsidRPr="007F3095">
              <w:rPr>
                <w:rFonts w:asciiTheme="majorHAnsi" w:hAnsiTheme="majorHAnsi"/>
                <w:sz w:val="24"/>
                <w:szCs w:val="24"/>
              </w:rPr>
              <w:t>и</w:t>
            </w:r>
            <w:r w:rsidRPr="007F3095">
              <w:rPr>
                <w:rFonts w:asciiTheme="majorHAnsi" w:hAnsiTheme="majorHAnsi"/>
                <w:sz w:val="24"/>
                <w:szCs w:val="24"/>
                <w:lang w:val="sr-Latn-CS"/>
              </w:rPr>
              <w:t xml:space="preserve"> </w:t>
            </w:r>
            <w:r w:rsidRPr="007F3095">
              <w:rPr>
                <w:rFonts w:asciiTheme="majorHAnsi" w:hAnsiTheme="majorHAnsi"/>
                <w:sz w:val="24"/>
                <w:szCs w:val="24"/>
              </w:rPr>
              <w:t>временске</w:t>
            </w:r>
            <w:r w:rsidRPr="007F3095">
              <w:rPr>
                <w:rFonts w:asciiTheme="majorHAnsi" w:hAnsiTheme="majorHAnsi"/>
                <w:sz w:val="24"/>
                <w:szCs w:val="24"/>
                <w:lang w:val="sr-Latn-CS"/>
              </w:rPr>
              <w:t xml:space="preserve"> </w:t>
            </w:r>
            <w:r w:rsidRPr="007F3095">
              <w:rPr>
                <w:rFonts w:asciiTheme="majorHAnsi" w:hAnsiTheme="majorHAnsi"/>
                <w:sz w:val="24"/>
                <w:szCs w:val="24"/>
              </w:rPr>
              <w:t>динамике</w:t>
            </w:r>
            <w:r w:rsidRPr="007F3095">
              <w:rPr>
                <w:rFonts w:asciiTheme="majorHAnsi" w:hAnsiTheme="majorHAnsi"/>
                <w:sz w:val="24"/>
                <w:szCs w:val="24"/>
                <w:lang w:val="sr-Latn-CS"/>
              </w:rPr>
              <w:t xml:space="preserve">, </w:t>
            </w:r>
            <w:r w:rsidRPr="007F3095">
              <w:rPr>
                <w:rFonts w:asciiTheme="majorHAnsi" w:hAnsiTheme="majorHAnsi"/>
                <w:sz w:val="24"/>
                <w:szCs w:val="24"/>
              </w:rPr>
              <w:t>сарадње</w:t>
            </w:r>
            <w:r w:rsidRPr="007F3095">
              <w:rPr>
                <w:rFonts w:asciiTheme="majorHAnsi" w:hAnsiTheme="majorHAnsi"/>
                <w:sz w:val="24"/>
                <w:szCs w:val="24"/>
                <w:lang w:val="sr-Latn-CS"/>
              </w:rPr>
              <w:t xml:space="preserve"> </w:t>
            </w:r>
            <w:r w:rsidRPr="007F3095">
              <w:rPr>
                <w:rFonts w:asciiTheme="majorHAnsi" w:hAnsiTheme="majorHAnsi"/>
                <w:sz w:val="24"/>
                <w:szCs w:val="24"/>
              </w:rPr>
              <w:t>у</w:t>
            </w:r>
            <w:r w:rsidRPr="007F3095">
              <w:rPr>
                <w:rFonts w:asciiTheme="majorHAnsi" w:hAnsiTheme="majorHAnsi"/>
                <w:sz w:val="24"/>
                <w:szCs w:val="24"/>
                <w:lang w:val="sr-Latn-CS"/>
              </w:rPr>
              <w:t xml:space="preserve"> </w:t>
            </w:r>
            <w:r w:rsidRPr="007F3095">
              <w:rPr>
                <w:rFonts w:asciiTheme="majorHAnsi" w:hAnsiTheme="majorHAnsi"/>
                <w:sz w:val="24"/>
                <w:szCs w:val="24"/>
              </w:rPr>
              <w:t>оквиру</w:t>
            </w:r>
            <w:r w:rsidRPr="007F3095">
              <w:rPr>
                <w:rFonts w:asciiTheme="majorHAnsi" w:hAnsiTheme="majorHAnsi"/>
                <w:sz w:val="24"/>
                <w:szCs w:val="24"/>
                <w:lang w:val="sr-Latn-CS"/>
              </w:rPr>
              <w:t xml:space="preserve"> </w:t>
            </w:r>
            <w:r w:rsidRPr="007F3095">
              <w:rPr>
                <w:rFonts w:asciiTheme="majorHAnsi" w:hAnsiTheme="majorHAnsi"/>
                <w:sz w:val="24"/>
                <w:szCs w:val="24"/>
              </w:rPr>
              <w:t>стручних</w:t>
            </w:r>
            <w:r w:rsidRPr="007F3095">
              <w:rPr>
                <w:rFonts w:asciiTheme="majorHAnsi" w:hAnsiTheme="majorHAnsi"/>
                <w:sz w:val="24"/>
                <w:szCs w:val="24"/>
                <w:lang w:val="sr-Latn-CS"/>
              </w:rPr>
              <w:t xml:space="preserve"> </w:t>
            </w:r>
            <w:r w:rsidRPr="007F3095">
              <w:rPr>
                <w:rFonts w:asciiTheme="majorHAnsi" w:hAnsiTheme="majorHAnsi"/>
                <w:sz w:val="24"/>
                <w:szCs w:val="24"/>
              </w:rPr>
              <w:t>већа</w:t>
            </w:r>
            <w:r w:rsidRPr="007F3095">
              <w:rPr>
                <w:rFonts w:asciiTheme="majorHAnsi" w:hAnsiTheme="majorHAnsi"/>
                <w:sz w:val="24"/>
                <w:szCs w:val="24"/>
                <w:lang w:val="sr-Latn-CS"/>
              </w:rPr>
              <w:t xml:space="preserve"> </w:t>
            </w:r>
            <w:r w:rsidRPr="007F3095">
              <w:rPr>
                <w:rFonts w:asciiTheme="majorHAnsi" w:hAnsiTheme="majorHAnsi"/>
                <w:sz w:val="24"/>
                <w:szCs w:val="24"/>
              </w:rPr>
              <w:t>на</w:t>
            </w:r>
            <w:r w:rsidRPr="007F3095">
              <w:rPr>
                <w:rFonts w:asciiTheme="majorHAnsi" w:hAnsiTheme="majorHAnsi"/>
                <w:sz w:val="24"/>
                <w:szCs w:val="24"/>
                <w:lang w:val="sr-Latn-CS"/>
              </w:rPr>
              <w:t xml:space="preserve"> </w:t>
            </w:r>
            <w:r w:rsidRPr="007F3095">
              <w:rPr>
                <w:rFonts w:asciiTheme="majorHAnsi" w:hAnsiTheme="majorHAnsi"/>
                <w:sz w:val="24"/>
                <w:szCs w:val="24"/>
              </w:rPr>
              <w:t>годишњем</w:t>
            </w:r>
            <w:r w:rsidRPr="007F3095">
              <w:rPr>
                <w:rFonts w:asciiTheme="majorHAnsi" w:hAnsiTheme="majorHAnsi"/>
                <w:sz w:val="24"/>
                <w:szCs w:val="24"/>
                <w:lang w:val="sr-Latn-CS"/>
              </w:rPr>
              <w:t xml:space="preserve"> </w:t>
            </w:r>
            <w:r w:rsidRPr="007F3095">
              <w:rPr>
                <w:rFonts w:asciiTheme="majorHAnsi" w:hAnsiTheme="majorHAnsi"/>
                <w:sz w:val="24"/>
                <w:szCs w:val="24"/>
              </w:rPr>
              <w:t>нивоу</w:t>
            </w:r>
          </w:p>
        </w:tc>
        <w:tc>
          <w:tcPr>
            <w:tcW w:w="2527" w:type="dxa"/>
            <w:vAlign w:val="center"/>
          </w:tcPr>
          <w:p w:rsidR="00687723" w:rsidRPr="007F3095" w:rsidRDefault="00687723" w:rsidP="00317CAC">
            <w:pPr>
              <w:pStyle w:val="NoSpacing"/>
              <w:rPr>
                <w:rFonts w:asciiTheme="majorHAnsi" w:hAnsiTheme="majorHAnsi"/>
                <w:sz w:val="24"/>
                <w:szCs w:val="24"/>
                <w:lang w:val="sr-Latn-CS"/>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директор, педагог, стручна већа</w:t>
            </w:r>
          </w:p>
          <w:p w:rsidR="00687723" w:rsidRPr="007F3095" w:rsidRDefault="00687723" w:rsidP="00317CAC">
            <w:pPr>
              <w:pStyle w:val="NoSpacing"/>
              <w:rPr>
                <w:rFonts w:asciiTheme="majorHAnsi" w:hAnsiTheme="majorHAnsi"/>
                <w:sz w:val="24"/>
                <w:szCs w:val="24"/>
              </w:rPr>
            </w:pPr>
          </w:p>
        </w:tc>
        <w:tc>
          <w:tcPr>
            <w:tcW w:w="1802"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IX</w:t>
            </w:r>
          </w:p>
          <w:p w:rsidR="00687723" w:rsidRPr="007F3095" w:rsidRDefault="00687723" w:rsidP="00317CAC">
            <w:pPr>
              <w:pStyle w:val="NoSpacing"/>
              <w:rPr>
                <w:rFonts w:asciiTheme="majorHAnsi" w:hAnsiTheme="majorHAnsi"/>
                <w:sz w:val="24"/>
                <w:szCs w:val="24"/>
              </w:rPr>
            </w:pPr>
          </w:p>
        </w:tc>
      </w:tr>
      <w:tr w:rsidR="00687723" w:rsidRPr="007F3095" w:rsidTr="00382DCF">
        <w:trPr>
          <w:trHeight w:val="890"/>
        </w:trPr>
        <w:tc>
          <w:tcPr>
            <w:tcW w:w="4490" w:type="dxa"/>
            <w:vAlign w:val="center"/>
          </w:tcPr>
          <w:p w:rsidR="00687723" w:rsidRPr="007F3095" w:rsidRDefault="00587B83" w:rsidP="00317CAC">
            <w:pPr>
              <w:pStyle w:val="NoSpacing"/>
              <w:rPr>
                <w:rFonts w:asciiTheme="majorHAnsi" w:hAnsiTheme="majorHAnsi"/>
                <w:sz w:val="24"/>
                <w:szCs w:val="24"/>
                <w:lang w:val="sr-Latn-CS"/>
              </w:rPr>
            </w:pPr>
            <w:r w:rsidRPr="007F3095">
              <w:rPr>
                <w:rFonts w:asciiTheme="majorHAnsi" w:hAnsiTheme="majorHAnsi"/>
                <w:sz w:val="24"/>
                <w:szCs w:val="24"/>
              </w:rPr>
              <w:t>Приказ</w:t>
            </w:r>
            <w:r w:rsidR="00687723" w:rsidRPr="007F3095">
              <w:rPr>
                <w:rFonts w:asciiTheme="majorHAnsi" w:hAnsiTheme="majorHAnsi"/>
                <w:sz w:val="24"/>
                <w:szCs w:val="24"/>
                <w:lang w:val="sr-Latn-CS"/>
              </w:rPr>
              <w:t xml:space="preserve"> </w:t>
            </w:r>
            <w:r w:rsidR="00687723" w:rsidRPr="007F3095">
              <w:rPr>
                <w:rFonts w:asciiTheme="majorHAnsi" w:hAnsiTheme="majorHAnsi"/>
                <w:sz w:val="24"/>
                <w:szCs w:val="24"/>
              </w:rPr>
              <w:t>стандарда</w:t>
            </w:r>
            <w:r w:rsidR="00687723" w:rsidRPr="007F3095">
              <w:rPr>
                <w:rFonts w:asciiTheme="majorHAnsi" w:hAnsiTheme="majorHAnsi"/>
                <w:sz w:val="24"/>
                <w:szCs w:val="24"/>
                <w:lang w:val="sr-Latn-CS"/>
              </w:rPr>
              <w:t xml:space="preserve"> </w:t>
            </w:r>
            <w:r w:rsidRPr="007F3095">
              <w:rPr>
                <w:rFonts w:asciiTheme="majorHAnsi" w:hAnsiTheme="majorHAnsi"/>
                <w:sz w:val="24"/>
                <w:szCs w:val="24"/>
              </w:rPr>
              <w:t xml:space="preserve">кроз глобалне и </w:t>
            </w:r>
            <w:r w:rsidR="00687723" w:rsidRPr="007F3095">
              <w:rPr>
                <w:rFonts w:asciiTheme="majorHAnsi" w:hAnsiTheme="majorHAnsi"/>
                <w:sz w:val="24"/>
                <w:szCs w:val="24"/>
              </w:rPr>
              <w:t>месечне</w:t>
            </w:r>
            <w:r w:rsidR="00687723" w:rsidRPr="007F3095">
              <w:rPr>
                <w:rFonts w:asciiTheme="majorHAnsi" w:hAnsiTheme="majorHAnsi"/>
                <w:sz w:val="24"/>
                <w:szCs w:val="24"/>
                <w:lang w:val="sr-Latn-CS"/>
              </w:rPr>
              <w:t xml:space="preserve"> </w:t>
            </w:r>
            <w:r w:rsidR="00687723" w:rsidRPr="007F3095">
              <w:rPr>
                <w:rFonts w:asciiTheme="majorHAnsi" w:hAnsiTheme="majorHAnsi"/>
                <w:sz w:val="24"/>
                <w:szCs w:val="24"/>
              </w:rPr>
              <w:t>планове</w:t>
            </w:r>
            <w:r w:rsidR="00687723" w:rsidRPr="007F3095">
              <w:rPr>
                <w:rFonts w:asciiTheme="majorHAnsi" w:hAnsiTheme="majorHAnsi"/>
                <w:sz w:val="24"/>
                <w:szCs w:val="24"/>
                <w:lang w:val="sr-Latn-CS"/>
              </w:rPr>
              <w:t xml:space="preserve"> </w:t>
            </w:r>
            <w:r w:rsidR="00687723" w:rsidRPr="007F3095">
              <w:rPr>
                <w:rFonts w:asciiTheme="majorHAnsi" w:hAnsiTheme="majorHAnsi"/>
                <w:sz w:val="24"/>
                <w:szCs w:val="24"/>
              </w:rPr>
              <w:t>наставника</w:t>
            </w:r>
            <w:r w:rsidR="00687723" w:rsidRPr="007F3095">
              <w:rPr>
                <w:rFonts w:asciiTheme="majorHAnsi" w:hAnsiTheme="majorHAnsi"/>
                <w:sz w:val="24"/>
                <w:szCs w:val="24"/>
                <w:lang w:val="sr-Latn-CS"/>
              </w:rPr>
              <w:t xml:space="preserve"> </w:t>
            </w:r>
          </w:p>
        </w:tc>
        <w:tc>
          <w:tcPr>
            <w:tcW w:w="2527" w:type="dxa"/>
            <w:vAlign w:val="center"/>
          </w:tcPr>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наставници</w:t>
            </w:r>
          </w:p>
        </w:tc>
        <w:tc>
          <w:tcPr>
            <w:tcW w:w="1802" w:type="dxa"/>
            <w:vAlign w:val="center"/>
          </w:tcPr>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месечно</w:t>
            </w:r>
          </w:p>
        </w:tc>
      </w:tr>
      <w:tr w:rsidR="00687723" w:rsidRPr="007F3095" w:rsidTr="00382DCF">
        <w:trPr>
          <w:trHeight w:val="877"/>
        </w:trPr>
        <w:tc>
          <w:tcPr>
            <w:tcW w:w="4490" w:type="dxa"/>
            <w:vAlign w:val="center"/>
          </w:tcPr>
          <w:p w:rsidR="00687723" w:rsidRPr="007F3095" w:rsidRDefault="00CE703C" w:rsidP="00317CAC">
            <w:pPr>
              <w:pStyle w:val="NoSpacing"/>
              <w:rPr>
                <w:rFonts w:asciiTheme="majorHAnsi" w:hAnsiTheme="majorHAnsi"/>
                <w:sz w:val="24"/>
                <w:szCs w:val="24"/>
              </w:rPr>
            </w:pPr>
            <w:r w:rsidRPr="007F3095">
              <w:rPr>
                <w:rFonts w:asciiTheme="majorHAnsi" w:hAnsiTheme="majorHAnsi"/>
                <w:sz w:val="24"/>
                <w:szCs w:val="24"/>
              </w:rPr>
              <w:t>Израда и примена</w:t>
            </w:r>
            <w:r w:rsidR="00687723" w:rsidRPr="007F3095">
              <w:rPr>
                <w:rFonts w:asciiTheme="majorHAnsi" w:hAnsiTheme="majorHAnsi"/>
                <w:sz w:val="24"/>
                <w:szCs w:val="24"/>
              </w:rPr>
              <w:t xml:space="preserve"> критеријумских тестова</w:t>
            </w:r>
          </w:p>
        </w:tc>
        <w:tc>
          <w:tcPr>
            <w:tcW w:w="2527" w:type="dxa"/>
            <w:vAlign w:val="center"/>
          </w:tcPr>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наставници/стручни активи, већа</w:t>
            </w:r>
          </w:p>
        </w:tc>
        <w:tc>
          <w:tcPr>
            <w:tcW w:w="1802" w:type="dxa"/>
            <w:vAlign w:val="center"/>
          </w:tcPr>
          <w:p w:rsidR="00687723" w:rsidRPr="007F3095" w:rsidRDefault="00687723" w:rsidP="00317CAC">
            <w:pPr>
              <w:pStyle w:val="NoSpacing"/>
              <w:rPr>
                <w:rFonts w:asciiTheme="majorHAnsi" w:hAnsiTheme="majorHAnsi"/>
                <w:sz w:val="24"/>
                <w:szCs w:val="24"/>
              </w:rPr>
            </w:pPr>
          </w:p>
        </w:tc>
      </w:tr>
      <w:tr w:rsidR="00687723" w:rsidRPr="007F3095" w:rsidTr="00382DCF">
        <w:trPr>
          <w:trHeight w:val="890"/>
        </w:trPr>
        <w:tc>
          <w:tcPr>
            <w:tcW w:w="4490"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 xml:space="preserve">Праћење успеха ученика </w:t>
            </w:r>
          </w:p>
        </w:tc>
        <w:tc>
          <w:tcPr>
            <w:tcW w:w="2527"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 xml:space="preserve">наставници, </w:t>
            </w: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на нивоу школе</w:t>
            </w:r>
          </w:p>
        </w:tc>
        <w:tc>
          <w:tcPr>
            <w:tcW w:w="1802" w:type="dxa"/>
            <w:vAlign w:val="center"/>
          </w:tcPr>
          <w:p w:rsidR="00687723" w:rsidRPr="007F3095" w:rsidRDefault="00687723" w:rsidP="00317CAC">
            <w:pPr>
              <w:pStyle w:val="NoSpacing"/>
              <w:rPr>
                <w:rFonts w:asciiTheme="majorHAnsi" w:hAnsiTheme="majorHAnsi"/>
                <w:sz w:val="24"/>
                <w:szCs w:val="24"/>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континуирано</w:t>
            </w:r>
          </w:p>
          <w:p w:rsidR="00687723" w:rsidRPr="007F3095" w:rsidRDefault="00687723" w:rsidP="00317CAC">
            <w:pPr>
              <w:pStyle w:val="NoSpacing"/>
              <w:rPr>
                <w:rFonts w:asciiTheme="majorHAnsi" w:hAnsiTheme="majorHAnsi"/>
                <w:sz w:val="24"/>
                <w:szCs w:val="24"/>
              </w:rPr>
            </w:pPr>
          </w:p>
        </w:tc>
      </w:tr>
      <w:tr w:rsidR="00687723" w:rsidRPr="007F3095" w:rsidTr="00382DCF">
        <w:trPr>
          <w:trHeight w:val="472"/>
        </w:trPr>
        <w:tc>
          <w:tcPr>
            <w:tcW w:w="4490" w:type="dxa"/>
            <w:vAlign w:val="center"/>
          </w:tcPr>
          <w:p w:rsidR="00687723" w:rsidRPr="007F3095" w:rsidRDefault="00687723" w:rsidP="00317CAC">
            <w:pPr>
              <w:pStyle w:val="NoSpacing"/>
              <w:rPr>
                <w:rFonts w:asciiTheme="majorHAnsi" w:hAnsiTheme="majorHAnsi"/>
                <w:sz w:val="24"/>
                <w:szCs w:val="24"/>
                <w:lang w:val="sr-Latn-CS"/>
              </w:rPr>
            </w:pPr>
            <w:r w:rsidRPr="007F3095">
              <w:rPr>
                <w:rFonts w:asciiTheme="majorHAnsi" w:hAnsiTheme="majorHAnsi"/>
                <w:sz w:val="24"/>
                <w:szCs w:val="24"/>
              </w:rPr>
              <w:t>Анализа</w:t>
            </w:r>
            <w:r w:rsidRPr="007F3095">
              <w:rPr>
                <w:rFonts w:asciiTheme="majorHAnsi" w:hAnsiTheme="majorHAnsi"/>
                <w:sz w:val="24"/>
                <w:szCs w:val="24"/>
                <w:lang w:val="sr-Latn-CS"/>
              </w:rPr>
              <w:t xml:space="preserve"> </w:t>
            </w:r>
            <w:r w:rsidRPr="007F3095">
              <w:rPr>
                <w:rFonts w:asciiTheme="majorHAnsi" w:hAnsiTheme="majorHAnsi"/>
                <w:sz w:val="24"/>
                <w:szCs w:val="24"/>
              </w:rPr>
              <w:t>резултата</w:t>
            </w:r>
            <w:r w:rsidRPr="007F3095">
              <w:rPr>
                <w:rFonts w:asciiTheme="majorHAnsi" w:hAnsiTheme="majorHAnsi"/>
                <w:sz w:val="24"/>
                <w:szCs w:val="24"/>
                <w:lang w:val="sr-Latn-CS"/>
              </w:rPr>
              <w:t xml:space="preserve"> </w:t>
            </w:r>
            <w:r w:rsidRPr="007F3095">
              <w:rPr>
                <w:rFonts w:asciiTheme="majorHAnsi" w:hAnsiTheme="majorHAnsi"/>
                <w:sz w:val="24"/>
                <w:szCs w:val="24"/>
              </w:rPr>
              <w:t>критеријумских</w:t>
            </w:r>
            <w:r w:rsidRPr="007F3095">
              <w:rPr>
                <w:rFonts w:asciiTheme="majorHAnsi" w:hAnsiTheme="majorHAnsi"/>
                <w:sz w:val="24"/>
                <w:szCs w:val="24"/>
                <w:lang w:val="sr-Latn-CS"/>
              </w:rPr>
              <w:t xml:space="preserve"> </w:t>
            </w:r>
            <w:r w:rsidRPr="007F3095">
              <w:rPr>
                <w:rFonts w:asciiTheme="majorHAnsi" w:hAnsiTheme="majorHAnsi"/>
                <w:sz w:val="24"/>
                <w:szCs w:val="24"/>
              </w:rPr>
              <w:t>тестова</w:t>
            </w:r>
            <w:r w:rsidRPr="007F3095">
              <w:rPr>
                <w:rFonts w:asciiTheme="majorHAnsi" w:hAnsiTheme="majorHAnsi"/>
                <w:sz w:val="24"/>
                <w:szCs w:val="24"/>
                <w:lang w:val="sr-Latn-CS"/>
              </w:rPr>
              <w:t xml:space="preserve"> – </w:t>
            </w:r>
            <w:r w:rsidRPr="007F3095">
              <w:rPr>
                <w:rFonts w:asciiTheme="majorHAnsi" w:hAnsiTheme="majorHAnsi"/>
                <w:sz w:val="24"/>
                <w:szCs w:val="24"/>
              </w:rPr>
              <w:t>провера</w:t>
            </w:r>
            <w:r w:rsidRPr="007F3095">
              <w:rPr>
                <w:rFonts w:asciiTheme="majorHAnsi" w:hAnsiTheme="majorHAnsi"/>
                <w:sz w:val="24"/>
                <w:szCs w:val="24"/>
                <w:lang w:val="sr-Latn-CS"/>
              </w:rPr>
              <w:t xml:space="preserve"> </w:t>
            </w:r>
            <w:r w:rsidRPr="007F3095">
              <w:rPr>
                <w:rFonts w:asciiTheme="majorHAnsi" w:hAnsiTheme="majorHAnsi"/>
                <w:sz w:val="24"/>
                <w:szCs w:val="24"/>
              </w:rPr>
              <w:t>остварености</w:t>
            </w:r>
            <w:r w:rsidRPr="007F3095">
              <w:rPr>
                <w:rFonts w:asciiTheme="majorHAnsi" w:hAnsiTheme="majorHAnsi"/>
                <w:sz w:val="24"/>
                <w:szCs w:val="24"/>
                <w:lang w:val="sr-Latn-CS"/>
              </w:rPr>
              <w:t xml:space="preserve"> </w:t>
            </w:r>
            <w:r w:rsidRPr="007F3095">
              <w:rPr>
                <w:rFonts w:asciiTheme="majorHAnsi" w:hAnsiTheme="majorHAnsi"/>
                <w:sz w:val="24"/>
                <w:szCs w:val="24"/>
              </w:rPr>
              <w:t>дефинисаних</w:t>
            </w:r>
            <w:r w:rsidRPr="007F3095">
              <w:rPr>
                <w:rFonts w:asciiTheme="majorHAnsi" w:hAnsiTheme="majorHAnsi"/>
                <w:sz w:val="24"/>
                <w:szCs w:val="24"/>
                <w:lang w:val="sr-Latn-CS"/>
              </w:rPr>
              <w:t xml:space="preserve"> </w:t>
            </w:r>
            <w:r w:rsidRPr="007F3095">
              <w:rPr>
                <w:rFonts w:asciiTheme="majorHAnsi" w:hAnsiTheme="majorHAnsi"/>
                <w:sz w:val="24"/>
                <w:szCs w:val="24"/>
              </w:rPr>
              <w:t>стандарда</w:t>
            </w:r>
            <w:r w:rsidRPr="007F3095">
              <w:rPr>
                <w:rFonts w:asciiTheme="majorHAnsi" w:hAnsiTheme="majorHAnsi"/>
                <w:sz w:val="24"/>
                <w:szCs w:val="24"/>
                <w:lang w:val="sr-Latn-CS"/>
              </w:rPr>
              <w:t>/</w:t>
            </w:r>
            <w:r w:rsidRPr="007F3095">
              <w:rPr>
                <w:rFonts w:asciiTheme="majorHAnsi" w:hAnsiTheme="majorHAnsi"/>
                <w:sz w:val="24"/>
                <w:szCs w:val="24"/>
              </w:rPr>
              <w:t>постигнућа</w:t>
            </w:r>
            <w:r w:rsidRPr="007F3095">
              <w:rPr>
                <w:rFonts w:asciiTheme="majorHAnsi" w:hAnsiTheme="majorHAnsi"/>
                <w:sz w:val="24"/>
                <w:szCs w:val="24"/>
                <w:lang w:val="sr-Latn-CS"/>
              </w:rPr>
              <w:t xml:space="preserve"> </w:t>
            </w:r>
            <w:r w:rsidRPr="007F3095">
              <w:rPr>
                <w:rFonts w:asciiTheme="majorHAnsi" w:hAnsiTheme="majorHAnsi"/>
                <w:sz w:val="24"/>
                <w:szCs w:val="24"/>
              </w:rPr>
              <w:t>ученика</w:t>
            </w:r>
          </w:p>
        </w:tc>
        <w:tc>
          <w:tcPr>
            <w:tcW w:w="2527" w:type="dxa"/>
            <w:vAlign w:val="center"/>
          </w:tcPr>
          <w:p w:rsidR="00687723" w:rsidRPr="007F3095" w:rsidRDefault="00687723" w:rsidP="00317CAC">
            <w:pPr>
              <w:pStyle w:val="NoSpacing"/>
              <w:rPr>
                <w:rFonts w:asciiTheme="majorHAnsi" w:hAnsiTheme="majorHAnsi"/>
                <w:sz w:val="24"/>
                <w:szCs w:val="24"/>
                <w:lang w:val="sr-Latn-CS"/>
              </w:rPr>
            </w:pP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 xml:space="preserve">наставници, </w:t>
            </w:r>
          </w:p>
          <w:p w:rsidR="00687723" w:rsidRPr="007F3095" w:rsidRDefault="00687723" w:rsidP="00317CAC">
            <w:pPr>
              <w:pStyle w:val="NoSpacing"/>
              <w:rPr>
                <w:rFonts w:asciiTheme="majorHAnsi" w:hAnsiTheme="majorHAnsi"/>
                <w:sz w:val="24"/>
                <w:szCs w:val="24"/>
              </w:rPr>
            </w:pPr>
            <w:r w:rsidRPr="007F3095">
              <w:rPr>
                <w:rFonts w:asciiTheme="majorHAnsi" w:hAnsiTheme="majorHAnsi"/>
                <w:sz w:val="24"/>
                <w:szCs w:val="24"/>
              </w:rPr>
              <w:t>на нивоу школе</w:t>
            </w:r>
          </w:p>
        </w:tc>
        <w:tc>
          <w:tcPr>
            <w:tcW w:w="1802" w:type="dxa"/>
            <w:vAlign w:val="center"/>
          </w:tcPr>
          <w:p w:rsidR="00687723" w:rsidRPr="007F3095" w:rsidRDefault="00317CAC" w:rsidP="00317CAC">
            <w:pPr>
              <w:pStyle w:val="NoSpacing"/>
              <w:rPr>
                <w:rFonts w:asciiTheme="majorHAnsi" w:hAnsiTheme="majorHAnsi"/>
                <w:sz w:val="24"/>
                <w:szCs w:val="24"/>
              </w:rPr>
            </w:pPr>
            <w:r w:rsidRPr="007F3095">
              <w:rPr>
                <w:rFonts w:asciiTheme="majorHAnsi" w:hAnsiTheme="majorHAnsi"/>
                <w:sz w:val="24"/>
                <w:szCs w:val="24"/>
              </w:rPr>
              <w:t>квартално</w:t>
            </w:r>
            <w:r w:rsidR="00C26D39" w:rsidRPr="007F3095">
              <w:rPr>
                <w:rFonts w:asciiTheme="majorHAnsi" w:hAnsiTheme="majorHAnsi"/>
                <w:sz w:val="24"/>
                <w:szCs w:val="24"/>
              </w:rPr>
              <w:t xml:space="preserve"> и иницијални на почетку школске године</w:t>
            </w:r>
          </w:p>
        </w:tc>
      </w:tr>
    </w:tbl>
    <w:p w:rsidR="00687723" w:rsidRPr="007F3095" w:rsidRDefault="00687723" w:rsidP="00687723">
      <w:pPr>
        <w:jc w:val="both"/>
        <w:rPr>
          <w:rStyle w:val="apple-converted-space"/>
          <w:rFonts w:asciiTheme="majorHAnsi" w:hAnsiTheme="majorHAnsi"/>
          <w:shd w:val="clear" w:color="auto" w:fill="FFFFFF"/>
          <w:lang w:val="sr-Cyrl-CS"/>
        </w:rPr>
      </w:pPr>
    </w:p>
    <w:p w:rsidR="00382815" w:rsidRPr="007F3095" w:rsidRDefault="00CF53D1" w:rsidP="00687723">
      <w:pPr>
        <w:jc w:val="both"/>
        <w:rPr>
          <w:rStyle w:val="apple-converted-space"/>
          <w:rFonts w:asciiTheme="majorHAnsi" w:hAnsiTheme="majorHAnsi"/>
          <w:b/>
          <w:sz w:val="24"/>
          <w:szCs w:val="24"/>
          <w:shd w:val="clear" w:color="auto" w:fill="FFFFFF"/>
          <w:lang w:val="sr-Cyrl-CS"/>
        </w:rPr>
      </w:pPr>
      <w:r w:rsidRPr="007F3095">
        <w:rPr>
          <w:rStyle w:val="apple-converted-space"/>
          <w:rFonts w:asciiTheme="majorHAnsi" w:hAnsiTheme="majorHAnsi"/>
          <w:b/>
          <w:sz w:val="24"/>
          <w:szCs w:val="24"/>
          <w:shd w:val="clear" w:color="auto" w:fill="FFFFFF"/>
          <w:lang w:val="sr-Cyrl-CS"/>
        </w:rPr>
        <w:t xml:space="preserve">Стандарде постигнућа ученика наставници ће </w:t>
      </w:r>
      <w:r w:rsidR="00255200" w:rsidRPr="007F3095">
        <w:rPr>
          <w:rStyle w:val="apple-converted-space"/>
          <w:rFonts w:asciiTheme="majorHAnsi" w:hAnsiTheme="majorHAnsi"/>
          <w:b/>
          <w:sz w:val="24"/>
          <w:szCs w:val="24"/>
          <w:shd w:val="clear" w:color="auto" w:fill="FFFFFF"/>
          <w:lang w:val="sr-Cyrl-CS"/>
        </w:rPr>
        <w:t>приказати кроз глобалне планове и то тако што ће у њима издвојити стандарде чијем ће остваривању посветити посебну пажњу у датом разреду.</w:t>
      </w:r>
    </w:p>
    <w:p w:rsidR="00FE24EF" w:rsidRPr="007F3095" w:rsidRDefault="00FE24EF" w:rsidP="00C62ABF">
      <w:pPr>
        <w:pStyle w:val="normalbold"/>
        <w:jc w:val="center"/>
        <w:rPr>
          <w:sz w:val="28"/>
          <w:szCs w:val="28"/>
          <w:lang w:val="ru-RU"/>
        </w:rPr>
      </w:pPr>
    </w:p>
    <w:p w:rsidR="00A32FC7" w:rsidRPr="007F3095" w:rsidRDefault="00A32FC7" w:rsidP="00C62ABF">
      <w:pPr>
        <w:pStyle w:val="normalbold"/>
        <w:jc w:val="center"/>
        <w:rPr>
          <w:sz w:val="28"/>
          <w:szCs w:val="28"/>
          <w:lang w:val="ru-RU"/>
        </w:rPr>
      </w:pPr>
    </w:p>
    <w:p w:rsidR="00CC7FF9" w:rsidRPr="007F3095" w:rsidRDefault="00CC7FF9" w:rsidP="00C62ABF">
      <w:pPr>
        <w:pStyle w:val="normalbold"/>
        <w:jc w:val="center"/>
        <w:rPr>
          <w:sz w:val="28"/>
          <w:szCs w:val="28"/>
          <w:lang w:val="ru-RU"/>
        </w:rPr>
      </w:pPr>
    </w:p>
    <w:p w:rsidR="00CC7FF9" w:rsidRPr="007F3095" w:rsidRDefault="00CC7FF9" w:rsidP="00C62ABF">
      <w:pPr>
        <w:pStyle w:val="normalbold"/>
        <w:jc w:val="center"/>
        <w:rPr>
          <w:sz w:val="28"/>
          <w:szCs w:val="28"/>
          <w:lang w:val="ru-RU"/>
        </w:rPr>
      </w:pPr>
    </w:p>
    <w:p w:rsidR="00C62ABF" w:rsidRPr="007F3095" w:rsidRDefault="00C62ABF" w:rsidP="00C62ABF">
      <w:pPr>
        <w:pStyle w:val="normalbold"/>
        <w:jc w:val="center"/>
        <w:rPr>
          <w:sz w:val="28"/>
          <w:szCs w:val="28"/>
          <w:lang w:val="ru-RU"/>
        </w:rPr>
      </w:pPr>
      <w:r w:rsidRPr="007F3095">
        <w:rPr>
          <w:sz w:val="28"/>
          <w:szCs w:val="28"/>
          <w:lang w:val="ru-RU"/>
        </w:rPr>
        <w:lastRenderedPageBreak/>
        <w:t>ОПШТЕ МЕЂУ</w:t>
      </w:r>
      <w:r w:rsidR="00690E28" w:rsidRPr="007F3095">
        <w:rPr>
          <w:sz w:val="28"/>
          <w:szCs w:val="28"/>
          <w:lang w:val="ru-RU"/>
        </w:rPr>
        <w:t>П</w:t>
      </w:r>
      <w:r w:rsidRPr="007F3095">
        <w:rPr>
          <w:sz w:val="28"/>
          <w:szCs w:val="28"/>
          <w:lang w:val="ru-RU"/>
        </w:rPr>
        <w:t>РЕДМЕТНЕ КОМПЕТЕМЦИЈЕ</w:t>
      </w:r>
    </w:p>
    <w:p w:rsidR="00C62ABF" w:rsidRPr="007F3095" w:rsidRDefault="00C62ABF" w:rsidP="00C62ABF">
      <w:pPr>
        <w:pStyle w:val="NormalWeb"/>
        <w:ind w:firstLine="720"/>
        <w:jc w:val="both"/>
        <w:rPr>
          <w:rFonts w:asciiTheme="majorHAnsi" w:hAnsiTheme="majorHAnsi"/>
          <w:lang w:val="ru-RU"/>
        </w:rPr>
      </w:pPr>
      <w:r w:rsidRPr="007F3095">
        <w:rPr>
          <w:rFonts w:asciiTheme="majorHAnsi" w:hAnsiTheme="majorHAnsi"/>
          <w:lang w:val="ru-RU"/>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C62ABF" w:rsidRPr="007F3095" w:rsidRDefault="00C62ABF" w:rsidP="00C62ABF">
      <w:pPr>
        <w:pStyle w:val="NormalWeb"/>
        <w:ind w:firstLine="720"/>
        <w:jc w:val="both"/>
        <w:rPr>
          <w:rFonts w:asciiTheme="majorHAnsi" w:hAnsiTheme="majorHAnsi"/>
          <w:lang w:val="ru-RU"/>
        </w:rPr>
      </w:pPr>
      <w:r w:rsidRPr="007F3095">
        <w:rPr>
          <w:rFonts w:asciiTheme="majorHAnsi" w:hAnsiTheme="majorHAnsi"/>
          <w:lang w:val="ru-RU"/>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C62ABF" w:rsidRPr="007F3095" w:rsidRDefault="00C62ABF" w:rsidP="00C62ABF">
      <w:pPr>
        <w:pStyle w:val="NormalWeb"/>
        <w:ind w:firstLine="720"/>
        <w:jc w:val="both"/>
        <w:rPr>
          <w:rFonts w:asciiTheme="majorHAnsi" w:hAnsiTheme="majorHAnsi"/>
          <w:lang w:val="ru-RU"/>
        </w:rPr>
      </w:pPr>
      <w:r w:rsidRPr="007F3095">
        <w:rPr>
          <w:rFonts w:asciiTheme="majorHAnsi" w:hAnsiTheme="majorHAnsi"/>
          <w:lang w:val="ru-RU"/>
        </w:rPr>
        <w:t>Опште међупредметне компетенције за крај обавезног основног образовања и васпитања у Републици Србији, су:</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1) компетенција за учење;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2) одговорно учешће у демократском друштву;</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3) естетичка компетенција;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4) комуникација;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5) одговоран однос према околини;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6) одговоран однос према здрављу;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7) предузимљивост и оријентација ка предузетништву;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8) рад са подацима и информацијама;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9) решавање проблема;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 xml:space="preserve">10) сарадња; </w:t>
      </w:r>
    </w:p>
    <w:p w:rsidR="00C62ABF" w:rsidRPr="007F3095" w:rsidRDefault="00C62ABF" w:rsidP="00C62ABF">
      <w:pPr>
        <w:pStyle w:val="NormalWeb"/>
        <w:ind w:left="720"/>
        <w:jc w:val="both"/>
        <w:rPr>
          <w:rFonts w:asciiTheme="majorHAnsi" w:hAnsiTheme="majorHAnsi"/>
          <w:lang w:val="ru-RU"/>
        </w:rPr>
      </w:pPr>
      <w:r w:rsidRPr="007F3095">
        <w:rPr>
          <w:rFonts w:asciiTheme="majorHAnsi" w:hAnsiTheme="majorHAnsi"/>
          <w:lang w:val="ru-RU"/>
        </w:rPr>
        <w:t>11) дигитална компетенција.</w:t>
      </w:r>
    </w:p>
    <w:p w:rsidR="00382815" w:rsidRPr="007F3095" w:rsidRDefault="00382815" w:rsidP="00687723">
      <w:pPr>
        <w:jc w:val="both"/>
        <w:rPr>
          <w:rStyle w:val="apple-converted-space"/>
          <w:rFonts w:asciiTheme="majorHAnsi" w:hAnsiTheme="majorHAnsi"/>
          <w:shd w:val="clear" w:color="auto" w:fill="FFFFFF"/>
          <w:lang w:val="sr-Cyrl-CS"/>
        </w:rPr>
      </w:pPr>
    </w:p>
    <w:p w:rsidR="00045C62" w:rsidRPr="007F3095" w:rsidRDefault="00045C62" w:rsidP="00045C62">
      <w:pPr>
        <w:pStyle w:val="normalbold"/>
        <w:jc w:val="center"/>
        <w:rPr>
          <w:sz w:val="28"/>
          <w:szCs w:val="28"/>
          <w:lang w:val="ru-RU"/>
        </w:rPr>
      </w:pPr>
      <w:r w:rsidRPr="007F3095">
        <w:rPr>
          <w:sz w:val="28"/>
          <w:szCs w:val="28"/>
          <w:lang w:val="ru-RU"/>
        </w:rPr>
        <w:t>ИСХОДИ ОБРАЗОВАЊА И ВАСПИТАЊА</w:t>
      </w:r>
    </w:p>
    <w:p w:rsidR="00045C62" w:rsidRPr="007F3095" w:rsidRDefault="00045C62" w:rsidP="00045C62">
      <w:pPr>
        <w:pStyle w:val="normalcentar"/>
        <w:rPr>
          <w:lang w:val="ru-RU"/>
        </w:rPr>
      </w:pP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lastRenderedPageBreak/>
        <w:t>Исходи образовања и васпитања су основа за планирање, праћење и вредновање образовања и васпитања.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Исходи образовања и васпитања представљају способност ученика да: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 изрази и тумачи идеје, мисли, осећања, чињенице и ставове у усменој и писаној форми;</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2) прикупља, анализира, организује и критички процењује информације;</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3) користи српски језик, односно језик националне мањине и страни језик у зависности од културног наслеђа и средине, потреба и интересовања;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4) ефикасно и критички користи научна и технолошка знања, уз показивање одговорности према свом животу, животу других и животној средини;</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5) ради ефикасно са другима као члан тима, групе, организације и заједнице;</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6) зна како да учи;</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7) уме да разликује чињенице од интерпретација;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8) примењује математичко мишљење и знање у циљу решавања низа проблема у свакодневним ситуацијама;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9) поуздано, критички и одговорно према себи и другима користи дигиталне технологије;</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10) одговорно и ефикасно управља собом и својим активностима;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14) схвата свет као целину повезаних система и приликом решавања конкретних проблема разуме да нису изоловани;</w:t>
      </w:r>
    </w:p>
    <w:p w:rsidR="00045C62" w:rsidRPr="007F3095" w:rsidRDefault="00045C62" w:rsidP="00045C62">
      <w:pPr>
        <w:pStyle w:val="NormalWeb"/>
        <w:ind w:firstLine="720"/>
        <w:jc w:val="both"/>
        <w:rPr>
          <w:rFonts w:asciiTheme="majorHAnsi" w:hAnsiTheme="majorHAnsi"/>
          <w:lang w:val="ru-RU"/>
        </w:rPr>
      </w:pPr>
      <w:r w:rsidRPr="007F3095">
        <w:rPr>
          <w:rFonts w:asciiTheme="majorHAnsi" w:hAnsiTheme="majorHAnsi"/>
          <w:lang w:val="ru-RU"/>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58342F" w:rsidRPr="007F3095" w:rsidRDefault="00045C62" w:rsidP="0058342F">
      <w:pPr>
        <w:pStyle w:val="NormalWeb"/>
        <w:ind w:firstLine="720"/>
        <w:jc w:val="both"/>
        <w:rPr>
          <w:lang w:val="ru-RU"/>
        </w:rPr>
      </w:pPr>
      <w:r w:rsidRPr="007F3095">
        <w:rPr>
          <w:rFonts w:asciiTheme="majorHAnsi" w:hAnsiTheme="majorHAnsi"/>
          <w:lang w:val="ru-RU"/>
        </w:rPr>
        <w:lastRenderedPageBreak/>
        <w:t>Остваривање исхода образовања и васпитања обезбеђује се укупним образовно-васпитним процесом на свим нивоима образовања и васпитања, кроз све облике,</w:t>
      </w:r>
      <w:r w:rsidR="0058342F" w:rsidRPr="007F3095">
        <w:rPr>
          <w:rFonts w:asciiTheme="majorHAnsi" w:hAnsiTheme="majorHAnsi"/>
          <w:lang w:val="ru-RU"/>
        </w:rPr>
        <w:t xml:space="preserve"> начине и садржаје рада.</w:t>
      </w:r>
    </w:p>
    <w:p w:rsidR="004E7BB0" w:rsidRPr="007F3095" w:rsidRDefault="00574F10" w:rsidP="00045C62">
      <w:pPr>
        <w:jc w:val="both"/>
        <w:rPr>
          <w:rStyle w:val="apple-converted-space"/>
          <w:rFonts w:asciiTheme="majorHAnsi" w:hAnsiTheme="majorHAnsi"/>
          <w:sz w:val="24"/>
          <w:szCs w:val="24"/>
          <w:shd w:val="clear" w:color="auto" w:fill="FFFFFF"/>
          <w:lang w:val="sr-Cyrl-CS"/>
        </w:rPr>
      </w:pPr>
      <w:r w:rsidRPr="007F3095">
        <w:rPr>
          <w:rStyle w:val="apple-converted-space"/>
          <w:rFonts w:asciiTheme="majorHAnsi" w:hAnsiTheme="majorHAnsi"/>
          <w:sz w:val="24"/>
          <w:szCs w:val="24"/>
          <w:shd w:val="clear" w:color="auto" w:fill="FFFFFF"/>
          <w:lang w:val="sr-Cyrl-CS"/>
        </w:rPr>
        <w:t xml:space="preserve">На исходима образовања и васпитања </w:t>
      </w:r>
      <w:r w:rsidR="00232342" w:rsidRPr="007F3095">
        <w:rPr>
          <w:rStyle w:val="apple-converted-space"/>
          <w:rFonts w:asciiTheme="majorHAnsi" w:hAnsiTheme="majorHAnsi"/>
          <w:sz w:val="24"/>
          <w:szCs w:val="24"/>
          <w:shd w:val="clear" w:color="auto" w:fill="FFFFFF"/>
          <w:lang w:val="sr-Cyrl-CS"/>
        </w:rPr>
        <w:t>засновани су Програми наставе и учења.</w:t>
      </w:r>
    </w:p>
    <w:p w:rsidR="004E7BB0" w:rsidRPr="007F3095" w:rsidRDefault="0018726B" w:rsidP="00687723">
      <w:pPr>
        <w:jc w:val="both"/>
        <w:rPr>
          <w:rStyle w:val="apple-converted-space"/>
          <w:rFonts w:asciiTheme="majorHAnsi" w:hAnsiTheme="majorHAnsi"/>
          <w:sz w:val="24"/>
          <w:szCs w:val="24"/>
          <w:shd w:val="clear" w:color="auto" w:fill="FFFFFF"/>
          <w:lang w:val="sr-Cyrl-CS"/>
        </w:rPr>
      </w:pPr>
      <w:r w:rsidRPr="007F3095">
        <w:rPr>
          <w:rStyle w:val="apple-converted-space"/>
          <w:rFonts w:asciiTheme="majorHAnsi" w:hAnsiTheme="majorHAnsi"/>
          <w:sz w:val="24"/>
          <w:szCs w:val="24"/>
          <w:shd w:val="clear" w:color="auto" w:fill="FFFFFF"/>
          <w:lang w:val="sr-Cyrl-CS"/>
        </w:rPr>
        <w:t xml:space="preserve">У оквиру појединих </w:t>
      </w:r>
      <w:r w:rsidR="000C5F7C" w:rsidRPr="007F3095">
        <w:rPr>
          <w:rStyle w:val="apple-converted-space"/>
          <w:rFonts w:asciiTheme="majorHAnsi" w:hAnsiTheme="majorHAnsi"/>
          <w:sz w:val="24"/>
          <w:szCs w:val="24"/>
          <w:shd w:val="clear" w:color="auto" w:fill="FFFFFF"/>
          <w:lang w:val="sr-Cyrl-CS"/>
        </w:rPr>
        <w:t>П</w:t>
      </w:r>
      <w:r w:rsidRPr="007F3095">
        <w:rPr>
          <w:rStyle w:val="apple-converted-space"/>
          <w:rFonts w:asciiTheme="majorHAnsi" w:hAnsiTheme="majorHAnsi"/>
          <w:sz w:val="24"/>
          <w:szCs w:val="24"/>
          <w:shd w:val="clear" w:color="auto" w:fill="FFFFFF"/>
          <w:lang w:val="sr-Cyrl-CS"/>
        </w:rPr>
        <w:t>рограма наставе и учења дати су исходи учења.</w:t>
      </w:r>
      <w:r w:rsidR="001D1F4D" w:rsidRPr="007F3095">
        <w:rPr>
          <w:rStyle w:val="apple-converted-space"/>
          <w:rFonts w:asciiTheme="majorHAnsi" w:hAnsiTheme="majorHAnsi"/>
          <w:sz w:val="24"/>
          <w:szCs w:val="24"/>
          <w:shd w:val="clear" w:color="auto" w:fill="FFFFFF"/>
          <w:lang w:val="sr-Cyrl-CS"/>
        </w:rPr>
        <w:t xml:space="preserve"> Исходи учења су дефинисани као функционална знања</w:t>
      </w:r>
      <w:r w:rsidR="005A33B4" w:rsidRPr="007F3095">
        <w:rPr>
          <w:rStyle w:val="apple-converted-space"/>
          <w:rFonts w:asciiTheme="majorHAnsi" w:hAnsiTheme="majorHAnsi"/>
          <w:sz w:val="24"/>
          <w:szCs w:val="24"/>
          <w:shd w:val="clear" w:color="auto" w:fill="FFFFFF"/>
          <w:lang w:val="sr-Cyrl-CS"/>
        </w:rPr>
        <w:t>, а њихово остваривање циљ коме се тежи у процесу наставе и учења.</w:t>
      </w:r>
    </w:p>
    <w:p w:rsidR="00BA339D" w:rsidRPr="007F3095" w:rsidRDefault="00BA339D" w:rsidP="00687723">
      <w:pPr>
        <w:jc w:val="both"/>
        <w:rPr>
          <w:rStyle w:val="apple-converted-space"/>
          <w:rFonts w:asciiTheme="majorHAnsi" w:hAnsiTheme="majorHAnsi"/>
          <w:sz w:val="24"/>
          <w:szCs w:val="24"/>
          <w:shd w:val="clear" w:color="auto" w:fill="FFFFFF"/>
          <w:lang w:val="sr-Cyrl-CS"/>
        </w:rPr>
      </w:pPr>
      <w:r w:rsidRPr="007F3095">
        <w:rPr>
          <w:rStyle w:val="apple-converted-space"/>
          <w:rFonts w:asciiTheme="majorHAnsi" w:hAnsiTheme="majorHAnsi"/>
          <w:sz w:val="24"/>
          <w:szCs w:val="24"/>
          <w:shd w:val="clear" w:color="auto" w:fill="FFFFFF"/>
          <w:lang w:val="sr-Cyrl-CS"/>
        </w:rPr>
        <w:t xml:space="preserve">Исходи </w:t>
      </w:r>
      <w:r w:rsidR="00FE24EF" w:rsidRPr="007F3095">
        <w:rPr>
          <w:rStyle w:val="apple-converted-space"/>
          <w:rFonts w:asciiTheme="majorHAnsi" w:hAnsiTheme="majorHAnsi"/>
          <w:sz w:val="24"/>
          <w:szCs w:val="24"/>
          <w:shd w:val="clear" w:color="auto" w:fill="FFFFFF"/>
          <w:lang w:val="sr-Cyrl-CS"/>
        </w:rPr>
        <w:t xml:space="preserve">учења </w:t>
      </w:r>
      <w:r w:rsidRPr="007F3095">
        <w:rPr>
          <w:rStyle w:val="apple-converted-space"/>
          <w:rFonts w:asciiTheme="majorHAnsi" w:hAnsiTheme="majorHAnsi"/>
          <w:sz w:val="24"/>
          <w:szCs w:val="24"/>
          <w:shd w:val="clear" w:color="auto" w:fill="FFFFFF"/>
          <w:lang w:val="sr-Cyrl-CS"/>
        </w:rPr>
        <w:t>се операционализују на нивоу оперативног планирања.</w:t>
      </w:r>
    </w:p>
    <w:p w:rsidR="005D49EE" w:rsidRPr="007F3095" w:rsidRDefault="005D49EE" w:rsidP="00687723">
      <w:pPr>
        <w:jc w:val="both"/>
        <w:rPr>
          <w:rStyle w:val="apple-converted-space"/>
          <w:rFonts w:asciiTheme="majorHAnsi" w:hAnsiTheme="majorHAnsi"/>
          <w:sz w:val="24"/>
          <w:szCs w:val="24"/>
          <w:shd w:val="clear" w:color="auto" w:fill="FFFFFF"/>
          <w:lang w:val="sr-Cyrl-CS"/>
        </w:rPr>
      </w:pPr>
    </w:p>
    <w:p w:rsidR="00687723" w:rsidRPr="00733CF4" w:rsidRDefault="00687723" w:rsidP="00733CF4">
      <w:pPr>
        <w:pStyle w:val="Heading1"/>
        <w:jc w:val="center"/>
        <w:rPr>
          <w:rStyle w:val="BookTitle"/>
          <w:i w:val="0"/>
          <w:iCs w:val="0"/>
          <w:smallCaps/>
        </w:rPr>
      </w:pPr>
      <w:bookmarkStart w:id="120" w:name="_Toc22050496"/>
      <w:r w:rsidRPr="00733CF4">
        <w:rPr>
          <w:rStyle w:val="BookTitle"/>
          <w:i w:val="0"/>
          <w:iCs w:val="0"/>
          <w:smallCaps/>
        </w:rPr>
        <w:t>VI ПРОГРАМИ ВАННАСТАВНИХ АКТИВНОСТИ</w:t>
      </w:r>
      <w:bookmarkEnd w:id="120"/>
    </w:p>
    <w:p w:rsidR="00687723" w:rsidRPr="00733CF4" w:rsidRDefault="00687723" w:rsidP="00733CF4">
      <w:pPr>
        <w:jc w:val="center"/>
        <w:rPr>
          <w:rFonts w:asciiTheme="majorHAnsi" w:hAnsiTheme="majorHAnsi"/>
          <w:b/>
          <w:sz w:val="28"/>
          <w:szCs w:val="28"/>
        </w:rPr>
      </w:pPr>
    </w:p>
    <w:p w:rsidR="00687723" w:rsidRPr="00733CF4" w:rsidRDefault="00501D96" w:rsidP="00733CF4">
      <w:pPr>
        <w:pStyle w:val="Heading2"/>
        <w:jc w:val="center"/>
        <w:rPr>
          <w:rStyle w:val="Emphasis"/>
          <w:bCs w:val="0"/>
          <w:i w:val="0"/>
          <w:iCs w:val="0"/>
          <w:spacing w:val="0"/>
        </w:rPr>
      </w:pPr>
      <w:bookmarkStart w:id="121" w:name="_Toc22050497"/>
      <w:r w:rsidRPr="00733CF4">
        <w:rPr>
          <w:rStyle w:val="Emphasis"/>
          <w:bCs w:val="0"/>
          <w:i w:val="0"/>
          <w:iCs w:val="0"/>
          <w:spacing w:val="0"/>
        </w:rPr>
        <w:t>ОДЕЉЕЊ</w:t>
      </w:r>
      <w:r w:rsidR="00687723" w:rsidRPr="00733CF4">
        <w:rPr>
          <w:rStyle w:val="Emphasis"/>
          <w:bCs w:val="0"/>
          <w:i w:val="0"/>
          <w:iCs w:val="0"/>
          <w:spacing w:val="0"/>
        </w:rPr>
        <w:t>СКА ЗАЈЕДНИЦА</w:t>
      </w:r>
      <w:bookmarkEnd w:id="121"/>
    </w:p>
    <w:p w:rsidR="00687723" w:rsidRPr="00733CF4" w:rsidRDefault="00687723" w:rsidP="00733CF4">
      <w:pPr>
        <w:jc w:val="center"/>
        <w:rPr>
          <w:rFonts w:asciiTheme="majorHAnsi" w:hAnsiTheme="majorHAnsi"/>
          <w:b/>
          <w:sz w:val="24"/>
          <w:szCs w:val="24"/>
          <w:u w:val="single"/>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Заједница ученика је обавезан облик васпитно-образовно</w:t>
      </w:r>
      <w:r w:rsidR="005C35CF" w:rsidRPr="007F3095">
        <w:rPr>
          <w:rFonts w:asciiTheme="majorHAnsi" w:hAnsiTheme="majorHAnsi"/>
          <w:sz w:val="24"/>
          <w:szCs w:val="24"/>
          <w:lang w:val="sr-Cyrl-CS"/>
        </w:rPr>
        <w:t>г рада уз наглашену улогу одељењ</w:t>
      </w:r>
      <w:r w:rsidRPr="007F3095">
        <w:rPr>
          <w:rFonts w:asciiTheme="majorHAnsi" w:hAnsiTheme="majorHAnsi"/>
          <w:sz w:val="24"/>
          <w:szCs w:val="24"/>
          <w:lang w:val="sr-Cyrl-CS"/>
        </w:rPr>
        <w:t xml:space="preserve">ског старешине, односно учитеља.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Основна подручја активности одељенских заједница су:</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непосредно ангажовање ученика на решавању свих питања њиховог заједничког живота и рада у школи, учења, слободног времена и сл.</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унапређење успеха у настави и ваннаставним активностима</w:t>
      </w:r>
    </w:p>
    <w:p w:rsidR="001C6D6A" w:rsidRPr="007F3095" w:rsidRDefault="001C6D6A"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превенција и заштита ученика од насиља</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чување здравља</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заштита и унапређење животне средине</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 xml:space="preserve">оспособљавање за ученичку партиципацију </w:t>
      </w:r>
    </w:p>
    <w:p w:rsidR="00687723" w:rsidRPr="007F3095" w:rsidRDefault="00687723" w:rsidP="00324107">
      <w:pPr>
        <w:numPr>
          <w:ilvl w:val="0"/>
          <w:numId w:val="31"/>
        </w:numPr>
        <w:jc w:val="both"/>
        <w:rPr>
          <w:rFonts w:asciiTheme="majorHAnsi" w:hAnsiTheme="majorHAnsi"/>
          <w:sz w:val="24"/>
          <w:szCs w:val="24"/>
          <w:lang w:val="sr-Cyrl-CS"/>
        </w:rPr>
      </w:pPr>
      <w:r w:rsidRPr="007F3095">
        <w:rPr>
          <w:rFonts w:asciiTheme="majorHAnsi" w:hAnsiTheme="majorHAnsi"/>
          <w:sz w:val="24"/>
          <w:szCs w:val="24"/>
          <w:lang w:val="sr-Cyrl-CS"/>
        </w:rPr>
        <w:t>развијање духа једнакости и толеранције</w:t>
      </w:r>
    </w:p>
    <w:p w:rsidR="00687723" w:rsidRPr="007F3095" w:rsidRDefault="00687723" w:rsidP="00687723">
      <w:pPr>
        <w:jc w:val="both"/>
        <w:rPr>
          <w:rFonts w:asciiTheme="majorHAnsi" w:hAnsiTheme="majorHAnsi"/>
          <w:sz w:val="24"/>
          <w:szCs w:val="24"/>
          <w:lang w:val="sr-Cyrl-CS"/>
        </w:rPr>
      </w:pPr>
    </w:p>
    <w:p w:rsidR="002A74C6" w:rsidRDefault="002A74C6" w:rsidP="00687723">
      <w:pPr>
        <w:jc w:val="both"/>
        <w:rPr>
          <w:rFonts w:asciiTheme="majorHAnsi" w:hAnsiTheme="majorHAnsi"/>
          <w:sz w:val="24"/>
          <w:szCs w:val="24"/>
          <w:lang w:val="sr-Cyrl-CS"/>
        </w:rPr>
      </w:pPr>
    </w:p>
    <w:p w:rsidR="00733CF4" w:rsidRDefault="00733CF4" w:rsidP="00687723">
      <w:pPr>
        <w:jc w:val="both"/>
        <w:rPr>
          <w:rFonts w:asciiTheme="majorHAnsi" w:hAnsiTheme="majorHAnsi"/>
          <w:sz w:val="24"/>
          <w:szCs w:val="24"/>
          <w:lang w:val="sr-Cyrl-CS"/>
        </w:rPr>
      </w:pPr>
    </w:p>
    <w:p w:rsidR="00733CF4" w:rsidRDefault="00733CF4" w:rsidP="00687723">
      <w:pPr>
        <w:jc w:val="both"/>
        <w:rPr>
          <w:rFonts w:asciiTheme="majorHAnsi" w:hAnsiTheme="majorHAnsi"/>
          <w:sz w:val="24"/>
          <w:szCs w:val="24"/>
          <w:lang w:val="sr-Cyrl-CS"/>
        </w:rPr>
      </w:pPr>
    </w:p>
    <w:p w:rsidR="00733CF4" w:rsidRPr="007F3095" w:rsidRDefault="00733CF4" w:rsidP="00687723">
      <w:pPr>
        <w:jc w:val="both"/>
        <w:rPr>
          <w:rFonts w:asciiTheme="majorHAnsi" w:hAnsiTheme="majorHAnsi"/>
          <w:sz w:val="24"/>
          <w:szCs w:val="24"/>
          <w:lang w:val="sr-Cyrl-CS"/>
        </w:rPr>
      </w:pPr>
    </w:p>
    <w:p w:rsidR="00687723" w:rsidRPr="00733CF4" w:rsidRDefault="00687723" w:rsidP="00733CF4">
      <w:pPr>
        <w:pStyle w:val="Heading2"/>
        <w:jc w:val="center"/>
        <w:rPr>
          <w:rStyle w:val="Emphasis"/>
          <w:bCs w:val="0"/>
          <w:i w:val="0"/>
          <w:iCs w:val="0"/>
          <w:spacing w:val="0"/>
        </w:rPr>
      </w:pPr>
      <w:bookmarkStart w:id="122" w:name="_Toc22050498"/>
      <w:r w:rsidRPr="00733CF4">
        <w:rPr>
          <w:rStyle w:val="Emphasis"/>
          <w:bCs w:val="0"/>
          <w:i w:val="0"/>
          <w:iCs w:val="0"/>
          <w:spacing w:val="0"/>
        </w:rPr>
        <w:lastRenderedPageBreak/>
        <w:t>СЛОБОДНЕ АКТИВНОСТИ УЧЕНИКА</w:t>
      </w:r>
      <w:bookmarkEnd w:id="122"/>
    </w:p>
    <w:p w:rsidR="00687723" w:rsidRPr="007F3095" w:rsidRDefault="00687723" w:rsidP="00687723">
      <w:pPr>
        <w:jc w:val="center"/>
        <w:rPr>
          <w:rFonts w:asciiTheme="majorHAnsi" w:hAnsiTheme="majorHAnsi"/>
          <w:sz w:val="24"/>
          <w:szCs w:val="24"/>
          <w:u w:val="single"/>
          <w:lang w:val="sr-Cyrl-CS"/>
        </w:rPr>
      </w:pPr>
    </w:p>
    <w:p w:rsidR="00E1142F" w:rsidRPr="007F3095" w:rsidRDefault="003158EA" w:rsidP="0022326F">
      <w:pPr>
        <w:jc w:val="both"/>
        <w:rPr>
          <w:rFonts w:asciiTheme="majorHAnsi" w:hAnsiTheme="majorHAnsi"/>
          <w:sz w:val="24"/>
          <w:szCs w:val="24"/>
          <w:lang w:val="sr-Cyrl-CS"/>
        </w:rPr>
      </w:pPr>
      <w:r w:rsidRPr="007F3095">
        <w:rPr>
          <w:rFonts w:asciiTheme="majorHAnsi" w:hAnsiTheme="majorHAnsi"/>
          <w:b/>
          <w:sz w:val="24"/>
          <w:szCs w:val="24"/>
          <w:lang w:val="sr-Cyrl-CS"/>
        </w:rPr>
        <w:t>Слободне наставне активности</w:t>
      </w:r>
      <w:r w:rsidRPr="007F3095">
        <w:rPr>
          <w:rFonts w:asciiTheme="majorHAnsi" w:hAnsiTheme="majorHAnsi"/>
          <w:sz w:val="24"/>
          <w:szCs w:val="24"/>
          <w:lang w:val="sr-Cyrl-CS"/>
        </w:rPr>
        <w:t xml:space="preserve"> су облик ОВ рада и могу бити из природних или друштвених наука, уметности и културе, технике као и других области</w:t>
      </w:r>
      <w:r w:rsidR="00671FE1" w:rsidRPr="007F3095">
        <w:rPr>
          <w:rFonts w:asciiTheme="majorHAnsi" w:hAnsiTheme="majorHAnsi"/>
          <w:sz w:val="24"/>
          <w:szCs w:val="24"/>
          <w:lang w:val="sr-Cyrl-CS"/>
        </w:rPr>
        <w:t xml:space="preserve"> у складу са интересовањима ученика, просторним и људским ресурсима.</w:t>
      </w:r>
      <w:r w:rsidR="0022326F" w:rsidRPr="007F3095">
        <w:rPr>
          <w:rFonts w:asciiTheme="majorHAnsi" w:hAnsiTheme="majorHAnsi"/>
          <w:sz w:val="24"/>
          <w:szCs w:val="24"/>
          <w:lang w:val="sr-Cyrl-CS"/>
        </w:rPr>
        <w:t xml:space="preserve"> </w:t>
      </w:r>
      <w:r w:rsidR="0022326F" w:rsidRPr="007F3095">
        <w:rPr>
          <w:rFonts w:asciiTheme="majorHAnsi" w:hAnsiTheme="majorHAnsi"/>
          <w:sz w:val="24"/>
          <w:szCs w:val="24"/>
          <w:lang w:val="sr-Cyrl-CS"/>
        </w:rPr>
        <w:br/>
        <w:t xml:space="preserve">  </w:t>
      </w:r>
      <w:r w:rsidR="00CE711F" w:rsidRPr="007F3095">
        <w:rPr>
          <w:rFonts w:asciiTheme="majorHAnsi" w:hAnsiTheme="majorHAnsi"/>
          <w:sz w:val="24"/>
          <w:szCs w:val="24"/>
          <w:lang w:val="sr-Cyrl-CS"/>
        </w:rPr>
        <w:t xml:space="preserve">У другом циклусу , у </w:t>
      </w:r>
      <w:r w:rsidR="00064EB6" w:rsidRPr="007F3095">
        <w:rPr>
          <w:rFonts w:asciiTheme="majorHAnsi" w:hAnsiTheme="majorHAnsi"/>
          <w:sz w:val="24"/>
          <w:szCs w:val="24"/>
          <w:lang w:val="sr-Cyrl-CS"/>
        </w:rPr>
        <w:t xml:space="preserve"> петом, </w:t>
      </w:r>
      <w:r w:rsidR="0022326F" w:rsidRPr="007F3095">
        <w:rPr>
          <w:rFonts w:asciiTheme="majorHAnsi" w:hAnsiTheme="majorHAnsi"/>
          <w:sz w:val="24"/>
          <w:szCs w:val="24"/>
          <w:lang w:val="sr-Cyrl-CS"/>
        </w:rPr>
        <w:t>шестом</w:t>
      </w:r>
      <w:r w:rsidR="00064EB6" w:rsidRPr="007F3095">
        <w:rPr>
          <w:rFonts w:asciiTheme="majorHAnsi" w:hAnsiTheme="majorHAnsi"/>
          <w:sz w:val="24"/>
          <w:szCs w:val="24"/>
          <w:lang w:val="sr-Cyrl-CS"/>
        </w:rPr>
        <w:t xml:space="preserve"> и седмом</w:t>
      </w:r>
      <w:r w:rsidR="0022326F" w:rsidRPr="007F3095">
        <w:rPr>
          <w:rFonts w:asciiTheme="majorHAnsi" w:hAnsiTheme="majorHAnsi"/>
          <w:sz w:val="24"/>
          <w:szCs w:val="24"/>
          <w:lang w:val="sr-Cyrl-CS"/>
        </w:rPr>
        <w:t xml:space="preserve"> разреду </w:t>
      </w:r>
      <w:r w:rsidR="00064EB6" w:rsidRPr="007F3095">
        <w:rPr>
          <w:rFonts w:asciiTheme="majorHAnsi" w:hAnsiTheme="majorHAnsi"/>
          <w:sz w:val="24"/>
          <w:szCs w:val="24"/>
          <w:lang w:val="sr-Cyrl-CS"/>
        </w:rPr>
        <w:t>у школској 2019/20</w:t>
      </w:r>
      <w:r w:rsidR="004A710C" w:rsidRPr="007F3095">
        <w:rPr>
          <w:rFonts w:asciiTheme="majorHAnsi" w:hAnsiTheme="majorHAnsi"/>
          <w:sz w:val="24"/>
          <w:szCs w:val="24"/>
          <w:lang w:val="sr-Cyrl-CS"/>
        </w:rPr>
        <w:t xml:space="preserve">. години </w:t>
      </w:r>
      <w:r w:rsidR="0022326F" w:rsidRPr="007F3095">
        <w:rPr>
          <w:rFonts w:asciiTheme="majorHAnsi" w:hAnsiTheme="majorHAnsi"/>
          <w:sz w:val="24"/>
          <w:szCs w:val="24"/>
          <w:lang w:val="sr-Cyrl-CS"/>
        </w:rPr>
        <w:t xml:space="preserve">по избору </w:t>
      </w:r>
      <w:r w:rsidR="004A710C" w:rsidRPr="007F3095">
        <w:rPr>
          <w:rFonts w:asciiTheme="majorHAnsi" w:hAnsiTheme="majorHAnsi"/>
          <w:sz w:val="24"/>
          <w:szCs w:val="24"/>
          <w:lang w:val="sr-Cyrl-CS"/>
        </w:rPr>
        <w:t>ученика ће се похађати Хор и оркестар.</w:t>
      </w:r>
    </w:p>
    <w:p w:rsidR="00076928" w:rsidRPr="007F3095" w:rsidRDefault="005F07AE" w:rsidP="0022326F">
      <w:pPr>
        <w:jc w:val="both"/>
        <w:rPr>
          <w:rFonts w:asciiTheme="majorHAnsi" w:hAnsiTheme="majorHAnsi"/>
          <w:sz w:val="24"/>
          <w:szCs w:val="24"/>
          <w:lang w:val="sr-Cyrl-CS"/>
        </w:rPr>
      </w:pPr>
      <w:r w:rsidRPr="007F3095">
        <w:rPr>
          <w:rFonts w:asciiTheme="majorHAnsi" w:hAnsiTheme="majorHAnsi"/>
          <w:b/>
          <w:sz w:val="24"/>
          <w:szCs w:val="24"/>
          <w:lang w:val="sr-Cyrl-CS"/>
        </w:rPr>
        <w:t>Ваннаставне активности</w:t>
      </w:r>
      <w:r w:rsidRPr="007F3095">
        <w:rPr>
          <w:rFonts w:asciiTheme="majorHAnsi" w:hAnsiTheme="majorHAnsi"/>
          <w:sz w:val="24"/>
          <w:szCs w:val="24"/>
          <w:lang w:val="sr-Cyrl-CS"/>
        </w:rPr>
        <w:t xml:space="preserve"> су остали облици ОВ рада и могу да буду: </w:t>
      </w:r>
      <w:r w:rsidR="00026DCF" w:rsidRPr="007F3095">
        <w:rPr>
          <w:rFonts w:asciiTheme="majorHAnsi" w:hAnsiTheme="majorHAnsi"/>
          <w:sz w:val="24"/>
          <w:szCs w:val="24"/>
          <w:lang w:val="sr-Cyrl-CS"/>
        </w:rPr>
        <w:t>научне, друштвене, уметничке, техничке, хуманитарне, културне, спортске и друге активности у складу са просторним и људским ресурсима школе.</w:t>
      </w:r>
      <w:r w:rsidR="0028458C" w:rsidRPr="007F3095">
        <w:rPr>
          <w:rFonts w:asciiTheme="majorHAnsi" w:hAnsiTheme="majorHAnsi"/>
          <w:sz w:val="24"/>
          <w:szCs w:val="24"/>
          <w:lang w:val="sr-Cyrl-CS"/>
        </w:rPr>
        <w:t xml:space="preserve"> </w:t>
      </w:r>
    </w:p>
    <w:p w:rsidR="0022326F" w:rsidRPr="007F3095" w:rsidRDefault="002F3C47" w:rsidP="0022326F">
      <w:pPr>
        <w:jc w:val="both"/>
        <w:rPr>
          <w:rFonts w:asciiTheme="majorHAnsi" w:hAnsiTheme="majorHAnsi"/>
          <w:sz w:val="24"/>
          <w:szCs w:val="24"/>
          <w:lang w:val="sr-Cyrl-CS"/>
        </w:rPr>
      </w:pPr>
      <w:r w:rsidRPr="007F3095">
        <w:rPr>
          <w:rFonts w:asciiTheme="majorHAnsi" w:hAnsiTheme="majorHAnsi"/>
          <w:sz w:val="24"/>
          <w:szCs w:val="24"/>
          <w:lang w:val="sr-Cyrl-CS"/>
        </w:rPr>
        <w:t xml:space="preserve">Школа реализује </w:t>
      </w:r>
      <w:r w:rsidR="0028458C" w:rsidRPr="007F3095">
        <w:rPr>
          <w:rFonts w:asciiTheme="majorHAnsi" w:hAnsiTheme="majorHAnsi"/>
          <w:sz w:val="24"/>
          <w:szCs w:val="24"/>
          <w:lang w:val="sr-Cyrl-CS"/>
        </w:rPr>
        <w:t xml:space="preserve">ваннаставне активности у области науке, технике, културе, уметности, медија и спорта. </w:t>
      </w:r>
      <w:r w:rsidR="0081461B" w:rsidRPr="007F3095">
        <w:rPr>
          <w:rFonts w:asciiTheme="majorHAnsi" w:hAnsiTheme="majorHAnsi"/>
          <w:sz w:val="24"/>
          <w:szCs w:val="24"/>
          <w:lang w:val="sr-Cyrl-CS"/>
        </w:rPr>
        <w:t xml:space="preserve">( Правилник о плану наставе и у чења за први циклус основног образовања и васпитања </w:t>
      </w:r>
      <w:r w:rsidR="00A74A44" w:rsidRPr="007F3095">
        <w:rPr>
          <w:rFonts w:asciiTheme="majorHAnsi" w:hAnsiTheme="majorHAnsi"/>
          <w:sz w:val="24"/>
          <w:szCs w:val="24"/>
          <w:lang w:val="sr-Cyrl-CS"/>
        </w:rPr>
        <w:t>.... Сл. Гл. 10/2017.)</w:t>
      </w:r>
    </w:p>
    <w:p w:rsidR="00AF106F" w:rsidRPr="007F3095" w:rsidRDefault="00AF106F" w:rsidP="0022326F">
      <w:pPr>
        <w:jc w:val="both"/>
        <w:rPr>
          <w:rFonts w:asciiTheme="majorHAnsi" w:hAnsiTheme="majorHAnsi"/>
          <w:sz w:val="24"/>
          <w:szCs w:val="24"/>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Слободне активности ученика доприносе остваривању следећих задатака:</w:t>
      </w:r>
    </w:p>
    <w:p w:rsidR="00687723" w:rsidRPr="007F3095" w:rsidRDefault="00687723" w:rsidP="00324107">
      <w:pPr>
        <w:numPr>
          <w:ilvl w:val="0"/>
          <w:numId w:val="32"/>
        </w:numPr>
        <w:jc w:val="both"/>
        <w:rPr>
          <w:rFonts w:asciiTheme="majorHAnsi" w:hAnsiTheme="majorHAnsi"/>
          <w:sz w:val="24"/>
          <w:szCs w:val="24"/>
          <w:lang w:val="sr-Cyrl-CS"/>
        </w:rPr>
      </w:pPr>
      <w:r w:rsidRPr="007F3095">
        <w:rPr>
          <w:rFonts w:asciiTheme="majorHAnsi" w:hAnsiTheme="majorHAnsi"/>
          <w:sz w:val="24"/>
          <w:szCs w:val="24"/>
          <w:lang w:val="sr-Cyrl-CS"/>
        </w:rPr>
        <w:t>пружају услове за заједничко учење, игру, забаву, спортске активности и обогаћују део слободног времена ученика корисним садржајима</w:t>
      </w:r>
    </w:p>
    <w:p w:rsidR="00687723" w:rsidRPr="007F3095" w:rsidRDefault="00687723" w:rsidP="00324107">
      <w:pPr>
        <w:numPr>
          <w:ilvl w:val="0"/>
          <w:numId w:val="32"/>
        </w:numPr>
        <w:jc w:val="both"/>
        <w:rPr>
          <w:rFonts w:asciiTheme="majorHAnsi" w:hAnsiTheme="majorHAnsi"/>
          <w:sz w:val="24"/>
          <w:szCs w:val="24"/>
          <w:lang w:val="sr-Cyrl-CS"/>
        </w:rPr>
      </w:pPr>
      <w:r w:rsidRPr="007F3095">
        <w:rPr>
          <w:rFonts w:asciiTheme="majorHAnsi" w:hAnsiTheme="majorHAnsi"/>
          <w:sz w:val="24"/>
          <w:szCs w:val="24"/>
          <w:lang w:val="sr-Cyrl-CS"/>
        </w:rPr>
        <w:t>подстичу и задовољавају интелектуалну радозналост и стварају могућност да ученици истражују и упознају најразноврснија достигнућа у науци, техници и култури</w:t>
      </w:r>
    </w:p>
    <w:p w:rsidR="00687723" w:rsidRPr="007F3095" w:rsidRDefault="00687723" w:rsidP="00324107">
      <w:pPr>
        <w:numPr>
          <w:ilvl w:val="0"/>
          <w:numId w:val="32"/>
        </w:numPr>
        <w:jc w:val="both"/>
        <w:rPr>
          <w:rFonts w:asciiTheme="majorHAnsi" w:hAnsiTheme="majorHAnsi"/>
          <w:sz w:val="24"/>
          <w:szCs w:val="24"/>
          <w:lang w:val="sr-Cyrl-CS"/>
        </w:rPr>
      </w:pPr>
      <w:r w:rsidRPr="007F3095">
        <w:rPr>
          <w:rFonts w:asciiTheme="majorHAnsi" w:hAnsiTheme="majorHAnsi"/>
          <w:sz w:val="24"/>
          <w:szCs w:val="24"/>
          <w:lang w:val="sr-Cyrl-CS"/>
        </w:rPr>
        <w:t xml:space="preserve">подстичу креативност ученика </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sr-Cyrl-CS"/>
        </w:rPr>
        <w:t xml:space="preserve">              </w:t>
      </w:r>
      <w:r w:rsidRPr="007F3095">
        <w:rPr>
          <w:rFonts w:asciiTheme="majorHAnsi" w:hAnsiTheme="majorHAnsi"/>
          <w:sz w:val="24"/>
          <w:szCs w:val="24"/>
          <w:lang w:val="ru-RU"/>
        </w:rPr>
        <w:t>У складу са интересовањима ученика и материјално-техничким могућностима школе, организују се слободне активности према следећим областима: предметне, културно-уметничке и спортске.</w:t>
      </w:r>
    </w:p>
    <w:p w:rsidR="00C50E8B" w:rsidRPr="007F3095" w:rsidRDefault="00E96396" w:rsidP="00687723">
      <w:pPr>
        <w:jc w:val="both"/>
        <w:rPr>
          <w:rFonts w:asciiTheme="majorHAnsi" w:hAnsiTheme="majorHAnsi"/>
          <w:sz w:val="24"/>
          <w:szCs w:val="24"/>
          <w:lang w:val="ru-RU"/>
        </w:rPr>
      </w:pPr>
      <w:r w:rsidRPr="007F3095">
        <w:rPr>
          <w:rFonts w:asciiTheme="majorHAnsi" w:hAnsiTheme="majorHAnsi"/>
          <w:sz w:val="24"/>
          <w:szCs w:val="24"/>
          <w:lang w:val="ru-RU"/>
        </w:rPr>
        <w:t>Програми секција слободних активности саставни су део Школског програма и Годишњег плана рада школе и дати су у прилогу.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6"/>
        <w:gridCol w:w="3753"/>
        <w:gridCol w:w="3221"/>
        <w:gridCol w:w="1366"/>
      </w:tblGrid>
      <w:tr w:rsidR="00687723" w:rsidRPr="007F3095" w:rsidTr="00855EED">
        <w:tc>
          <w:tcPr>
            <w:tcW w:w="516" w:type="dxa"/>
            <w:shd w:val="clear" w:color="auto" w:fill="FDE9D9" w:themeFill="accent6" w:themeFillTint="33"/>
            <w:vAlign w:val="center"/>
          </w:tcPr>
          <w:p w:rsidR="00687723" w:rsidRPr="007F3095" w:rsidRDefault="00687723" w:rsidP="00855EED">
            <w:pPr>
              <w:rPr>
                <w:rFonts w:asciiTheme="majorHAnsi" w:hAnsiTheme="majorHAnsi"/>
                <w:sz w:val="24"/>
                <w:szCs w:val="24"/>
                <w:u w:val="single"/>
                <w:lang w:val="sr-Cyrl-CS"/>
              </w:rPr>
            </w:pPr>
            <w:r w:rsidRPr="007F3095">
              <w:rPr>
                <w:rFonts w:asciiTheme="majorHAnsi" w:hAnsiTheme="majorHAnsi"/>
                <w:sz w:val="28"/>
                <w:szCs w:val="28"/>
                <w:lang w:val="sr-Cyrl-CS"/>
              </w:rPr>
              <w:t xml:space="preserve">              </w:t>
            </w:r>
          </w:p>
        </w:tc>
        <w:tc>
          <w:tcPr>
            <w:tcW w:w="3753" w:type="dxa"/>
            <w:shd w:val="clear" w:color="auto" w:fill="FDE9D9" w:themeFill="accent6" w:themeFillTint="33"/>
            <w:vAlign w:val="center"/>
          </w:tcPr>
          <w:p w:rsidR="00687723" w:rsidRPr="007F3095" w:rsidRDefault="00687723" w:rsidP="00855EED">
            <w:pPr>
              <w:rPr>
                <w:rFonts w:asciiTheme="majorHAnsi" w:hAnsiTheme="majorHAnsi"/>
                <w:b/>
                <w:sz w:val="24"/>
                <w:szCs w:val="24"/>
                <w:lang w:val="sr-Cyrl-CS"/>
              </w:rPr>
            </w:pPr>
            <w:r w:rsidRPr="007F3095">
              <w:rPr>
                <w:rFonts w:asciiTheme="majorHAnsi" w:hAnsiTheme="majorHAnsi"/>
                <w:b/>
                <w:sz w:val="24"/>
                <w:szCs w:val="24"/>
                <w:lang w:val="sr-Cyrl-CS"/>
              </w:rPr>
              <w:t>назив секције</w:t>
            </w:r>
          </w:p>
        </w:tc>
        <w:tc>
          <w:tcPr>
            <w:tcW w:w="3221" w:type="dxa"/>
            <w:shd w:val="clear" w:color="auto" w:fill="FDE9D9" w:themeFill="accent6" w:themeFillTint="33"/>
            <w:vAlign w:val="center"/>
          </w:tcPr>
          <w:p w:rsidR="00687723" w:rsidRPr="007F3095" w:rsidRDefault="00687723" w:rsidP="00855EED">
            <w:pPr>
              <w:rPr>
                <w:rFonts w:asciiTheme="majorHAnsi" w:hAnsiTheme="majorHAnsi"/>
                <w:b/>
                <w:sz w:val="24"/>
                <w:szCs w:val="24"/>
                <w:lang w:val="sr-Cyrl-CS"/>
              </w:rPr>
            </w:pPr>
            <w:r w:rsidRPr="007F3095">
              <w:rPr>
                <w:rFonts w:asciiTheme="majorHAnsi" w:hAnsiTheme="majorHAnsi"/>
                <w:b/>
                <w:sz w:val="24"/>
                <w:szCs w:val="24"/>
                <w:lang w:val="sr-Cyrl-CS"/>
              </w:rPr>
              <w:t>реализатор</w:t>
            </w:r>
          </w:p>
        </w:tc>
        <w:tc>
          <w:tcPr>
            <w:tcW w:w="1366" w:type="dxa"/>
            <w:shd w:val="clear" w:color="auto" w:fill="FDE9D9" w:themeFill="accent6" w:themeFillTint="33"/>
            <w:vAlign w:val="center"/>
          </w:tcPr>
          <w:p w:rsidR="00687723" w:rsidRPr="007F3095" w:rsidRDefault="00687723" w:rsidP="00855EED">
            <w:pPr>
              <w:rPr>
                <w:rFonts w:asciiTheme="majorHAnsi" w:hAnsiTheme="majorHAnsi"/>
                <w:b/>
                <w:sz w:val="24"/>
                <w:szCs w:val="24"/>
                <w:lang w:val="sr-Cyrl-CS"/>
              </w:rPr>
            </w:pPr>
            <w:r w:rsidRPr="007F3095">
              <w:rPr>
                <w:rFonts w:asciiTheme="majorHAnsi" w:hAnsiTheme="majorHAnsi"/>
                <w:b/>
                <w:sz w:val="24"/>
                <w:szCs w:val="24"/>
                <w:lang w:val="sr-Cyrl-CS"/>
              </w:rPr>
              <w:t>бр. часова</w:t>
            </w:r>
          </w:p>
        </w:tc>
      </w:tr>
      <w:tr w:rsidR="00687723" w:rsidRPr="007F3095" w:rsidTr="00855EED">
        <w:tc>
          <w:tcPr>
            <w:tcW w:w="516" w:type="dxa"/>
            <w:vAlign w:val="center"/>
          </w:tcPr>
          <w:p w:rsidR="00687723" w:rsidRPr="007F3095" w:rsidRDefault="00687723" w:rsidP="00855EED">
            <w:pPr>
              <w:rPr>
                <w:rFonts w:asciiTheme="majorHAnsi" w:hAnsiTheme="majorHAnsi"/>
                <w:sz w:val="24"/>
                <w:szCs w:val="24"/>
                <w:lang w:val="sr-Cyrl-CS"/>
              </w:rPr>
            </w:pPr>
            <w:r w:rsidRPr="007F3095">
              <w:rPr>
                <w:rFonts w:asciiTheme="majorHAnsi" w:hAnsiTheme="majorHAnsi"/>
                <w:sz w:val="24"/>
                <w:szCs w:val="24"/>
                <w:lang w:val="sr-Cyrl-CS"/>
              </w:rPr>
              <w:t>1.</w:t>
            </w:r>
          </w:p>
        </w:tc>
        <w:tc>
          <w:tcPr>
            <w:tcW w:w="3753" w:type="dxa"/>
            <w:vAlign w:val="center"/>
          </w:tcPr>
          <w:p w:rsidR="00687723" w:rsidRPr="007F3095" w:rsidRDefault="00687723" w:rsidP="00855EED">
            <w:pPr>
              <w:rPr>
                <w:rFonts w:asciiTheme="majorHAnsi" w:hAnsiTheme="majorHAnsi"/>
                <w:sz w:val="24"/>
                <w:szCs w:val="24"/>
                <w:lang w:val="ru-RU"/>
              </w:rPr>
            </w:pPr>
            <w:r w:rsidRPr="007F3095">
              <w:rPr>
                <w:rFonts w:asciiTheme="majorHAnsi" w:hAnsiTheme="majorHAnsi"/>
                <w:sz w:val="24"/>
                <w:szCs w:val="24"/>
                <w:lang w:val="sr-Cyrl-CS"/>
              </w:rPr>
              <w:t xml:space="preserve">Литерарна </w:t>
            </w:r>
            <w:r w:rsidRPr="007F3095">
              <w:rPr>
                <w:rFonts w:asciiTheme="majorHAnsi" w:hAnsiTheme="majorHAnsi"/>
                <w:sz w:val="24"/>
                <w:szCs w:val="24"/>
              </w:rPr>
              <w:t>I</w:t>
            </w:r>
            <w:r w:rsidR="00855EED" w:rsidRPr="007F3095">
              <w:rPr>
                <w:rFonts w:asciiTheme="majorHAnsi" w:hAnsiTheme="majorHAnsi"/>
                <w:sz w:val="24"/>
                <w:szCs w:val="24"/>
                <w:lang w:val="en-US"/>
              </w:rPr>
              <w:t>I</w:t>
            </w:r>
            <w:r w:rsidRPr="007F3095">
              <w:rPr>
                <w:rFonts w:asciiTheme="majorHAnsi" w:hAnsiTheme="majorHAnsi"/>
                <w:sz w:val="24"/>
                <w:szCs w:val="24"/>
                <w:lang w:val="ru-RU"/>
              </w:rPr>
              <w:t xml:space="preserve"> </w:t>
            </w:r>
            <w:r w:rsidRPr="007F3095">
              <w:rPr>
                <w:rFonts w:asciiTheme="majorHAnsi" w:hAnsiTheme="majorHAnsi"/>
                <w:sz w:val="24"/>
                <w:szCs w:val="24"/>
                <w:lang w:val="sr-Cyrl-CS"/>
              </w:rPr>
              <w:t xml:space="preserve">- </w:t>
            </w:r>
            <w:r w:rsidRPr="007F3095">
              <w:rPr>
                <w:rFonts w:asciiTheme="majorHAnsi" w:hAnsiTheme="majorHAnsi"/>
                <w:sz w:val="24"/>
                <w:szCs w:val="24"/>
              </w:rPr>
              <w:t>IV</w:t>
            </w:r>
          </w:p>
        </w:tc>
        <w:tc>
          <w:tcPr>
            <w:tcW w:w="3221" w:type="dxa"/>
            <w:vAlign w:val="center"/>
          </w:tcPr>
          <w:p w:rsidR="00687723" w:rsidRPr="007F3095" w:rsidRDefault="000A6C9B" w:rsidP="002647CF">
            <w:pPr>
              <w:jc w:val="both"/>
              <w:rPr>
                <w:rFonts w:asciiTheme="majorHAnsi" w:hAnsiTheme="majorHAnsi"/>
                <w:sz w:val="24"/>
                <w:szCs w:val="24"/>
                <w:lang w:val="sr-Cyrl-CS"/>
              </w:rPr>
            </w:pPr>
            <w:r w:rsidRPr="007F3095">
              <w:rPr>
                <w:rFonts w:asciiTheme="majorHAnsi" w:hAnsiTheme="majorHAnsi"/>
                <w:sz w:val="24"/>
                <w:szCs w:val="24"/>
                <w:lang w:val="sr-Cyrl-CS"/>
              </w:rPr>
              <w:t>Татјана Стефанов</w:t>
            </w:r>
          </w:p>
        </w:tc>
        <w:tc>
          <w:tcPr>
            <w:tcW w:w="1366" w:type="dxa"/>
            <w:vAlign w:val="center"/>
          </w:tcPr>
          <w:p w:rsidR="00687723" w:rsidRPr="007F3095" w:rsidRDefault="00687723" w:rsidP="002647CF">
            <w:pPr>
              <w:jc w:val="center"/>
              <w:rPr>
                <w:rFonts w:asciiTheme="majorHAnsi" w:hAnsiTheme="majorHAnsi"/>
                <w:b/>
                <w:sz w:val="24"/>
                <w:szCs w:val="24"/>
                <w:lang w:val="sr-Cyrl-CS"/>
              </w:rPr>
            </w:pPr>
            <w:r w:rsidRPr="007F3095">
              <w:rPr>
                <w:rFonts w:asciiTheme="majorHAnsi" w:hAnsiTheme="majorHAnsi"/>
                <w:b/>
                <w:sz w:val="24"/>
                <w:szCs w:val="24"/>
                <w:lang w:val="sr-Cyrl-CS"/>
              </w:rPr>
              <w:t>36</w:t>
            </w:r>
          </w:p>
        </w:tc>
      </w:tr>
      <w:tr w:rsidR="00687723" w:rsidRPr="007F3095" w:rsidTr="00855EED">
        <w:tc>
          <w:tcPr>
            <w:tcW w:w="516" w:type="dxa"/>
            <w:vAlign w:val="center"/>
          </w:tcPr>
          <w:p w:rsidR="00687723" w:rsidRPr="007F3095" w:rsidRDefault="00687723" w:rsidP="00855EED">
            <w:pPr>
              <w:rPr>
                <w:rFonts w:asciiTheme="majorHAnsi" w:hAnsiTheme="majorHAnsi"/>
                <w:sz w:val="24"/>
                <w:szCs w:val="24"/>
                <w:lang w:val="sr-Cyrl-CS"/>
              </w:rPr>
            </w:pPr>
            <w:r w:rsidRPr="007F3095">
              <w:rPr>
                <w:rFonts w:asciiTheme="majorHAnsi" w:hAnsiTheme="majorHAnsi"/>
                <w:sz w:val="24"/>
                <w:szCs w:val="24"/>
                <w:lang w:val="sr-Cyrl-CS"/>
              </w:rPr>
              <w:t>2.</w:t>
            </w:r>
          </w:p>
        </w:tc>
        <w:tc>
          <w:tcPr>
            <w:tcW w:w="3753" w:type="dxa"/>
            <w:vAlign w:val="center"/>
          </w:tcPr>
          <w:p w:rsidR="00687723" w:rsidRPr="007F3095" w:rsidRDefault="00687723" w:rsidP="00855EED">
            <w:pPr>
              <w:rPr>
                <w:rFonts w:asciiTheme="majorHAnsi" w:hAnsiTheme="majorHAnsi"/>
                <w:sz w:val="24"/>
                <w:szCs w:val="24"/>
                <w:lang w:val="sr-Cyrl-CS"/>
              </w:rPr>
            </w:pPr>
            <w:r w:rsidRPr="007F3095">
              <w:rPr>
                <w:rFonts w:asciiTheme="majorHAnsi" w:hAnsiTheme="majorHAnsi"/>
                <w:sz w:val="24"/>
                <w:szCs w:val="24"/>
                <w:lang w:val="sr-Cyrl-CS"/>
              </w:rPr>
              <w:t>Литерарна,</w:t>
            </w:r>
            <w:r w:rsidR="00CA24C8" w:rsidRPr="007F3095">
              <w:rPr>
                <w:rFonts w:asciiTheme="majorHAnsi" w:hAnsiTheme="majorHAnsi"/>
                <w:sz w:val="24"/>
                <w:szCs w:val="24"/>
                <w:lang w:val="sr-Cyrl-CS"/>
              </w:rPr>
              <w:t xml:space="preserve"> </w:t>
            </w:r>
            <w:r w:rsidRPr="007F3095">
              <w:rPr>
                <w:rFonts w:asciiTheme="majorHAnsi" w:hAnsiTheme="majorHAnsi"/>
                <w:sz w:val="24"/>
                <w:szCs w:val="24"/>
                <w:lang w:val="sr-Cyrl-CS"/>
              </w:rPr>
              <w:t xml:space="preserve">драмска и лингвистичка </w:t>
            </w:r>
            <w:r w:rsidRPr="007F3095">
              <w:rPr>
                <w:rFonts w:asciiTheme="majorHAnsi" w:hAnsiTheme="majorHAnsi"/>
                <w:sz w:val="24"/>
                <w:szCs w:val="24"/>
              </w:rPr>
              <w:t>V</w:t>
            </w:r>
            <w:r w:rsidRPr="007F3095">
              <w:rPr>
                <w:rFonts w:asciiTheme="majorHAnsi" w:hAnsiTheme="majorHAnsi"/>
                <w:sz w:val="24"/>
                <w:szCs w:val="24"/>
                <w:lang w:val="ru-RU"/>
              </w:rPr>
              <w:t xml:space="preserve"> </w:t>
            </w:r>
            <w:r w:rsidRPr="007F3095">
              <w:rPr>
                <w:rFonts w:asciiTheme="majorHAnsi" w:hAnsiTheme="majorHAnsi"/>
                <w:sz w:val="24"/>
                <w:szCs w:val="24"/>
                <w:lang w:val="sr-Cyrl-CS"/>
              </w:rPr>
              <w:t xml:space="preserve">- </w:t>
            </w:r>
            <w:r w:rsidRPr="007F3095">
              <w:rPr>
                <w:rFonts w:asciiTheme="majorHAnsi" w:hAnsiTheme="majorHAnsi"/>
                <w:sz w:val="24"/>
                <w:szCs w:val="24"/>
              </w:rPr>
              <w:t>VIII</w:t>
            </w:r>
          </w:p>
        </w:tc>
        <w:tc>
          <w:tcPr>
            <w:tcW w:w="3221" w:type="dxa"/>
            <w:vAlign w:val="center"/>
          </w:tcPr>
          <w:p w:rsidR="00687723" w:rsidRPr="007F3095" w:rsidRDefault="00373DA4" w:rsidP="002647CF">
            <w:pPr>
              <w:jc w:val="both"/>
              <w:rPr>
                <w:rFonts w:asciiTheme="majorHAnsi" w:hAnsiTheme="majorHAnsi"/>
                <w:sz w:val="24"/>
                <w:szCs w:val="24"/>
                <w:lang w:val="sr-Cyrl-CS"/>
              </w:rPr>
            </w:pPr>
            <w:r w:rsidRPr="007F3095">
              <w:rPr>
                <w:rFonts w:asciiTheme="majorHAnsi" w:hAnsiTheme="majorHAnsi"/>
                <w:sz w:val="24"/>
                <w:szCs w:val="24"/>
                <w:lang w:val="sr-Cyrl-CS"/>
              </w:rPr>
              <w:t>Јелена Мркић</w:t>
            </w:r>
          </w:p>
        </w:tc>
        <w:tc>
          <w:tcPr>
            <w:tcW w:w="1366" w:type="dxa"/>
            <w:vAlign w:val="center"/>
          </w:tcPr>
          <w:p w:rsidR="00687723" w:rsidRPr="007F3095" w:rsidRDefault="00687723" w:rsidP="002647CF">
            <w:pPr>
              <w:jc w:val="center"/>
              <w:rPr>
                <w:rFonts w:asciiTheme="majorHAnsi" w:hAnsiTheme="majorHAnsi"/>
                <w:b/>
                <w:sz w:val="24"/>
                <w:szCs w:val="24"/>
                <w:lang w:val="sr-Cyrl-CS"/>
              </w:rPr>
            </w:pPr>
            <w:r w:rsidRPr="007F3095">
              <w:rPr>
                <w:rFonts w:asciiTheme="majorHAnsi" w:hAnsiTheme="majorHAnsi"/>
                <w:b/>
                <w:sz w:val="24"/>
                <w:szCs w:val="24"/>
                <w:lang w:val="sr-Cyrl-CS"/>
              </w:rPr>
              <w:t>36</w:t>
            </w:r>
          </w:p>
        </w:tc>
      </w:tr>
      <w:tr w:rsidR="00687723" w:rsidRPr="007F3095" w:rsidTr="00855EED">
        <w:tc>
          <w:tcPr>
            <w:tcW w:w="516" w:type="dxa"/>
            <w:vAlign w:val="center"/>
          </w:tcPr>
          <w:p w:rsidR="00687723" w:rsidRPr="007F3095" w:rsidRDefault="00687723" w:rsidP="00855EED">
            <w:pPr>
              <w:rPr>
                <w:rFonts w:asciiTheme="majorHAnsi" w:hAnsiTheme="majorHAnsi"/>
                <w:sz w:val="24"/>
                <w:szCs w:val="24"/>
                <w:lang w:val="sr-Cyrl-CS"/>
              </w:rPr>
            </w:pPr>
            <w:r w:rsidRPr="007F3095">
              <w:rPr>
                <w:rFonts w:asciiTheme="majorHAnsi" w:hAnsiTheme="majorHAnsi"/>
                <w:sz w:val="24"/>
                <w:szCs w:val="24"/>
                <w:lang w:val="sr-Cyrl-CS"/>
              </w:rPr>
              <w:t>3.</w:t>
            </w:r>
          </w:p>
        </w:tc>
        <w:tc>
          <w:tcPr>
            <w:tcW w:w="3753" w:type="dxa"/>
            <w:vAlign w:val="center"/>
          </w:tcPr>
          <w:p w:rsidR="00687723" w:rsidRPr="007F3095" w:rsidRDefault="00687723" w:rsidP="00855EED">
            <w:pPr>
              <w:rPr>
                <w:rFonts w:asciiTheme="majorHAnsi" w:hAnsiTheme="majorHAnsi"/>
                <w:sz w:val="24"/>
                <w:szCs w:val="24"/>
              </w:rPr>
            </w:pPr>
            <w:r w:rsidRPr="007F3095">
              <w:rPr>
                <w:rFonts w:asciiTheme="majorHAnsi" w:hAnsiTheme="majorHAnsi"/>
                <w:sz w:val="24"/>
                <w:szCs w:val="24"/>
                <w:lang w:val="sr-Cyrl-CS"/>
              </w:rPr>
              <w:t>Фото секција</w:t>
            </w:r>
            <w:r w:rsidRPr="007F3095">
              <w:rPr>
                <w:rFonts w:asciiTheme="majorHAnsi" w:hAnsiTheme="majorHAnsi"/>
                <w:sz w:val="24"/>
                <w:szCs w:val="24"/>
              </w:rPr>
              <w:t xml:space="preserve"> I - VIII</w:t>
            </w:r>
          </w:p>
        </w:tc>
        <w:tc>
          <w:tcPr>
            <w:tcW w:w="3221" w:type="dxa"/>
            <w:vAlign w:val="center"/>
          </w:tcPr>
          <w:p w:rsidR="00687723" w:rsidRPr="007F3095" w:rsidRDefault="00687723" w:rsidP="002647CF">
            <w:pPr>
              <w:jc w:val="both"/>
              <w:rPr>
                <w:rFonts w:asciiTheme="majorHAnsi" w:hAnsiTheme="majorHAnsi"/>
                <w:sz w:val="24"/>
                <w:szCs w:val="24"/>
                <w:lang w:val="sr-Cyrl-CS"/>
              </w:rPr>
            </w:pPr>
            <w:r w:rsidRPr="007F3095">
              <w:rPr>
                <w:rFonts w:asciiTheme="majorHAnsi" w:hAnsiTheme="majorHAnsi"/>
                <w:sz w:val="24"/>
                <w:szCs w:val="24"/>
                <w:lang w:val="sr-Cyrl-CS"/>
              </w:rPr>
              <w:t>Золтан Бисак</w:t>
            </w:r>
          </w:p>
        </w:tc>
        <w:tc>
          <w:tcPr>
            <w:tcW w:w="1366" w:type="dxa"/>
            <w:vAlign w:val="center"/>
          </w:tcPr>
          <w:p w:rsidR="00687723" w:rsidRPr="007F3095" w:rsidRDefault="00687723" w:rsidP="002647CF">
            <w:pPr>
              <w:jc w:val="center"/>
              <w:rPr>
                <w:rFonts w:asciiTheme="majorHAnsi" w:hAnsiTheme="majorHAnsi"/>
                <w:b/>
                <w:sz w:val="24"/>
                <w:szCs w:val="24"/>
                <w:lang w:val="sr-Cyrl-CS"/>
              </w:rPr>
            </w:pPr>
            <w:r w:rsidRPr="007F3095">
              <w:rPr>
                <w:rFonts w:asciiTheme="majorHAnsi" w:hAnsiTheme="majorHAnsi"/>
                <w:b/>
                <w:sz w:val="24"/>
                <w:szCs w:val="24"/>
                <w:lang w:val="sr-Cyrl-CS"/>
              </w:rPr>
              <w:t>36</w:t>
            </w:r>
          </w:p>
        </w:tc>
      </w:tr>
      <w:tr w:rsidR="00687723" w:rsidRPr="007F3095" w:rsidTr="00855EED">
        <w:tc>
          <w:tcPr>
            <w:tcW w:w="516" w:type="dxa"/>
            <w:vAlign w:val="center"/>
          </w:tcPr>
          <w:p w:rsidR="00687723" w:rsidRPr="007F3095" w:rsidRDefault="00687723" w:rsidP="001A7304">
            <w:pPr>
              <w:pStyle w:val="NoSpacing"/>
              <w:rPr>
                <w:rFonts w:asciiTheme="majorHAnsi" w:hAnsiTheme="majorHAnsi"/>
                <w:sz w:val="24"/>
                <w:szCs w:val="24"/>
              </w:rPr>
            </w:pPr>
            <w:r w:rsidRPr="007F3095">
              <w:rPr>
                <w:rFonts w:asciiTheme="majorHAnsi" w:hAnsiTheme="majorHAnsi"/>
                <w:sz w:val="24"/>
                <w:szCs w:val="24"/>
              </w:rPr>
              <w:t>4.</w:t>
            </w:r>
          </w:p>
        </w:tc>
        <w:tc>
          <w:tcPr>
            <w:tcW w:w="3753" w:type="dxa"/>
            <w:vAlign w:val="center"/>
          </w:tcPr>
          <w:p w:rsidR="00687723" w:rsidRPr="007F3095" w:rsidRDefault="00687723" w:rsidP="001A7304">
            <w:pPr>
              <w:pStyle w:val="NoSpacing"/>
              <w:rPr>
                <w:rFonts w:asciiTheme="majorHAnsi" w:hAnsiTheme="majorHAnsi"/>
                <w:sz w:val="24"/>
                <w:szCs w:val="24"/>
              </w:rPr>
            </w:pPr>
            <w:r w:rsidRPr="007F3095">
              <w:rPr>
                <w:rFonts w:asciiTheme="majorHAnsi" w:hAnsiTheme="majorHAnsi"/>
                <w:sz w:val="24"/>
                <w:szCs w:val="24"/>
              </w:rPr>
              <w:t>Спортска секција</w:t>
            </w:r>
            <w:r w:rsidR="00404BB8" w:rsidRPr="007F3095">
              <w:rPr>
                <w:rFonts w:asciiTheme="majorHAnsi" w:hAnsiTheme="majorHAnsi"/>
                <w:sz w:val="24"/>
                <w:szCs w:val="24"/>
              </w:rPr>
              <w:t>- карате</w:t>
            </w:r>
            <w:r w:rsidRPr="007F3095">
              <w:rPr>
                <w:rFonts w:asciiTheme="majorHAnsi" w:hAnsiTheme="majorHAnsi"/>
                <w:sz w:val="24"/>
                <w:szCs w:val="24"/>
              </w:rPr>
              <w:t xml:space="preserve"> </w:t>
            </w:r>
            <w:r w:rsidR="004F5D20" w:rsidRPr="007F3095">
              <w:rPr>
                <w:rFonts w:asciiTheme="majorHAnsi" w:hAnsiTheme="majorHAnsi"/>
                <w:sz w:val="24"/>
                <w:szCs w:val="24"/>
              </w:rPr>
              <w:t>I</w:t>
            </w:r>
            <w:r w:rsidRPr="007F3095">
              <w:rPr>
                <w:rFonts w:asciiTheme="majorHAnsi" w:hAnsiTheme="majorHAnsi"/>
                <w:sz w:val="24"/>
                <w:szCs w:val="24"/>
              </w:rPr>
              <w:t xml:space="preserve"> </w:t>
            </w:r>
            <w:r w:rsidR="004F5D20" w:rsidRPr="007F3095">
              <w:rPr>
                <w:rFonts w:asciiTheme="majorHAnsi" w:hAnsiTheme="majorHAnsi"/>
                <w:sz w:val="24"/>
                <w:szCs w:val="24"/>
              </w:rPr>
              <w:t>– IV</w:t>
            </w:r>
            <w:r w:rsidR="00404BB8" w:rsidRPr="007F3095">
              <w:rPr>
                <w:rFonts w:asciiTheme="majorHAnsi" w:hAnsiTheme="majorHAnsi"/>
                <w:sz w:val="24"/>
                <w:szCs w:val="24"/>
              </w:rPr>
              <w:t xml:space="preserve"> </w:t>
            </w:r>
          </w:p>
          <w:p w:rsidR="004F5D20" w:rsidRPr="007F3095" w:rsidRDefault="004F5D20" w:rsidP="001A7304">
            <w:pPr>
              <w:pStyle w:val="NoSpacing"/>
              <w:rPr>
                <w:rFonts w:asciiTheme="majorHAnsi" w:hAnsiTheme="majorHAnsi"/>
                <w:sz w:val="24"/>
                <w:szCs w:val="24"/>
              </w:rPr>
            </w:pPr>
          </w:p>
        </w:tc>
        <w:tc>
          <w:tcPr>
            <w:tcW w:w="3221" w:type="dxa"/>
            <w:vAlign w:val="center"/>
          </w:tcPr>
          <w:p w:rsidR="00687723" w:rsidRPr="007F3095" w:rsidRDefault="004F5D20" w:rsidP="002647CF">
            <w:pPr>
              <w:pStyle w:val="NoSpacing"/>
              <w:jc w:val="both"/>
              <w:rPr>
                <w:rFonts w:asciiTheme="majorHAnsi" w:hAnsiTheme="majorHAnsi"/>
                <w:sz w:val="24"/>
                <w:szCs w:val="24"/>
              </w:rPr>
            </w:pPr>
            <w:r w:rsidRPr="007F3095">
              <w:rPr>
                <w:rFonts w:asciiTheme="majorHAnsi" w:hAnsiTheme="majorHAnsi"/>
                <w:sz w:val="24"/>
                <w:szCs w:val="24"/>
              </w:rPr>
              <w:t>Немања Лугић</w:t>
            </w:r>
            <w:r w:rsidR="00687723" w:rsidRPr="007F3095">
              <w:rPr>
                <w:rFonts w:asciiTheme="majorHAnsi" w:hAnsiTheme="majorHAnsi"/>
                <w:sz w:val="24"/>
                <w:szCs w:val="24"/>
              </w:rPr>
              <w:t xml:space="preserve"> </w:t>
            </w:r>
          </w:p>
        </w:tc>
        <w:tc>
          <w:tcPr>
            <w:tcW w:w="1366" w:type="dxa"/>
            <w:vAlign w:val="center"/>
          </w:tcPr>
          <w:p w:rsidR="00404BB8" w:rsidRPr="007F3095" w:rsidRDefault="00404BB8" w:rsidP="002647CF">
            <w:pPr>
              <w:pStyle w:val="NoSpacing"/>
              <w:jc w:val="center"/>
              <w:rPr>
                <w:rFonts w:asciiTheme="majorHAnsi" w:hAnsiTheme="majorHAnsi"/>
                <w:b/>
                <w:sz w:val="24"/>
                <w:szCs w:val="24"/>
              </w:rPr>
            </w:pPr>
            <w:r w:rsidRPr="007F3095">
              <w:rPr>
                <w:rFonts w:asciiTheme="majorHAnsi" w:hAnsiTheme="majorHAnsi"/>
                <w:b/>
                <w:sz w:val="24"/>
                <w:szCs w:val="24"/>
              </w:rPr>
              <w:t>18</w:t>
            </w:r>
          </w:p>
          <w:p w:rsidR="00687723" w:rsidRPr="007F3095" w:rsidRDefault="00687723" w:rsidP="002647CF">
            <w:pPr>
              <w:pStyle w:val="NoSpacing"/>
              <w:jc w:val="center"/>
              <w:rPr>
                <w:rFonts w:asciiTheme="majorHAnsi" w:hAnsiTheme="majorHAnsi"/>
                <w:b/>
                <w:sz w:val="24"/>
                <w:szCs w:val="24"/>
              </w:rPr>
            </w:pPr>
          </w:p>
        </w:tc>
      </w:tr>
      <w:tr w:rsidR="004224E9" w:rsidRPr="007F3095" w:rsidTr="00855EED">
        <w:tc>
          <w:tcPr>
            <w:tcW w:w="516" w:type="dxa"/>
            <w:vAlign w:val="center"/>
          </w:tcPr>
          <w:p w:rsidR="004224E9" w:rsidRPr="007F3095" w:rsidRDefault="004224E9" w:rsidP="001A7304">
            <w:pPr>
              <w:pStyle w:val="NoSpacing"/>
              <w:rPr>
                <w:rFonts w:asciiTheme="majorHAnsi" w:hAnsiTheme="majorHAnsi"/>
                <w:sz w:val="24"/>
                <w:szCs w:val="24"/>
              </w:rPr>
            </w:pPr>
            <w:r w:rsidRPr="007F3095">
              <w:rPr>
                <w:rFonts w:asciiTheme="majorHAnsi" w:hAnsiTheme="majorHAnsi"/>
                <w:sz w:val="24"/>
                <w:szCs w:val="24"/>
              </w:rPr>
              <w:lastRenderedPageBreak/>
              <w:t>5.</w:t>
            </w:r>
          </w:p>
        </w:tc>
        <w:tc>
          <w:tcPr>
            <w:tcW w:w="3753" w:type="dxa"/>
            <w:vAlign w:val="center"/>
          </w:tcPr>
          <w:p w:rsidR="004224E9" w:rsidRPr="007F3095" w:rsidRDefault="004224E9" w:rsidP="001A7304">
            <w:pPr>
              <w:pStyle w:val="NoSpacing"/>
              <w:rPr>
                <w:rFonts w:asciiTheme="majorHAnsi" w:hAnsiTheme="majorHAnsi"/>
                <w:sz w:val="24"/>
                <w:szCs w:val="24"/>
              </w:rPr>
            </w:pPr>
            <w:r w:rsidRPr="007F3095">
              <w:rPr>
                <w:rFonts w:asciiTheme="majorHAnsi" w:hAnsiTheme="majorHAnsi"/>
                <w:sz w:val="24"/>
                <w:szCs w:val="24"/>
              </w:rPr>
              <w:t>Спортска секција – фудбал V - VIII</w:t>
            </w:r>
          </w:p>
        </w:tc>
        <w:tc>
          <w:tcPr>
            <w:tcW w:w="3221" w:type="dxa"/>
            <w:vAlign w:val="center"/>
          </w:tcPr>
          <w:p w:rsidR="004224E9" w:rsidRPr="007F3095" w:rsidRDefault="004224E9" w:rsidP="002647CF">
            <w:pPr>
              <w:pStyle w:val="NoSpacing"/>
              <w:jc w:val="both"/>
              <w:rPr>
                <w:rFonts w:asciiTheme="majorHAnsi" w:hAnsiTheme="majorHAnsi"/>
                <w:sz w:val="24"/>
                <w:szCs w:val="24"/>
              </w:rPr>
            </w:pPr>
            <w:r w:rsidRPr="007F3095">
              <w:rPr>
                <w:rFonts w:asciiTheme="majorHAnsi" w:hAnsiTheme="majorHAnsi"/>
                <w:sz w:val="24"/>
                <w:szCs w:val="24"/>
              </w:rPr>
              <w:t>Немања Лугић</w:t>
            </w:r>
          </w:p>
        </w:tc>
        <w:tc>
          <w:tcPr>
            <w:tcW w:w="1366" w:type="dxa"/>
            <w:vAlign w:val="center"/>
          </w:tcPr>
          <w:p w:rsidR="002B0992" w:rsidRPr="007F3095" w:rsidRDefault="002B0992" w:rsidP="002647CF">
            <w:pPr>
              <w:pStyle w:val="NoSpacing"/>
              <w:jc w:val="center"/>
              <w:rPr>
                <w:rFonts w:asciiTheme="majorHAnsi" w:hAnsiTheme="majorHAnsi"/>
                <w:b/>
                <w:sz w:val="24"/>
                <w:szCs w:val="24"/>
              </w:rPr>
            </w:pPr>
            <w:r w:rsidRPr="007F3095">
              <w:rPr>
                <w:rFonts w:asciiTheme="majorHAnsi" w:hAnsiTheme="majorHAnsi"/>
                <w:b/>
                <w:sz w:val="24"/>
                <w:szCs w:val="24"/>
              </w:rPr>
              <w:t>18</w:t>
            </w:r>
          </w:p>
          <w:p w:rsidR="004224E9" w:rsidRPr="007F3095" w:rsidRDefault="004224E9" w:rsidP="002647CF">
            <w:pPr>
              <w:pStyle w:val="NoSpacing"/>
              <w:jc w:val="center"/>
              <w:rPr>
                <w:rFonts w:asciiTheme="majorHAnsi" w:hAnsiTheme="majorHAnsi"/>
                <w:b/>
                <w:sz w:val="24"/>
                <w:szCs w:val="24"/>
              </w:rPr>
            </w:pPr>
          </w:p>
        </w:tc>
      </w:tr>
      <w:tr w:rsidR="00BE7CA9" w:rsidRPr="007F3095" w:rsidTr="00855EED">
        <w:tc>
          <w:tcPr>
            <w:tcW w:w="516" w:type="dxa"/>
            <w:vAlign w:val="center"/>
          </w:tcPr>
          <w:p w:rsidR="00BE7CA9" w:rsidRPr="007F3095" w:rsidRDefault="004224E9" w:rsidP="00855EED">
            <w:pPr>
              <w:rPr>
                <w:rFonts w:asciiTheme="majorHAnsi" w:hAnsiTheme="majorHAnsi"/>
                <w:sz w:val="24"/>
                <w:szCs w:val="24"/>
                <w:lang w:val="sr-Cyrl-CS"/>
              </w:rPr>
            </w:pPr>
            <w:r w:rsidRPr="007F3095">
              <w:rPr>
                <w:rFonts w:asciiTheme="majorHAnsi" w:hAnsiTheme="majorHAnsi"/>
                <w:sz w:val="24"/>
                <w:szCs w:val="24"/>
                <w:lang w:val="sr-Cyrl-CS"/>
              </w:rPr>
              <w:t>6</w:t>
            </w:r>
            <w:r w:rsidR="00BE7CA9" w:rsidRPr="007F3095">
              <w:rPr>
                <w:rFonts w:asciiTheme="majorHAnsi" w:hAnsiTheme="majorHAnsi"/>
                <w:sz w:val="24"/>
                <w:szCs w:val="24"/>
                <w:lang w:val="sr-Cyrl-CS"/>
              </w:rPr>
              <w:t>.</w:t>
            </w:r>
          </w:p>
        </w:tc>
        <w:tc>
          <w:tcPr>
            <w:tcW w:w="3753" w:type="dxa"/>
            <w:vAlign w:val="center"/>
          </w:tcPr>
          <w:p w:rsidR="00BE7CA9" w:rsidRPr="007F3095" w:rsidRDefault="00BE7CA9" w:rsidP="00855EED">
            <w:pPr>
              <w:rPr>
                <w:rFonts w:asciiTheme="majorHAnsi" w:hAnsiTheme="majorHAnsi"/>
                <w:sz w:val="24"/>
                <w:szCs w:val="24"/>
              </w:rPr>
            </w:pPr>
            <w:r w:rsidRPr="007F3095">
              <w:rPr>
                <w:rFonts w:asciiTheme="majorHAnsi" w:hAnsiTheme="majorHAnsi"/>
                <w:sz w:val="24"/>
                <w:szCs w:val="24"/>
              </w:rPr>
              <w:t>Еколошка секција V - VIII</w:t>
            </w:r>
          </w:p>
        </w:tc>
        <w:tc>
          <w:tcPr>
            <w:tcW w:w="3221" w:type="dxa"/>
            <w:vAlign w:val="center"/>
          </w:tcPr>
          <w:p w:rsidR="00BE7CA9" w:rsidRPr="007F3095" w:rsidRDefault="00BE7CA9" w:rsidP="002647CF">
            <w:pPr>
              <w:pStyle w:val="NoSpacing"/>
              <w:jc w:val="both"/>
              <w:rPr>
                <w:rFonts w:asciiTheme="majorHAnsi" w:hAnsiTheme="majorHAnsi"/>
                <w:sz w:val="24"/>
                <w:szCs w:val="24"/>
              </w:rPr>
            </w:pPr>
            <w:r w:rsidRPr="007F3095">
              <w:rPr>
                <w:rFonts w:asciiTheme="majorHAnsi" w:hAnsiTheme="majorHAnsi"/>
                <w:sz w:val="24"/>
                <w:szCs w:val="24"/>
              </w:rPr>
              <w:t>Дајана Губеринић</w:t>
            </w:r>
          </w:p>
          <w:p w:rsidR="00BE7CA9" w:rsidRPr="007F3095" w:rsidRDefault="00E20771" w:rsidP="002647CF">
            <w:pPr>
              <w:pStyle w:val="NoSpacing"/>
              <w:jc w:val="both"/>
              <w:rPr>
                <w:rFonts w:asciiTheme="majorHAnsi" w:hAnsiTheme="majorHAnsi"/>
                <w:sz w:val="24"/>
                <w:szCs w:val="24"/>
              </w:rPr>
            </w:pPr>
            <w:r w:rsidRPr="007F3095">
              <w:rPr>
                <w:rFonts w:asciiTheme="majorHAnsi" w:hAnsiTheme="majorHAnsi"/>
                <w:sz w:val="24"/>
                <w:szCs w:val="24"/>
              </w:rPr>
              <w:t>Мирјана Грујић</w:t>
            </w:r>
          </w:p>
        </w:tc>
        <w:tc>
          <w:tcPr>
            <w:tcW w:w="1366" w:type="dxa"/>
            <w:vAlign w:val="center"/>
          </w:tcPr>
          <w:p w:rsidR="00BE7CA9" w:rsidRPr="007F3095" w:rsidRDefault="00BE7CA9" w:rsidP="002647CF">
            <w:pPr>
              <w:jc w:val="center"/>
              <w:rPr>
                <w:rFonts w:asciiTheme="majorHAnsi" w:hAnsiTheme="majorHAnsi"/>
                <w:b/>
                <w:sz w:val="24"/>
                <w:szCs w:val="24"/>
              </w:rPr>
            </w:pPr>
            <w:r w:rsidRPr="007F3095">
              <w:rPr>
                <w:rFonts w:asciiTheme="majorHAnsi" w:hAnsiTheme="majorHAnsi"/>
                <w:b/>
                <w:sz w:val="24"/>
                <w:szCs w:val="24"/>
              </w:rPr>
              <w:t>36</w:t>
            </w:r>
          </w:p>
        </w:tc>
      </w:tr>
    </w:tbl>
    <w:p w:rsidR="00C26D39" w:rsidRPr="007F3095" w:rsidRDefault="00C26D39" w:rsidP="002A74C6">
      <w:pPr>
        <w:pStyle w:val="Heading2"/>
        <w:jc w:val="center"/>
        <w:rPr>
          <w:rStyle w:val="Emphasis"/>
          <w:rFonts w:asciiTheme="majorHAnsi" w:hAnsiTheme="majorHAnsi"/>
          <w:bCs w:val="0"/>
          <w:i w:val="0"/>
          <w:iCs w:val="0"/>
          <w:spacing w:val="0"/>
        </w:rPr>
      </w:pPr>
    </w:p>
    <w:p w:rsidR="00567959" w:rsidRPr="007F3095" w:rsidRDefault="00567959" w:rsidP="00567959">
      <w:pPr>
        <w:jc w:val="center"/>
        <w:rPr>
          <w:rFonts w:asciiTheme="majorHAnsi" w:hAnsiTheme="majorHAnsi"/>
          <w:sz w:val="28"/>
          <w:szCs w:val="28"/>
          <w:lang w:val="ru-RU"/>
        </w:rPr>
      </w:pPr>
      <w:r w:rsidRPr="007F3095">
        <w:rPr>
          <w:rFonts w:asciiTheme="majorHAnsi" w:hAnsiTheme="majorHAnsi"/>
          <w:sz w:val="28"/>
          <w:szCs w:val="28"/>
          <w:lang w:val="sr-Cyrl-BA"/>
        </w:rPr>
        <w:t xml:space="preserve">ЛИТЕРАРНА СЕКЦИЈА НИЖИХ РАЗРЕДА </w:t>
      </w:r>
      <w:r w:rsidRPr="007F3095">
        <w:rPr>
          <w:rFonts w:asciiTheme="majorHAnsi" w:hAnsiTheme="majorHAnsi"/>
          <w:sz w:val="28"/>
          <w:szCs w:val="28"/>
        </w:rPr>
        <w:t>II</w:t>
      </w:r>
      <w:r w:rsidRPr="007F3095">
        <w:rPr>
          <w:rFonts w:asciiTheme="majorHAnsi" w:hAnsiTheme="majorHAnsi"/>
          <w:sz w:val="28"/>
          <w:szCs w:val="28"/>
          <w:lang w:val="ru-RU"/>
        </w:rPr>
        <w:t xml:space="preserve"> – </w:t>
      </w:r>
      <w:r w:rsidRPr="007F3095">
        <w:rPr>
          <w:rFonts w:asciiTheme="majorHAnsi" w:hAnsiTheme="majorHAnsi"/>
          <w:sz w:val="28"/>
          <w:szCs w:val="28"/>
        </w:rPr>
        <w:t>IV</w:t>
      </w:r>
    </w:p>
    <w:p w:rsidR="00567959" w:rsidRPr="007F3095" w:rsidRDefault="00567959" w:rsidP="00567959">
      <w:pPr>
        <w:outlineLvl w:val="0"/>
        <w:rPr>
          <w:rFonts w:asciiTheme="majorHAnsi" w:hAnsiTheme="majorHAnsi"/>
          <w:sz w:val="24"/>
          <w:szCs w:val="24"/>
          <w:lang w:val="sr-Cyrl-BA"/>
        </w:rPr>
      </w:pPr>
      <w:bookmarkStart w:id="123" w:name="_Toc22050499"/>
      <w:r w:rsidRPr="007F3095">
        <w:rPr>
          <w:rFonts w:asciiTheme="majorHAnsi" w:hAnsiTheme="majorHAnsi"/>
          <w:b/>
          <w:sz w:val="24"/>
          <w:szCs w:val="24"/>
          <w:lang w:val="sr-Cyrl-BA"/>
        </w:rPr>
        <w:t>ПРОГРАМСКИ ЦИЉЕВИ И ЗАДАЦИ</w:t>
      </w:r>
      <w:bookmarkEnd w:id="123"/>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 xml:space="preserve">         Ослободити ученике у простору и покрету. Развити способност ученика за правилно усмено и писмено изражавање. Богаћење и култивисање говора ученика.</w:t>
      </w:r>
    </w:p>
    <w:p w:rsidR="00567959" w:rsidRPr="007F3095" w:rsidRDefault="00567959" w:rsidP="00664312">
      <w:pPr>
        <w:pStyle w:val="NoSpacing"/>
        <w:rPr>
          <w:rFonts w:asciiTheme="majorHAnsi" w:hAnsiTheme="majorHAnsi"/>
          <w:sz w:val="24"/>
          <w:szCs w:val="24"/>
        </w:rPr>
      </w:pPr>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 xml:space="preserve">         Развијање маште и флексибилности кроз вежбе за концентрацију и пажњу, говорне вежбе, монологе, дијалоге и мале драмске игре. Увежбавање гласног читања (правилног, логичког и изражајног).</w:t>
      </w:r>
    </w:p>
    <w:p w:rsidR="00567959" w:rsidRPr="007F3095" w:rsidRDefault="00567959" w:rsidP="00664312">
      <w:pPr>
        <w:pStyle w:val="NoSpacing"/>
        <w:rPr>
          <w:rFonts w:asciiTheme="majorHAnsi" w:hAnsiTheme="majorHAnsi"/>
          <w:sz w:val="24"/>
          <w:szCs w:val="24"/>
        </w:rPr>
      </w:pPr>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 xml:space="preserve">         Развијање љубави према матерњем језику и потребе да се он негује и унапређује.</w:t>
      </w:r>
    </w:p>
    <w:p w:rsidR="00567959" w:rsidRPr="007F3095" w:rsidRDefault="00567959" w:rsidP="00664312">
      <w:pPr>
        <w:pStyle w:val="NoSpacing"/>
        <w:rPr>
          <w:rFonts w:asciiTheme="majorHAnsi" w:hAnsiTheme="majorHAnsi"/>
          <w:sz w:val="24"/>
          <w:szCs w:val="24"/>
        </w:rPr>
      </w:pPr>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Развити код ученика љубав према књизи као и способност да се њоме самостално служе као извором знања. Навикавање ученика на самостално коришћење библиотеке.</w:t>
      </w:r>
    </w:p>
    <w:p w:rsidR="00567959" w:rsidRPr="007F3095" w:rsidRDefault="00567959" w:rsidP="00664312">
      <w:pPr>
        <w:pStyle w:val="NoSpacing"/>
        <w:rPr>
          <w:rFonts w:asciiTheme="majorHAnsi" w:hAnsiTheme="majorHAnsi"/>
          <w:sz w:val="24"/>
          <w:szCs w:val="24"/>
        </w:rPr>
      </w:pPr>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 xml:space="preserve">         Оспособљавање за успешно служење књижевним језиком у различитим комуникационим ситуацијама (улога говорника, слушаоца, саговорника и читаоца).</w:t>
      </w:r>
    </w:p>
    <w:p w:rsidR="00567959" w:rsidRPr="007F3095" w:rsidRDefault="00567959" w:rsidP="00664312">
      <w:pPr>
        <w:pStyle w:val="NoSpacing"/>
        <w:rPr>
          <w:rFonts w:asciiTheme="majorHAnsi" w:hAnsiTheme="majorHAnsi"/>
          <w:sz w:val="24"/>
          <w:szCs w:val="24"/>
        </w:rPr>
      </w:pPr>
    </w:p>
    <w:p w:rsidR="00567959" w:rsidRPr="007F3095" w:rsidRDefault="00567959" w:rsidP="00664312">
      <w:pPr>
        <w:pStyle w:val="NoSpacing"/>
        <w:rPr>
          <w:rFonts w:asciiTheme="majorHAnsi" w:hAnsiTheme="majorHAnsi"/>
          <w:sz w:val="24"/>
          <w:szCs w:val="24"/>
        </w:rPr>
      </w:pPr>
      <w:r w:rsidRPr="007F3095">
        <w:rPr>
          <w:rFonts w:asciiTheme="majorHAnsi" w:hAnsiTheme="majorHAnsi"/>
          <w:sz w:val="24"/>
          <w:szCs w:val="24"/>
        </w:rPr>
        <w:t xml:space="preserve">         Упознавање, развијање, чување и поштовање националног и културног идентитета.</w:t>
      </w:r>
    </w:p>
    <w:p w:rsidR="00567959" w:rsidRPr="007F3095" w:rsidRDefault="00567959" w:rsidP="00567959">
      <w:pPr>
        <w:rPr>
          <w:rFonts w:asciiTheme="majorHAnsi" w:hAnsiTheme="majorHAnsi"/>
          <w:sz w:val="24"/>
          <w:szCs w:val="24"/>
          <w:lang w:val="sr-Cyrl-BA"/>
        </w:rPr>
      </w:pPr>
    </w:p>
    <w:p w:rsidR="00567959" w:rsidRPr="007F3095" w:rsidRDefault="00567959" w:rsidP="00F51507">
      <w:pPr>
        <w:outlineLvl w:val="0"/>
        <w:rPr>
          <w:rFonts w:asciiTheme="majorHAnsi" w:hAnsiTheme="majorHAnsi"/>
          <w:b/>
          <w:sz w:val="24"/>
          <w:szCs w:val="24"/>
          <w:lang w:val="sr-Cyrl-BA"/>
        </w:rPr>
      </w:pPr>
      <w:bookmarkStart w:id="124" w:name="_Toc22050500"/>
      <w:r w:rsidRPr="007F3095">
        <w:rPr>
          <w:rFonts w:asciiTheme="majorHAnsi" w:hAnsiTheme="majorHAnsi"/>
          <w:b/>
          <w:sz w:val="24"/>
          <w:szCs w:val="24"/>
          <w:lang w:val="sr-Cyrl-BA"/>
        </w:rPr>
        <w:t>ПЛАН УЧЕШЋА НА МАНИФЕСТАЦИЈАМА У ШКОЛИ И ВАН ЊЕ</w:t>
      </w:r>
      <w:bookmarkEnd w:id="124"/>
    </w:p>
    <w:tbl>
      <w:tblPr>
        <w:tblStyle w:val="TableGrid"/>
        <w:tblW w:w="7128" w:type="dxa"/>
        <w:tblLook w:val="01E0" w:firstRow="1" w:lastRow="1" w:firstColumn="1" w:lastColumn="1" w:noHBand="0" w:noVBand="0"/>
      </w:tblPr>
      <w:tblGrid>
        <w:gridCol w:w="7128"/>
      </w:tblGrid>
      <w:tr w:rsidR="00567959" w:rsidRPr="007F3095" w:rsidTr="00627A2C">
        <w:tc>
          <w:tcPr>
            <w:tcW w:w="7128" w:type="dxa"/>
          </w:tcPr>
          <w:p w:rsidR="00567959" w:rsidRPr="007F3095" w:rsidRDefault="00567959" w:rsidP="00627A2C">
            <w:pPr>
              <w:jc w:val="center"/>
              <w:rPr>
                <w:rFonts w:asciiTheme="majorHAnsi" w:hAnsiTheme="majorHAnsi"/>
                <w:b/>
                <w:sz w:val="24"/>
                <w:szCs w:val="24"/>
                <w:lang w:val="sr-Cyrl-BA"/>
              </w:rPr>
            </w:pPr>
          </w:p>
          <w:p w:rsidR="00567959" w:rsidRPr="007F3095" w:rsidRDefault="00567959" w:rsidP="00627A2C">
            <w:pPr>
              <w:jc w:val="center"/>
              <w:rPr>
                <w:rFonts w:asciiTheme="majorHAnsi" w:hAnsiTheme="majorHAnsi"/>
                <w:b/>
                <w:sz w:val="24"/>
                <w:szCs w:val="24"/>
                <w:lang w:val="sr-Cyrl-BA"/>
              </w:rPr>
            </w:pPr>
            <w:r w:rsidRPr="007F3095">
              <w:rPr>
                <w:rFonts w:asciiTheme="majorHAnsi" w:hAnsiTheme="majorHAnsi"/>
                <w:b/>
                <w:sz w:val="24"/>
                <w:szCs w:val="24"/>
                <w:lang w:val="sr-Cyrl-BA"/>
              </w:rPr>
              <w:t>Приредбе, прославе, такмичења, изложбе, смотре и сл.</w:t>
            </w:r>
          </w:p>
          <w:p w:rsidR="00567959" w:rsidRPr="007F3095" w:rsidRDefault="00567959" w:rsidP="00627A2C">
            <w:pPr>
              <w:jc w:val="center"/>
              <w:rPr>
                <w:rFonts w:asciiTheme="majorHAnsi" w:hAnsiTheme="majorHAnsi"/>
                <w:b/>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Добродошлица првацима</w:t>
            </w:r>
          </w:p>
          <w:p w:rsidR="00567959" w:rsidRPr="007F3095" w:rsidRDefault="00567959" w:rsidP="00627A2C">
            <w:pPr>
              <w:rPr>
                <w:rFonts w:asciiTheme="majorHAnsi" w:hAnsiTheme="majorHAnsi"/>
                <w:b/>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Пријем првака у Дечји савез</w:t>
            </w:r>
          </w:p>
          <w:p w:rsidR="00567959" w:rsidRPr="007F3095" w:rsidRDefault="00567959" w:rsidP="00627A2C">
            <w:pPr>
              <w:rPr>
                <w:rFonts w:asciiTheme="majorHAnsi" w:hAnsiTheme="majorHAnsi"/>
                <w:b/>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b/>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Приредба поводом Нове године</w:t>
            </w:r>
          </w:p>
          <w:p w:rsidR="00567959" w:rsidRPr="007F3095" w:rsidRDefault="00567959" w:rsidP="00627A2C">
            <w:pPr>
              <w:rPr>
                <w:rFonts w:asciiTheme="majorHAnsi" w:hAnsiTheme="majorHAnsi"/>
                <w:b/>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Приредба поводом школске славе Свети Сава</w:t>
            </w:r>
          </w:p>
          <w:p w:rsidR="00567959" w:rsidRPr="007F3095" w:rsidRDefault="00567959" w:rsidP="00627A2C">
            <w:pPr>
              <w:rPr>
                <w:rFonts w:asciiTheme="majorHAnsi" w:hAnsiTheme="majorHAnsi"/>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Приредба поводом обележавања Дана школе</w:t>
            </w:r>
          </w:p>
          <w:p w:rsidR="00567959" w:rsidRPr="007F3095" w:rsidRDefault="00567959" w:rsidP="00627A2C">
            <w:pPr>
              <w:rPr>
                <w:rFonts w:asciiTheme="majorHAnsi" w:hAnsiTheme="majorHAnsi"/>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b/>
                <w:i/>
                <w:sz w:val="24"/>
                <w:szCs w:val="24"/>
                <w:lang w:val="sr-Cyrl-BA"/>
              </w:rPr>
            </w:pPr>
          </w:p>
          <w:p w:rsidR="00567959" w:rsidRPr="007F3095" w:rsidRDefault="00567959" w:rsidP="00627A2C">
            <w:pPr>
              <w:rPr>
                <w:rFonts w:asciiTheme="majorHAnsi" w:hAnsiTheme="majorHAnsi"/>
                <w:b/>
                <w:i/>
                <w:sz w:val="24"/>
                <w:szCs w:val="24"/>
                <w:lang w:val="sr-Cyrl-BA"/>
              </w:rPr>
            </w:pPr>
            <w:r w:rsidRPr="007F3095">
              <w:rPr>
                <w:rFonts w:asciiTheme="majorHAnsi" w:hAnsiTheme="majorHAnsi"/>
                <w:b/>
                <w:i/>
                <w:sz w:val="24"/>
                <w:szCs w:val="24"/>
                <w:lang w:val="sr-Cyrl-BA"/>
              </w:rPr>
              <w:t>МЕЂУНАРОДНИ ДАН МАТЕРЊЕГ ЈЕЗИКА</w:t>
            </w:r>
          </w:p>
          <w:p w:rsidR="00567959" w:rsidRPr="007F3095" w:rsidRDefault="00567959" w:rsidP="00627A2C">
            <w:pPr>
              <w:rPr>
                <w:rFonts w:asciiTheme="majorHAnsi" w:hAnsiTheme="majorHAnsi"/>
                <w:b/>
                <w:i/>
                <w:sz w:val="24"/>
                <w:szCs w:val="24"/>
                <w:lang w:val="sr-Cyrl-BA"/>
              </w:rPr>
            </w:pPr>
          </w:p>
        </w:tc>
      </w:tr>
      <w:tr w:rsidR="00567959" w:rsidRPr="007F3095" w:rsidTr="00627A2C">
        <w:tc>
          <w:tcPr>
            <w:tcW w:w="7128" w:type="dxa"/>
            <w:vAlign w:val="center"/>
          </w:tcPr>
          <w:p w:rsidR="00567959" w:rsidRPr="007F3095" w:rsidRDefault="00567959" w:rsidP="00627A2C">
            <w:pPr>
              <w:rPr>
                <w:rFonts w:asciiTheme="majorHAnsi" w:hAnsiTheme="majorHAnsi"/>
                <w:b/>
                <w:i/>
                <w:sz w:val="24"/>
                <w:szCs w:val="24"/>
                <w:lang w:val="sr-Cyrl-BA"/>
              </w:rPr>
            </w:pPr>
          </w:p>
          <w:p w:rsidR="00567959" w:rsidRPr="007F3095" w:rsidRDefault="00567959" w:rsidP="00627A2C">
            <w:pPr>
              <w:rPr>
                <w:rFonts w:asciiTheme="majorHAnsi" w:hAnsiTheme="majorHAnsi"/>
                <w:i/>
                <w:sz w:val="24"/>
                <w:szCs w:val="24"/>
                <w:lang w:val="sr-Cyrl-BA"/>
              </w:rPr>
            </w:pPr>
            <w:r w:rsidRPr="007F3095">
              <w:rPr>
                <w:rFonts w:asciiTheme="majorHAnsi" w:hAnsiTheme="majorHAnsi"/>
                <w:i/>
                <w:sz w:val="24"/>
                <w:szCs w:val="24"/>
                <w:lang w:val="sr-Cyrl-BA"/>
              </w:rPr>
              <w:t>Приредба поводом завршетка школске године</w:t>
            </w:r>
          </w:p>
          <w:p w:rsidR="00567959" w:rsidRPr="007F3095" w:rsidRDefault="00567959" w:rsidP="00627A2C">
            <w:pPr>
              <w:rPr>
                <w:rFonts w:asciiTheme="majorHAnsi" w:hAnsiTheme="majorHAnsi"/>
                <w:b/>
                <w:i/>
                <w:sz w:val="24"/>
                <w:szCs w:val="24"/>
                <w:lang w:val="sr-Cyrl-BA"/>
              </w:rPr>
            </w:pPr>
          </w:p>
        </w:tc>
      </w:tr>
    </w:tbl>
    <w:p w:rsidR="00567959" w:rsidRPr="007F3095" w:rsidRDefault="00567959" w:rsidP="00567959">
      <w:pPr>
        <w:jc w:val="center"/>
        <w:rPr>
          <w:rFonts w:asciiTheme="majorHAnsi" w:hAnsiTheme="majorHAnsi"/>
          <w:b/>
          <w:i/>
          <w:sz w:val="24"/>
          <w:szCs w:val="24"/>
        </w:rPr>
      </w:pPr>
    </w:p>
    <w:p w:rsidR="00567959" w:rsidRPr="007F3095" w:rsidRDefault="00567959" w:rsidP="00567959">
      <w:pPr>
        <w:jc w:val="center"/>
        <w:rPr>
          <w:rFonts w:asciiTheme="majorHAnsi" w:hAnsiTheme="majorHAnsi"/>
          <w:b/>
          <w:i/>
          <w:sz w:val="24"/>
          <w:szCs w:val="24"/>
        </w:rPr>
      </w:pPr>
    </w:p>
    <w:tbl>
      <w:tblPr>
        <w:tblStyle w:val="TableGrid"/>
        <w:tblW w:w="9288" w:type="dxa"/>
        <w:tblLook w:val="01E0" w:firstRow="1" w:lastRow="1" w:firstColumn="1" w:lastColumn="1" w:noHBand="0" w:noVBand="0"/>
      </w:tblPr>
      <w:tblGrid>
        <w:gridCol w:w="6948"/>
        <w:gridCol w:w="2340"/>
      </w:tblGrid>
      <w:tr w:rsidR="00567959" w:rsidRPr="007F3095" w:rsidTr="00627A2C">
        <w:tc>
          <w:tcPr>
            <w:tcW w:w="9288" w:type="dxa"/>
            <w:gridSpan w:val="2"/>
            <w:vAlign w:val="center"/>
          </w:tcPr>
          <w:p w:rsidR="00567959" w:rsidRPr="007F3095" w:rsidRDefault="00567959" w:rsidP="00627A2C">
            <w:pPr>
              <w:jc w:val="center"/>
              <w:rPr>
                <w:rFonts w:asciiTheme="majorHAnsi" w:hAnsiTheme="majorHAnsi"/>
                <w:sz w:val="24"/>
                <w:szCs w:val="24"/>
                <w:lang w:val="sr-Cyrl-BA"/>
              </w:rPr>
            </w:pPr>
          </w:p>
          <w:p w:rsidR="00567959" w:rsidRPr="007F3095" w:rsidRDefault="00567959" w:rsidP="00627A2C">
            <w:pPr>
              <w:jc w:val="center"/>
              <w:rPr>
                <w:rFonts w:asciiTheme="majorHAnsi" w:hAnsiTheme="majorHAnsi"/>
                <w:sz w:val="24"/>
                <w:szCs w:val="24"/>
                <w:lang w:val="sr-Cyrl-BA"/>
              </w:rPr>
            </w:pPr>
            <w:r w:rsidRPr="007F3095">
              <w:rPr>
                <w:rFonts w:asciiTheme="majorHAnsi" w:hAnsiTheme="majorHAnsi"/>
                <w:sz w:val="24"/>
                <w:szCs w:val="24"/>
                <w:lang w:val="sr-Cyrl-BA"/>
              </w:rPr>
              <w:t>ПЛАН РАДА</w:t>
            </w:r>
          </w:p>
          <w:p w:rsidR="00567959" w:rsidRPr="007F3095" w:rsidRDefault="00567959" w:rsidP="00627A2C">
            <w:pPr>
              <w:jc w:val="center"/>
              <w:rPr>
                <w:rFonts w:asciiTheme="majorHAnsi" w:hAnsiTheme="majorHAnsi"/>
                <w:sz w:val="24"/>
                <w:szCs w:val="24"/>
                <w:lang w:val="sr-Cyrl-BA"/>
              </w:rPr>
            </w:pPr>
          </w:p>
        </w:tc>
      </w:tr>
      <w:tr w:rsidR="00567959" w:rsidRPr="007F3095" w:rsidTr="00627A2C">
        <w:trPr>
          <w:cantSplit/>
          <w:trHeight w:val="1134"/>
        </w:trPr>
        <w:tc>
          <w:tcPr>
            <w:tcW w:w="6948" w:type="dxa"/>
          </w:tcPr>
          <w:p w:rsidR="00567959" w:rsidRPr="007F3095" w:rsidRDefault="00567959" w:rsidP="00AE251B">
            <w:pPr>
              <w:numPr>
                <w:ilvl w:val="0"/>
                <w:numId w:val="114"/>
              </w:numPr>
              <w:rPr>
                <w:rFonts w:asciiTheme="majorHAnsi" w:hAnsiTheme="majorHAnsi"/>
                <w:sz w:val="24"/>
                <w:szCs w:val="24"/>
                <w:lang w:val="sr-Cyrl-BA"/>
              </w:rPr>
            </w:pPr>
            <w:r w:rsidRPr="007F3095">
              <w:rPr>
                <w:rFonts w:asciiTheme="majorHAnsi" w:hAnsiTheme="majorHAnsi"/>
                <w:sz w:val="24"/>
                <w:szCs w:val="24"/>
                <w:lang w:val="sr-Cyrl-BA"/>
              </w:rPr>
              <w:t>Прошлогодишњи чланови литерарно драмске секције организују ДОБРОДОШЛИЦУ ПРВАЦИМА</w:t>
            </w:r>
          </w:p>
          <w:p w:rsidR="00567959" w:rsidRPr="007F3095" w:rsidRDefault="00567959" w:rsidP="00AE251B">
            <w:pPr>
              <w:numPr>
                <w:ilvl w:val="0"/>
                <w:numId w:val="114"/>
              </w:numPr>
              <w:rPr>
                <w:rFonts w:asciiTheme="majorHAnsi" w:hAnsiTheme="majorHAnsi"/>
                <w:sz w:val="24"/>
                <w:szCs w:val="24"/>
                <w:lang w:val="sr-Cyrl-BA"/>
              </w:rPr>
            </w:pPr>
            <w:r w:rsidRPr="007F3095">
              <w:rPr>
                <w:rFonts w:asciiTheme="majorHAnsi" w:hAnsiTheme="majorHAnsi"/>
                <w:sz w:val="24"/>
                <w:szCs w:val="24"/>
                <w:lang w:val="sr-Cyrl-BA"/>
              </w:rPr>
              <w:t>Упознавање са новим члановима</w:t>
            </w:r>
          </w:p>
          <w:p w:rsidR="00567959" w:rsidRPr="007F3095" w:rsidRDefault="00567959" w:rsidP="00AE251B">
            <w:pPr>
              <w:numPr>
                <w:ilvl w:val="0"/>
                <w:numId w:val="114"/>
              </w:numPr>
              <w:rPr>
                <w:rFonts w:asciiTheme="majorHAnsi" w:hAnsiTheme="majorHAnsi"/>
                <w:sz w:val="24"/>
                <w:szCs w:val="24"/>
                <w:lang w:val="sr-Cyrl-BA"/>
              </w:rPr>
            </w:pPr>
            <w:r w:rsidRPr="007F3095">
              <w:rPr>
                <w:rFonts w:asciiTheme="majorHAnsi" w:hAnsiTheme="majorHAnsi"/>
                <w:sz w:val="24"/>
                <w:szCs w:val="24"/>
                <w:lang w:val="sr-Cyrl-BA"/>
              </w:rPr>
              <w:t>Разговор са ученицима о прочитаним књигама током летњег распуста</w:t>
            </w:r>
          </w:p>
          <w:p w:rsidR="00567959" w:rsidRPr="007F3095" w:rsidRDefault="00567959" w:rsidP="00AE251B">
            <w:pPr>
              <w:numPr>
                <w:ilvl w:val="0"/>
                <w:numId w:val="114"/>
              </w:numPr>
              <w:rPr>
                <w:rFonts w:asciiTheme="majorHAnsi" w:hAnsiTheme="majorHAnsi"/>
                <w:sz w:val="24"/>
                <w:szCs w:val="24"/>
                <w:lang w:val="sr-Cyrl-BA"/>
              </w:rPr>
            </w:pPr>
            <w:r w:rsidRPr="007F3095">
              <w:rPr>
                <w:rFonts w:asciiTheme="majorHAnsi" w:hAnsiTheme="majorHAnsi"/>
                <w:sz w:val="24"/>
                <w:szCs w:val="24"/>
                <w:lang w:val="sr-Cyrl-BA"/>
              </w:rPr>
              <w:t>Припрема за ДЕЧЈУ НЕДЕЉУ (одабир песама)</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СЕПТЕМБАР</w:t>
            </w:r>
          </w:p>
        </w:tc>
      </w:tr>
      <w:tr w:rsidR="00567959" w:rsidRPr="007F3095" w:rsidTr="00627A2C">
        <w:trPr>
          <w:cantSplit/>
          <w:trHeight w:val="1134"/>
        </w:trPr>
        <w:tc>
          <w:tcPr>
            <w:tcW w:w="6948" w:type="dxa"/>
          </w:tcPr>
          <w:p w:rsidR="00567959" w:rsidRPr="007F3095" w:rsidRDefault="00567959" w:rsidP="00627A2C">
            <w:pPr>
              <w:ind w:left="360"/>
              <w:rPr>
                <w:rFonts w:asciiTheme="majorHAnsi" w:hAnsiTheme="majorHAnsi"/>
                <w:sz w:val="24"/>
                <w:szCs w:val="24"/>
                <w:lang w:val="sr-Cyrl-BA"/>
              </w:rPr>
            </w:pPr>
          </w:p>
          <w:p w:rsidR="00567959" w:rsidRPr="007F3095" w:rsidRDefault="00567959" w:rsidP="00AE251B">
            <w:pPr>
              <w:numPr>
                <w:ilvl w:val="0"/>
                <w:numId w:val="115"/>
              </w:numPr>
              <w:rPr>
                <w:rFonts w:asciiTheme="majorHAnsi" w:hAnsiTheme="majorHAnsi"/>
                <w:sz w:val="24"/>
                <w:szCs w:val="24"/>
                <w:lang w:val="sr-Cyrl-BA"/>
              </w:rPr>
            </w:pPr>
            <w:r w:rsidRPr="007F3095">
              <w:rPr>
                <w:rFonts w:asciiTheme="majorHAnsi" w:hAnsiTheme="majorHAnsi"/>
                <w:sz w:val="24"/>
                <w:szCs w:val="24"/>
                <w:lang w:val="sr-Cyrl-BA"/>
              </w:rPr>
              <w:t>Приредба поводом пријема првака у Дечји савез</w:t>
            </w:r>
          </w:p>
          <w:p w:rsidR="00567959" w:rsidRPr="007F3095" w:rsidRDefault="00567959" w:rsidP="00AE251B">
            <w:pPr>
              <w:numPr>
                <w:ilvl w:val="0"/>
                <w:numId w:val="115"/>
              </w:numPr>
              <w:rPr>
                <w:rFonts w:asciiTheme="majorHAnsi" w:hAnsiTheme="majorHAnsi"/>
                <w:sz w:val="24"/>
                <w:szCs w:val="24"/>
                <w:lang w:val="sr-Cyrl-BA"/>
              </w:rPr>
            </w:pPr>
            <w:r w:rsidRPr="007F3095">
              <w:rPr>
                <w:rFonts w:asciiTheme="majorHAnsi" w:hAnsiTheme="majorHAnsi"/>
                <w:sz w:val="24"/>
                <w:szCs w:val="24"/>
                <w:lang w:val="sr-Cyrl-BA"/>
              </w:rPr>
              <w:t>Писање и читање састава на тему „ Променио-ла бих у школи“</w:t>
            </w:r>
          </w:p>
          <w:p w:rsidR="00567959" w:rsidRPr="007F3095" w:rsidRDefault="00567959" w:rsidP="00AE251B">
            <w:pPr>
              <w:numPr>
                <w:ilvl w:val="0"/>
                <w:numId w:val="115"/>
              </w:numPr>
              <w:rPr>
                <w:rFonts w:asciiTheme="majorHAnsi" w:hAnsiTheme="majorHAnsi"/>
                <w:sz w:val="24"/>
                <w:szCs w:val="24"/>
                <w:lang w:val="sr-Cyrl-BA"/>
              </w:rPr>
            </w:pPr>
            <w:r w:rsidRPr="007F3095">
              <w:rPr>
                <w:rFonts w:asciiTheme="majorHAnsi" w:hAnsiTheme="majorHAnsi"/>
                <w:sz w:val="24"/>
                <w:szCs w:val="24"/>
                <w:lang w:val="sr-Cyrl-BA"/>
              </w:rPr>
              <w:t>Читање дечје штампе и разговор о прочитаном</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ОКТОБАР</w:t>
            </w:r>
          </w:p>
        </w:tc>
      </w:tr>
      <w:tr w:rsidR="00567959" w:rsidRPr="007F3095" w:rsidTr="00627A2C">
        <w:trPr>
          <w:cantSplit/>
          <w:trHeight w:val="1134"/>
        </w:trPr>
        <w:tc>
          <w:tcPr>
            <w:tcW w:w="6948" w:type="dxa"/>
          </w:tcPr>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Ученици читају књиге по избору и разговарају о прочитаном</w:t>
            </w: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Одабир драмског текста за новогодишњу приредбу</w:t>
            </w: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Читање текста</w:t>
            </w: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Подела улога</w:t>
            </w: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Приповедање на основу слике</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НОВЕМБАР</w:t>
            </w:r>
          </w:p>
        </w:tc>
      </w:tr>
      <w:tr w:rsidR="00567959" w:rsidRPr="007F3095" w:rsidTr="00627A2C">
        <w:trPr>
          <w:cantSplit/>
          <w:trHeight w:val="1134"/>
        </w:trPr>
        <w:tc>
          <w:tcPr>
            <w:tcW w:w="6948" w:type="dxa"/>
          </w:tcPr>
          <w:p w:rsidR="00567959" w:rsidRPr="007F3095" w:rsidRDefault="00567959" w:rsidP="00627A2C">
            <w:pPr>
              <w:rPr>
                <w:rFonts w:asciiTheme="majorHAnsi" w:hAnsiTheme="majorHAnsi"/>
                <w:sz w:val="24"/>
                <w:szCs w:val="24"/>
                <w:lang w:val="sr-Cyrl-BA"/>
              </w:rPr>
            </w:pPr>
          </w:p>
          <w:p w:rsidR="00567959" w:rsidRPr="007F3095" w:rsidRDefault="00567959" w:rsidP="00AE251B">
            <w:pPr>
              <w:numPr>
                <w:ilvl w:val="0"/>
                <w:numId w:val="117"/>
              </w:numPr>
              <w:rPr>
                <w:rFonts w:asciiTheme="majorHAnsi" w:hAnsiTheme="majorHAnsi"/>
                <w:sz w:val="24"/>
                <w:szCs w:val="24"/>
                <w:lang w:val="sr-Cyrl-BA"/>
              </w:rPr>
            </w:pPr>
            <w:r w:rsidRPr="007F3095">
              <w:rPr>
                <w:rFonts w:asciiTheme="majorHAnsi" w:hAnsiTheme="majorHAnsi"/>
                <w:sz w:val="24"/>
                <w:szCs w:val="24"/>
                <w:lang w:val="sr-Cyrl-BA"/>
              </w:rPr>
              <w:t>Увежбавање драмског текста</w:t>
            </w:r>
          </w:p>
          <w:p w:rsidR="00567959" w:rsidRPr="007F3095" w:rsidRDefault="00567959" w:rsidP="00AE251B">
            <w:pPr>
              <w:numPr>
                <w:ilvl w:val="0"/>
                <w:numId w:val="117"/>
              </w:numPr>
              <w:rPr>
                <w:rFonts w:asciiTheme="majorHAnsi" w:hAnsiTheme="majorHAnsi"/>
                <w:sz w:val="24"/>
                <w:szCs w:val="24"/>
                <w:lang w:val="sr-Cyrl-BA"/>
              </w:rPr>
            </w:pPr>
            <w:r w:rsidRPr="007F3095">
              <w:rPr>
                <w:rFonts w:asciiTheme="majorHAnsi" w:hAnsiTheme="majorHAnsi"/>
                <w:sz w:val="24"/>
                <w:szCs w:val="24"/>
                <w:lang w:val="sr-Cyrl-BA"/>
              </w:rPr>
              <w:t>Писање састава на тему „ Дочек Нове године“</w:t>
            </w:r>
          </w:p>
          <w:p w:rsidR="00567959" w:rsidRPr="007F3095" w:rsidRDefault="00567959" w:rsidP="00AE251B">
            <w:pPr>
              <w:numPr>
                <w:ilvl w:val="0"/>
                <w:numId w:val="117"/>
              </w:numPr>
              <w:rPr>
                <w:rFonts w:asciiTheme="majorHAnsi" w:hAnsiTheme="majorHAnsi"/>
                <w:sz w:val="24"/>
                <w:szCs w:val="24"/>
                <w:lang w:val="sr-Cyrl-BA"/>
              </w:rPr>
            </w:pPr>
            <w:r w:rsidRPr="007F3095">
              <w:rPr>
                <w:rFonts w:asciiTheme="majorHAnsi" w:hAnsiTheme="majorHAnsi"/>
                <w:sz w:val="24"/>
                <w:szCs w:val="24"/>
                <w:lang w:val="sr-Cyrl-BA"/>
              </w:rPr>
              <w:t>Читање састава и одабир најбољих</w:t>
            </w:r>
          </w:p>
          <w:p w:rsidR="00567959" w:rsidRPr="007F3095" w:rsidRDefault="00567959" w:rsidP="00AE251B">
            <w:pPr>
              <w:numPr>
                <w:ilvl w:val="0"/>
                <w:numId w:val="117"/>
              </w:numPr>
              <w:rPr>
                <w:rFonts w:asciiTheme="majorHAnsi" w:hAnsiTheme="majorHAnsi"/>
                <w:sz w:val="24"/>
                <w:szCs w:val="24"/>
                <w:lang w:val="sr-Cyrl-BA"/>
              </w:rPr>
            </w:pPr>
            <w:r w:rsidRPr="007F3095">
              <w:rPr>
                <w:rFonts w:asciiTheme="majorHAnsi" w:hAnsiTheme="majorHAnsi"/>
                <w:sz w:val="24"/>
                <w:szCs w:val="24"/>
                <w:lang w:val="sr-Cyrl-BA"/>
              </w:rPr>
              <w:t>Новогодишња приредба</w:t>
            </w:r>
          </w:p>
          <w:p w:rsidR="00567959" w:rsidRPr="007F3095" w:rsidRDefault="00567959" w:rsidP="00627A2C">
            <w:pPr>
              <w:rPr>
                <w:rFonts w:asciiTheme="majorHAnsi" w:hAnsiTheme="majorHAnsi"/>
                <w:sz w:val="24"/>
                <w:szCs w:val="24"/>
                <w:lang w:val="sr-Cyrl-BA"/>
              </w:rPr>
            </w:pPr>
          </w:p>
          <w:p w:rsidR="00567959" w:rsidRPr="007F3095" w:rsidRDefault="00567959" w:rsidP="00627A2C">
            <w:pPr>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ДЕЦЕМБАР</w:t>
            </w:r>
          </w:p>
        </w:tc>
      </w:tr>
      <w:tr w:rsidR="00567959" w:rsidRPr="007F3095" w:rsidTr="00627A2C">
        <w:trPr>
          <w:cantSplit/>
          <w:trHeight w:val="1134"/>
        </w:trPr>
        <w:tc>
          <w:tcPr>
            <w:tcW w:w="6948" w:type="dxa"/>
          </w:tcPr>
          <w:p w:rsidR="00567959" w:rsidRPr="007F3095" w:rsidRDefault="00567959" w:rsidP="00AE251B">
            <w:pPr>
              <w:numPr>
                <w:ilvl w:val="0"/>
                <w:numId w:val="117"/>
              </w:numPr>
              <w:rPr>
                <w:rFonts w:asciiTheme="majorHAnsi" w:hAnsiTheme="majorHAnsi"/>
                <w:sz w:val="24"/>
                <w:szCs w:val="24"/>
                <w:lang w:val="sr-Cyrl-BA"/>
              </w:rPr>
            </w:pPr>
            <w:r w:rsidRPr="007F3095">
              <w:rPr>
                <w:rFonts w:asciiTheme="majorHAnsi" w:hAnsiTheme="majorHAnsi"/>
                <w:sz w:val="24"/>
                <w:szCs w:val="24"/>
                <w:lang w:val="sr-Cyrl-BA"/>
              </w:rPr>
              <w:t>Одабир текстова за Светосавску академију</w:t>
            </w:r>
          </w:p>
          <w:p w:rsidR="00567959" w:rsidRPr="007F3095" w:rsidRDefault="00567959" w:rsidP="00AE251B">
            <w:pPr>
              <w:numPr>
                <w:ilvl w:val="0"/>
                <w:numId w:val="118"/>
              </w:numPr>
              <w:rPr>
                <w:rFonts w:asciiTheme="majorHAnsi" w:hAnsiTheme="majorHAnsi"/>
                <w:sz w:val="24"/>
                <w:szCs w:val="24"/>
                <w:lang w:val="sr-Cyrl-BA"/>
              </w:rPr>
            </w:pPr>
            <w:r w:rsidRPr="007F3095">
              <w:rPr>
                <w:rFonts w:asciiTheme="majorHAnsi" w:hAnsiTheme="majorHAnsi"/>
                <w:sz w:val="24"/>
                <w:szCs w:val="24"/>
                <w:lang w:val="sr-Cyrl-BA"/>
              </w:rPr>
              <w:t>Упознавање са животом и радом нашег првог просветитеља Светог Саве</w:t>
            </w:r>
          </w:p>
          <w:p w:rsidR="00567959" w:rsidRPr="007F3095" w:rsidRDefault="00567959" w:rsidP="00AE251B">
            <w:pPr>
              <w:numPr>
                <w:ilvl w:val="0"/>
                <w:numId w:val="118"/>
              </w:numPr>
              <w:rPr>
                <w:rFonts w:asciiTheme="majorHAnsi" w:hAnsiTheme="majorHAnsi"/>
                <w:sz w:val="24"/>
                <w:szCs w:val="24"/>
                <w:lang w:val="sr-Cyrl-BA"/>
              </w:rPr>
            </w:pPr>
            <w:r w:rsidRPr="007F3095">
              <w:rPr>
                <w:rFonts w:asciiTheme="majorHAnsi" w:hAnsiTheme="majorHAnsi"/>
                <w:sz w:val="24"/>
                <w:szCs w:val="24"/>
                <w:lang w:val="sr-Cyrl-BA"/>
              </w:rPr>
              <w:t>Увежбавање програма поводом школске славе</w:t>
            </w:r>
          </w:p>
          <w:p w:rsidR="00567959" w:rsidRPr="007F3095" w:rsidRDefault="00567959" w:rsidP="00AE251B">
            <w:pPr>
              <w:numPr>
                <w:ilvl w:val="0"/>
                <w:numId w:val="118"/>
              </w:numPr>
              <w:rPr>
                <w:rFonts w:asciiTheme="majorHAnsi" w:hAnsiTheme="majorHAnsi"/>
                <w:sz w:val="24"/>
                <w:szCs w:val="24"/>
                <w:lang w:val="sr-Cyrl-BA"/>
              </w:rPr>
            </w:pPr>
            <w:r w:rsidRPr="007F3095">
              <w:rPr>
                <w:rFonts w:asciiTheme="majorHAnsi" w:hAnsiTheme="majorHAnsi"/>
                <w:sz w:val="24"/>
                <w:szCs w:val="24"/>
                <w:lang w:val="sr-Cyrl-BA"/>
              </w:rPr>
              <w:t>СВЕТОСАВСКА АКАДЕМИЈА</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ЈАНУАР</w:t>
            </w:r>
          </w:p>
        </w:tc>
      </w:tr>
      <w:tr w:rsidR="00567959" w:rsidRPr="007F3095" w:rsidTr="00627A2C">
        <w:trPr>
          <w:cantSplit/>
          <w:trHeight w:val="1134"/>
        </w:trPr>
        <w:tc>
          <w:tcPr>
            <w:tcW w:w="6948" w:type="dxa"/>
          </w:tcPr>
          <w:p w:rsidR="00567959" w:rsidRPr="007F3095" w:rsidRDefault="00567959" w:rsidP="00627A2C">
            <w:pPr>
              <w:ind w:left="360"/>
              <w:rPr>
                <w:rFonts w:asciiTheme="majorHAnsi" w:hAnsiTheme="majorHAnsi"/>
                <w:sz w:val="24"/>
                <w:szCs w:val="24"/>
                <w:lang w:val="sr-Cyrl-BA"/>
              </w:rPr>
            </w:pP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Одабир драмског текста за приредбу поводом Дана школе</w:t>
            </w:r>
          </w:p>
          <w:p w:rsidR="00567959" w:rsidRPr="007F3095" w:rsidRDefault="00567959" w:rsidP="00AE251B">
            <w:pPr>
              <w:numPr>
                <w:ilvl w:val="0"/>
                <w:numId w:val="116"/>
              </w:numPr>
              <w:rPr>
                <w:rFonts w:asciiTheme="majorHAnsi" w:hAnsiTheme="majorHAnsi"/>
                <w:sz w:val="24"/>
                <w:szCs w:val="24"/>
                <w:lang w:val="sr-Cyrl-BA"/>
              </w:rPr>
            </w:pPr>
            <w:r w:rsidRPr="007F3095">
              <w:rPr>
                <w:rFonts w:asciiTheme="majorHAnsi" w:hAnsiTheme="majorHAnsi"/>
                <w:sz w:val="24"/>
                <w:szCs w:val="24"/>
                <w:lang w:val="sr-Cyrl-BA"/>
              </w:rPr>
              <w:t>Читање текста</w:t>
            </w:r>
          </w:p>
          <w:p w:rsidR="00567959" w:rsidRPr="007F3095" w:rsidRDefault="00567959" w:rsidP="00AE251B">
            <w:pPr>
              <w:numPr>
                <w:ilvl w:val="0"/>
                <w:numId w:val="119"/>
              </w:numPr>
              <w:rPr>
                <w:rFonts w:asciiTheme="majorHAnsi" w:hAnsiTheme="majorHAnsi"/>
                <w:sz w:val="24"/>
                <w:szCs w:val="24"/>
                <w:lang w:val="sr-Cyrl-BA"/>
              </w:rPr>
            </w:pPr>
            <w:r w:rsidRPr="007F3095">
              <w:rPr>
                <w:rFonts w:asciiTheme="majorHAnsi" w:hAnsiTheme="majorHAnsi"/>
                <w:sz w:val="24"/>
                <w:szCs w:val="24"/>
                <w:lang w:val="sr-Cyrl-BA"/>
              </w:rPr>
              <w:t>Подела улога</w:t>
            </w:r>
          </w:p>
          <w:p w:rsidR="00567959" w:rsidRPr="007F3095" w:rsidRDefault="00567959" w:rsidP="00AE251B">
            <w:pPr>
              <w:numPr>
                <w:ilvl w:val="0"/>
                <w:numId w:val="119"/>
              </w:numPr>
              <w:rPr>
                <w:rFonts w:asciiTheme="majorHAnsi" w:hAnsiTheme="majorHAnsi"/>
                <w:sz w:val="24"/>
                <w:szCs w:val="24"/>
                <w:lang w:val="sr-Cyrl-BA"/>
              </w:rPr>
            </w:pPr>
            <w:r w:rsidRPr="007F3095">
              <w:rPr>
                <w:rFonts w:asciiTheme="majorHAnsi" w:hAnsiTheme="majorHAnsi"/>
                <w:sz w:val="24"/>
                <w:szCs w:val="24"/>
                <w:lang w:val="sr-Cyrl-BA"/>
              </w:rPr>
              <w:t>Увежбавање програма</w:t>
            </w:r>
          </w:p>
          <w:p w:rsidR="00567959" w:rsidRPr="007F3095" w:rsidRDefault="00567959" w:rsidP="00627A2C">
            <w:pPr>
              <w:rPr>
                <w:rFonts w:asciiTheme="majorHAnsi" w:hAnsiTheme="majorHAnsi"/>
                <w:sz w:val="24"/>
                <w:szCs w:val="24"/>
                <w:lang w:val="sr-Cyrl-BA"/>
              </w:rPr>
            </w:pPr>
            <w:r w:rsidRPr="007F3095">
              <w:rPr>
                <w:rFonts w:asciiTheme="majorHAnsi" w:hAnsiTheme="majorHAnsi"/>
                <w:sz w:val="24"/>
                <w:szCs w:val="24"/>
                <w:lang w:val="sr-Cyrl-BA"/>
              </w:rPr>
              <w:t>Писање састава: „Најлепша мама на свету“</w:t>
            </w:r>
          </w:p>
          <w:p w:rsidR="00567959" w:rsidRPr="007F3095" w:rsidRDefault="00567959" w:rsidP="00627A2C">
            <w:pPr>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ФЕБРУАР</w:t>
            </w:r>
          </w:p>
        </w:tc>
      </w:tr>
      <w:tr w:rsidR="00567959" w:rsidRPr="007F3095" w:rsidTr="00627A2C">
        <w:trPr>
          <w:cantSplit/>
          <w:trHeight w:val="1134"/>
        </w:trPr>
        <w:tc>
          <w:tcPr>
            <w:tcW w:w="6948" w:type="dxa"/>
          </w:tcPr>
          <w:p w:rsidR="00567959" w:rsidRPr="007F3095" w:rsidRDefault="00567959" w:rsidP="00AE251B">
            <w:pPr>
              <w:numPr>
                <w:ilvl w:val="0"/>
                <w:numId w:val="124"/>
              </w:numPr>
              <w:rPr>
                <w:rFonts w:asciiTheme="majorHAnsi" w:hAnsiTheme="majorHAnsi"/>
                <w:sz w:val="24"/>
                <w:szCs w:val="24"/>
                <w:lang w:val="sr-Cyrl-BA"/>
              </w:rPr>
            </w:pPr>
            <w:r w:rsidRPr="007F3095">
              <w:rPr>
                <w:rFonts w:asciiTheme="majorHAnsi" w:hAnsiTheme="majorHAnsi"/>
                <w:sz w:val="24"/>
                <w:szCs w:val="24"/>
                <w:lang w:val="sr-Cyrl-BA"/>
              </w:rPr>
              <w:t>Читање састава са прошлог часа и прављење честитке за Дан жена</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Увежбавање програма поводом Дана школе</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ДАН ШКОЛЕ</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Решавање осмосмерки</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Квиз знања</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Излет у природу</w:t>
            </w: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МАРТ</w:t>
            </w:r>
          </w:p>
        </w:tc>
      </w:tr>
      <w:tr w:rsidR="00567959" w:rsidRPr="007F3095" w:rsidTr="00627A2C">
        <w:trPr>
          <w:cantSplit/>
          <w:trHeight w:val="1134"/>
        </w:trPr>
        <w:tc>
          <w:tcPr>
            <w:tcW w:w="6948" w:type="dxa"/>
          </w:tcPr>
          <w:p w:rsidR="00567959" w:rsidRPr="007F3095" w:rsidRDefault="00567959" w:rsidP="00AE251B">
            <w:pPr>
              <w:numPr>
                <w:ilvl w:val="0"/>
                <w:numId w:val="122"/>
              </w:numPr>
              <w:rPr>
                <w:rFonts w:asciiTheme="majorHAnsi" w:hAnsiTheme="majorHAnsi"/>
                <w:sz w:val="24"/>
                <w:szCs w:val="24"/>
                <w:lang w:val="sr-Cyrl-BA"/>
              </w:rPr>
            </w:pPr>
            <w:r w:rsidRPr="007F3095">
              <w:rPr>
                <w:rFonts w:asciiTheme="majorHAnsi" w:hAnsiTheme="majorHAnsi"/>
                <w:sz w:val="24"/>
                <w:szCs w:val="24"/>
                <w:lang w:val="sr-Cyrl-BA"/>
              </w:rPr>
              <w:t xml:space="preserve">Писање састава </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Имитације</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 xml:space="preserve">Укрштенице </w:t>
            </w:r>
          </w:p>
          <w:p w:rsidR="00567959" w:rsidRPr="007F3095" w:rsidRDefault="00567959" w:rsidP="00AE251B">
            <w:pPr>
              <w:numPr>
                <w:ilvl w:val="0"/>
                <w:numId w:val="120"/>
              </w:numPr>
              <w:rPr>
                <w:rFonts w:asciiTheme="majorHAnsi" w:hAnsiTheme="majorHAnsi"/>
                <w:sz w:val="24"/>
                <w:szCs w:val="24"/>
                <w:lang w:val="sr-Cyrl-BA"/>
              </w:rPr>
            </w:pPr>
            <w:r w:rsidRPr="007F3095">
              <w:rPr>
                <w:rFonts w:asciiTheme="majorHAnsi" w:hAnsiTheme="majorHAnsi"/>
                <w:sz w:val="24"/>
                <w:szCs w:val="24"/>
                <w:lang w:val="sr-Cyrl-BA"/>
              </w:rPr>
              <w:t>Читање текстова по избору ученика</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АПРИЛ</w:t>
            </w:r>
          </w:p>
        </w:tc>
      </w:tr>
      <w:tr w:rsidR="00567959" w:rsidRPr="007F3095" w:rsidTr="00627A2C">
        <w:trPr>
          <w:cantSplit/>
          <w:trHeight w:val="1134"/>
        </w:trPr>
        <w:tc>
          <w:tcPr>
            <w:tcW w:w="6948" w:type="dxa"/>
          </w:tcPr>
          <w:p w:rsidR="00567959" w:rsidRPr="007F3095" w:rsidRDefault="00567959" w:rsidP="00AE251B">
            <w:pPr>
              <w:numPr>
                <w:ilvl w:val="0"/>
                <w:numId w:val="121"/>
              </w:numPr>
              <w:rPr>
                <w:rFonts w:asciiTheme="majorHAnsi" w:hAnsiTheme="majorHAnsi"/>
                <w:sz w:val="24"/>
                <w:szCs w:val="24"/>
                <w:lang w:val="sr-Cyrl-BA"/>
              </w:rPr>
            </w:pPr>
            <w:r w:rsidRPr="007F3095">
              <w:rPr>
                <w:rFonts w:asciiTheme="majorHAnsi" w:hAnsiTheme="majorHAnsi"/>
                <w:sz w:val="24"/>
                <w:szCs w:val="24"/>
                <w:lang w:val="sr-Cyrl-BA"/>
              </w:rPr>
              <w:t>Излет у природу (до Дунава)</w:t>
            </w:r>
          </w:p>
          <w:p w:rsidR="00567959" w:rsidRPr="007F3095" w:rsidRDefault="00567959" w:rsidP="00AE251B">
            <w:pPr>
              <w:numPr>
                <w:ilvl w:val="0"/>
                <w:numId w:val="121"/>
              </w:numPr>
              <w:rPr>
                <w:rFonts w:asciiTheme="majorHAnsi" w:hAnsiTheme="majorHAnsi"/>
                <w:sz w:val="24"/>
                <w:szCs w:val="24"/>
                <w:lang w:val="sr-Cyrl-BA"/>
              </w:rPr>
            </w:pPr>
            <w:r w:rsidRPr="007F3095">
              <w:rPr>
                <w:rFonts w:asciiTheme="majorHAnsi" w:hAnsiTheme="majorHAnsi"/>
                <w:sz w:val="24"/>
                <w:szCs w:val="24"/>
                <w:lang w:val="sr-Cyrl-BA"/>
              </w:rPr>
              <w:t>Квиз знања</w:t>
            </w:r>
          </w:p>
          <w:p w:rsidR="00567959" w:rsidRPr="007F3095" w:rsidRDefault="00567959" w:rsidP="00AE251B">
            <w:pPr>
              <w:numPr>
                <w:ilvl w:val="0"/>
                <w:numId w:val="121"/>
              </w:numPr>
              <w:rPr>
                <w:rFonts w:asciiTheme="majorHAnsi" w:hAnsiTheme="majorHAnsi"/>
                <w:sz w:val="24"/>
                <w:szCs w:val="24"/>
                <w:lang w:val="sr-Cyrl-BA"/>
              </w:rPr>
            </w:pPr>
            <w:r w:rsidRPr="007F3095">
              <w:rPr>
                <w:rFonts w:asciiTheme="majorHAnsi" w:hAnsiTheme="majorHAnsi"/>
                <w:sz w:val="24"/>
                <w:szCs w:val="24"/>
                <w:lang w:val="sr-Cyrl-BA"/>
              </w:rPr>
              <w:t>Писање састава на тему „Пролећне чари“</w:t>
            </w:r>
          </w:p>
          <w:p w:rsidR="00567959" w:rsidRPr="007F3095" w:rsidRDefault="00567959" w:rsidP="00AE251B">
            <w:pPr>
              <w:numPr>
                <w:ilvl w:val="0"/>
                <w:numId w:val="121"/>
              </w:numPr>
              <w:rPr>
                <w:rFonts w:asciiTheme="majorHAnsi" w:hAnsiTheme="majorHAnsi"/>
                <w:sz w:val="24"/>
                <w:szCs w:val="24"/>
                <w:lang w:val="sr-Cyrl-BA"/>
              </w:rPr>
            </w:pPr>
            <w:r w:rsidRPr="007F3095">
              <w:rPr>
                <w:rFonts w:asciiTheme="majorHAnsi" w:hAnsiTheme="majorHAnsi"/>
                <w:sz w:val="24"/>
                <w:szCs w:val="24"/>
                <w:lang w:val="sr-Cyrl-BA"/>
              </w:rPr>
              <w:t>Одабир прикладних песама поводом завршетка школске године</w:t>
            </w:r>
          </w:p>
          <w:p w:rsidR="00567959" w:rsidRPr="007F3095" w:rsidRDefault="00567959" w:rsidP="00AE251B">
            <w:pPr>
              <w:numPr>
                <w:ilvl w:val="0"/>
                <w:numId w:val="121"/>
              </w:numPr>
              <w:rPr>
                <w:rFonts w:asciiTheme="majorHAnsi" w:hAnsiTheme="majorHAnsi"/>
                <w:sz w:val="24"/>
                <w:szCs w:val="24"/>
                <w:lang w:val="sr-Cyrl-BA"/>
              </w:rPr>
            </w:pPr>
            <w:r w:rsidRPr="007F3095">
              <w:rPr>
                <w:rFonts w:asciiTheme="majorHAnsi" w:hAnsiTheme="majorHAnsi"/>
                <w:sz w:val="24"/>
                <w:szCs w:val="24"/>
                <w:lang w:val="sr-Cyrl-BA"/>
              </w:rPr>
              <w:t>Игре у школском дворишту</w:t>
            </w: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МАЈ</w:t>
            </w:r>
          </w:p>
        </w:tc>
      </w:tr>
      <w:tr w:rsidR="00567959" w:rsidRPr="007F3095" w:rsidTr="00627A2C">
        <w:trPr>
          <w:cantSplit/>
          <w:trHeight w:val="1134"/>
        </w:trPr>
        <w:tc>
          <w:tcPr>
            <w:tcW w:w="6948" w:type="dxa"/>
          </w:tcPr>
          <w:p w:rsidR="00567959" w:rsidRPr="007F3095" w:rsidRDefault="00567959" w:rsidP="00627A2C">
            <w:pPr>
              <w:ind w:left="360"/>
              <w:rPr>
                <w:rFonts w:asciiTheme="majorHAnsi" w:hAnsiTheme="majorHAnsi"/>
                <w:sz w:val="24"/>
                <w:szCs w:val="24"/>
                <w:lang w:val="sr-Cyrl-BA"/>
              </w:rPr>
            </w:pPr>
          </w:p>
          <w:p w:rsidR="00567959" w:rsidRPr="007F3095" w:rsidRDefault="00567959" w:rsidP="00AE251B">
            <w:pPr>
              <w:numPr>
                <w:ilvl w:val="0"/>
                <w:numId w:val="125"/>
              </w:numPr>
              <w:rPr>
                <w:rFonts w:asciiTheme="majorHAnsi" w:hAnsiTheme="majorHAnsi"/>
                <w:sz w:val="24"/>
                <w:szCs w:val="24"/>
                <w:lang w:val="sr-Cyrl-BA"/>
              </w:rPr>
            </w:pPr>
            <w:r w:rsidRPr="007F3095">
              <w:rPr>
                <w:rFonts w:asciiTheme="majorHAnsi" w:hAnsiTheme="majorHAnsi"/>
                <w:sz w:val="24"/>
                <w:szCs w:val="24"/>
                <w:lang w:val="sr-Cyrl-BA"/>
              </w:rPr>
              <w:t>Утисци о секцији у овој школској години</w:t>
            </w:r>
          </w:p>
          <w:p w:rsidR="00567959" w:rsidRPr="007F3095" w:rsidRDefault="00567959" w:rsidP="00AE251B">
            <w:pPr>
              <w:numPr>
                <w:ilvl w:val="0"/>
                <w:numId w:val="123"/>
              </w:numPr>
              <w:rPr>
                <w:rFonts w:asciiTheme="majorHAnsi" w:hAnsiTheme="majorHAnsi"/>
                <w:sz w:val="24"/>
                <w:szCs w:val="24"/>
                <w:lang w:val="sr-Cyrl-BA"/>
              </w:rPr>
            </w:pPr>
            <w:r w:rsidRPr="007F3095">
              <w:rPr>
                <w:rFonts w:asciiTheme="majorHAnsi" w:hAnsiTheme="majorHAnsi"/>
                <w:sz w:val="24"/>
                <w:szCs w:val="24"/>
                <w:lang w:val="sr-Cyrl-BA"/>
              </w:rPr>
              <w:t>Приредба поводом завршетка школске године</w:t>
            </w:r>
          </w:p>
          <w:p w:rsidR="00567959" w:rsidRPr="007F3095" w:rsidRDefault="00567959" w:rsidP="00627A2C">
            <w:pPr>
              <w:ind w:left="360"/>
              <w:rPr>
                <w:rFonts w:asciiTheme="majorHAnsi" w:hAnsiTheme="majorHAnsi"/>
                <w:sz w:val="24"/>
                <w:szCs w:val="24"/>
                <w:lang w:val="sr-Cyrl-BA"/>
              </w:rPr>
            </w:pPr>
          </w:p>
          <w:p w:rsidR="00567959" w:rsidRPr="007F3095"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7F3095" w:rsidRDefault="00567959" w:rsidP="00627A2C">
            <w:pPr>
              <w:ind w:left="113" w:right="113"/>
              <w:jc w:val="center"/>
              <w:rPr>
                <w:rFonts w:asciiTheme="majorHAnsi" w:hAnsiTheme="majorHAnsi"/>
                <w:b/>
                <w:sz w:val="24"/>
                <w:szCs w:val="24"/>
                <w:lang w:val="sr-Cyrl-BA"/>
              </w:rPr>
            </w:pPr>
            <w:r w:rsidRPr="007F3095">
              <w:rPr>
                <w:rFonts w:asciiTheme="majorHAnsi" w:hAnsiTheme="majorHAnsi"/>
                <w:b/>
                <w:sz w:val="24"/>
                <w:szCs w:val="24"/>
                <w:lang w:val="sr-Cyrl-BA"/>
              </w:rPr>
              <w:t>ЈУН</w:t>
            </w:r>
          </w:p>
        </w:tc>
      </w:tr>
    </w:tbl>
    <w:p w:rsidR="00BC3E6B" w:rsidRPr="007F3095" w:rsidRDefault="00BC3E6B" w:rsidP="00F42D8E">
      <w:pPr>
        <w:jc w:val="center"/>
        <w:rPr>
          <w:rFonts w:asciiTheme="majorHAnsi" w:hAnsiTheme="majorHAnsi"/>
          <w:sz w:val="24"/>
          <w:szCs w:val="24"/>
        </w:rPr>
      </w:pPr>
    </w:p>
    <w:p w:rsidR="004A237B" w:rsidRPr="007F3095" w:rsidRDefault="00BC3E6B" w:rsidP="00F42D8E">
      <w:pPr>
        <w:jc w:val="center"/>
        <w:rPr>
          <w:rFonts w:asciiTheme="majorHAnsi" w:hAnsiTheme="majorHAnsi"/>
          <w:sz w:val="28"/>
          <w:szCs w:val="28"/>
          <w:lang w:val="en-US"/>
        </w:rPr>
      </w:pPr>
      <w:r w:rsidRPr="007F3095">
        <w:rPr>
          <w:rFonts w:asciiTheme="majorHAnsi" w:hAnsiTheme="majorHAnsi"/>
          <w:sz w:val="28"/>
          <w:szCs w:val="28"/>
        </w:rPr>
        <w:t xml:space="preserve">ЛИТЕРАРНА, </w:t>
      </w:r>
      <w:r w:rsidR="004A237B" w:rsidRPr="007F3095">
        <w:rPr>
          <w:rFonts w:asciiTheme="majorHAnsi" w:hAnsiTheme="majorHAnsi"/>
          <w:sz w:val="28"/>
          <w:szCs w:val="28"/>
        </w:rPr>
        <w:t xml:space="preserve">ДРАМСКА </w:t>
      </w:r>
      <w:r w:rsidRPr="007F3095">
        <w:rPr>
          <w:rFonts w:asciiTheme="majorHAnsi" w:hAnsiTheme="majorHAnsi"/>
          <w:sz w:val="28"/>
          <w:szCs w:val="28"/>
        </w:rPr>
        <w:t xml:space="preserve">И ЛИНГВИСТИЧКА </w:t>
      </w:r>
      <w:r w:rsidR="004A237B" w:rsidRPr="007F3095">
        <w:rPr>
          <w:rFonts w:asciiTheme="majorHAnsi" w:hAnsiTheme="majorHAnsi"/>
          <w:sz w:val="28"/>
          <w:szCs w:val="28"/>
        </w:rPr>
        <w:t xml:space="preserve">СЕКЦИЈА </w:t>
      </w:r>
      <w:r w:rsidR="00687685" w:rsidRPr="007F3095">
        <w:rPr>
          <w:rFonts w:asciiTheme="majorHAnsi" w:hAnsiTheme="majorHAnsi"/>
          <w:sz w:val="28"/>
          <w:szCs w:val="28"/>
          <w:lang w:val="en-US"/>
        </w:rPr>
        <w:t xml:space="preserve"> V - VIII</w:t>
      </w:r>
    </w:p>
    <w:p w:rsidR="004A237B" w:rsidRPr="007F3095" w:rsidRDefault="004A237B" w:rsidP="004A237B">
      <w:pPr>
        <w:rPr>
          <w:rFonts w:asciiTheme="majorHAnsi" w:hAnsiTheme="majorHAnsi"/>
          <w:sz w:val="24"/>
          <w:szCs w:val="24"/>
        </w:rPr>
      </w:pPr>
      <w:r w:rsidRPr="007F3095">
        <w:rPr>
          <w:rFonts w:asciiTheme="majorHAnsi" w:hAnsiTheme="majorHAnsi"/>
          <w:sz w:val="24"/>
          <w:szCs w:val="24"/>
        </w:rPr>
        <w:t>ЦИЉ И ЗАДАЦИ:</w:t>
      </w:r>
    </w:p>
    <w:p w:rsidR="004A237B" w:rsidRPr="007F3095" w:rsidRDefault="004A237B" w:rsidP="004A237B">
      <w:pPr>
        <w:rPr>
          <w:rFonts w:asciiTheme="majorHAnsi" w:hAnsiTheme="majorHAnsi"/>
          <w:sz w:val="24"/>
          <w:szCs w:val="24"/>
        </w:rPr>
      </w:pPr>
      <w:r w:rsidRPr="007F3095">
        <w:rPr>
          <w:rFonts w:asciiTheme="majorHAnsi" w:hAnsiTheme="majorHAnsi"/>
          <w:sz w:val="24"/>
          <w:szCs w:val="24"/>
        </w:rPr>
        <w:t xml:space="preserve"> Проширивати код ученика знања, умења и вештине из области књижевности, језика, културе изражавања, филмске и сценске уметности.</w:t>
      </w:r>
    </w:p>
    <w:p w:rsidR="004A237B" w:rsidRPr="007F3095" w:rsidRDefault="004A237B" w:rsidP="004A237B">
      <w:pPr>
        <w:rPr>
          <w:rFonts w:asciiTheme="majorHAnsi" w:hAnsiTheme="majorHAnsi"/>
          <w:sz w:val="24"/>
          <w:szCs w:val="24"/>
        </w:rPr>
      </w:pPr>
      <w:r w:rsidRPr="007F3095">
        <w:rPr>
          <w:rFonts w:asciiTheme="majorHAnsi" w:hAnsiTheme="majorHAnsi"/>
          <w:sz w:val="24"/>
          <w:szCs w:val="24"/>
        </w:rPr>
        <w:t xml:space="preserve">Оспособити ученике за самообразовање и самостално коришћење различитих извора сазнања, подстицати их на стваралачки и истраживачки рад и утицати на развијање њихове маште. </w:t>
      </w:r>
    </w:p>
    <w:p w:rsidR="004A237B" w:rsidRPr="007F3095" w:rsidRDefault="004A237B" w:rsidP="004A237B">
      <w:pPr>
        <w:rPr>
          <w:rFonts w:asciiTheme="majorHAnsi" w:hAnsiTheme="majorHAnsi"/>
          <w:sz w:val="24"/>
          <w:szCs w:val="24"/>
        </w:rPr>
      </w:pPr>
      <w:r w:rsidRPr="007F3095">
        <w:rPr>
          <w:rFonts w:asciiTheme="majorHAnsi" w:hAnsiTheme="majorHAnsi"/>
          <w:sz w:val="24"/>
          <w:szCs w:val="24"/>
        </w:rPr>
        <w:t>Оспособити ученике да знања, умења и вештине које су стекли истраживачким, индивидуалним и колективним радом користе у редовној настави, слободним активностима и другим приликама, као што су: такмичења, конк</w:t>
      </w:r>
      <w:r w:rsidR="00843884" w:rsidRPr="007F3095">
        <w:rPr>
          <w:rFonts w:asciiTheme="majorHAnsi" w:hAnsiTheme="majorHAnsi"/>
          <w:sz w:val="24"/>
          <w:szCs w:val="24"/>
        </w:rPr>
        <w:t>урси, школске и друге приредбе.</w:t>
      </w:r>
    </w:p>
    <w:tbl>
      <w:tblPr>
        <w:tblStyle w:val="TableGrid"/>
        <w:tblpPr w:leftFromText="141" w:rightFromText="141" w:vertAnchor="text" w:horzAnchor="margin" w:tblpY="54"/>
        <w:tblW w:w="0" w:type="auto"/>
        <w:tblLook w:val="04A0" w:firstRow="1" w:lastRow="0" w:firstColumn="1" w:lastColumn="0" w:noHBand="0" w:noVBand="1"/>
      </w:tblPr>
      <w:tblGrid>
        <w:gridCol w:w="1868"/>
        <w:gridCol w:w="2471"/>
        <w:gridCol w:w="2116"/>
        <w:gridCol w:w="2832"/>
      </w:tblGrid>
      <w:tr w:rsidR="00321F88" w:rsidRPr="007F3095" w:rsidTr="00321F88">
        <w:tc>
          <w:tcPr>
            <w:tcW w:w="22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lastRenderedPageBreak/>
              <w:t>Р.Б.</w:t>
            </w: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ТЕМА</w:t>
            </w:r>
          </w:p>
        </w:tc>
        <w:tc>
          <w:tcPr>
            <w:tcW w:w="23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ФОНД ЧАСОВА</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АКТИВНОСТИ</w:t>
            </w:r>
          </w:p>
        </w:tc>
      </w:tr>
      <w:tr w:rsidR="00321F88" w:rsidRPr="007F3095" w:rsidTr="00321F88">
        <w:tc>
          <w:tcPr>
            <w:tcW w:w="220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1.</w:t>
            </w:r>
          </w:p>
        </w:tc>
        <w:tc>
          <w:tcPr>
            <w:tcW w:w="2637"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b/>
                <w:sz w:val="24"/>
                <w:szCs w:val="24"/>
              </w:rPr>
              <w:t>ВОЛИМ ОВО НЕБО У ГРУДИМА</w:t>
            </w:r>
          </w:p>
        </w:tc>
        <w:tc>
          <w:tcPr>
            <w:tcW w:w="238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18</w:t>
            </w:r>
          </w:p>
        </w:tc>
        <w:tc>
          <w:tcPr>
            <w:tcW w:w="2070" w:type="dxa"/>
            <w:tcBorders>
              <w:top w:val="single" w:sz="4" w:space="0" w:color="auto"/>
              <w:left w:val="single" w:sz="4" w:space="0" w:color="auto"/>
              <w:bottom w:val="single" w:sz="4" w:space="0" w:color="auto"/>
              <w:right w:val="single" w:sz="4" w:space="0" w:color="auto"/>
            </w:tcBorders>
          </w:tcPr>
          <w:p w:rsidR="00321F88" w:rsidRPr="007F3095" w:rsidRDefault="00321F88" w:rsidP="00AE251B">
            <w:pPr>
              <w:pStyle w:val="ListParagraph"/>
              <w:numPr>
                <w:ilvl w:val="0"/>
                <w:numId w:val="137"/>
              </w:numPr>
              <w:rPr>
                <w:rFonts w:asciiTheme="majorHAnsi" w:hAnsiTheme="majorHAnsi"/>
                <w:sz w:val="24"/>
                <w:szCs w:val="24"/>
              </w:rPr>
            </w:pPr>
            <w:r w:rsidRPr="007F3095">
              <w:rPr>
                <w:rFonts w:asciiTheme="majorHAnsi" w:hAnsiTheme="majorHAnsi"/>
                <w:sz w:val="24"/>
                <w:szCs w:val="24"/>
              </w:rPr>
              <w:t>упознавање ученика са начином рада секције</w:t>
            </w:r>
          </w:p>
          <w:p w:rsidR="00321F88" w:rsidRPr="007F3095" w:rsidRDefault="00321F88" w:rsidP="00AE251B">
            <w:pPr>
              <w:pStyle w:val="ListParagraph"/>
              <w:numPr>
                <w:ilvl w:val="0"/>
                <w:numId w:val="137"/>
              </w:numPr>
              <w:rPr>
                <w:rFonts w:asciiTheme="majorHAnsi" w:hAnsiTheme="majorHAnsi"/>
                <w:sz w:val="24"/>
                <w:szCs w:val="24"/>
              </w:rPr>
            </w:pPr>
            <w:r w:rsidRPr="007F3095">
              <w:rPr>
                <w:rFonts w:asciiTheme="majorHAnsi" w:hAnsiTheme="majorHAnsi"/>
                <w:sz w:val="24"/>
                <w:szCs w:val="24"/>
              </w:rPr>
              <w:t>писање литерарних радова и учествовање на литера</w:t>
            </w:r>
            <w:r w:rsidR="001177FB" w:rsidRPr="007F3095">
              <w:rPr>
                <w:rFonts w:asciiTheme="majorHAnsi" w:hAnsiTheme="majorHAnsi"/>
                <w:sz w:val="24"/>
                <w:szCs w:val="24"/>
              </w:rPr>
              <w:t>рним конкурсима</w:t>
            </w:r>
          </w:p>
          <w:p w:rsidR="001177FB" w:rsidRPr="007F3095" w:rsidRDefault="001177FB" w:rsidP="00AE251B">
            <w:pPr>
              <w:pStyle w:val="ListParagraph"/>
              <w:numPr>
                <w:ilvl w:val="0"/>
                <w:numId w:val="137"/>
              </w:numPr>
              <w:rPr>
                <w:rFonts w:asciiTheme="majorHAnsi" w:hAnsiTheme="majorHAnsi"/>
                <w:sz w:val="24"/>
                <w:szCs w:val="24"/>
              </w:rPr>
            </w:pPr>
            <w:r w:rsidRPr="007F3095">
              <w:rPr>
                <w:rFonts w:asciiTheme="majorHAnsi" w:hAnsiTheme="majorHAnsi"/>
                <w:sz w:val="24"/>
                <w:szCs w:val="24"/>
              </w:rPr>
              <w:t>читање текстова о Светом Сави</w:t>
            </w:r>
          </w:p>
          <w:p w:rsidR="001177FB" w:rsidRPr="007F3095" w:rsidRDefault="001177FB" w:rsidP="00AE251B">
            <w:pPr>
              <w:pStyle w:val="ListParagraph"/>
              <w:numPr>
                <w:ilvl w:val="0"/>
                <w:numId w:val="137"/>
              </w:numPr>
              <w:rPr>
                <w:rFonts w:asciiTheme="majorHAnsi" w:hAnsiTheme="majorHAnsi"/>
                <w:sz w:val="24"/>
                <w:szCs w:val="24"/>
              </w:rPr>
            </w:pPr>
            <w:r w:rsidRPr="007F3095">
              <w:rPr>
                <w:rFonts w:asciiTheme="majorHAnsi" w:hAnsiTheme="majorHAnsi"/>
                <w:sz w:val="24"/>
                <w:szCs w:val="24"/>
              </w:rPr>
              <w:t>читалачке пробе и драмска извођења</w:t>
            </w:r>
          </w:p>
          <w:p w:rsidR="001177FB" w:rsidRPr="007F3095" w:rsidRDefault="001177FB" w:rsidP="00AE251B">
            <w:pPr>
              <w:pStyle w:val="ListParagraph"/>
              <w:numPr>
                <w:ilvl w:val="0"/>
                <w:numId w:val="137"/>
              </w:numPr>
              <w:rPr>
                <w:rFonts w:asciiTheme="majorHAnsi" w:hAnsiTheme="majorHAnsi"/>
                <w:sz w:val="24"/>
                <w:szCs w:val="24"/>
              </w:rPr>
            </w:pPr>
            <w:r w:rsidRPr="007F3095">
              <w:rPr>
                <w:rFonts w:asciiTheme="majorHAnsi" w:hAnsiTheme="majorHAnsi"/>
                <w:sz w:val="24"/>
                <w:szCs w:val="24"/>
              </w:rPr>
              <w:t>припрема С</w:t>
            </w:r>
            <w:r w:rsidR="00CB220F" w:rsidRPr="007F3095">
              <w:rPr>
                <w:rFonts w:asciiTheme="majorHAnsi" w:hAnsiTheme="majorHAnsi"/>
                <w:sz w:val="24"/>
                <w:szCs w:val="24"/>
              </w:rPr>
              <w:t>ветосавке академије</w:t>
            </w:r>
          </w:p>
        </w:tc>
      </w:tr>
      <w:tr w:rsidR="00321F88" w:rsidRPr="007F3095" w:rsidTr="00321F88">
        <w:tc>
          <w:tcPr>
            <w:tcW w:w="220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b/>
                <w:sz w:val="24"/>
                <w:szCs w:val="24"/>
              </w:rPr>
              <w:t>ЧАРОБНИ СВЕТ БУДУЋНОСТИ</w:t>
            </w:r>
          </w:p>
        </w:tc>
        <w:tc>
          <w:tcPr>
            <w:tcW w:w="2380" w:type="dxa"/>
            <w:tcBorders>
              <w:top w:val="single" w:sz="4" w:space="0" w:color="auto"/>
              <w:left w:val="single" w:sz="4" w:space="0" w:color="auto"/>
              <w:bottom w:val="single" w:sz="4" w:space="0" w:color="auto"/>
              <w:right w:val="single" w:sz="4" w:space="0" w:color="auto"/>
            </w:tcBorders>
          </w:tcPr>
          <w:p w:rsidR="00321F88" w:rsidRPr="007F3095" w:rsidRDefault="00581905" w:rsidP="00627A2C">
            <w:pPr>
              <w:rPr>
                <w:rFonts w:asciiTheme="majorHAnsi" w:hAnsiTheme="majorHAnsi"/>
                <w:sz w:val="24"/>
                <w:szCs w:val="24"/>
              </w:rPr>
            </w:pPr>
            <w:r w:rsidRPr="007F3095">
              <w:rPr>
                <w:rFonts w:asciiTheme="majorHAnsi" w:hAnsiTheme="majorHAnsi"/>
                <w:sz w:val="24"/>
                <w:szCs w:val="24"/>
              </w:rPr>
              <w:t>1</w:t>
            </w:r>
            <w:r w:rsidR="00321F88" w:rsidRPr="007F3095">
              <w:rPr>
                <w:rFonts w:asciiTheme="majorHAnsi" w:hAnsiTheme="majorHAnsi"/>
                <w:sz w:val="24"/>
                <w:szCs w:val="24"/>
              </w:rPr>
              <w:t>8</w:t>
            </w:r>
          </w:p>
        </w:tc>
        <w:tc>
          <w:tcPr>
            <w:tcW w:w="2070" w:type="dxa"/>
            <w:tcBorders>
              <w:top w:val="single" w:sz="4" w:space="0" w:color="auto"/>
              <w:left w:val="single" w:sz="4" w:space="0" w:color="auto"/>
              <w:bottom w:val="single" w:sz="4" w:space="0" w:color="auto"/>
              <w:right w:val="single" w:sz="4" w:space="0" w:color="auto"/>
            </w:tcBorders>
          </w:tcPr>
          <w:p w:rsidR="00321F88" w:rsidRPr="007F3095" w:rsidRDefault="00281052"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 xml:space="preserve">читање </w:t>
            </w:r>
            <w:r w:rsidR="00581905" w:rsidRPr="007F3095">
              <w:rPr>
                <w:rFonts w:asciiTheme="majorHAnsi" w:hAnsiTheme="majorHAnsi"/>
                <w:sz w:val="24"/>
                <w:szCs w:val="24"/>
              </w:rPr>
              <w:t>драмски</w:t>
            </w:r>
            <w:r w:rsidRPr="007F3095">
              <w:rPr>
                <w:rFonts w:asciiTheme="majorHAnsi" w:hAnsiTheme="majorHAnsi"/>
                <w:sz w:val="24"/>
                <w:szCs w:val="24"/>
              </w:rPr>
              <w:t>х</w:t>
            </w:r>
            <w:r w:rsidR="00581905" w:rsidRPr="007F3095">
              <w:rPr>
                <w:rFonts w:asciiTheme="majorHAnsi" w:hAnsiTheme="majorHAnsi"/>
                <w:sz w:val="24"/>
                <w:szCs w:val="24"/>
              </w:rPr>
              <w:t xml:space="preserve"> текстов</w:t>
            </w:r>
            <w:r w:rsidRPr="007F3095">
              <w:rPr>
                <w:rFonts w:asciiTheme="majorHAnsi" w:hAnsiTheme="majorHAnsi"/>
                <w:sz w:val="24"/>
                <w:szCs w:val="24"/>
              </w:rPr>
              <w:t>а</w:t>
            </w:r>
            <w:r w:rsidR="00581905" w:rsidRPr="007F3095">
              <w:rPr>
                <w:rFonts w:asciiTheme="majorHAnsi" w:hAnsiTheme="majorHAnsi"/>
                <w:sz w:val="24"/>
                <w:szCs w:val="24"/>
              </w:rPr>
              <w:t xml:space="preserve"> </w:t>
            </w:r>
            <w:r w:rsidRPr="007F3095">
              <w:rPr>
                <w:rFonts w:asciiTheme="majorHAnsi" w:hAnsiTheme="majorHAnsi"/>
                <w:sz w:val="24"/>
                <w:szCs w:val="24"/>
              </w:rPr>
              <w:t>по избору ученика</w:t>
            </w:r>
          </w:p>
          <w:p w:rsidR="00281052" w:rsidRPr="007F3095" w:rsidRDefault="001700AF"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 xml:space="preserve">читалачке пробе </w:t>
            </w:r>
          </w:p>
          <w:p w:rsidR="001700AF" w:rsidRPr="007F3095" w:rsidRDefault="001700AF"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припрема прославе поводом Дана школе</w:t>
            </w:r>
          </w:p>
          <w:p w:rsidR="001700AF" w:rsidRPr="007F3095" w:rsidRDefault="00E82412"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 xml:space="preserve">лингвистичке радионице </w:t>
            </w:r>
          </w:p>
          <w:p w:rsidR="00E82412" w:rsidRPr="007F3095" w:rsidRDefault="00E82412"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писање ребу</w:t>
            </w:r>
            <w:r w:rsidR="007E6814" w:rsidRPr="007F3095">
              <w:rPr>
                <w:rFonts w:asciiTheme="majorHAnsi" w:hAnsiTheme="majorHAnsi"/>
                <w:sz w:val="24"/>
                <w:szCs w:val="24"/>
              </w:rPr>
              <w:t>са и анаграма за школски сајт и новине</w:t>
            </w:r>
          </w:p>
          <w:p w:rsidR="007E6814" w:rsidRPr="007F3095" w:rsidRDefault="007E6814" w:rsidP="00AE251B">
            <w:pPr>
              <w:pStyle w:val="ListParagraph"/>
              <w:numPr>
                <w:ilvl w:val="0"/>
                <w:numId w:val="138"/>
              </w:numPr>
              <w:rPr>
                <w:rFonts w:asciiTheme="majorHAnsi" w:hAnsiTheme="majorHAnsi"/>
                <w:sz w:val="24"/>
                <w:szCs w:val="24"/>
              </w:rPr>
            </w:pPr>
            <w:r w:rsidRPr="007F3095">
              <w:rPr>
                <w:rFonts w:asciiTheme="majorHAnsi" w:hAnsiTheme="majorHAnsi"/>
                <w:sz w:val="24"/>
                <w:szCs w:val="24"/>
              </w:rPr>
              <w:t>посета музеју или позоришту</w:t>
            </w:r>
          </w:p>
        </w:tc>
      </w:tr>
      <w:tr w:rsidR="00321F88" w:rsidRPr="007F3095" w:rsidTr="00321F88">
        <w:tc>
          <w:tcPr>
            <w:tcW w:w="220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p>
        </w:tc>
        <w:tc>
          <w:tcPr>
            <w:tcW w:w="2637"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p>
        </w:tc>
        <w:tc>
          <w:tcPr>
            <w:tcW w:w="238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p>
        </w:tc>
      </w:tr>
      <w:tr w:rsidR="00321F88" w:rsidRPr="007F3095" w:rsidTr="00321F88">
        <w:tc>
          <w:tcPr>
            <w:tcW w:w="483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УКУПНО</w:t>
            </w:r>
          </w:p>
        </w:tc>
        <w:tc>
          <w:tcPr>
            <w:tcW w:w="238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r w:rsidRPr="007F3095">
              <w:rPr>
                <w:rFonts w:asciiTheme="majorHAnsi" w:hAnsiTheme="majorHAnsi"/>
                <w:sz w:val="24"/>
                <w:szCs w:val="24"/>
              </w:rPr>
              <w:t>36</w:t>
            </w:r>
          </w:p>
        </w:tc>
        <w:tc>
          <w:tcPr>
            <w:tcW w:w="2070" w:type="dxa"/>
            <w:tcBorders>
              <w:top w:val="single" w:sz="4" w:space="0" w:color="auto"/>
              <w:left w:val="single" w:sz="4" w:space="0" w:color="auto"/>
              <w:bottom w:val="single" w:sz="4" w:space="0" w:color="auto"/>
              <w:right w:val="single" w:sz="4" w:space="0" w:color="auto"/>
            </w:tcBorders>
          </w:tcPr>
          <w:p w:rsidR="00321F88" w:rsidRPr="007F3095" w:rsidRDefault="00321F88" w:rsidP="00627A2C">
            <w:pPr>
              <w:rPr>
                <w:rFonts w:asciiTheme="majorHAnsi" w:hAnsiTheme="majorHAnsi"/>
                <w:sz w:val="24"/>
                <w:szCs w:val="24"/>
              </w:rPr>
            </w:pPr>
          </w:p>
        </w:tc>
      </w:tr>
    </w:tbl>
    <w:p w:rsidR="004A237B" w:rsidRPr="007F3095" w:rsidRDefault="004A237B" w:rsidP="004A237B">
      <w:pPr>
        <w:rPr>
          <w:rFonts w:asciiTheme="majorHAnsi" w:hAnsiTheme="majorHAnsi"/>
          <w:sz w:val="24"/>
          <w:szCs w:val="24"/>
        </w:rPr>
      </w:pPr>
    </w:p>
    <w:p w:rsidR="004A237B" w:rsidRPr="007F3095" w:rsidRDefault="004A237B" w:rsidP="00874B95">
      <w:pPr>
        <w:jc w:val="right"/>
        <w:rPr>
          <w:rFonts w:asciiTheme="majorHAnsi" w:hAnsiTheme="majorHAnsi"/>
          <w:sz w:val="24"/>
          <w:szCs w:val="24"/>
        </w:rPr>
      </w:pPr>
      <w:r w:rsidRPr="007F3095">
        <w:rPr>
          <w:rFonts w:asciiTheme="majorHAnsi" w:hAnsiTheme="majorHAnsi"/>
          <w:sz w:val="24"/>
          <w:szCs w:val="24"/>
        </w:rPr>
        <w:t>НАСТАВНИК: ЈЕЛЕНА МРКИЋ</w:t>
      </w:r>
    </w:p>
    <w:p w:rsidR="00843884" w:rsidRPr="007F3095" w:rsidRDefault="00843884" w:rsidP="00BC3E6B">
      <w:pPr>
        <w:rPr>
          <w:rFonts w:asciiTheme="majorHAnsi" w:hAnsiTheme="majorHAnsi"/>
          <w:b/>
          <w:sz w:val="24"/>
          <w:szCs w:val="24"/>
          <w:lang w:val="sr-Cyrl-CS"/>
        </w:rPr>
      </w:pPr>
    </w:p>
    <w:p w:rsidR="00CC7FF9" w:rsidRPr="007F3095" w:rsidRDefault="00CC7FF9" w:rsidP="00BC3E6B">
      <w:pPr>
        <w:rPr>
          <w:rFonts w:asciiTheme="majorHAnsi" w:hAnsiTheme="majorHAnsi"/>
          <w:b/>
          <w:sz w:val="24"/>
          <w:szCs w:val="24"/>
          <w:lang w:val="sr-Cyrl-CS"/>
        </w:rPr>
      </w:pPr>
    </w:p>
    <w:p w:rsidR="00CC7FF9" w:rsidRPr="007F3095" w:rsidRDefault="00CC7FF9" w:rsidP="00BC3E6B">
      <w:pPr>
        <w:rPr>
          <w:rFonts w:asciiTheme="majorHAnsi" w:hAnsiTheme="majorHAnsi"/>
          <w:b/>
          <w:sz w:val="24"/>
          <w:szCs w:val="24"/>
          <w:lang w:val="sr-Cyrl-CS"/>
        </w:rPr>
      </w:pPr>
    </w:p>
    <w:p w:rsidR="00CC7FF9" w:rsidRPr="007F3095" w:rsidRDefault="00CC7FF9" w:rsidP="00BC3E6B">
      <w:pPr>
        <w:rPr>
          <w:rFonts w:asciiTheme="majorHAnsi" w:hAnsiTheme="majorHAnsi"/>
          <w:b/>
          <w:sz w:val="24"/>
          <w:szCs w:val="24"/>
          <w:lang w:val="sr-Cyrl-CS"/>
        </w:rPr>
      </w:pPr>
    </w:p>
    <w:p w:rsidR="00BE4D6A" w:rsidRPr="007F3095" w:rsidRDefault="00BC3E6B" w:rsidP="00BE4D6A">
      <w:pPr>
        <w:jc w:val="center"/>
        <w:rPr>
          <w:rFonts w:asciiTheme="majorHAnsi" w:hAnsiTheme="majorHAnsi"/>
          <w:sz w:val="28"/>
          <w:szCs w:val="28"/>
        </w:rPr>
      </w:pPr>
      <w:r w:rsidRPr="007F3095">
        <w:rPr>
          <w:rFonts w:asciiTheme="majorHAnsi" w:hAnsiTheme="majorHAnsi"/>
          <w:sz w:val="28"/>
          <w:szCs w:val="28"/>
        </w:rPr>
        <w:lastRenderedPageBreak/>
        <w:t>ФОТОГРАФСКА СЕКЦИЈА</w:t>
      </w:r>
    </w:p>
    <w:p w:rsidR="00BE4D6A" w:rsidRPr="007F3095" w:rsidRDefault="00BE4D6A" w:rsidP="00BE4D6A">
      <w:pPr>
        <w:rPr>
          <w:rFonts w:asciiTheme="majorHAnsi" w:hAnsiTheme="majorHAnsi"/>
          <w:sz w:val="24"/>
          <w:szCs w:val="24"/>
          <w:lang w:val="sr-Cyrl-CS"/>
        </w:rPr>
      </w:pPr>
    </w:p>
    <w:p w:rsidR="00BE4D6A" w:rsidRPr="007F3095" w:rsidRDefault="00BE4D6A" w:rsidP="00B333DA">
      <w:pPr>
        <w:pStyle w:val="Default"/>
        <w:spacing w:before="120" w:after="120"/>
        <w:jc w:val="both"/>
        <w:rPr>
          <w:rFonts w:asciiTheme="majorHAnsi" w:hAnsiTheme="majorHAnsi"/>
          <w:b/>
          <w:color w:val="auto"/>
          <w:lang w:val="sr-Cyrl-CS"/>
        </w:rPr>
      </w:pPr>
      <w:r w:rsidRPr="007F3095">
        <w:rPr>
          <w:rFonts w:asciiTheme="majorHAnsi" w:hAnsiTheme="majorHAnsi"/>
          <w:b/>
          <w:color w:val="auto"/>
          <w:lang w:val="sr-Cyrl-CS"/>
        </w:rPr>
        <w:t>Циљеви</w:t>
      </w:r>
    </w:p>
    <w:p w:rsidR="00BE4D6A" w:rsidRPr="007F3095" w:rsidRDefault="00BE4D6A" w:rsidP="00B333DA">
      <w:pPr>
        <w:shd w:val="clear" w:color="auto" w:fill="FFFFFF"/>
        <w:ind w:firstLine="510"/>
        <w:jc w:val="both"/>
        <w:rPr>
          <w:rFonts w:asciiTheme="majorHAnsi" w:hAnsiTheme="majorHAnsi"/>
          <w:sz w:val="24"/>
          <w:szCs w:val="24"/>
          <w:lang w:val="sr-Cyrl-CS"/>
        </w:rPr>
      </w:pPr>
      <w:r w:rsidRPr="007F3095">
        <w:rPr>
          <w:rFonts w:asciiTheme="majorHAnsi" w:hAnsiTheme="majorHAnsi"/>
          <w:sz w:val="24"/>
          <w:szCs w:val="24"/>
          <w:lang w:val="sr-Cyrl-CS"/>
        </w:rPr>
        <w:t>Циљ фотографске секције  јесте да фотографски описмени и развије осећај за културу као и уметност код ученика. Да ученике стимулише да прате и сами учествују у културном и уметничком животу окружења у којем живе и по могућству га побољшавају.</w:t>
      </w:r>
    </w:p>
    <w:p w:rsidR="00BE4D6A" w:rsidRPr="007F3095" w:rsidRDefault="00BE4D6A" w:rsidP="00BE4D6A">
      <w:pPr>
        <w:shd w:val="clear" w:color="auto" w:fill="FFFFFF"/>
        <w:rPr>
          <w:rFonts w:asciiTheme="majorHAnsi" w:hAnsiTheme="majorHAnsi"/>
          <w:sz w:val="24"/>
          <w:szCs w:val="24"/>
          <w:lang w:val="sr-Cyrl-CS"/>
        </w:rPr>
      </w:pPr>
    </w:p>
    <w:p w:rsidR="00BE4D6A" w:rsidRPr="007F3095" w:rsidRDefault="00BE4D6A" w:rsidP="00BE4D6A">
      <w:pPr>
        <w:shd w:val="clear" w:color="auto" w:fill="FFFFFF"/>
        <w:spacing w:before="120" w:after="60"/>
        <w:ind w:firstLine="510"/>
        <w:jc w:val="both"/>
        <w:rPr>
          <w:rFonts w:asciiTheme="majorHAnsi" w:hAnsiTheme="majorHAnsi"/>
          <w:b/>
          <w:bCs/>
          <w:sz w:val="24"/>
          <w:szCs w:val="24"/>
          <w:lang w:val="sr-Cyrl-CS"/>
        </w:rPr>
      </w:pPr>
      <w:r w:rsidRPr="007F3095">
        <w:rPr>
          <w:rFonts w:asciiTheme="majorHAnsi" w:hAnsiTheme="majorHAnsi"/>
          <w:b/>
          <w:bCs/>
          <w:sz w:val="24"/>
          <w:szCs w:val="24"/>
          <w:lang w:val="sr-Cyrl-CS"/>
        </w:rPr>
        <w:t>Задаци</w:t>
      </w:r>
    </w:p>
    <w:p w:rsidR="00BE4D6A" w:rsidRPr="007F3095" w:rsidRDefault="00BE4D6A" w:rsidP="00BE4D6A">
      <w:pPr>
        <w:shd w:val="clear" w:color="auto" w:fill="FFFFFF"/>
        <w:rPr>
          <w:rFonts w:asciiTheme="majorHAnsi" w:hAnsiTheme="majorHAnsi"/>
          <w:sz w:val="24"/>
          <w:szCs w:val="24"/>
          <w:lang w:val="sr-Cyrl-CS"/>
        </w:rPr>
      </w:pPr>
      <w:r w:rsidRPr="007F3095">
        <w:rPr>
          <w:rFonts w:asciiTheme="majorHAnsi" w:hAnsiTheme="majorHAnsi"/>
          <w:sz w:val="24"/>
          <w:szCs w:val="24"/>
          <w:lang w:val="sr-Cyrl-CS"/>
        </w:rPr>
        <w:t>Ученици треба да:</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се упознају са историјом фотографије</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начину настајања фотографије како на филму тако и дигитално</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науче да „ЧИТАЈУ“ фотографију</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се упознају са елементима које чине једну фотографију</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применом елемената креирају своје индивидуално и уникатно дело</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применом  разних врста композиција побољшају своје фотографије</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знају да користе разне врсте фото-апарата</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сазнају карактеристике светла и да је користе у своју корист</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примењују разне технике фотографисања</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разликују жанрове фотографија( портрет, акт...)</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разикују акт фотографије од порнографије</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 xml:space="preserve"> знају да основно обраде фотографије на рачунару за сопствене потребе</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стекну још један вид изражавања себе визуелним путем</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стекну осећај за позитивну конкуренцију учествовањем на фотографским конкурсима и радионицама.</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побољшају међуљудске односе дружењем са другим фотографима</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ефикасно проведу своје слободно време</w:t>
      </w:r>
    </w:p>
    <w:p w:rsidR="00BE4D6A" w:rsidRPr="007F3095" w:rsidRDefault="00BE4D6A" w:rsidP="00AE251B">
      <w:pPr>
        <w:numPr>
          <w:ilvl w:val="0"/>
          <w:numId w:val="127"/>
        </w:numPr>
        <w:shd w:val="clear" w:color="auto" w:fill="FFFFFF"/>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 су физички активни и да се налазе што је чешће могуће ван својих домова и дање од рачунара.</w:t>
      </w:r>
    </w:p>
    <w:p w:rsidR="009F696E" w:rsidRPr="007F3095" w:rsidRDefault="009F696E" w:rsidP="009F696E">
      <w:pPr>
        <w:shd w:val="clear" w:color="auto" w:fill="FFFFFF"/>
        <w:spacing w:after="0" w:line="240" w:lineRule="auto"/>
        <w:ind w:left="720"/>
        <w:rPr>
          <w:rFonts w:asciiTheme="majorHAnsi" w:hAnsiTheme="majorHAnsi"/>
          <w:sz w:val="24"/>
          <w:szCs w:val="24"/>
          <w:lang w:val="sr-Cyrl-CS"/>
        </w:rPr>
      </w:pPr>
    </w:p>
    <w:p w:rsidR="00BE4D6A" w:rsidRPr="007F3095" w:rsidRDefault="00BE4D6A" w:rsidP="00BE4D6A">
      <w:pPr>
        <w:shd w:val="clear" w:color="auto" w:fill="FFFFFF"/>
        <w:jc w:val="center"/>
        <w:rPr>
          <w:rFonts w:asciiTheme="majorHAnsi" w:hAnsiTheme="majorHAnsi"/>
          <w:sz w:val="24"/>
          <w:szCs w:val="24"/>
          <w:lang w:val="sr-Cyrl-CS"/>
        </w:rPr>
      </w:pPr>
      <w:r w:rsidRPr="007F3095">
        <w:rPr>
          <w:rFonts w:asciiTheme="majorHAnsi" w:hAnsiTheme="majorHAnsi"/>
          <w:sz w:val="24"/>
          <w:szCs w:val="24"/>
          <w:lang w:val="sr-Cyrl-CS"/>
        </w:rPr>
        <w:t>Глобална структура годишњег програма</w:t>
      </w:r>
    </w:p>
    <w:p w:rsidR="00BE4D6A" w:rsidRPr="007F3095" w:rsidRDefault="00BE4D6A" w:rsidP="00BE4D6A">
      <w:pPr>
        <w:shd w:val="clear" w:color="auto" w:fill="FFFFFF"/>
        <w:jc w:val="center"/>
        <w:rPr>
          <w:rFonts w:asciiTheme="majorHAnsi" w:hAnsiTheme="majorHAnsi"/>
          <w:sz w:val="24"/>
          <w:szCs w:val="24"/>
          <w:lang w:val="sr-Cyrl-CS"/>
        </w:rPr>
      </w:pPr>
    </w:p>
    <w:tbl>
      <w:tblPr>
        <w:tblW w:w="8555" w:type="dxa"/>
        <w:jc w:val="center"/>
        <w:tblInd w:w="284" w:type="dxa"/>
        <w:tblLayout w:type="fixed"/>
        <w:tblCellMar>
          <w:left w:w="40" w:type="dxa"/>
          <w:right w:w="40" w:type="dxa"/>
        </w:tblCellMar>
        <w:tblLook w:val="0000" w:firstRow="0" w:lastRow="0" w:firstColumn="0" w:lastColumn="0" w:noHBand="0" w:noVBand="0"/>
      </w:tblPr>
      <w:tblGrid>
        <w:gridCol w:w="605"/>
        <w:gridCol w:w="4121"/>
        <w:gridCol w:w="818"/>
        <w:gridCol w:w="1300"/>
        <w:gridCol w:w="926"/>
        <w:gridCol w:w="785"/>
      </w:tblGrid>
      <w:tr w:rsidR="00BE4D6A" w:rsidRPr="007F3095" w:rsidTr="00627A2C">
        <w:trPr>
          <w:trHeight w:val="892"/>
          <w:jc w:val="center"/>
        </w:trPr>
        <w:tc>
          <w:tcPr>
            <w:tcW w:w="605" w:type="dxa"/>
            <w:tcBorders>
              <w:top w:val="double" w:sz="4" w:space="0" w:color="auto"/>
              <w:left w:val="double" w:sz="4" w:space="0" w:color="auto"/>
              <w:bottom w:val="single" w:sz="6"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sz w:val="20"/>
                <w:szCs w:val="20"/>
              </w:rPr>
            </w:pPr>
            <w:r w:rsidRPr="007F3095">
              <w:rPr>
                <w:rFonts w:asciiTheme="majorHAnsi" w:hAnsiTheme="majorHAnsi" w:cs="Arial"/>
                <w:bCs/>
                <w:sz w:val="20"/>
                <w:szCs w:val="20"/>
                <w:lang w:val="sr-Cyrl-CS"/>
              </w:rPr>
              <w:t>Ред.бр.</w:t>
            </w:r>
          </w:p>
        </w:tc>
        <w:tc>
          <w:tcPr>
            <w:tcW w:w="4121"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sz w:val="20"/>
                <w:szCs w:val="20"/>
              </w:rPr>
            </w:pPr>
            <w:r w:rsidRPr="007F3095">
              <w:rPr>
                <w:rFonts w:asciiTheme="majorHAnsi" w:hAnsiTheme="majorHAnsi" w:cs="Arial"/>
                <w:bCs/>
                <w:sz w:val="20"/>
                <w:szCs w:val="20"/>
                <w:lang w:val="sr-Cyrl-CS"/>
              </w:rPr>
              <w:t>Назив наставне теме</w:t>
            </w:r>
          </w:p>
        </w:tc>
        <w:tc>
          <w:tcPr>
            <w:tcW w:w="818"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bCs/>
                <w:sz w:val="20"/>
                <w:szCs w:val="20"/>
                <w:lang w:val="sr-Cyrl-CS"/>
              </w:rPr>
            </w:pPr>
            <w:r w:rsidRPr="007F3095">
              <w:rPr>
                <w:rFonts w:asciiTheme="majorHAnsi" w:hAnsiTheme="majorHAnsi" w:cs="Arial"/>
                <w:bCs/>
                <w:sz w:val="20"/>
                <w:szCs w:val="20"/>
                <w:lang w:val="sr-Cyrl-CS"/>
              </w:rPr>
              <w:t>Обрада</w:t>
            </w:r>
          </w:p>
        </w:tc>
        <w:tc>
          <w:tcPr>
            <w:tcW w:w="1300"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bCs/>
                <w:sz w:val="20"/>
                <w:szCs w:val="20"/>
                <w:lang w:val="sr-Cyrl-CS"/>
              </w:rPr>
            </w:pPr>
            <w:r w:rsidRPr="007F3095">
              <w:rPr>
                <w:rFonts w:asciiTheme="majorHAnsi" w:hAnsiTheme="majorHAnsi" w:cs="Arial"/>
                <w:bCs/>
                <w:sz w:val="20"/>
                <w:szCs w:val="20"/>
                <w:lang w:val="sr-Cyrl-CS"/>
              </w:rPr>
              <w:t>Понављање  утврђивање</w:t>
            </w:r>
          </w:p>
          <w:p w:rsidR="00BE4D6A" w:rsidRPr="007F3095" w:rsidRDefault="00BE4D6A" w:rsidP="00627A2C">
            <w:pPr>
              <w:shd w:val="clear" w:color="auto" w:fill="FFFFFF"/>
              <w:jc w:val="center"/>
              <w:rPr>
                <w:rFonts w:asciiTheme="majorHAnsi" w:hAnsiTheme="majorHAnsi" w:cs="Arial"/>
                <w:bCs/>
                <w:sz w:val="20"/>
                <w:szCs w:val="20"/>
                <w:lang w:val="sr-Cyrl-CS"/>
              </w:rPr>
            </w:pPr>
            <w:r w:rsidRPr="007F3095">
              <w:rPr>
                <w:rFonts w:asciiTheme="majorHAnsi" w:hAnsiTheme="majorHAnsi" w:cs="Arial"/>
                <w:bCs/>
                <w:sz w:val="20"/>
                <w:szCs w:val="20"/>
                <w:lang w:val="sr-Cyrl-CS"/>
              </w:rPr>
              <w:t>увежбавање</w:t>
            </w:r>
          </w:p>
        </w:tc>
        <w:tc>
          <w:tcPr>
            <w:tcW w:w="926"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bCs/>
                <w:sz w:val="20"/>
                <w:szCs w:val="20"/>
                <w:lang w:val="sr-Cyrl-CS"/>
              </w:rPr>
            </w:pPr>
            <w:r w:rsidRPr="007F3095">
              <w:rPr>
                <w:rFonts w:asciiTheme="majorHAnsi" w:hAnsiTheme="majorHAnsi" w:cs="Arial"/>
                <w:bCs/>
                <w:sz w:val="20"/>
                <w:szCs w:val="20"/>
                <w:lang w:val="sr-Cyrl-CS"/>
              </w:rPr>
              <w:t>Систематизација</w:t>
            </w:r>
          </w:p>
        </w:tc>
        <w:tc>
          <w:tcPr>
            <w:tcW w:w="785" w:type="dxa"/>
            <w:tcBorders>
              <w:top w:val="double" w:sz="4" w:space="0" w:color="auto"/>
              <w:left w:val="single" w:sz="6" w:space="0" w:color="auto"/>
              <w:bottom w:val="single" w:sz="6" w:space="0" w:color="auto"/>
              <w:right w:val="double" w:sz="4"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cs="Arial"/>
                <w:sz w:val="20"/>
                <w:szCs w:val="20"/>
              </w:rPr>
            </w:pPr>
            <w:r w:rsidRPr="007F3095">
              <w:rPr>
                <w:rFonts w:asciiTheme="majorHAnsi" w:hAnsiTheme="majorHAnsi" w:cs="Arial"/>
                <w:bCs/>
                <w:sz w:val="20"/>
                <w:szCs w:val="20"/>
                <w:lang w:val="sr-Cyrl-CS"/>
              </w:rPr>
              <w:t>Укупно</w:t>
            </w:r>
          </w:p>
        </w:tc>
      </w:tr>
      <w:tr w:rsidR="00BE4D6A" w:rsidRPr="007F3095" w:rsidTr="00627A2C">
        <w:trPr>
          <w:trHeight w:val="747"/>
          <w:jc w:val="center"/>
        </w:trPr>
        <w:tc>
          <w:tcPr>
            <w:tcW w:w="605" w:type="dxa"/>
            <w:tcBorders>
              <w:top w:val="single" w:sz="6"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rPr>
            </w:pPr>
            <w:r w:rsidRPr="007F3095">
              <w:rPr>
                <w:rFonts w:asciiTheme="majorHAnsi" w:hAnsiTheme="majorHAnsi"/>
                <w:bCs/>
                <w:sz w:val="20"/>
                <w:szCs w:val="20"/>
              </w:rPr>
              <w:t>1.</w:t>
            </w:r>
          </w:p>
        </w:tc>
        <w:tc>
          <w:tcPr>
            <w:tcW w:w="4121"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left="108"/>
              <w:rPr>
                <w:rFonts w:asciiTheme="majorHAnsi" w:hAnsiTheme="majorHAnsi"/>
                <w:sz w:val="20"/>
                <w:szCs w:val="20"/>
              </w:rPr>
            </w:pPr>
            <w:r w:rsidRPr="007F3095">
              <w:rPr>
                <w:rFonts w:asciiTheme="majorHAnsi" w:hAnsiTheme="majorHAnsi"/>
                <w:bCs/>
                <w:sz w:val="20"/>
                <w:szCs w:val="20"/>
                <w:lang w:val="sr-Cyrl-CS"/>
              </w:rPr>
              <w:t>УВОД</w:t>
            </w:r>
          </w:p>
        </w:tc>
        <w:tc>
          <w:tcPr>
            <w:tcW w:w="818"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2</w:t>
            </w:r>
          </w:p>
        </w:tc>
        <w:tc>
          <w:tcPr>
            <w:tcW w:w="1300"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p>
        </w:tc>
        <w:tc>
          <w:tcPr>
            <w:tcW w:w="926"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p>
        </w:tc>
        <w:tc>
          <w:tcPr>
            <w:tcW w:w="785" w:type="dxa"/>
            <w:tcBorders>
              <w:top w:val="single" w:sz="6"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bCs/>
                <w:sz w:val="20"/>
                <w:szCs w:val="20"/>
                <w:lang w:val="sr-Cyrl-CS"/>
              </w:rPr>
              <w:t>2</w:t>
            </w:r>
          </w:p>
        </w:tc>
      </w:tr>
      <w:tr w:rsidR="00BE4D6A" w:rsidRPr="007F3095"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rPr>
            </w:pPr>
            <w:r w:rsidRPr="007F3095">
              <w:rPr>
                <w:rFonts w:asciiTheme="majorHAnsi" w:hAnsiTheme="majorHAnsi"/>
                <w:bCs/>
                <w:sz w:val="20"/>
                <w:szCs w:val="20"/>
              </w:rPr>
              <w:t>2.</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left="108"/>
              <w:rPr>
                <w:rFonts w:asciiTheme="majorHAnsi" w:hAnsiTheme="majorHAnsi"/>
                <w:sz w:val="20"/>
                <w:szCs w:val="20"/>
              </w:rPr>
            </w:pPr>
            <w:r w:rsidRPr="007F3095">
              <w:rPr>
                <w:rFonts w:asciiTheme="majorHAnsi" w:hAnsiTheme="majorHAnsi"/>
                <w:sz w:val="20"/>
                <w:szCs w:val="20"/>
                <w:lang w:val="sr-Cyrl-CS"/>
              </w:rPr>
              <w:t>КОМПОЗИЦИЈА</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2</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4</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bCs/>
                <w:sz w:val="20"/>
                <w:szCs w:val="20"/>
                <w:lang w:val="sr-Cyrl-CS"/>
              </w:rPr>
              <w:t>6</w:t>
            </w:r>
          </w:p>
        </w:tc>
      </w:tr>
      <w:tr w:rsidR="00BE4D6A" w:rsidRPr="007F3095"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rPr>
            </w:pPr>
            <w:r w:rsidRPr="007F3095">
              <w:rPr>
                <w:rFonts w:asciiTheme="majorHAnsi" w:hAnsiTheme="majorHAnsi"/>
                <w:bCs/>
                <w:sz w:val="20"/>
                <w:szCs w:val="20"/>
              </w:rPr>
              <w:lastRenderedPageBreak/>
              <w:t>3.</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left="108"/>
              <w:rPr>
                <w:rFonts w:asciiTheme="majorHAnsi" w:hAnsiTheme="majorHAnsi"/>
                <w:sz w:val="20"/>
                <w:szCs w:val="20"/>
              </w:rPr>
            </w:pPr>
            <w:r w:rsidRPr="007F3095">
              <w:rPr>
                <w:rFonts w:asciiTheme="majorHAnsi" w:hAnsiTheme="majorHAnsi"/>
                <w:sz w:val="20"/>
                <w:szCs w:val="20"/>
                <w:lang w:val="sr-Cyrl-CS"/>
              </w:rPr>
              <w:t>ВРСТЕ ФОТОГРАФИЈА</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7</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7</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bCs/>
                <w:sz w:val="20"/>
                <w:szCs w:val="20"/>
                <w:lang w:val="sr-Cyrl-CS"/>
              </w:rPr>
              <w:t>14</w:t>
            </w:r>
          </w:p>
        </w:tc>
      </w:tr>
      <w:tr w:rsidR="00BE4D6A" w:rsidRPr="007F3095"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rPr>
            </w:pPr>
            <w:r w:rsidRPr="007F3095">
              <w:rPr>
                <w:rFonts w:asciiTheme="majorHAnsi" w:hAnsiTheme="majorHAnsi"/>
                <w:bCs/>
                <w:sz w:val="20"/>
                <w:szCs w:val="20"/>
              </w:rPr>
              <w:t>4.</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862E9" w:rsidP="00627A2C">
            <w:pPr>
              <w:shd w:val="clear" w:color="auto" w:fill="FFFFFF"/>
              <w:ind w:left="108"/>
              <w:rPr>
                <w:rFonts w:asciiTheme="majorHAnsi" w:hAnsiTheme="majorHAnsi"/>
                <w:sz w:val="20"/>
                <w:szCs w:val="20"/>
              </w:rPr>
            </w:pPr>
            <w:r w:rsidRPr="007F3095">
              <w:rPr>
                <w:rFonts w:asciiTheme="majorHAnsi" w:hAnsiTheme="majorHAnsi"/>
                <w:sz w:val="20"/>
                <w:szCs w:val="20"/>
                <w:lang w:val="sr-Cyrl-CS"/>
              </w:rPr>
              <w:t>РАД НА ТЕРЕНУ(ФОТОГРАФИСАЊ</w:t>
            </w:r>
            <w:r w:rsidR="00BE4D6A" w:rsidRPr="007F3095">
              <w:rPr>
                <w:rFonts w:asciiTheme="majorHAnsi" w:hAnsiTheme="majorHAnsi"/>
                <w:sz w:val="20"/>
                <w:szCs w:val="20"/>
                <w:lang w:val="sr-Cyrl-CS"/>
              </w:rPr>
              <w:t>Е)</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5</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27</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r w:rsidRPr="007F3095">
              <w:rPr>
                <w:rFonts w:asciiTheme="majorHAnsi" w:hAnsiTheme="majorHAnsi"/>
                <w:bCs/>
                <w:sz w:val="20"/>
                <w:szCs w:val="20"/>
                <w:lang w:val="sr-Cyrl-CS"/>
              </w:rPr>
              <w:t>2</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bCs/>
                <w:sz w:val="20"/>
                <w:szCs w:val="20"/>
                <w:lang w:val="sr-Cyrl-CS"/>
              </w:rPr>
              <w:t>34</w:t>
            </w:r>
          </w:p>
        </w:tc>
      </w:tr>
      <w:tr w:rsidR="00BE4D6A" w:rsidRPr="007F3095"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rPr>
            </w:pPr>
            <w:r w:rsidRPr="007F3095">
              <w:rPr>
                <w:rFonts w:asciiTheme="majorHAnsi" w:hAnsiTheme="majorHAnsi"/>
                <w:bCs/>
                <w:sz w:val="20"/>
                <w:szCs w:val="20"/>
              </w:rPr>
              <w:t>5.</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left="108"/>
              <w:rPr>
                <w:rFonts w:asciiTheme="majorHAnsi" w:hAnsiTheme="majorHAnsi"/>
                <w:sz w:val="20"/>
                <w:szCs w:val="20"/>
              </w:rPr>
            </w:pPr>
            <w:r w:rsidRPr="007F3095">
              <w:rPr>
                <w:rFonts w:asciiTheme="majorHAnsi" w:hAnsiTheme="majorHAnsi"/>
                <w:sz w:val="20"/>
                <w:szCs w:val="20"/>
                <w:lang w:val="sr-Cyrl-CS"/>
              </w:rPr>
              <w:t>ОБРАДА ФОТОГРАФИЈА НА РАЧУНАРУ</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6</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5</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r w:rsidRPr="007F3095">
              <w:rPr>
                <w:rFonts w:asciiTheme="majorHAnsi" w:hAnsiTheme="majorHAnsi"/>
                <w:bCs/>
                <w:sz w:val="20"/>
                <w:szCs w:val="20"/>
                <w:lang w:val="sr-Cyrl-CS"/>
              </w:rPr>
              <w:t>1</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bCs/>
                <w:sz w:val="20"/>
                <w:szCs w:val="20"/>
                <w:lang w:val="sr-Cyrl-CS"/>
              </w:rPr>
              <w:t>12</w:t>
            </w:r>
          </w:p>
        </w:tc>
      </w:tr>
      <w:tr w:rsidR="00BE4D6A" w:rsidRPr="007F3095" w:rsidTr="00627A2C">
        <w:trPr>
          <w:trHeight w:val="677"/>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jc w:val="center"/>
              <w:rPr>
                <w:rFonts w:asciiTheme="majorHAnsi" w:hAnsiTheme="majorHAnsi"/>
                <w:sz w:val="20"/>
                <w:szCs w:val="20"/>
                <w:lang w:val="sr-Cyrl-CS"/>
              </w:rPr>
            </w:pPr>
            <w:r w:rsidRPr="007F3095">
              <w:rPr>
                <w:rFonts w:asciiTheme="majorHAnsi" w:hAnsiTheme="majorHAnsi"/>
                <w:sz w:val="20"/>
                <w:szCs w:val="20"/>
                <w:lang w:val="sr-Cyrl-CS"/>
              </w:rPr>
              <w:t>6.</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left="108"/>
              <w:rPr>
                <w:rFonts w:asciiTheme="majorHAnsi" w:hAnsiTheme="majorHAnsi"/>
                <w:sz w:val="20"/>
                <w:szCs w:val="20"/>
              </w:rPr>
            </w:pPr>
            <w:r w:rsidRPr="007F3095">
              <w:rPr>
                <w:rFonts w:asciiTheme="majorHAnsi" w:hAnsiTheme="majorHAnsi"/>
                <w:sz w:val="20"/>
                <w:szCs w:val="20"/>
                <w:lang w:val="sr-Cyrl-CS"/>
              </w:rPr>
              <w:t>ПРИПРЕМА ФОТОГРАФИЈА ЗА ШТАМПУ И ФОТО КОНКУРСЕ</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2</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1</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bCs/>
                <w:sz w:val="20"/>
                <w:szCs w:val="20"/>
                <w:lang w:val="sr-Cyrl-CS"/>
              </w:rPr>
            </w:pPr>
            <w:r w:rsidRPr="007F3095">
              <w:rPr>
                <w:rFonts w:asciiTheme="majorHAnsi" w:hAnsiTheme="majorHAnsi"/>
                <w:bCs/>
                <w:sz w:val="20"/>
                <w:szCs w:val="20"/>
                <w:lang w:val="sr-Cyrl-CS"/>
              </w:rPr>
              <w:t>1</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7F3095" w:rsidRDefault="00BE4D6A" w:rsidP="00627A2C">
            <w:pPr>
              <w:shd w:val="clear" w:color="auto" w:fill="FFFFFF"/>
              <w:ind w:firstLine="41"/>
              <w:jc w:val="center"/>
              <w:rPr>
                <w:rFonts w:asciiTheme="majorHAnsi" w:hAnsiTheme="majorHAnsi"/>
                <w:sz w:val="20"/>
                <w:szCs w:val="20"/>
                <w:lang w:val="sr-Cyrl-CS"/>
              </w:rPr>
            </w:pPr>
            <w:r w:rsidRPr="007F3095">
              <w:rPr>
                <w:rFonts w:asciiTheme="majorHAnsi" w:hAnsiTheme="majorHAnsi"/>
                <w:sz w:val="20"/>
                <w:szCs w:val="20"/>
                <w:lang w:val="sr-Cyrl-CS"/>
              </w:rPr>
              <w:t>4</w:t>
            </w:r>
          </w:p>
        </w:tc>
      </w:tr>
      <w:tr w:rsidR="00BE4D6A" w:rsidRPr="007F3095" w:rsidTr="00627A2C">
        <w:trPr>
          <w:trHeight w:val="746"/>
          <w:jc w:val="center"/>
        </w:trPr>
        <w:tc>
          <w:tcPr>
            <w:tcW w:w="4726" w:type="dxa"/>
            <w:gridSpan w:val="2"/>
            <w:tcBorders>
              <w:top w:val="single" w:sz="6" w:space="0" w:color="auto"/>
              <w:left w:val="double" w:sz="4" w:space="0" w:color="auto"/>
              <w:bottom w:val="double" w:sz="4" w:space="0" w:color="auto"/>
              <w:right w:val="single" w:sz="4" w:space="0" w:color="auto"/>
            </w:tcBorders>
            <w:shd w:val="clear" w:color="auto" w:fill="FFFFFF"/>
            <w:vAlign w:val="center"/>
          </w:tcPr>
          <w:p w:rsidR="00BE4D6A" w:rsidRPr="007F3095" w:rsidRDefault="00BE4D6A" w:rsidP="00627A2C">
            <w:pPr>
              <w:shd w:val="clear" w:color="auto" w:fill="FFFFFF"/>
              <w:ind w:right="163"/>
              <w:jc w:val="right"/>
              <w:rPr>
                <w:rFonts w:asciiTheme="majorHAnsi" w:hAnsiTheme="majorHAnsi"/>
                <w:sz w:val="20"/>
                <w:szCs w:val="20"/>
              </w:rPr>
            </w:pPr>
            <w:r w:rsidRPr="007F3095">
              <w:rPr>
                <w:rFonts w:asciiTheme="majorHAnsi" w:hAnsiTheme="majorHAnsi"/>
                <w:bCs/>
                <w:sz w:val="20"/>
                <w:szCs w:val="20"/>
                <w:lang w:val="sr-Cyrl-CS"/>
              </w:rPr>
              <w:t>Свега</w:t>
            </w:r>
          </w:p>
        </w:tc>
        <w:tc>
          <w:tcPr>
            <w:tcW w:w="818"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7F3095" w:rsidRDefault="00762B38" w:rsidP="00627A2C">
            <w:pPr>
              <w:shd w:val="clear" w:color="auto" w:fill="FFFFFF"/>
              <w:ind w:left="80"/>
              <w:jc w:val="center"/>
              <w:rPr>
                <w:rFonts w:asciiTheme="majorHAnsi" w:hAnsiTheme="majorHAnsi"/>
                <w:b/>
                <w:bCs/>
                <w:sz w:val="20"/>
                <w:szCs w:val="20"/>
                <w:lang w:val="sr-Cyrl-CS"/>
              </w:rPr>
            </w:pPr>
            <w:r w:rsidRPr="007F3095">
              <w:rPr>
                <w:rFonts w:asciiTheme="majorHAnsi" w:hAnsiTheme="majorHAnsi"/>
                <w:b/>
                <w:bCs/>
                <w:sz w:val="20"/>
                <w:szCs w:val="20"/>
                <w:lang w:val="sr-Cyrl-CS"/>
              </w:rPr>
              <w:fldChar w:fldCharType="begin"/>
            </w:r>
            <w:r w:rsidR="00BE4D6A" w:rsidRPr="007F3095">
              <w:rPr>
                <w:rFonts w:asciiTheme="majorHAnsi" w:hAnsiTheme="majorHAnsi"/>
                <w:b/>
                <w:bCs/>
                <w:sz w:val="20"/>
                <w:szCs w:val="20"/>
                <w:lang w:val="sr-Cyrl-CS"/>
              </w:rPr>
              <w:instrText xml:space="preserve"> =SUM(ABOVE) </w:instrText>
            </w:r>
            <w:r w:rsidRPr="007F3095">
              <w:rPr>
                <w:rFonts w:asciiTheme="majorHAnsi" w:hAnsiTheme="majorHAnsi"/>
                <w:b/>
                <w:bCs/>
                <w:sz w:val="20"/>
                <w:szCs w:val="20"/>
                <w:lang w:val="sr-Cyrl-CS"/>
              </w:rPr>
              <w:fldChar w:fldCharType="separate"/>
            </w:r>
            <w:r w:rsidR="00BE4D6A" w:rsidRPr="007F3095">
              <w:rPr>
                <w:rFonts w:asciiTheme="majorHAnsi" w:hAnsiTheme="majorHAnsi"/>
                <w:b/>
                <w:bCs/>
                <w:noProof/>
                <w:sz w:val="20"/>
                <w:szCs w:val="20"/>
                <w:lang w:val="sr-Cyrl-CS"/>
              </w:rPr>
              <w:t>24</w:t>
            </w:r>
            <w:r w:rsidRPr="007F3095">
              <w:rPr>
                <w:rFonts w:asciiTheme="majorHAnsi" w:hAnsiTheme="majorHAnsi"/>
                <w:b/>
                <w:bCs/>
                <w:sz w:val="20"/>
                <w:szCs w:val="20"/>
                <w:lang w:val="sr-Cyrl-CS"/>
              </w:rPr>
              <w:fldChar w:fldCharType="end"/>
            </w:r>
          </w:p>
        </w:tc>
        <w:tc>
          <w:tcPr>
            <w:tcW w:w="1300"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7F3095" w:rsidRDefault="00BE4D6A" w:rsidP="00627A2C">
            <w:pPr>
              <w:shd w:val="clear" w:color="auto" w:fill="FFFFFF"/>
              <w:ind w:left="80"/>
              <w:jc w:val="center"/>
              <w:rPr>
                <w:rFonts w:asciiTheme="majorHAnsi" w:hAnsiTheme="majorHAnsi"/>
                <w:b/>
                <w:bCs/>
                <w:sz w:val="20"/>
                <w:szCs w:val="20"/>
                <w:lang w:val="sr-Cyrl-CS"/>
              </w:rPr>
            </w:pPr>
            <w:r w:rsidRPr="007F3095">
              <w:rPr>
                <w:rFonts w:asciiTheme="majorHAnsi" w:hAnsiTheme="majorHAnsi"/>
                <w:b/>
                <w:bCs/>
                <w:sz w:val="20"/>
                <w:szCs w:val="20"/>
                <w:lang w:val="sr-Cyrl-CS"/>
              </w:rPr>
              <w:t>44</w:t>
            </w:r>
          </w:p>
        </w:tc>
        <w:tc>
          <w:tcPr>
            <w:tcW w:w="926"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7F3095" w:rsidRDefault="00BE4D6A" w:rsidP="00627A2C">
            <w:pPr>
              <w:shd w:val="clear" w:color="auto" w:fill="FFFFFF"/>
              <w:ind w:left="80"/>
              <w:jc w:val="center"/>
              <w:rPr>
                <w:rFonts w:asciiTheme="majorHAnsi" w:hAnsiTheme="majorHAnsi"/>
                <w:b/>
                <w:bCs/>
                <w:sz w:val="20"/>
                <w:szCs w:val="20"/>
                <w:lang w:val="sr-Cyrl-CS"/>
              </w:rPr>
            </w:pPr>
            <w:r w:rsidRPr="007F3095">
              <w:rPr>
                <w:rFonts w:asciiTheme="majorHAnsi" w:hAnsiTheme="majorHAnsi"/>
                <w:b/>
                <w:bCs/>
                <w:sz w:val="20"/>
                <w:szCs w:val="20"/>
                <w:lang w:val="sr-Cyrl-CS"/>
              </w:rPr>
              <w:t>4</w:t>
            </w:r>
          </w:p>
        </w:tc>
        <w:tc>
          <w:tcPr>
            <w:tcW w:w="785" w:type="dxa"/>
            <w:tcBorders>
              <w:top w:val="single" w:sz="6" w:space="0" w:color="auto"/>
              <w:left w:val="single" w:sz="4" w:space="0" w:color="auto"/>
              <w:bottom w:val="double" w:sz="4" w:space="0" w:color="auto"/>
              <w:right w:val="double" w:sz="4" w:space="0" w:color="auto"/>
            </w:tcBorders>
            <w:shd w:val="clear" w:color="auto" w:fill="FFFFFF"/>
            <w:vAlign w:val="center"/>
          </w:tcPr>
          <w:p w:rsidR="00BE4D6A" w:rsidRPr="007F3095" w:rsidRDefault="00BE4D6A" w:rsidP="00627A2C">
            <w:pPr>
              <w:shd w:val="clear" w:color="auto" w:fill="FFFFFF"/>
              <w:ind w:left="80"/>
              <w:jc w:val="center"/>
              <w:rPr>
                <w:rFonts w:asciiTheme="majorHAnsi" w:hAnsiTheme="majorHAnsi"/>
                <w:b/>
                <w:bCs/>
                <w:sz w:val="20"/>
                <w:szCs w:val="20"/>
                <w:lang w:val="sr-Cyrl-CS"/>
              </w:rPr>
            </w:pPr>
            <w:r w:rsidRPr="007F3095">
              <w:rPr>
                <w:rFonts w:asciiTheme="majorHAnsi" w:hAnsiTheme="majorHAnsi"/>
                <w:b/>
                <w:bCs/>
                <w:sz w:val="20"/>
                <w:szCs w:val="20"/>
                <w:lang w:val="sr-Cyrl-CS"/>
              </w:rPr>
              <w:t>72</w:t>
            </w:r>
          </w:p>
        </w:tc>
      </w:tr>
    </w:tbl>
    <w:p w:rsidR="009F696E" w:rsidRPr="007F3095" w:rsidRDefault="009F696E" w:rsidP="00BE4D6A">
      <w:pPr>
        <w:spacing w:after="240"/>
        <w:jc w:val="center"/>
        <w:rPr>
          <w:rFonts w:asciiTheme="majorHAnsi" w:hAnsiTheme="majorHAnsi"/>
          <w:sz w:val="24"/>
          <w:szCs w:val="24"/>
        </w:rPr>
      </w:pPr>
    </w:p>
    <w:p w:rsidR="001833D4" w:rsidRPr="007F3095" w:rsidRDefault="001833D4" w:rsidP="00BE4D6A">
      <w:pPr>
        <w:spacing w:after="240"/>
        <w:jc w:val="center"/>
        <w:rPr>
          <w:rFonts w:asciiTheme="majorHAnsi" w:hAnsiTheme="majorHAnsi"/>
          <w:sz w:val="24"/>
          <w:szCs w:val="24"/>
        </w:rPr>
      </w:pPr>
    </w:p>
    <w:p w:rsidR="00BE4D6A" w:rsidRPr="007F3095" w:rsidRDefault="00BE4D6A" w:rsidP="00BE4D6A">
      <w:pPr>
        <w:spacing w:after="240"/>
        <w:jc w:val="center"/>
        <w:rPr>
          <w:rFonts w:asciiTheme="majorHAnsi" w:hAnsiTheme="majorHAnsi"/>
          <w:sz w:val="24"/>
          <w:szCs w:val="24"/>
          <w:lang w:val="sr-Cyrl-CS"/>
        </w:rPr>
      </w:pPr>
      <w:r w:rsidRPr="007F3095">
        <w:rPr>
          <w:rFonts w:asciiTheme="majorHAnsi" w:hAnsiTheme="majorHAnsi"/>
          <w:sz w:val="24"/>
          <w:szCs w:val="24"/>
          <w:lang w:val="sr-Cyrl-CS"/>
        </w:rPr>
        <w:t>Тематска структура годишњег програма</w:t>
      </w:r>
    </w:p>
    <w:p w:rsidR="00BE4D6A" w:rsidRPr="007F3095" w:rsidRDefault="00BE4D6A" w:rsidP="00BE4D6A">
      <w:pPr>
        <w:rPr>
          <w:rFonts w:asciiTheme="majorHAnsi" w:hAnsiTheme="majorHAnsi"/>
          <w:b/>
          <w:sz w:val="24"/>
          <w:szCs w:val="24"/>
          <w:lang w:val="sr-Cyrl-CS"/>
        </w:rPr>
      </w:pPr>
      <w:r w:rsidRPr="007F3095">
        <w:rPr>
          <w:rFonts w:asciiTheme="majorHAnsi" w:hAnsiTheme="majorHAnsi"/>
          <w:sz w:val="24"/>
          <w:szCs w:val="24"/>
          <w:lang w:val="sr-Cyrl-CS"/>
        </w:rPr>
        <w:t xml:space="preserve">Предмет: </w:t>
      </w:r>
      <w:r w:rsidRPr="007F3095">
        <w:rPr>
          <w:rFonts w:asciiTheme="majorHAnsi" w:hAnsiTheme="majorHAnsi"/>
          <w:b/>
          <w:sz w:val="24"/>
          <w:szCs w:val="24"/>
          <w:lang w:val="sr-Cyrl-CS"/>
        </w:rPr>
        <w:t xml:space="preserve">Фотографска секција </w:t>
      </w:r>
    </w:p>
    <w:p w:rsidR="00BE4D6A" w:rsidRPr="007F3095" w:rsidRDefault="00BE4D6A" w:rsidP="00BE4D6A">
      <w:pPr>
        <w:spacing w:before="120"/>
        <w:rPr>
          <w:rFonts w:asciiTheme="majorHAnsi" w:hAnsiTheme="majorHAnsi"/>
          <w:bCs/>
          <w:sz w:val="24"/>
          <w:szCs w:val="24"/>
          <w:lang w:val="sr-Cyrl-CS"/>
        </w:rPr>
      </w:pPr>
      <w:r w:rsidRPr="007F3095">
        <w:rPr>
          <w:rFonts w:asciiTheme="majorHAnsi" w:hAnsiTheme="majorHAnsi"/>
          <w:sz w:val="24"/>
          <w:szCs w:val="24"/>
          <w:lang w:val="sr-Cyrl-CS"/>
        </w:rPr>
        <w:t xml:space="preserve">Наставна тема: </w:t>
      </w:r>
      <w:r w:rsidRPr="007F3095">
        <w:rPr>
          <w:rFonts w:asciiTheme="majorHAnsi" w:hAnsiTheme="majorHAnsi"/>
          <w:bCs/>
          <w:sz w:val="24"/>
          <w:szCs w:val="24"/>
          <w:lang w:val="sr-Cyrl-CS"/>
        </w:rPr>
        <w:t>УВОД</w:t>
      </w:r>
    </w:p>
    <w:p w:rsidR="00BE4D6A" w:rsidRPr="007F3095" w:rsidRDefault="00BE4D6A" w:rsidP="00BE4D6A">
      <w:pPr>
        <w:spacing w:before="120"/>
        <w:rPr>
          <w:rFonts w:asciiTheme="majorHAnsi" w:hAnsiTheme="majorHAnsi"/>
          <w:sz w:val="24"/>
          <w:szCs w:val="24"/>
          <w:lang w:val="sr-Cyrl-CS"/>
        </w:rPr>
      </w:pPr>
    </w:p>
    <w:tbl>
      <w:tblPr>
        <w:tblW w:w="10494"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2919"/>
        <w:gridCol w:w="2410"/>
        <w:gridCol w:w="1878"/>
        <w:gridCol w:w="1721"/>
        <w:gridCol w:w="1566"/>
      </w:tblGrid>
      <w:tr w:rsidR="00BE4D6A" w:rsidRPr="007F3095" w:rsidTr="00536E34">
        <w:tc>
          <w:tcPr>
            <w:tcW w:w="2919"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Садржај</w:t>
            </w:r>
          </w:p>
          <w:p w:rsidR="00BE4D6A" w:rsidRPr="007F3095" w:rsidRDefault="00BE4D6A" w:rsidP="00627A2C">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410"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E4D6A" w:rsidRPr="007F3095" w:rsidRDefault="00BE4D6A" w:rsidP="00627A2C">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878"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721"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566"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E4D6A" w:rsidRPr="007F3095" w:rsidTr="00536E34">
        <w:trPr>
          <w:trHeight w:val="2621"/>
        </w:trPr>
        <w:tc>
          <w:tcPr>
            <w:tcW w:w="2919"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Како настаје фотографија</w:t>
            </w:r>
            <w:r w:rsidRPr="007F3095">
              <w:rPr>
                <w:rFonts w:asciiTheme="majorHAnsi" w:hAnsiTheme="majorHAnsi"/>
                <w:sz w:val="20"/>
                <w:szCs w:val="20"/>
              </w:rPr>
              <w:t>.</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rPr>
              <w:t xml:space="preserve"> </w:t>
            </w:r>
            <w:r w:rsidRPr="007F3095">
              <w:rPr>
                <w:rFonts w:asciiTheme="majorHAnsi" w:hAnsiTheme="majorHAnsi"/>
                <w:sz w:val="20"/>
                <w:szCs w:val="20"/>
                <w:lang w:val="sr-Cyrl-CS"/>
              </w:rPr>
              <w:t>Елементи фотографије</w:t>
            </w:r>
          </w:p>
          <w:p w:rsidR="00BE4D6A" w:rsidRPr="007F3095" w:rsidRDefault="00BE4D6A" w:rsidP="00627A2C">
            <w:pPr>
              <w:spacing w:before="120"/>
              <w:ind w:left="227"/>
              <w:rPr>
                <w:rFonts w:asciiTheme="majorHAnsi" w:hAnsiTheme="majorHAnsi"/>
                <w:sz w:val="20"/>
                <w:szCs w:val="20"/>
                <w:lang w:val="sr-Cyrl-CS"/>
              </w:rPr>
            </w:pPr>
          </w:p>
        </w:tc>
        <w:tc>
          <w:tcPr>
            <w:tcW w:w="2410"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Стицање основних знања о фотографијии њеним елементима</w:t>
            </w:r>
          </w:p>
        </w:tc>
        <w:tc>
          <w:tcPr>
            <w:tcW w:w="1878"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Разговор</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E4D6A" w:rsidRPr="007F3095" w:rsidRDefault="00BE4D6A" w:rsidP="00627A2C">
            <w:pPr>
              <w:spacing w:before="120"/>
              <w:rPr>
                <w:rFonts w:asciiTheme="majorHAnsi" w:hAnsiTheme="majorHAnsi"/>
                <w:sz w:val="20"/>
                <w:szCs w:val="20"/>
                <w:lang w:val="sr-Cyrl-CS"/>
              </w:rPr>
            </w:pPr>
          </w:p>
        </w:tc>
        <w:tc>
          <w:tcPr>
            <w:tcW w:w="1721" w:type="dxa"/>
            <w:tcBorders>
              <w:bottom w:val="single" w:sz="4" w:space="0" w:color="auto"/>
            </w:tcBorders>
          </w:tcPr>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Писани материјали и извори</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 xml:space="preserve">Интернет </w:t>
            </w:r>
          </w:p>
          <w:p w:rsidR="00BE4D6A" w:rsidRPr="007F3095" w:rsidRDefault="00BE4D6A" w:rsidP="00627A2C">
            <w:pPr>
              <w:spacing w:before="120"/>
              <w:ind w:left="85"/>
              <w:rPr>
                <w:rFonts w:asciiTheme="majorHAnsi" w:hAnsiTheme="majorHAnsi"/>
                <w:sz w:val="20"/>
                <w:szCs w:val="20"/>
                <w:lang w:val="sr-Cyrl-CS"/>
              </w:rPr>
            </w:pPr>
          </w:p>
        </w:tc>
        <w:tc>
          <w:tcPr>
            <w:tcW w:w="1566"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праћење ангажовања ученика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E4D6A" w:rsidRPr="007F3095" w:rsidRDefault="00BE4D6A" w:rsidP="00627A2C">
            <w:pPr>
              <w:spacing w:before="120"/>
              <w:rPr>
                <w:rFonts w:asciiTheme="majorHAnsi" w:hAnsiTheme="majorHAnsi"/>
                <w:sz w:val="20"/>
                <w:szCs w:val="20"/>
                <w:lang w:val="sr-Cyrl-CS"/>
              </w:rPr>
            </w:pPr>
          </w:p>
        </w:tc>
      </w:tr>
    </w:tbl>
    <w:tbl>
      <w:tblPr>
        <w:tblpPr w:leftFromText="141" w:rightFromText="141" w:vertAnchor="text" w:horzAnchor="margin" w:tblpXSpec="center" w:tblpY="8077"/>
        <w:tblW w:w="10603"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3090"/>
        <w:gridCol w:w="2835"/>
        <w:gridCol w:w="1701"/>
        <w:gridCol w:w="1559"/>
        <w:gridCol w:w="1418"/>
      </w:tblGrid>
      <w:tr w:rsidR="00B333DA" w:rsidRPr="007F3095" w:rsidTr="00B333DA">
        <w:tc>
          <w:tcPr>
            <w:tcW w:w="3090" w:type="dxa"/>
            <w:vAlign w:val="center"/>
          </w:tcPr>
          <w:p w:rsidR="00B333DA" w:rsidRPr="007F3095" w:rsidRDefault="00B333DA" w:rsidP="00B333DA">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Садржај</w:t>
            </w:r>
          </w:p>
          <w:p w:rsidR="00B333DA" w:rsidRPr="007F3095" w:rsidRDefault="00B333DA" w:rsidP="00B333DA">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835" w:type="dxa"/>
            <w:vAlign w:val="center"/>
          </w:tcPr>
          <w:p w:rsidR="00B333DA" w:rsidRPr="007F3095" w:rsidRDefault="00B333DA" w:rsidP="00B333DA">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333DA" w:rsidRPr="007F3095" w:rsidRDefault="00B333DA" w:rsidP="00B333DA">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701" w:type="dxa"/>
            <w:vAlign w:val="center"/>
          </w:tcPr>
          <w:p w:rsidR="00B333DA" w:rsidRPr="007F3095" w:rsidRDefault="00B333DA" w:rsidP="00B333DA">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559" w:type="dxa"/>
            <w:vAlign w:val="center"/>
          </w:tcPr>
          <w:p w:rsidR="00B333DA" w:rsidRPr="007F3095" w:rsidRDefault="00B333DA" w:rsidP="00B333DA">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418" w:type="dxa"/>
            <w:vAlign w:val="center"/>
          </w:tcPr>
          <w:p w:rsidR="00B333DA" w:rsidRPr="007F3095" w:rsidRDefault="00B333DA" w:rsidP="00B333DA">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333DA" w:rsidRPr="007F3095" w:rsidTr="00B333DA">
        <w:trPr>
          <w:trHeight w:val="2621"/>
        </w:trPr>
        <w:tc>
          <w:tcPr>
            <w:tcW w:w="3090" w:type="dxa"/>
            <w:tcBorders>
              <w:bottom w:val="single" w:sz="4" w:space="0" w:color="auto"/>
            </w:tcBorders>
          </w:tcPr>
          <w:p w:rsidR="00B333DA" w:rsidRPr="007F3095" w:rsidRDefault="00B333D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lastRenderedPageBreak/>
              <w:t>Композивија и елементи фотографије</w:t>
            </w:r>
            <w:r w:rsidRPr="007F3095">
              <w:rPr>
                <w:rFonts w:asciiTheme="majorHAnsi" w:hAnsiTheme="majorHAnsi"/>
                <w:sz w:val="20"/>
                <w:szCs w:val="20"/>
              </w:rPr>
              <w:t>.</w:t>
            </w:r>
          </w:p>
          <w:p w:rsidR="00B333DA" w:rsidRPr="007F3095" w:rsidRDefault="00B333D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rPr>
              <w:t xml:space="preserve"> </w:t>
            </w:r>
            <w:r w:rsidRPr="007F3095">
              <w:rPr>
                <w:rFonts w:asciiTheme="majorHAnsi" w:hAnsiTheme="majorHAnsi"/>
                <w:sz w:val="20"/>
                <w:szCs w:val="20"/>
                <w:lang w:val="sr-Cyrl-CS"/>
              </w:rPr>
              <w:t>Врсте композиција, златни пресек и правило трећина</w:t>
            </w:r>
          </w:p>
          <w:p w:rsidR="00B333DA" w:rsidRPr="007F3095" w:rsidRDefault="00B333D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Рад на терену</w:t>
            </w:r>
          </w:p>
          <w:p w:rsidR="00B333DA" w:rsidRPr="007F3095" w:rsidRDefault="00B333DA" w:rsidP="00B333DA">
            <w:pPr>
              <w:spacing w:before="120"/>
              <w:ind w:left="227"/>
              <w:rPr>
                <w:rFonts w:asciiTheme="majorHAnsi" w:hAnsiTheme="majorHAnsi"/>
                <w:sz w:val="20"/>
                <w:szCs w:val="20"/>
                <w:lang w:val="sr-Cyrl-CS"/>
              </w:rPr>
            </w:pPr>
          </w:p>
        </w:tc>
        <w:tc>
          <w:tcPr>
            <w:tcW w:w="2835" w:type="dxa"/>
            <w:tcBorders>
              <w:bottom w:val="single" w:sz="4" w:space="0" w:color="auto"/>
            </w:tcBorders>
          </w:tcPr>
          <w:p w:rsidR="00B333DA" w:rsidRPr="007F3095" w:rsidRDefault="00B333D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Стицање знања о композицији и њеном утицају на визуелизацију фотографије</w:t>
            </w:r>
          </w:p>
          <w:p w:rsidR="00B333DA" w:rsidRPr="007F3095" w:rsidRDefault="00B333D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знања о елементима  који се користе за побољшање композиције</w:t>
            </w:r>
          </w:p>
        </w:tc>
        <w:tc>
          <w:tcPr>
            <w:tcW w:w="1701" w:type="dxa"/>
            <w:tcBorders>
              <w:bottom w:val="single" w:sz="4" w:space="0" w:color="auto"/>
            </w:tcBorders>
          </w:tcPr>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Разговор</w:t>
            </w:r>
          </w:p>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Практичан рад</w:t>
            </w:r>
          </w:p>
        </w:tc>
        <w:tc>
          <w:tcPr>
            <w:tcW w:w="1559" w:type="dxa"/>
            <w:tcBorders>
              <w:bottom w:val="single" w:sz="4" w:space="0" w:color="auto"/>
            </w:tcBorders>
          </w:tcPr>
          <w:p w:rsidR="00B333DA" w:rsidRPr="007F3095" w:rsidRDefault="00B333DA" w:rsidP="00B333DA">
            <w:pPr>
              <w:spacing w:before="120"/>
              <w:ind w:left="85"/>
              <w:rPr>
                <w:rFonts w:asciiTheme="majorHAnsi" w:hAnsiTheme="majorHAnsi"/>
                <w:sz w:val="20"/>
                <w:szCs w:val="20"/>
                <w:lang w:val="sr-Cyrl-CS"/>
              </w:rPr>
            </w:pPr>
            <w:r w:rsidRPr="007F3095">
              <w:rPr>
                <w:rFonts w:asciiTheme="majorHAnsi" w:hAnsiTheme="majorHAnsi"/>
                <w:sz w:val="20"/>
                <w:szCs w:val="20"/>
                <w:lang w:val="sr-Cyrl-CS"/>
              </w:rPr>
              <w:t>Писани материјали и извори</w:t>
            </w:r>
          </w:p>
          <w:p w:rsidR="00B333DA" w:rsidRPr="007F3095" w:rsidRDefault="00B333DA" w:rsidP="00B333DA">
            <w:pPr>
              <w:spacing w:before="120"/>
              <w:ind w:left="85"/>
              <w:rPr>
                <w:rFonts w:asciiTheme="majorHAnsi" w:hAnsiTheme="majorHAnsi"/>
                <w:sz w:val="20"/>
                <w:szCs w:val="20"/>
                <w:lang w:val="sr-Cyrl-CS"/>
              </w:rPr>
            </w:pPr>
            <w:r w:rsidRPr="007F3095">
              <w:rPr>
                <w:rFonts w:asciiTheme="majorHAnsi" w:hAnsiTheme="majorHAnsi"/>
                <w:sz w:val="20"/>
                <w:szCs w:val="20"/>
                <w:lang w:val="sr-Cyrl-CS"/>
              </w:rPr>
              <w:t xml:space="preserve">Интернет </w:t>
            </w:r>
          </w:p>
          <w:p w:rsidR="00B333DA" w:rsidRPr="007F3095" w:rsidRDefault="00B333DA" w:rsidP="00B333DA">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Фото-апарат</w:t>
            </w:r>
          </w:p>
          <w:p w:rsidR="00B333DA" w:rsidRPr="007F3095" w:rsidRDefault="00B333DA" w:rsidP="00B333DA">
            <w:pPr>
              <w:spacing w:before="120"/>
              <w:ind w:left="85"/>
              <w:rPr>
                <w:rFonts w:asciiTheme="majorHAnsi" w:hAnsiTheme="majorHAnsi"/>
                <w:sz w:val="20"/>
                <w:szCs w:val="20"/>
                <w:lang w:val="sr-Cyrl-CS"/>
              </w:rPr>
            </w:pPr>
          </w:p>
        </w:tc>
        <w:tc>
          <w:tcPr>
            <w:tcW w:w="1418" w:type="dxa"/>
            <w:tcBorders>
              <w:bottom w:val="single" w:sz="4" w:space="0" w:color="auto"/>
            </w:tcBorders>
          </w:tcPr>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праћење ангажовања ученика</w:t>
            </w:r>
          </w:p>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333DA" w:rsidRPr="007F3095" w:rsidRDefault="00B333DA" w:rsidP="00B333DA">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демонстрација савладаног градива</w:t>
            </w:r>
          </w:p>
          <w:p w:rsidR="00B333DA" w:rsidRPr="007F3095" w:rsidRDefault="00B333DA" w:rsidP="00B333DA">
            <w:pPr>
              <w:spacing w:before="120"/>
              <w:rPr>
                <w:rFonts w:asciiTheme="majorHAnsi" w:hAnsiTheme="majorHAnsi"/>
                <w:sz w:val="20"/>
                <w:szCs w:val="20"/>
                <w:lang w:val="sr-Cyrl-CS"/>
              </w:rPr>
            </w:pPr>
          </w:p>
        </w:tc>
      </w:tr>
    </w:tbl>
    <w:p w:rsidR="00BE4D6A" w:rsidRPr="007F3095" w:rsidRDefault="00BE4D6A" w:rsidP="00BE4D6A">
      <w:pPr>
        <w:jc w:val="center"/>
        <w:rPr>
          <w:rFonts w:asciiTheme="majorHAnsi" w:hAnsiTheme="majorHAnsi"/>
          <w:sz w:val="24"/>
          <w:szCs w:val="24"/>
          <w:lang w:val="sr-Cyrl-CS"/>
        </w:rPr>
      </w:pPr>
    </w:p>
    <w:p w:rsidR="00BE4D6A" w:rsidRPr="007F3095" w:rsidRDefault="00BE4D6A" w:rsidP="00BE4D6A">
      <w:pPr>
        <w:spacing w:before="120"/>
        <w:rPr>
          <w:rFonts w:asciiTheme="majorHAnsi" w:hAnsiTheme="majorHAnsi"/>
          <w:bCs/>
          <w:sz w:val="24"/>
          <w:szCs w:val="24"/>
          <w:lang w:val="sr-Cyrl-CS"/>
        </w:rPr>
      </w:pPr>
      <w:r w:rsidRPr="007F3095">
        <w:rPr>
          <w:rFonts w:asciiTheme="majorHAnsi" w:hAnsiTheme="majorHAnsi"/>
          <w:sz w:val="24"/>
          <w:szCs w:val="24"/>
          <w:lang w:val="sr-Cyrl-CS"/>
        </w:rPr>
        <w:t xml:space="preserve">Наставна тема: </w:t>
      </w:r>
      <w:r w:rsidRPr="007F3095">
        <w:rPr>
          <w:rFonts w:asciiTheme="majorHAnsi" w:hAnsiTheme="majorHAnsi"/>
          <w:bCs/>
          <w:sz w:val="24"/>
          <w:szCs w:val="24"/>
          <w:lang w:val="sr-Cyrl-CS"/>
        </w:rPr>
        <w:t>КОМПОЗИЦИЈА</w:t>
      </w:r>
    </w:p>
    <w:p w:rsidR="00BE4D6A" w:rsidRPr="007F3095" w:rsidRDefault="00BE4D6A" w:rsidP="00BE4D6A">
      <w:pPr>
        <w:spacing w:before="120"/>
        <w:rPr>
          <w:rFonts w:asciiTheme="majorHAnsi" w:hAnsiTheme="majorHAnsi"/>
          <w:bCs/>
          <w:sz w:val="24"/>
          <w:szCs w:val="24"/>
          <w:lang w:val="sr-Cyrl-CS"/>
        </w:rPr>
      </w:pPr>
      <w:r w:rsidRPr="007F3095">
        <w:rPr>
          <w:rFonts w:asciiTheme="majorHAnsi" w:hAnsiTheme="majorHAnsi"/>
          <w:sz w:val="24"/>
          <w:szCs w:val="24"/>
          <w:lang w:val="sr-Cyrl-CS"/>
        </w:rPr>
        <w:t xml:space="preserve">Наставна тема: </w:t>
      </w:r>
      <w:r w:rsidRPr="007F3095">
        <w:rPr>
          <w:rFonts w:asciiTheme="majorHAnsi" w:hAnsiTheme="majorHAnsi"/>
          <w:bCs/>
          <w:sz w:val="24"/>
          <w:szCs w:val="24"/>
          <w:lang w:val="sr-Cyrl-CS"/>
        </w:rPr>
        <w:t>ВРСТЕ ФОТОГРАФИЈА (ЖАНР)</w:t>
      </w:r>
    </w:p>
    <w:p w:rsidR="00BE4D6A" w:rsidRPr="007F3095" w:rsidRDefault="00BE4D6A" w:rsidP="00BE4D6A">
      <w:pPr>
        <w:spacing w:before="120"/>
        <w:rPr>
          <w:rFonts w:asciiTheme="majorHAnsi" w:hAnsiTheme="majorHAnsi"/>
          <w:bCs/>
          <w:sz w:val="24"/>
          <w:szCs w:val="24"/>
          <w:lang w:val="sr-Cyrl-CS"/>
        </w:rPr>
      </w:pPr>
    </w:p>
    <w:tbl>
      <w:tblPr>
        <w:tblW w:w="10603"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3090"/>
        <w:gridCol w:w="2835"/>
        <w:gridCol w:w="1701"/>
        <w:gridCol w:w="1559"/>
        <w:gridCol w:w="1418"/>
      </w:tblGrid>
      <w:tr w:rsidR="00BE4D6A" w:rsidRPr="007F3095" w:rsidTr="00452DB6">
        <w:tc>
          <w:tcPr>
            <w:tcW w:w="3090"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Садржај</w:t>
            </w:r>
          </w:p>
          <w:p w:rsidR="00BE4D6A" w:rsidRPr="007F3095" w:rsidRDefault="00BE4D6A" w:rsidP="00627A2C">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835"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E4D6A" w:rsidRPr="007F3095" w:rsidRDefault="00BE4D6A" w:rsidP="00627A2C">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701"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559"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418"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E4D6A" w:rsidRPr="007F3095" w:rsidTr="00452DB6">
        <w:trPr>
          <w:trHeight w:val="2621"/>
        </w:trPr>
        <w:tc>
          <w:tcPr>
            <w:tcW w:w="3090"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фотографија-ПОРТРЕТ</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ПЕЈСАЖ</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МАКРО</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LIVE</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ЕЏПЕРИМЕНТ</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ТРАВЕЛ</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Врсте фотографија- АКТ</w:t>
            </w:r>
          </w:p>
          <w:p w:rsidR="00BE4D6A" w:rsidRPr="007F3095" w:rsidRDefault="00BE4D6A" w:rsidP="00627A2C">
            <w:pPr>
              <w:spacing w:before="120"/>
              <w:ind w:left="227"/>
              <w:rPr>
                <w:rFonts w:asciiTheme="majorHAnsi" w:hAnsiTheme="majorHAnsi"/>
                <w:sz w:val="20"/>
                <w:szCs w:val="20"/>
                <w:lang w:val="sr-Cyrl-CS"/>
              </w:rPr>
            </w:pPr>
          </w:p>
        </w:tc>
        <w:tc>
          <w:tcPr>
            <w:tcW w:w="2835"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Стицање знања о разним врстама фотографија и начинима добијања истих</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Стицање сазнања и осећаја разлике између АКТ фотографије и порнографије.</w:t>
            </w:r>
          </w:p>
        </w:tc>
        <w:tc>
          <w:tcPr>
            <w:tcW w:w="1701"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Разговор</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Практичан рад</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Истраживачки рад</w:t>
            </w:r>
          </w:p>
        </w:tc>
        <w:tc>
          <w:tcPr>
            <w:tcW w:w="1559" w:type="dxa"/>
            <w:tcBorders>
              <w:bottom w:val="single" w:sz="4" w:space="0" w:color="auto"/>
            </w:tcBorders>
          </w:tcPr>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Писани материјали и извори</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 xml:space="preserve">Интернет </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Фото-апарат</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Фотографски каталози</w:t>
            </w:r>
          </w:p>
          <w:p w:rsidR="00BE4D6A" w:rsidRPr="007F3095" w:rsidRDefault="00BE4D6A" w:rsidP="00627A2C">
            <w:pPr>
              <w:spacing w:before="120"/>
              <w:ind w:left="85"/>
              <w:rPr>
                <w:rFonts w:asciiTheme="majorHAnsi" w:hAnsiTheme="majorHAnsi"/>
                <w:sz w:val="20"/>
                <w:szCs w:val="20"/>
                <w:lang w:val="sr-Cyrl-CS"/>
              </w:rPr>
            </w:pPr>
          </w:p>
        </w:tc>
        <w:tc>
          <w:tcPr>
            <w:tcW w:w="1418"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праћење ангажовања ученика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демонстрација савладаног градива</w:t>
            </w:r>
          </w:p>
          <w:p w:rsidR="00BE4D6A" w:rsidRPr="007F3095" w:rsidRDefault="00BE4D6A" w:rsidP="002850BF">
            <w:pPr>
              <w:spacing w:before="120"/>
              <w:rPr>
                <w:rFonts w:asciiTheme="majorHAnsi" w:hAnsiTheme="majorHAnsi"/>
                <w:sz w:val="20"/>
                <w:szCs w:val="20"/>
                <w:lang w:val="sr-Cyrl-CS"/>
              </w:rPr>
            </w:pPr>
            <w:r w:rsidRPr="007F3095">
              <w:rPr>
                <w:rFonts w:asciiTheme="majorHAnsi" w:hAnsiTheme="majorHAnsi"/>
                <w:sz w:val="20"/>
                <w:szCs w:val="20"/>
                <w:lang w:val="sr-Cyrl-CS"/>
              </w:rPr>
              <w:t>Ангажовањена истраживању</w:t>
            </w:r>
          </w:p>
        </w:tc>
      </w:tr>
    </w:tbl>
    <w:p w:rsidR="00BE4D6A" w:rsidRPr="007F3095" w:rsidRDefault="00BE4D6A" w:rsidP="00BE4D6A">
      <w:pPr>
        <w:spacing w:before="120"/>
        <w:rPr>
          <w:rFonts w:asciiTheme="majorHAnsi" w:hAnsiTheme="majorHAnsi"/>
          <w:bCs/>
          <w:sz w:val="24"/>
          <w:szCs w:val="24"/>
          <w:lang w:val="sr-Cyrl-CS"/>
        </w:rPr>
      </w:pPr>
      <w:r w:rsidRPr="007F3095">
        <w:rPr>
          <w:rFonts w:asciiTheme="majorHAnsi" w:hAnsiTheme="majorHAnsi"/>
          <w:sz w:val="24"/>
          <w:szCs w:val="24"/>
          <w:lang w:val="sr-Cyrl-CS"/>
        </w:rPr>
        <w:t>Наставна тема: РАД НА ТЕРЕНУ(ФОТОГРАФИСАНЈЕ)</w:t>
      </w:r>
    </w:p>
    <w:p w:rsidR="00BE4D6A" w:rsidRPr="007F3095" w:rsidRDefault="00BE4D6A" w:rsidP="00BE4D6A">
      <w:pPr>
        <w:spacing w:before="120"/>
        <w:rPr>
          <w:rFonts w:asciiTheme="majorHAnsi" w:hAnsiTheme="majorHAnsi"/>
          <w:bCs/>
          <w:sz w:val="24"/>
          <w:szCs w:val="24"/>
          <w:lang w:val="sr-Cyrl-CS"/>
        </w:rPr>
      </w:pPr>
    </w:p>
    <w:tbl>
      <w:tblPr>
        <w:tblW w:w="10603"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3090"/>
        <w:gridCol w:w="2835"/>
        <w:gridCol w:w="1701"/>
        <w:gridCol w:w="1559"/>
        <w:gridCol w:w="1418"/>
      </w:tblGrid>
      <w:tr w:rsidR="00BE4D6A" w:rsidRPr="007F3095" w:rsidTr="00452DB6">
        <w:tc>
          <w:tcPr>
            <w:tcW w:w="3090"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Садржај</w:t>
            </w:r>
          </w:p>
          <w:p w:rsidR="00BE4D6A" w:rsidRPr="007F3095" w:rsidRDefault="00BE4D6A" w:rsidP="00627A2C">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835"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E4D6A" w:rsidRPr="007F3095" w:rsidRDefault="00BE4D6A" w:rsidP="00627A2C">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701"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559"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418"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E4D6A" w:rsidRPr="007F3095" w:rsidTr="00452DB6">
        <w:trPr>
          <w:trHeight w:val="2621"/>
        </w:trPr>
        <w:tc>
          <w:tcPr>
            <w:tcW w:w="3090"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lastRenderedPageBreak/>
              <w:t>Фотографисање на терену</w:t>
            </w:r>
          </w:p>
          <w:p w:rsidR="00BE4D6A" w:rsidRPr="007F3095" w:rsidRDefault="00BE4D6A" w:rsidP="00627A2C">
            <w:pPr>
              <w:spacing w:before="120"/>
              <w:ind w:left="227"/>
              <w:rPr>
                <w:rFonts w:asciiTheme="majorHAnsi" w:hAnsiTheme="majorHAnsi"/>
                <w:sz w:val="20"/>
                <w:szCs w:val="20"/>
                <w:lang w:val="sr-Cyrl-CS"/>
              </w:rPr>
            </w:pPr>
          </w:p>
        </w:tc>
        <w:tc>
          <w:tcPr>
            <w:tcW w:w="2835"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примена раније стечених знања</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стицање рутине</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увежбавање композиције</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рад на комуникацији са људима које фотографишу</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развијање осећаја за добру фотографију</w:t>
            </w:r>
          </w:p>
        </w:tc>
        <w:tc>
          <w:tcPr>
            <w:tcW w:w="1701"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Разговор</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Практичан рад</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Истраживачки рад</w:t>
            </w:r>
          </w:p>
        </w:tc>
        <w:tc>
          <w:tcPr>
            <w:tcW w:w="1559" w:type="dxa"/>
            <w:tcBorders>
              <w:bottom w:val="single" w:sz="4" w:space="0" w:color="auto"/>
            </w:tcBorders>
          </w:tcPr>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Фото-апарат</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Фотографски каталози</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Савети предавача</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Коментарисање фотографија на лицу места</w:t>
            </w:r>
          </w:p>
        </w:tc>
        <w:tc>
          <w:tcPr>
            <w:tcW w:w="1418"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праћење ангажовања ученика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демонстрација савладаног градива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Прихватање савета од наставника и другова</w:t>
            </w:r>
          </w:p>
        </w:tc>
      </w:tr>
    </w:tbl>
    <w:p w:rsidR="00BE4D6A" w:rsidRPr="007F3095" w:rsidRDefault="00BE4D6A" w:rsidP="00BE4D6A">
      <w:pPr>
        <w:rPr>
          <w:rFonts w:asciiTheme="majorHAnsi" w:hAnsiTheme="majorHAnsi"/>
          <w:sz w:val="24"/>
          <w:szCs w:val="24"/>
          <w:lang w:val="sr-Cyrl-CS"/>
        </w:rPr>
      </w:pPr>
    </w:p>
    <w:p w:rsidR="00BE4D6A" w:rsidRPr="007F3095" w:rsidRDefault="00BE4D6A" w:rsidP="00BE4D6A">
      <w:pPr>
        <w:rPr>
          <w:rFonts w:asciiTheme="majorHAnsi" w:hAnsiTheme="majorHAnsi"/>
          <w:sz w:val="24"/>
          <w:szCs w:val="24"/>
          <w:lang w:val="sr-Cyrl-CS"/>
        </w:rPr>
      </w:pPr>
      <w:r w:rsidRPr="007F3095">
        <w:rPr>
          <w:rFonts w:asciiTheme="majorHAnsi" w:hAnsiTheme="majorHAnsi"/>
          <w:sz w:val="24"/>
          <w:szCs w:val="24"/>
          <w:lang w:val="sr-Cyrl-CS"/>
        </w:rPr>
        <w:t>Наставна тема: ОБРАДА ФОТОГРАФИЈА НА РАЧУНАРУ</w:t>
      </w:r>
    </w:p>
    <w:p w:rsidR="00BE4D6A" w:rsidRPr="007F3095" w:rsidRDefault="00BE4D6A" w:rsidP="00BE4D6A">
      <w:pPr>
        <w:rPr>
          <w:rFonts w:asciiTheme="majorHAnsi" w:hAnsiTheme="majorHAnsi"/>
          <w:sz w:val="24"/>
          <w:szCs w:val="24"/>
          <w:lang w:val="sr-Cyrl-CS"/>
        </w:rPr>
      </w:pPr>
    </w:p>
    <w:tbl>
      <w:tblPr>
        <w:tblW w:w="10603" w:type="dxa"/>
        <w:tblInd w:w="-965"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3090"/>
        <w:gridCol w:w="2835"/>
        <w:gridCol w:w="1701"/>
        <w:gridCol w:w="1559"/>
        <w:gridCol w:w="1418"/>
      </w:tblGrid>
      <w:tr w:rsidR="00BE4D6A" w:rsidRPr="007F3095" w:rsidTr="00452DB6">
        <w:tc>
          <w:tcPr>
            <w:tcW w:w="3090"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Садржај</w:t>
            </w:r>
          </w:p>
          <w:p w:rsidR="00BE4D6A" w:rsidRPr="007F3095" w:rsidRDefault="00BE4D6A" w:rsidP="00627A2C">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835"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E4D6A" w:rsidRPr="007F3095" w:rsidRDefault="00BE4D6A" w:rsidP="00627A2C">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701"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559"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418"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E4D6A" w:rsidRPr="007F3095" w:rsidTr="00452DB6">
        <w:trPr>
          <w:trHeight w:val="2621"/>
        </w:trPr>
        <w:tc>
          <w:tcPr>
            <w:tcW w:w="3090"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Разлози обраде фотографија на рачунару</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Обрада фотографија у ACD See –у</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Обрада фотографија у CAMERA ROW-у</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Обрада фотографија у PHOTOS</w:t>
            </w:r>
            <w:r w:rsidRPr="007F3095">
              <w:rPr>
                <w:rFonts w:asciiTheme="majorHAnsi" w:hAnsiTheme="majorHAnsi"/>
                <w:sz w:val="20"/>
                <w:szCs w:val="20"/>
              </w:rPr>
              <w:t>HOP-у</w:t>
            </w:r>
          </w:p>
          <w:p w:rsidR="00BE4D6A" w:rsidRPr="007F3095" w:rsidRDefault="00BE4D6A" w:rsidP="00627A2C">
            <w:pPr>
              <w:spacing w:before="120"/>
              <w:ind w:left="227"/>
              <w:rPr>
                <w:rFonts w:asciiTheme="majorHAnsi" w:hAnsiTheme="majorHAnsi"/>
                <w:sz w:val="20"/>
                <w:szCs w:val="20"/>
                <w:lang w:val="sr-Cyrl-CS"/>
              </w:rPr>
            </w:pPr>
          </w:p>
        </w:tc>
        <w:tc>
          <w:tcPr>
            <w:tcW w:w="2835"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савлађивање програма за обраду фотографија</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корекција грешака насталих на терену</w:t>
            </w:r>
          </w:p>
        </w:tc>
        <w:tc>
          <w:tcPr>
            <w:tcW w:w="1701"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Разговор</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Практичан рад</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Истраживачки рад</w:t>
            </w:r>
          </w:p>
        </w:tc>
        <w:tc>
          <w:tcPr>
            <w:tcW w:w="1559" w:type="dxa"/>
            <w:tcBorders>
              <w:bottom w:val="single" w:sz="4" w:space="0" w:color="auto"/>
            </w:tcBorders>
          </w:tcPr>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Фото-апарат</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Фотографски часописи</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Савети наставника</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Приручници за коришћење програма</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Видео обуке</w:t>
            </w:r>
          </w:p>
        </w:tc>
        <w:tc>
          <w:tcPr>
            <w:tcW w:w="1418"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праћење ангажовања ученика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демонстрација савладаног градива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Прихватање савета од наставника и другова</w:t>
            </w:r>
          </w:p>
        </w:tc>
      </w:tr>
    </w:tbl>
    <w:p w:rsidR="00BE4D6A" w:rsidRPr="007F3095" w:rsidRDefault="00BE4D6A" w:rsidP="00BE4D6A">
      <w:pPr>
        <w:rPr>
          <w:rFonts w:asciiTheme="majorHAnsi" w:hAnsiTheme="majorHAnsi"/>
          <w:sz w:val="24"/>
          <w:szCs w:val="24"/>
          <w:lang w:val="sr-Cyrl-CS"/>
        </w:rPr>
      </w:pPr>
    </w:p>
    <w:p w:rsidR="00BE4D6A" w:rsidRPr="007F3095" w:rsidRDefault="00BE4D6A" w:rsidP="00BE4D6A">
      <w:pPr>
        <w:rPr>
          <w:rFonts w:asciiTheme="majorHAnsi" w:hAnsiTheme="majorHAnsi"/>
          <w:sz w:val="24"/>
          <w:szCs w:val="24"/>
          <w:lang w:val="sr-Cyrl-CS"/>
        </w:rPr>
      </w:pPr>
      <w:r w:rsidRPr="007F3095">
        <w:rPr>
          <w:rFonts w:asciiTheme="majorHAnsi" w:hAnsiTheme="majorHAnsi"/>
          <w:sz w:val="24"/>
          <w:szCs w:val="24"/>
          <w:lang w:val="sr-Cyrl-CS"/>
        </w:rPr>
        <w:t>Наставна тема: ПРИПРЕМА ФОТОГРАФИЈА ЗА ШТАМПУ И ФОТО КОНКУРСЕ</w:t>
      </w:r>
    </w:p>
    <w:p w:rsidR="00BE4D6A" w:rsidRPr="007F3095" w:rsidRDefault="00BE4D6A" w:rsidP="00BE4D6A">
      <w:pPr>
        <w:rPr>
          <w:rFonts w:asciiTheme="majorHAnsi" w:hAnsiTheme="majorHAnsi"/>
          <w:sz w:val="24"/>
          <w:szCs w:val="24"/>
          <w:lang w:val="sr-Cyrl-CS"/>
        </w:rPr>
      </w:pPr>
    </w:p>
    <w:tbl>
      <w:tblPr>
        <w:tblW w:w="10603" w:type="dxa"/>
        <w:tblInd w:w="-965"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firstRow="1" w:lastRow="1" w:firstColumn="1" w:lastColumn="1" w:noHBand="0" w:noVBand="0"/>
      </w:tblPr>
      <w:tblGrid>
        <w:gridCol w:w="3090"/>
        <w:gridCol w:w="2835"/>
        <w:gridCol w:w="1701"/>
        <w:gridCol w:w="1559"/>
        <w:gridCol w:w="1418"/>
      </w:tblGrid>
      <w:tr w:rsidR="00BE4D6A" w:rsidRPr="007F3095" w:rsidTr="002850BF">
        <w:tc>
          <w:tcPr>
            <w:tcW w:w="3090"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lastRenderedPageBreak/>
              <w:t>Садржај</w:t>
            </w:r>
          </w:p>
          <w:p w:rsidR="00BE4D6A" w:rsidRPr="007F3095" w:rsidRDefault="00BE4D6A" w:rsidP="00627A2C">
            <w:pPr>
              <w:spacing w:after="120"/>
              <w:jc w:val="center"/>
              <w:rPr>
                <w:rFonts w:asciiTheme="majorHAnsi" w:hAnsiTheme="majorHAnsi" w:cs="Arial"/>
                <w:sz w:val="20"/>
                <w:szCs w:val="20"/>
              </w:rPr>
            </w:pPr>
            <w:r w:rsidRPr="007F3095">
              <w:rPr>
                <w:rFonts w:asciiTheme="majorHAnsi" w:hAnsiTheme="majorHAnsi" w:cs="Arial"/>
                <w:sz w:val="20"/>
                <w:szCs w:val="20"/>
                <w:lang w:val="sr-Cyrl-CS"/>
              </w:rPr>
              <w:t>(наставне јединице</w:t>
            </w:r>
            <w:r w:rsidRPr="007F3095">
              <w:rPr>
                <w:rFonts w:asciiTheme="majorHAnsi" w:hAnsiTheme="majorHAnsi" w:cs="Arial"/>
                <w:sz w:val="20"/>
                <w:szCs w:val="20"/>
              </w:rPr>
              <w:t>)</w:t>
            </w:r>
          </w:p>
        </w:tc>
        <w:tc>
          <w:tcPr>
            <w:tcW w:w="2835" w:type="dxa"/>
            <w:vAlign w:val="center"/>
          </w:tcPr>
          <w:p w:rsidR="00BE4D6A" w:rsidRPr="007F3095" w:rsidRDefault="00BE4D6A" w:rsidP="00627A2C">
            <w:pPr>
              <w:spacing w:before="120"/>
              <w:jc w:val="center"/>
              <w:rPr>
                <w:rFonts w:asciiTheme="majorHAnsi" w:hAnsiTheme="majorHAnsi" w:cs="Arial"/>
                <w:sz w:val="20"/>
                <w:szCs w:val="20"/>
                <w:lang w:val="sr-Cyrl-CS"/>
              </w:rPr>
            </w:pPr>
            <w:r w:rsidRPr="007F3095">
              <w:rPr>
                <w:rFonts w:asciiTheme="majorHAnsi" w:hAnsiTheme="majorHAnsi" w:cs="Arial"/>
                <w:sz w:val="20"/>
                <w:szCs w:val="20"/>
                <w:lang w:val="sr-Cyrl-CS"/>
              </w:rPr>
              <w:t>Циљеви, задаци</w:t>
            </w:r>
          </w:p>
          <w:p w:rsidR="00BE4D6A" w:rsidRPr="007F3095" w:rsidRDefault="00BE4D6A" w:rsidP="00627A2C">
            <w:pPr>
              <w:spacing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(исходи)</w:t>
            </w:r>
          </w:p>
        </w:tc>
        <w:tc>
          <w:tcPr>
            <w:tcW w:w="1701"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Активности, методе</w:t>
            </w:r>
          </w:p>
        </w:tc>
        <w:tc>
          <w:tcPr>
            <w:tcW w:w="1559"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Средства</w:t>
            </w:r>
          </w:p>
        </w:tc>
        <w:tc>
          <w:tcPr>
            <w:tcW w:w="1418" w:type="dxa"/>
            <w:vAlign w:val="center"/>
          </w:tcPr>
          <w:p w:rsidR="00BE4D6A" w:rsidRPr="007F3095" w:rsidRDefault="00BE4D6A" w:rsidP="00627A2C">
            <w:pPr>
              <w:spacing w:before="120" w:after="120"/>
              <w:jc w:val="center"/>
              <w:rPr>
                <w:rFonts w:asciiTheme="majorHAnsi" w:hAnsiTheme="majorHAnsi" w:cs="Arial"/>
                <w:sz w:val="20"/>
                <w:szCs w:val="20"/>
                <w:lang w:val="sr-Cyrl-CS"/>
              </w:rPr>
            </w:pPr>
            <w:r w:rsidRPr="007F3095">
              <w:rPr>
                <w:rFonts w:asciiTheme="majorHAnsi" w:hAnsiTheme="majorHAnsi" w:cs="Arial"/>
                <w:sz w:val="20"/>
                <w:szCs w:val="20"/>
                <w:lang w:val="sr-Cyrl-CS"/>
              </w:rPr>
              <w:t>Евалуација, самоевал.</w:t>
            </w:r>
          </w:p>
        </w:tc>
      </w:tr>
      <w:tr w:rsidR="00BE4D6A" w:rsidRPr="007F3095" w:rsidTr="002850BF">
        <w:trPr>
          <w:trHeight w:val="2621"/>
        </w:trPr>
        <w:tc>
          <w:tcPr>
            <w:tcW w:w="3090"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Припрема фотографија за штампу- калибрација монитора</w:t>
            </w:r>
          </w:p>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rPr>
            </w:pPr>
            <w:r w:rsidRPr="007F3095">
              <w:rPr>
                <w:rFonts w:asciiTheme="majorHAnsi" w:hAnsiTheme="majorHAnsi"/>
                <w:sz w:val="20"/>
                <w:szCs w:val="20"/>
                <w:lang w:val="sr-Cyrl-CS"/>
              </w:rPr>
              <w:t>усклађивање фотографија са пропозицијама конкурса(величина, формат...)</w:t>
            </w:r>
          </w:p>
          <w:p w:rsidR="00BE4D6A" w:rsidRPr="007F3095" w:rsidRDefault="00BE4D6A" w:rsidP="00627A2C">
            <w:pPr>
              <w:spacing w:before="120"/>
              <w:ind w:left="227"/>
              <w:rPr>
                <w:rFonts w:asciiTheme="majorHAnsi" w:hAnsiTheme="majorHAnsi"/>
                <w:sz w:val="20"/>
                <w:szCs w:val="20"/>
                <w:lang w:val="sr-Cyrl-CS"/>
              </w:rPr>
            </w:pPr>
          </w:p>
        </w:tc>
        <w:tc>
          <w:tcPr>
            <w:tcW w:w="2835" w:type="dxa"/>
            <w:tcBorders>
              <w:bottom w:val="single" w:sz="4" w:space="0" w:color="auto"/>
            </w:tcBorders>
          </w:tcPr>
          <w:p w:rsidR="00BE4D6A" w:rsidRPr="007F3095" w:rsidRDefault="00BE4D6A" w:rsidP="00AE251B">
            <w:pPr>
              <w:numPr>
                <w:ilvl w:val="0"/>
                <w:numId w:val="126"/>
              </w:numPr>
              <w:tabs>
                <w:tab w:val="num" w:pos="227"/>
              </w:tabs>
              <w:spacing w:before="120" w:after="0" w:line="240" w:lineRule="auto"/>
              <w:ind w:left="227" w:hanging="227"/>
              <w:rPr>
                <w:rFonts w:asciiTheme="majorHAnsi" w:hAnsiTheme="majorHAnsi"/>
                <w:sz w:val="20"/>
                <w:szCs w:val="20"/>
                <w:lang w:val="sr-Cyrl-CS"/>
              </w:rPr>
            </w:pPr>
            <w:r w:rsidRPr="007F3095">
              <w:rPr>
                <w:rFonts w:asciiTheme="majorHAnsi" w:hAnsiTheme="majorHAnsi"/>
                <w:sz w:val="20"/>
                <w:szCs w:val="20"/>
                <w:lang w:val="sr-Cyrl-CS"/>
              </w:rPr>
              <w:t>примена знања у практичним ситуацијама</w:t>
            </w:r>
          </w:p>
        </w:tc>
        <w:tc>
          <w:tcPr>
            <w:tcW w:w="1701"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w:t>
            </w:r>
            <w:r w:rsidRPr="007F3095">
              <w:rPr>
                <w:rFonts w:asciiTheme="majorHAnsi" w:hAnsiTheme="majorHAnsi"/>
                <w:sz w:val="20"/>
                <w:szCs w:val="20"/>
                <w:lang w:val="sr-Cyrl-CS"/>
              </w:rPr>
              <w:softHyphen/>
              <w:t>ција</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Практичан рад</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Истраживачки рад</w:t>
            </w:r>
          </w:p>
        </w:tc>
        <w:tc>
          <w:tcPr>
            <w:tcW w:w="1559" w:type="dxa"/>
            <w:tcBorders>
              <w:bottom w:val="single" w:sz="4" w:space="0" w:color="auto"/>
            </w:tcBorders>
          </w:tcPr>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Фото-апарат</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Савети наставника</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Приручници за коришћење програма</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Видео обуке</w:t>
            </w:r>
          </w:p>
          <w:p w:rsidR="00BE4D6A" w:rsidRPr="007F3095" w:rsidRDefault="00BE4D6A" w:rsidP="00627A2C">
            <w:pPr>
              <w:spacing w:before="120"/>
              <w:ind w:left="85"/>
              <w:rPr>
                <w:rFonts w:asciiTheme="majorHAnsi" w:hAnsiTheme="majorHAnsi"/>
                <w:sz w:val="20"/>
                <w:szCs w:val="20"/>
                <w:lang w:val="sr-Cyrl-CS"/>
              </w:rPr>
            </w:pPr>
            <w:r w:rsidRPr="007F3095">
              <w:rPr>
                <w:rFonts w:asciiTheme="majorHAnsi" w:hAnsiTheme="majorHAnsi"/>
                <w:sz w:val="20"/>
                <w:szCs w:val="20"/>
                <w:lang w:val="sr-Cyrl-CS"/>
              </w:rPr>
              <w:t>Пропозиције конкурса</w:t>
            </w:r>
          </w:p>
        </w:tc>
        <w:tc>
          <w:tcPr>
            <w:tcW w:w="1418" w:type="dxa"/>
            <w:tcBorders>
              <w:bottom w:val="single" w:sz="4" w:space="0" w:color="auto"/>
            </w:tcBorders>
          </w:tcPr>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посматрање</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задовољство ученика на часу</w:t>
            </w:r>
          </w:p>
          <w:p w:rsidR="00BE4D6A" w:rsidRPr="007F3095" w:rsidRDefault="00BE4D6A" w:rsidP="00627A2C">
            <w:pPr>
              <w:spacing w:before="120"/>
              <w:rPr>
                <w:rFonts w:asciiTheme="majorHAnsi" w:hAnsiTheme="majorHAnsi"/>
                <w:sz w:val="20"/>
                <w:szCs w:val="20"/>
                <w:lang w:val="sr-Cyrl-CS"/>
              </w:rPr>
            </w:pPr>
            <w:r w:rsidRPr="007F3095">
              <w:rPr>
                <w:rFonts w:asciiTheme="majorHAnsi" w:hAnsiTheme="majorHAnsi"/>
                <w:sz w:val="20"/>
                <w:szCs w:val="20"/>
                <w:lang w:val="sr-Cyrl-CS"/>
              </w:rPr>
              <w:t>демонстрација савладаног градива</w:t>
            </w:r>
          </w:p>
          <w:p w:rsidR="00BE4D6A" w:rsidRPr="007F3095" w:rsidRDefault="00BE4D6A" w:rsidP="00627A2C">
            <w:pPr>
              <w:spacing w:before="120"/>
              <w:rPr>
                <w:rFonts w:asciiTheme="majorHAnsi" w:hAnsiTheme="majorHAnsi"/>
                <w:sz w:val="20"/>
                <w:szCs w:val="20"/>
              </w:rPr>
            </w:pPr>
            <w:r w:rsidRPr="007F3095">
              <w:rPr>
                <w:rFonts w:asciiTheme="majorHAnsi" w:hAnsiTheme="majorHAnsi"/>
                <w:sz w:val="20"/>
                <w:szCs w:val="20"/>
                <w:lang w:val="sr-Cyrl-CS"/>
              </w:rPr>
              <w:t>Прихватање савета од наставника и другова</w:t>
            </w:r>
          </w:p>
          <w:p w:rsidR="00BE4D6A" w:rsidRPr="007F3095" w:rsidRDefault="00874B95" w:rsidP="00627A2C">
            <w:pPr>
              <w:spacing w:before="120"/>
              <w:rPr>
                <w:rFonts w:asciiTheme="majorHAnsi" w:hAnsiTheme="majorHAnsi"/>
                <w:sz w:val="20"/>
                <w:szCs w:val="20"/>
              </w:rPr>
            </w:pPr>
            <w:r w:rsidRPr="007F3095">
              <w:rPr>
                <w:rFonts w:asciiTheme="majorHAnsi" w:hAnsiTheme="majorHAnsi"/>
                <w:sz w:val="20"/>
                <w:szCs w:val="20"/>
                <w:lang w:val="sr-Cyrl-CS"/>
              </w:rPr>
              <w:t>квалитет</w:t>
            </w:r>
            <w:r w:rsidR="00BE4D6A" w:rsidRPr="007F3095">
              <w:rPr>
                <w:rFonts w:asciiTheme="majorHAnsi" w:hAnsiTheme="majorHAnsi"/>
                <w:sz w:val="20"/>
                <w:szCs w:val="20"/>
                <w:lang w:val="sr-Cyrl-CS"/>
              </w:rPr>
              <w:t xml:space="preserve"> </w:t>
            </w:r>
            <w:r w:rsidRPr="007F3095">
              <w:rPr>
                <w:rFonts w:asciiTheme="majorHAnsi" w:hAnsiTheme="majorHAnsi"/>
                <w:sz w:val="20"/>
                <w:szCs w:val="20"/>
                <w:lang w:val="sr-Cyrl-CS"/>
              </w:rPr>
              <w:t>израђених</w:t>
            </w:r>
            <w:r w:rsidR="00BE4D6A" w:rsidRPr="007F3095">
              <w:rPr>
                <w:rFonts w:asciiTheme="majorHAnsi" w:hAnsiTheme="majorHAnsi"/>
                <w:sz w:val="20"/>
                <w:szCs w:val="20"/>
                <w:lang w:val="sr-Cyrl-CS"/>
              </w:rPr>
              <w:t xml:space="preserve"> </w:t>
            </w:r>
            <w:r w:rsidRPr="007F3095">
              <w:rPr>
                <w:rFonts w:asciiTheme="majorHAnsi" w:hAnsiTheme="majorHAnsi"/>
                <w:sz w:val="20"/>
                <w:szCs w:val="20"/>
                <w:lang w:val="sr-Cyrl-CS"/>
              </w:rPr>
              <w:t>фотографија</w:t>
            </w:r>
          </w:p>
        </w:tc>
      </w:tr>
    </w:tbl>
    <w:p w:rsidR="00BE4D6A" w:rsidRPr="007F3095" w:rsidRDefault="00BE4D6A" w:rsidP="00BE4D6A">
      <w:pPr>
        <w:rPr>
          <w:rFonts w:asciiTheme="majorHAnsi" w:hAnsiTheme="majorHAnsi"/>
          <w:sz w:val="24"/>
          <w:szCs w:val="24"/>
        </w:rPr>
      </w:pPr>
    </w:p>
    <w:p w:rsidR="009F696E" w:rsidRPr="007F3095" w:rsidRDefault="009F696E" w:rsidP="00BE4D6A">
      <w:pPr>
        <w:rPr>
          <w:rFonts w:asciiTheme="majorHAnsi" w:hAnsiTheme="majorHAnsi"/>
          <w:sz w:val="24"/>
          <w:szCs w:val="24"/>
        </w:rPr>
      </w:pPr>
    </w:p>
    <w:p w:rsidR="00627A2C" w:rsidRPr="007F3095" w:rsidRDefault="00627A2C" w:rsidP="00BC3E6B">
      <w:pPr>
        <w:jc w:val="center"/>
        <w:rPr>
          <w:rFonts w:asciiTheme="majorHAnsi" w:hAnsiTheme="majorHAnsi"/>
          <w:sz w:val="28"/>
          <w:szCs w:val="28"/>
        </w:rPr>
      </w:pPr>
      <w:r w:rsidRPr="007F3095">
        <w:rPr>
          <w:rFonts w:asciiTheme="majorHAnsi" w:hAnsiTheme="majorHAnsi"/>
          <w:sz w:val="28"/>
          <w:szCs w:val="28"/>
        </w:rPr>
        <w:t>СПОРТСКА СЕКЦИЈА</w:t>
      </w:r>
    </w:p>
    <w:p w:rsidR="00BC3E6B" w:rsidRPr="007F3095" w:rsidRDefault="00BC3E6B" w:rsidP="00BC3E6B">
      <w:pPr>
        <w:jc w:val="center"/>
        <w:rPr>
          <w:rFonts w:asciiTheme="majorHAnsi" w:hAnsiTheme="majorHAnsi"/>
          <w:sz w:val="28"/>
          <w:szCs w:val="28"/>
        </w:rPr>
      </w:pPr>
    </w:p>
    <w:p w:rsidR="00627A2C" w:rsidRPr="007F3095" w:rsidRDefault="00627A2C" w:rsidP="00627A2C">
      <w:pPr>
        <w:rPr>
          <w:rFonts w:asciiTheme="majorHAnsi" w:hAnsiTheme="majorHAnsi"/>
          <w:b/>
          <w:sz w:val="24"/>
          <w:szCs w:val="24"/>
          <w:lang w:val="sr-Cyrl-CS"/>
        </w:rPr>
      </w:pPr>
      <w:r w:rsidRPr="007F3095">
        <w:rPr>
          <w:rFonts w:asciiTheme="majorHAnsi" w:hAnsiTheme="majorHAnsi"/>
          <w:b/>
          <w:sz w:val="24"/>
          <w:szCs w:val="24"/>
          <w:lang w:val="sr-Cyrl-CS"/>
        </w:rPr>
        <w:t>Циљ:</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Разноврсним и сестематским моторичким активностима доприноси свеукопном развоју личности и развоју моторичких способности као и примену наученог у свакодневном животу.</w:t>
      </w:r>
    </w:p>
    <w:p w:rsidR="00627A2C" w:rsidRPr="007F3095" w:rsidRDefault="00627A2C" w:rsidP="00627A2C">
      <w:pPr>
        <w:rPr>
          <w:rFonts w:asciiTheme="majorHAnsi" w:hAnsiTheme="majorHAnsi"/>
          <w:b/>
          <w:sz w:val="24"/>
          <w:szCs w:val="24"/>
          <w:lang w:val="sr-Cyrl-CS"/>
        </w:rPr>
      </w:pPr>
      <w:r w:rsidRPr="007F3095">
        <w:rPr>
          <w:rFonts w:asciiTheme="majorHAnsi" w:hAnsiTheme="majorHAnsi"/>
          <w:b/>
          <w:sz w:val="24"/>
          <w:szCs w:val="24"/>
          <w:lang w:val="sr-Cyrl-CS"/>
        </w:rPr>
        <w:t>Образовни  задаци:</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 xml:space="preserve">1.Усавршавање технике </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2.Усавршавање тактике</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3.Припрема за такмичења</w:t>
      </w:r>
    </w:p>
    <w:p w:rsidR="00627A2C" w:rsidRPr="007F3095" w:rsidRDefault="00627A2C" w:rsidP="00627A2C">
      <w:pPr>
        <w:rPr>
          <w:rFonts w:asciiTheme="majorHAnsi" w:hAnsiTheme="majorHAnsi"/>
          <w:b/>
          <w:sz w:val="24"/>
          <w:szCs w:val="24"/>
          <w:lang w:val="sr-Cyrl-CS"/>
        </w:rPr>
      </w:pPr>
      <w:r w:rsidRPr="007F3095">
        <w:rPr>
          <w:rFonts w:asciiTheme="majorHAnsi" w:hAnsiTheme="majorHAnsi"/>
          <w:b/>
          <w:sz w:val="24"/>
          <w:szCs w:val="24"/>
          <w:lang w:val="sr-Cyrl-CS"/>
        </w:rPr>
        <w:t>Васпитни задаци:</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1.Јачање вољних особина</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2.Позитиван однос према физичким напорима</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3.Формирање и одржавање хигијенских навика</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lastRenderedPageBreak/>
        <w:t>4.Дисциплинован однос према раду</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5.Поштовање личности и самопоштовање</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6.Одговорниост у раду</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7.Колективизам</w:t>
      </w:r>
    </w:p>
    <w:p w:rsidR="00627A2C"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8.Чување школског простора</w:t>
      </w:r>
    </w:p>
    <w:p w:rsidR="00947F64" w:rsidRPr="007F3095" w:rsidRDefault="00627A2C" w:rsidP="00627A2C">
      <w:pPr>
        <w:rPr>
          <w:rFonts w:asciiTheme="majorHAnsi" w:hAnsiTheme="majorHAnsi"/>
          <w:sz w:val="24"/>
          <w:szCs w:val="24"/>
          <w:lang w:val="sr-Cyrl-CS"/>
        </w:rPr>
      </w:pPr>
      <w:r w:rsidRPr="007F3095">
        <w:rPr>
          <w:rFonts w:asciiTheme="majorHAnsi" w:hAnsiTheme="majorHAnsi"/>
          <w:sz w:val="24"/>
          <w:szCs w:val="24"/>
          <w:lang w:val="sr-Cyrl-CS"/>
        </w:rPr>
        <w:t>9. Оспособљавање за развијање властитих физичких способности</w:t>
      </w:r>
    </w:p>
    <w:p w:rsidR="0041425C" w:rsidRPr="007F3095" w:rsidRDefault="0041425C" w:rsidP="00627A2C">
      <w:pPr>
        <w:rPr>
          <w:rFonts w:asciiTheme="majorHAnsi" w:hAnsiTheme="majorHAnsi"/>
          <w:sz w:val="24"/>
          <w:szCs w:val="24"/>
          <w:lang w:val="sr-Cyrl-CS"/>
        </w:rPr>
      </w:pPr>
    </w:p>
    <w:p w:rsidR="00947F64" w:rsidRPr="007F3095" w:rsidRDefault="00947F64" w:rsidP="00947F64">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СПОРТСКА ИГРА</w:t>
      </w:r>
    </w:p>
    <w:p w:rsidR="00947F64" w:rsidRPr="007F3095" w:rsidRDefault="00947F64" w:rsidP="00947F64">
      <w:pPr>
        <w:spacing w:after="0" w:line="240" w:lineRule="auto"/>
        <w:rPr>
          <w:rFonts w:asciiTheme="majorHAnsi" w:eastAsia="Times New Roman" w:hAnsiTheme="majorHAnsi" w:cs="Times New Roman"/>
          <w:i/>
          <w:sz w:val="24"/>
          <w:szCs w:val="24"/>
          <w:lang w:eastAsia="bg-BG"/>
        </w:rPr>
      </w:pPr>
      <w:r w:rsidRPr="007F3095">
        <w:rPr>
          <w:rFonts w:asciiTheme="majorHAnsi" w:eastAsia="Times New Roman" w:hAnsiTheme="majorHAnsi" w:cs="Times New Roman"/>
          <w:b/>
          <w:i/>
          <w:sz w:val="24"/>
          <w:szCs w:val="24"/>
          <w:lang w:eastAsia="bg-BG"/>
        </w:rPr>
        <w:t>ИНДИВИДУАЛНИ СПОРТ</w:t>
      </w: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b/>
          <w:i/>
          <w:sz w:val="24"/>
          <w:szCs w:val="24"/>
          <w:lang w:val="sr-Cyrl-BA" w:eastAsia="bg-BG"/>
        </w:rPr>
        <w:t>Ц и љ</w:t>
      </w:r>
      <w:r w:rsidRPr="007F3095">
        <w:rPr>
          <w:rFonts w:asciiTheme="majorHAnsi" w:eastAsia="Times New Roman" w:hAnsiTheme="majorHAnsi" w:cs="Times New Roman"/>
          <w:i/>
          <w:sz w:val="24"/>
          <w:szCs w:val="24"/>
          <w:lang w:val="sr-Cyrl-BA" w:eastAsia="bg-BG"/>
        </w:rPr>
        <w:t xml:space="preserve"> – да разноврсним и систематским психофизичким активностима и уз неопходна теоријска знања допринесе свестраном развоју личности</w:t>
      </w: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b/>
          <w:i/>
          <w:sz w:val="24"/>
          <w:szCs w:val="24"/>
          <w:lang w:val="sr-Cyrl-BA" w:eastAsia="bg-BG"/>
        </w:rPr>
        <w:t>З а д а т а к</w:t>
      </w:r>
      <w:r w:rsidRPr="007F3095">
        <w:rPr>
          <w:rFonts w:asciiTheme="majorHAnsi" w:eastAsia="Times New Roman" w:hAnsiTheme="majorHAnsi" w:cs="Times New Roman"/>
          <w:i/>
          <w:sz w:val="24"/>
          <w:szCs w:val="24"/>
          <w:lang w:val="sr-Cyrl-BA" w:eastAsia="bg-BG"/>
        </w:rPr>
        <w:t xml:space="preserve"> – да развија физичке способности /брзина,снага,издржљивост,гипкост/</w:t>
      </w: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-усваја моторичка знања,умења и навике</w:t>
      </w:r>
    </w:p>
    <w:p w:rsidR="00947F64" w:rsidRPr="007F3095" w:rsidRDefault="00947F64" w:rsidP="00947F64">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-теоријско образовање/значај и потреба бављења спортом у континуитету/</w:t>
      </w:r>
    </w:p>
    <w:p w:rsidR="00947F64" w:rsidRPr="007F3095" w:rsidRDefault="00947F64" w:rsidP="00627A2C">
      <w:pPr>
        <w:rPr>
          <w:rFonts w:asciiTheme="majorHAnsi" w:hAnsiTheme="majorHAnsi"/>
          <w:sz w:val="24"/>
          <w:szCs w:val="24"/>
          <w:lang w:val="sr-Cyrl-CS"/>
        </w:rPr>
      </w:pPr>
    </w:p>
    <w:p w:rsidR="00947F64" w:rsidRPr="007F3095" w:rsidRDefault="00947F64" w:rsidP="00947F64">
      <w:pPr>
        <w:spacing w:after="0" w:line="240" w:lineRule="auto"/>
        <w:jc w:val="center"/>
        <w:rPr>
          <w:rFonts w:asciiTheme="majorHAnsi" w:eastAsia="Times New Roman" w:hAnsiTheme="majorHAnsi" w:cs="Times New Roman"/>
          <w:b/>
          <w:sz w:val="24"/>
          <w:szCs w:val="24"/>
          <w:lang w:val="sr-Cyrl-BA" w:eastAsia="bg-BG"/>
        </w:rPr>
      </w:pPr>
      <w:r w:rsidRPr="007F3095">
        <w:rPr>
          <w:rFonts w:asciiTheme="majorHAnsi" w:eastAsia="Times New Roman" w:hAnsiTheme="majorHAnsi" w:cs="Times New Roman"/>
          <w:b/>
          <w:sz w:val="24"/>
          <w:szCs w:val="24"/>
          <w:lang w:val="sr-Cyrl-BA" w:eastAsia="bg-BG"/>
        </w:rPr>
        <w:t>ГЛОБАЛНА СТРУКТУРА ГОДИШЊЕГ РАДА</w:t>
      </w:r>
    </w:p>
    <w:p w:rsidR="00947F64" w:rsidRPr="007F3095" w:rsidRDefault="00947F64" w:rsidP="00947F64">
      <w:pPr>
        <w:spacing w:after="0" w:line="240" w:lineRule="auto"/>
        <w:rPr>
          <w:rFonts w:asciiTheme="majorHAnsi" w:eastAsia="Times New Roman" w:hAnsiTheme="majorHAnsi" w:cs="Times New Roman"/>
          <w:b/>
          <w:sz w:val="24"/>
          <w:szCs w:val="24"/>
          <w:lang w:val="sr-Cyrl-BA" w:eastAsia="bg-BG"/>
        </w:rPr>
      </w:pPr>
      <w:r w:rsidRPr="007F3095">
        <w:rPr>
          <w:rFonts w:asciiTheme="majorHAnsi" w:eastAsia="Times New Roman" w:hAnsiTheme="majorHAnsi" w:cs="Times New Roman"/>
          <w:b/>
          <w:sz w:val="24"/>
          <w:szCs w:val="24"/>
          <w:lang w:val="sr-Cyrl-BA" w:eastAsia="bg-BG"/>
        </w:rPr>
        <w:t xml:space="preserve">                                 </w:t>
      </w:r>
    </w:p>
    <w:p w:rsidR="00947F64" w:rsidRPr="007F3095" w:rsidRDefault="00947F64" w:rsidP="00947F64">
      <w:pPr>
        <w:spacing w:after="0" w:line="240" w:lineRule="auto"/>
        <w:jc w:val="center"/>
        <w:rPr>
          <w:rFonts w:asciiTheme="majorHAnsi" w:eastAsia="Times New Roman" w:hAnsiTheme="majorHAnsi" w:cs="Times New Roman"/>
          <w:b/>
          <w:sz w:val="24"/>
          <w:szCs w:val="24"/>
          <w:lang w:eastAsia="bg-BG"/>
        </w:rPr>
      </w:pPr>
      <w:r w:rsidRPr="007F3095">
        <w:rPr>
          <w:rFonts w:asciiTheme="majorHAnsi" w:eastAsia="Times New Roman" w:hAnsiTheme="majorHAnsi" w:cs="Times New Roman"/>
          <w:b/>
          <w:sz w:val="24"/>
          <w:szCs w:val="24"/>
          <w:lang w:eastAsia="bg-BG"/>
        </w:rPr>
        <w:t>КАРАТЕ</w:t>
      </w:r>
      <w:r w:rsidR="00527B2D" w:rsidRPr="007F3095">
        <w:rPr>
          <w:rFonts w:asciiTheme="majorHAnsi" w:eastAsia="Times New Roman" w:hAnsiTheme="majorHAnsi" w:cs="Times New Roman"/>
          <w:b/>
          <w:sz w:val="24"/>
          <w:szCs w:val="24"/>
          <w:lang w:val="sr-Cyrl-BA" w:eastAsia="bg-BG"/>
        </w:rPr>
        <w:t xml:space="preserve">  СЕКЦИЈА</w:t>
      </w:r>
      <w:r w:rsidR="0071293D" w:rsidRPr="007F3095">
        <w:rPr>
          <w:rFonts w:asciiTheme="majorHAnsi" w:eastAsia="Times New Roman" w:hAnsiTheme="majorHAnsi" w:cs="Times New Roman"/>
          <w:b/>
          <w:sz w:val="24"/>
          <w:szCs w:val="24"/>
          <w:lang w:val="sr-Cyrl-BA" w:eastAsia="bg-BG"/>
        </w:rPr>
        <w:t xml:space="preserve"> за ученике </w:t>
      </w:r>
      <w:r w:rsidR="0071293D" w:rsidRPr="007F3095">
        <w:rPr>
          <w:rFonts w:asciiTheme="majorHAnsi" w:eastAsia="Times New Roman" w:hAnsiTheme="majorHAnsi" w:cs="Times New Roman"/>
          <w:b/>
          <w:sz w:val="24"/>
          <w:szCs w:val="24"/>
          <w:lang w:eastAsia="bg-BG"/>
        </w:rPr>
        <w:t>I – IV разреда</w:t>
      </w:r>
    </w:p>
    <w:p w:rsidR="00FC7E29" w:rsidRPr="007F3095" w:rsidRDefault="00FC7E29" w:rsidP="00947F64">
      <w:pPr>
        <w:spacing w:after="0" w:line="240" w:lineRule="auto"/>
        <w:jc w:val="center"/>
        <w:rPr>
          <w:rFonts w:asciiTheme="majorHAnsi" w:eastAsia="Times New Roman" w:hAnsiTheme="majorHAnsi" w:cs="Times New Roman"/>
          <w:b/>
          <w:sz w:val="24"/>
          <w:szCs w:val="24"/>
          <w:lang w:eastAsia="bg-BG"/>
        </w:rPr>
      </w:pPr>
      <w:r w:rsidRPr="007F3095">
        <w:rPr>
          <w:rFonts w:asciiTheme="majorHAnsi" w:eastAsia="Times New Roman" w:hAnsiTheme="majorHAnsi" w:cs="Times New Roman"/>
          <w:b/>
          <w:sz w:val="24"/>
          <w:szCs w:val="24"/>
          <w:lang w:eastAsia="bg-BG"/>
        </w:rPr>
        <w:t xml:space="preserve">ФУДБАЛСКА СЕКЦИЈА </w:t>
      </w:r>
      <w:r w:rsidRPr="007F3095">
        <w:rPr>
          <w:rFonts w:asciiTheme="majorHAnsi" w:eastAsia="Times New Roman" w:hAnsiTheme="majorHAnsi" w:cs="Times New Roman"/>
          <w:b/>
          <w:sz w:val="24"/>
          <w:szCs w:val="24"/>
          <w:lang w:val="sr-Cyrl-BA" w:eastAsia="bg-BG"/>
        </w:rPr>
        <w:t>за ученике</w:t>
      </w:r>
      <w:r w:rsidRPr="007F3095">
        <w:rPr>
          <w:rFonts w:asciiTheme="majorHAnsi" w:eastAsia="Times New Roman" w:hAnsiTheme="majorHAnsi" w:cs="Times New Roman"/>
          <w:b/>
          <w:sz w:val="24"/>
          <w:szCs w:val="24"/>
          <w:lang w:eastAsia="bg-BG"/>
        </w:rPr>
        <w:t>V–VIII разреда</w:t>
      </w:r>
    </w:p>
    <w:p w:rsidR="00D00F55" w:rsidRPr="007F3095" w:rsidRDefault="00D00F55" w:rsidP="00D00F55">
      <w:pPr>
        <w:spacing w:after="0" w:line="240" w:lineRule="auto"/>
        <w:rPr>
          <w:rFonts w:asciiTheme="majorHAnsi" w:eastAsia="Times New Roman" w:hAnsiTheme="majorHAnsi" w:cs="Times New Roman"/>
          <w:sz w:val="24"/>
          <w:szCs w:val="24"/>
          <w:lang w:eastAsia="bg-BG"/>
        </w:rPr>
      </w:pPr>
    </w:p>
    <w:tbl>
      <w:tblPr>
        <w:tblpPr w:leftFromText="180" w:rightFromText="180" w:vertAnchor="text" w:horzAnchor="margin" w:tblpXSpec="center" w:tblpY="-66"/>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300"/>
        <w:gridCol w:w="1576"/>
        <w:gridCol w:w="1819"/>
        <w:gridCol w:w="1207"/>
      </w:tblGrid>
      <w:tr w:rsidR="006312BA" w:rsidRPr="007F3095" w:rsidTr="006312BA">
        <w:trPr>
          <w:trHeight w:val="1074"/>
        </w:trPr>
        <w:tc>
          <w:tcPr>
            <w:tcW w:w="498"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Ред.</w:t>
            </w: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Бр.</w:t>
            </w:r>
          </w:p>
        </w:tc>
        <w:tc>
          <w:tcPr>
            <w:tcW w:w="958"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w:t>
            </w: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Наставна грана и тема</w:t>
            </w:r>
          </w:p>
        </w:tc>
        <w:tc>
          <w:tcPr>
            <w:tcW w:w="1214"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312BA">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ОБРАДА И  ТЕОРИЈСКО</w:t>
            </w:r>
          </w:p>
          <w:p w:rsidR="006312BA" w:rsidRPr="007F3095" w:rsidRDefault="006312BA" w:rsidP="006312BA">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ЗНАЊЕ</w:t>
            </w:r>
          </w:p>
        </w:tc>
        <w:tc>
          <w:tcPr>
            <w:tcW w:w="1399"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ПОНАВЉАЊЕ</w:t>
            </w: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УТВРЂИВАЊЕ</w:t>
            </w:r>
          </w:p>
        </w:tc>
        <w:tc>
          <w:tcPr>
            <w:tcW w:w="932"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УКУПНО</w:t>
            </w:r>
          </w:p>
        </w:tc>
      </w:tr>
      <w:tr w:rsidR="006312BA" w:rsidRPr="007F3095" w:rsidTr="006312BA">
        <w:trPr>
          <w:trHeight w:val="1054"/>
        </w:trPr>
        <w:tc>
          <w:tcPr>
            <w:tcW w:w="498"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1.</w:t>
            </w:r>
          </w:p>
        </w:tc>
        <w:tc>
          <w:tcPr>
            <w:tcW w:w="958"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jc w:val="center"/>
              <w:rPr>
                <w:rFonts w:asciiTheme="majorHAnsi" w:eastAsia="Times New Roman" w:hAnsiTheme="majorHAnsi" w:cs="Times New Roman"/>
                <w:i/>
                <w:sz w:val="24"/>
                <w:szCs w:val="24"/>
                <w:lang w:eastAsia="bg-BG"/>
              </w:rPr>
            </w:pPr>
            <w:r w:rsidRPr="007F3095">
              <w:rPr>
                <w:rFonts w:asciiTheme="majorHAnsi" w:eastAsia="Times New Roman" w:hAnsiTheme="majorHAnsi" w:cs="Times New Roman"/>
                <w:i/>
                <w:sz w:val="24"/>
                <w:szCs w:val="24"/>
                <w:lang w:eastAsia="bg-BG"/>
              </w:rPr>
              <w:t>КАРАТЕ</w:t>
            </w:r>
          </w:p>
          <w:p w:rsidR="006312BA" w:rsidRPr="007F3095" w:rsidRDefault="006312BA" w:rsidP="006C6806">
            <w:pPr>
              <w:spacing w:after="0" w:line="240" w:lineRule="auto"/>
              <w:jc w:val="center"/>
              <w:rPr>
                <w:rFonts w:asciiTheme="majorHAnsi" w:eastAsia="Times New Roman" w:hAnsiTheme="majorHAnsi" w:cs="Times New Roman"/>
                <w:i/>
                <w:sz w:val="24"/>
                <w:szCs w:val="24"/>
                <w:lang w:val="sr-Cyrl-BA" w:eastAsia="bg-BG"/>
              </w:rPr>
            </w:pPr>
          </w:p>
        </w:tc>
        <w:tc>
          <w:tcPr>
            <w:tcW w:w="1214"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jc w:val="center"/>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9</w:t>
            </w:r>
          </w:p>
          <w:p w:rsidR="006312BA" w:rsidRPr="007F3095" w:rsidRDefault="006312BA" w:rsidP="006C6806">
            <w:pPr>
              <w:spacing w:after="0" w:line="240" w:lineRule="auto"/>
              <w:jc w:val="center"/>
              <w:rPr>
                <w:rFonts w:asciiTheme="majorHAnsi" w:eastAsia="Times New Roman" w:hAnsiTheme="majorHAnsi" w:cs="Times New Roman"/>
                <w:i/>
                <w:sz w:val="24"/>
                <w:szCs w:val="24"/>
                <w:lang w:val="en-US" w:eastAsia="bg-BG"/>
              </w:rPr>
            </w:pPr>
          </w:p>
        </w:tc>
        <w:tc>
          <w:tcPr>
            <w:tcW w:w="1399"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jc w:val="center"/>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9</w:t>
            </w:r>
          </w:p>
          <w:p w:rsidR="006312BA" w:rsidRPr="007F3095" w:rsidRDefault="006312BA" w:rsidP="006C6806">
            <w:pPr>
              <w:spacing w:after="0" w:line="240" w:lineRule="auto"/>
              <w:jc w:val="center"/>
              <w:rPr>
                <w:rFonts w:asciiTheme="majorHAnsi" w:eastAsia="Times New Roman" w:hAnsiTheme="majorHAnsi" w:cs="Times New Roman"/>
                <w:i/>
                <w:sz w:val="24"/>
                <w:szCs w:val="24"/>
                <w:lang w:val="en-US" w:eastAsia="bg-BG"/>
              </w:rPr>
            </w:pPr>
          </w:p>
        </w:tc>
        <w:tc>
          <w:tcPr>
            <w:tcW w:w="932"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18</w:t>
            </w:r>
          </w:p>
        </w:tc>
      </w:tr>
      <w:tr w:rsidR="006312BA" w:rsidRPr="007F3095" w:rsidTr="006312BA">
        <w:trPr>
          <w:trHeight w:val="1054"/>
        </w:trPr>
        <w:tc>
          <w:tcPr>
            <w:tcW w:w="498" w:type="pct"/>
          </w:tcPr>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2.</w:t>
            </w:r>
          </w:p>
        </w:tc>
        <w:tc>
          <w:tcPr>
            <w:tcW w:w="958" w:type="pct"/>
          </w:tcPr>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ФУДБАЛ</w:t>
            </w:r>
          </w:p>
        </w:tc>
        <w:tc>
          <w:tcPr>
            <w:tcW w:w="1214" w:type="pct"/>
          </w:tcPr>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AB414E">
            <w:pPr>
              <w:spacing w:after="0" w:line="240" w:lineRule="auto"/>
              <w:jc w:val="center"/>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9</w:t>
            </w:r>
          </w:p>
          <w:p w:rsidR="006312BA" w:rsidRPr="007F3095" w:rsidRDefault="006312BA" w:rsidP="00AB414E">
            <w:pPr>
              <w:spacing w:after="0" w:line="240" w:lineRule="auto"/>
              <w:jc w:val="center"/>
              <w:rPr>
                <w:rFonts w:asciiTheme="majorHAnsi" w:eastAsia="Times New Roman" w:hAnsiTheme="majorHAnsi" w:cs="Times New Roman"/>
                <w:i/>
                <w:sz w:val="24"/>
                <w:szCs w:val="24"/>
                <w:lang w:val="en-US" w:eastAsia="bg-BG"/>
              </w:rPr>
            </w:pPr>
          </w:p>
        </w:tc>
        <w:tc>
          <w:tcPr>
            <w:tcW w:w="1399" w:type="pct"/>
          </w:tcPr>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AB414E">
            <w:pPr>
              <w:spacing w:after="0" w:line="240" w:lineRule="auto"/>
              <w:jc w:val="center"/>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9</w:t>
            </w:r>
          </w:p>
          <w:p w:rsidR="006312BA" w:rsidRPr="007F3095" w:rsidRDefault="006312BA" w:rsidP="00AB414E">
            <w:pPr>
              <w:spacing w:after="0" w:line="240" w:lineRule="auto"/>
              <w:jc w:val="center"/>
              <w:rPr>
                <w:rFonts w:asciiTheme="majorHAnsi" w:eastAsia="Times New Roman" w:hAnsiTheme="majorHAnsi" w:cs="Times New Roman"/>
                <w:i/>
                <w:sz w:val="24"/>
                <w:szCs w:val="24"/>
                <w:lang w:val="en-US" w:eastAsia="bg-BG"/>
              </w:rPr>
            </w:pPr>
          </w:p>
        </w:tc>
        <w:tc>
          <w:tcPr>
            <w:tcW w:w="932" w:type="pct"/>
          </w:tcPr>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AB414E">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18</w:t>
            </w:r>
          </w:p>
        </w:tc>
      </w:tr>
      <w:tr w:rsidR="006312BA" w:rsidRPr="007F3095" w:rsidTr="006312BA">
        <w:trPr>
          <w:trHeight w:val="1054"/>
        </w:trPr>
        <w:tc>
          <w:tcPr>
            <w:tcW w:w="1455" w:type="pct"/>
            <w:gridSpan w:val="2"/>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УКУПНО    ЧАСОВА</w:t>
            </w:r>
          </w:p>
        </w:tc>
        <w:tc>
          <w:tcPr>
            <w:tcW w:w="1214"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1</w:t>
            </w:r>
            <w:r w:rsidRPr="007F3095">
              <w:rPr>
                <w:rFonts w:asciiTheme="majorHAnsi" w:eastAsia="Times New Roman" w:hAnsiTheme="majorHAnsi" w:cs="Times New Roman"/>
                <w:i/>
                <w:sz w:val="24"/>
                <w:szCs w:val="24"/>
                <w:lang w:val="en-US" w:eastAsia="bg-BG"/>
              </w:rPr>
              <w:t>8</w:t>
            </w:r>
            <w:r w:rsidRPr="007F3095">
              <w:rPr>
                <w:rFonts w:asciiTheme="majorHAnsi" w:eastAsia="Times New Roman" w:hAnsiTheme="majorHAnsi" w:cs="Times New Roman"/>
                <w:i/>
                <w:sz w:val="24"/>
                <w:szCs w:val="24"/>
                <w:lang w:val="sr-Cyrl-BA" w:eastAsia="bg-BG"/>
              </w:rPr>
              <w:t xml:space="preserve"> </w:t>
            </w:r>
          </w:p>
        </w:tc>
        <w:tc>
          <w:tcPr>
            <w:tcW w:w="1399"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sr-Cyrl-BA" w:eastAsia="bg-BG"/>
              </w:rPr>
              <w:t xml:space="preserve">       1</w:t>
            </w:r>
            <w:r w:rsidRPr="007F3095">
              <w:rPr>
                <w:rFonts w:asciiTheme="majorHAnsi" w:eastAsia="Times New Roman" w:hAnsiTheme="majorHAnsi" w:cs="Times New Roman"/>
                <w:i/>
                <w:sz w:val="24"/>
                <w:szCs w:val="24"/>
                <w:lang w:val="en-US" w:eastAsia="bg-BG"/>
              </w:rPr>
              <w:t>8</w:t>
            </w:r>
          </w:p>
        </w:tc>
        <w:tc>
          <w:tcPr>
            <w:tcW w:w="932" w:type="pct"/>
          </w:tcPr>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p>
          <w:p w:rsidR="006312BA" w:rsidRPr="007F3095" w:rsidRDefault="006312BA" w:rsidP="006C6806">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 xml:space="preserve">    36</w:t>
            </w:r>
          </w:p>
        </w:tc>
      </w:tr>
    </w:tbl>
    <w:p w:rsidR="00947F64" w:rsidRPr="007F3095" w:rsidRDefault="00947F64" w:rsidP="00D00F55">
      <w:pPr>
        <w:spacing w:after="0" w:line="240" w:lineRule="auto"/>
        <w:rPr>
          <w:rFonts w:asciiTheme="majorHAnsi" w:eastAsia="Times New Roman" w:hAnsiTheme="majorHAnsi" w:cs="Times New Roman"/>
          <w:sz w:val="24"/>
          <w:szCs w:val="24"/>
          <w:lang w:eastAsia="bg-BG"/>
        </w:rPr>
      </w:pPr>
    </w:p>
    <w:p w:rsidR="00947F64" w:rsidRPr="007F3095" w:rsidRDefault="00947F64" w:rsidP="00D00F55">
      <w:pPr>
        <w:spacing w:after="0" w:line="240" w:lineRule="auto"/>
        <w:rPr>
          <w:rFonts w:asciiTheme="majorHAnsi" w:eastAsia="Times New Roman" w:hAnsiTheme="majorHAnsi" w:cs="Times New Roman"/>
          <w:sz w:val="24"/>
          <w:szCs w:val="24"/>
          <w:lang w:eastAsia="bg-BG"/>
        </w:rPr>
      </w:pPr>
    </w:p>
    <w:p w:rsidR="00947F64" w:rsidRPr="007F3095" w:rsidRDefault="00947F64" w:rsidP="00D00F55">
      <w:pPr>
        <w:spacing w:after="0" w:line="240" w:lineRule="auto"/>
        <w:rPr>
          <w:rFonts w:asciiTheme="majorHAnsi" w:eastAsia="Times New Roman" w:hAnsiTheme="majorHAnsi" w:cs="Times New Roman"/>
          <w:sz w:val="24"/>
          <w:szCs w:val="24"/>
          <w:lang w:eastAsia="bg-BG"/>
        </w:rPr>
      </w:pPr>
    </w:p>
    <w:p w:rsidR="00947F64" w:rsidRPr="007F3095" w:rsidRDefault="00947F64"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FC7E29" w:rsidRPr="007F3095" w:rsidRDefault="00FC7E29" w:rsidP="00D00F55">
      <w:pPr>
        <w:spacing w:after="0" w:line="240" w:lineRule="auto"/>
        <w:rPr>
          <w:rFonts w:asciiTheme="majorHAnsi" w:eastAsia="Times New Roman" w:hAnsiTheme="majorHAnsi" w:cs="Times New Roman"/>
          <w:sz w:val="24"/>
          <w:szCs w:val="24"/>
          <w:lang w:eastAsia="bg-BG"/>
        </w:rPr>
      </w:pPr>
    </w:p>
    <w:p w:rsidR="00D00F55" w:rsidRPr="007F3095" w:rsidRDefault="00D00F55" w:rsidP="00D00F55">
      <w:pPr>
        <w:spacing w:after="0" w:line="240" w:lineRule="auto"/>
        <w:rPr>
          <w:rFonts w:asciiTheme="majorHAnsi" w:eastAsia="Times New Roman" w:hAnsiTheme="majorHAnsi" w:cs="Times New Roman"/>
          <w:sz w:val="24"/>
          <w:szCs w:val="24"/>
          <w:lang w:eastAsia="bg-BG"/>
        </w:rPr>
      </w:pPr>
    </w:p>
    <w:p w:rsidR="00AB414E" w:rsidRPr="007F3095" w:rsidRDefault="00AB414E" w:rsidP="00D00F55">
      <w:pPr>
        <w:spacing w:after="0" w:line="240" w:lineRule="auto"/>
        <w:rPr>
          <w:rFonts w:asciiTheme="majorHAnsi" w:eastAsia="Times New Roman" w:hAnsiTheme="majorHAnsi" w:cs="Times New Roman"/>
          <w:sz w:val="24"/>
          <w:szCs w:val="24"/>
          <w:lang w:eastAsia="bg-BG"/>
        </w:rPr>
      </w:pPr>
    </w:p>
    <w:p w:rsidR="00AB414E" w:rsidRPr="007F3095" w:rsidRDefault="00AB414E" w:rsidP="00D00F55">
      <w:pPr>
        <w:spacing w:after="0" w:line="240" w:lineRule="auto"/>
        <w:rPr>
          <w:rFonts w:asciiTheme="majorHAnsi" w:eastAsia="Times New Roman" w:hAnsiTheme="majorHAnsi" w:cs="Times New Roman"/>
          <w:sz w:val="24"/>
          <w:szCs w:val="24"/>
          <w:lang w:eastAsia="bg-BG"/>
        </w:rPr>
      </w:pPr>
    </w:p>
    <w:p w:rsidR="00AB414E" w:rsidRPr="007F3095" w:rsidRDefault="00AB414E" w:rsidP="00D00F55">
      <w:pPr>
        <w:spacing w:after="0" w:line="240" w:lineRule="auto"/>
        <w:rPr>
          <w:rFonts w:asciiTheme="majorHAnsi" w:eastAsia="Times New Roman" w:hAnsiTheme="majorHAnsi" w:cs="Times New Roman"/>
          <w:sz w:val="24"/>
          <w:szCs w:val="24"/>
          <w:lang w:eastAsia="bg-BG"/>
        </w:rPr>
      </w:pPr>
    </w:p>
    <w:p w:rsidR="00AB414E" w:rsidRPr="007F3095" w:rsidRDefault="00AB414E" w:rsidP="00D00F55">
      <w:pPr>
        <w:spacing w:after="0" w:line="240" w:lineRule="auto"/>
        <w:rPr>
          <w:rFonts w:asciiTheme="majorHAnsi" w:eastAsia="Times New Roman" w:hAnsiTheme="majorHAnsi" w:cs="Times New Roman"/>
          <w:sz w:val="24"/>
          <w:szCs w:val="24"/>
          <w:lang w:eastAsia="bg-BG"/>
        </w:rPr>
      </w:pPr>
    </w:p>
    <w:p w:rsidR="00AB414E" w:rsidRPr="007F3095" w:rsidRDefault="00AB414E" w:rsidP="00D00F55">
      <w:pPr>
        <w:spacing w:after="0" w:line="240" w:lineRule="auto"/>
        <w:rPr>
          <w:rFonts w:ascii="Times New Roman" w:eastAsia="Times New Roman" w:hAnsi="Times New Roman" w:cs="Times New Roman"/>
          <w:sz w:val="24"/>
          <w:szCs w:val="24"/>
          <w:lang w:eastAsia="bg-BG"/>
        </w:rPr>
      </w:pPr>
    </w:p>
    <w:p w:rsidR="00AB414E" w:rsidRPr="007F3095" w:rsidRDefault="00AB414E" w:rsidP="00D00F55">
      <w:pPr>
        <w:spacing w:after="0" w:line="240" w:lineRule="auto"/>
        <w:rPr>
          <w:rFonts w:ascii="Times New Roman" w:eastAsia="Times New Roman" w:hAnsi="Times New Roman" w:cs="Times New Roman"/>
          <w:sz w:val="24"/>
          <w:szCs w:val="24"/>
          <w:lang w:eastAsia="bg-BG"/>
        </w:rPr>
      </w:pPr>
    </w:p>
    <w:p w:rsidR="00AB414E" w:rsidRPr="007F3095" w:rsidRDefault="00AB414E" w:rsidP="00D00F55">
      <w:pPr>
        <w:spacing w:after="0" w:line="240" w:lineRule="auto"/>
        <w:rPr>
          <w:rFonts w:ascii="Times New Roman" w:eastAsia="Times New Roman" w:hAnsi="Times New Roman" w:cs="Times New Roman"/>
          <w:sz w:val="24"/>
          <w:szCs w:val="24"/>
          <w:lang w:eastAsia="bg-BG"/>
        </w:rPr>
      </w:pPr>
    </w:p>
    <w:p w:rsidR="00AB414E" w:rsidRPr="007F3095" w:rsidRDefault="00AB414E" w:rsidP="00D00F55">
      <w:pPr>
        <w:spacing w:after="0" w:line="240" w:lineRule="auto"/>
        <w:rPr>
          <w:rFonts w:ascii="Times New Roman" w:eastAsia="Times New Roman" w:hAnsi="Times New Roman" w:cs="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256"/>
        <w:gridCol w:w="1135"/>
        <w:gridCol w:w="1690"/>
        <w:gridCol w:w="1138"/>
      </w:tblGrid>
      <w:tr w:rsidR="00D00F55" w:rsidRPr="007F3095" w:rsidTr="002931B5">
        <w:trPr>
          <w:trHeight w:val="761"/>
        </w:trPr>
        <w:tc>
          <w:tcPr>
            <w:tcW w:w="5000" w:type="pct"/>
            <w:gridSpan w:val="5"/>
          </w:tcPr>
          <w:p w:rsidR="00D00F55" w:rsidRPr="007F3095" w:rsidRDefault="00D00F55" w:rsidP="00D00F55">
            <w:pPr>
              <w:spacing w:after="0" w:line="240" w:lineRule="auto"/>
              <w:rPr>
                <w:rFonts w:asciiTheme="majorHAnsi" w:eastAsia="Times New Roman" w:hAnsiTheme="majorHAnsi" w:cs="Times New Roman"/>
                <w:i/>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eastAsia="bg-BG"/>
              </w:rPr>
            </w:pPr>
            <w:r w:rsidRPr="007F3095">
              <w:rPr>
                <w:rFonts w:asciiTheme="majorHAnsi" w:eastAsia="Times New Roman" w:hAnsiTheme="majorHAnsi" w:cs="Times New Roman"/>
                <w:i/>
                <w:sz w:val="24"/>
                <w:szCs w:val="24"/>
                <w:lang w:val="en-US" w:eastAsia="bg-BG"/>
              </w:rPr>
              <w:t xml:space="preserve">                                                    </w:t>
            </w:r>
            <w:r w:rsidRPr="007F3095">
              <w:rPr>
                <w:rFonts w:asciiTheme="majorHAnsi" w:eastAsia="Times New Roman" w:hAnsiTheme="majorHAnsi" w:cs="Times New Roman"/>
                <w:b/>
                <w:i/>
                <w:sz w:val="24"/>
                <w:szCs w:val="24"/>
                <w:lang w:val="bg-BG" w:eastAsia="bg-BG"/>
              </w:rPr>
              <w:t xml:space="preserve">ГОДИШЊИ </w:t>
            </w:r>
            <w:r w:rsidRPr="007F3095">
              <w:rPr>
                <w:rFonts w:asciiTheme="majorHAnsi" w:eastAsia="Times New Roman" w:hAnsiTheme="majorHAnsi" w:cs="Times New Roman"/>
                <w:b/>
                <w:i/>
                <w:sz w:val="24"/>
                <w:szCs w:val="24"/>
                <w:lang w:val="sr-Cyrl-BA" w:eastAsia="bg-BG"/>
              </w:rPr>
              <w:t xml:space="preserve">ПЛАН И </w:t>
            </w:r>
            <w:r w:rsidRPr="007F3095">
              <w:rPr>
                <w:rFonts w:asciiTheme="majorHAnsi" w:eastAsia="Times New Roman" w:hAnsiTheme="majorHAnsi" w:cs="Times New Roman"/>
                <w:b/>
                <w:i/>
                <w:sz w:val="24"/>
                <w:szCs w:val="24"/>
                <w:lang w:val="bg-BG" w:eastAsia="bg-BG"/>
              </w:rPr>
              <w:t>ПРОГРАМ РАДА ЗА СЕКЦИЈУ</w:t>
            </w:r>
            <w:r w:rsidRPr="007F3095">
              <w:rPr>
                <w:rFonts w:asciiTheme="majorHAnsi" w:eastAsia="Times New Roman" w:hAnsiTheme="majorHAnsi" w:cs="Times New Roman"/>
                <w:b/>
                <w:i/>
                <w:sz w:val="24"/>
                <w:szCs w:val="24"/>
                <w:lang w:val="sr-Cyrl-BA" w:eastAsia="bg-BG"/>
              </w:rPr>
              <w:t xml:space="preserve">  ШКОЛСКА 201</w:t>
            </w:r>
            <w:r w:rsidR="005A60CC" w:rsidRPr="007F3095">
              <w:rPr>
                <w:rFonts w:asciiTheme="majorHAnsi" w:eastAsia="Times New Roman" w:hAnsiTheme="majorHAnsi" w:cs="Times New Roman"/>
                <w:b/>
                <w:i/>
                <w:sz w:val="24"/>
                <w:szCs w:val="24"/>
                <w:lang w:eastAsia="bg-BG"/>
              </w:rPr>
              <w:t>9</w:t>
            </w:r>
            <w:r w:rsidR="005A60CC" w:rsidRPr="007F3095">
              <w:rPr>
                <w:rFonts w:asciiTheme="majorHAnsi" w:eastAsia="Times New Roman" w:hAnsiTheme="majorHAnsi" w:cs="Times New Roman"/>
                <w:b/>
                <w:i/>
                <w:sz w:val="24"/>
                <w:szCs w:val="24"/>
                <w:lang w:val="sr-Cyrl-BA" w:eastAsia="bg-BG"/>
              </w:rPr>
              <w:t>/2020</w:t>
            </w:r>
            <w:r w:rsidR="00BC60E5" w:rsidRPr="007F3095">
              <w:rPr>
                <w:rFonts w:asciiTheme="majorHAnsi" w:eastAsia="Times New Roman" w:hAnsiTheme="majorHAnsi" w:cs="Times New Roman"/>
                <w:b/>
                <w:i/>
                <w:sz w:val="24"/>
                <w:szCs w:val="24"/>
                <w:lang w:val="sr-Cyrl-BA" w:eastAsia="bg-BG"/>
              </w:rPr>
              <w:t>.</w:t>
            </w:r>
          </w:p>
          <w:p w:rsidR="00D00F55" w:rsidRPr="007F3095" w:rsidRDefault="00D00F55" w:rsidP="00D00F55">
            <w:pPr>
              <w:spacing w:after="0" w:line="240" w:lineRule="auto"/>
              <w:rPr>
                <w:rFonts w:asciiTheme="majorHAnsi" w:eastAsia="Times New Roman" w:hAnsiTheme="majorHAnsi" w:cs="Times New Roman"/>
                <w:i/>
                <w:lang w:val="en-US" w:eastAsia="bg-BG"/>
              </w:rPr>
            </w:pPr>
            <w:r w:rsidRPr="007F3095">
              <w:rPr>
                <w:rFonts w:asciiTheme="majorHAnsi" w:eastAsia="Times New Roman" w:hAnsiTheme="majorHAnsi" w:cs="Times New Roman"/>
                <w:b/>
                <w:i/>
                <w:lang w:val="bg-BG" w:eastAsia="bg-BG"/>
              </w:rPr>
              <w:t xml:space="preserve">                                              </w:t>
            </w:r>
            <w:r w:rsidRPr="007F3095">
              <w:rPr>
                <w:rFonts w:asciiTheme="majorHAnsi" w:eastAsia="Times New Roman" w:hAnsiTheme="majorHAnsi" w:cs="Times New Roman"/>
                <w:b/>
                <w:i/>
                <w:lang w:val="en-US" w:eastAsia="bg-BG"/>
              </w:rPr>
              <w:t xml:space="preserve">                                                       </w:t>
            </w:r>
          </w:p>
        </w:tc>
      </w:tr>
      <w:tr w:rsidR="00D00F55" w:rsidRPr="007F3095" w:rsidTr="002931B5">
        <w:trPr>
          <w:trHeight w:val="413"/>
        </w:trPr>
        <w:tc>
          <w:tcPr>
            <w:tcW w:w="5000" w:type="pct"/>
            <w:gridSpan w:val="5"/>
          </w:tcPr>
          <w:p w:rsidR="00D00F55" w:rsidRPr="007F3095" w:rsidRDefault="00D00F55" w:rsidP="00D00F55">
            <w:pPr>
              <w:spacing w:after="0" w:line="240" w:lineRule="auto"/>
              <w:rPr>
                <w:rFonts w:asciiTheme="majorHAnsi" w:eastAsia="Times New Roman" w:hAnsiTheme="majorHAnsi" w:cs="Times New Roman"/>
                <w:b/>
                <w:i/>
                <w:lang w:val="en-US" w:eastAsia="bg-BG"/>
              </w:rPr>
            </w:pPr>
          </w:p>
          <w:p w:rsidR="00D00F55" w:rsidRPr="007F3095" w:rsidRDefault="00D00F55" w:rsidP="00D00F55">
            <w:pPr>
              <w:spacing w:after="0" w:line="240" w:lineRule="auto"/>
              <w:jc w:val="center"/>
              <w:rPr>
                <w:rFonts w:asciiTheme="majorHAnsi" w:eastAsia="Times New Roman" w:hAnsiTheme="majorHAnsi" w:cs="Times New Roman"/>
                <w:i/>
                <w:sz w:val="28"/>
                <w:szCs w:val="28"/>
                <w:lang w:eastAsia="bg-BG"/>
              </w:rPr>
            </w:pPr>
            <w:r w:rsidRPr="007F3095">
              <w:rPr>
                <w:rFonts w:asciiTheme="majorHAnsi" w:eastAsia="Times New Roman" w:hAnsiTheme="majorHAnsi" w:cs="Times New Roman"/>
                <w:b/>
                <w:i/>
                <w:sz w:val="28"/>
                <w:szCs w:val="28"/>
                <w:lang w:eastAsia="bg-BG"/>
              </w:rPr>
              <w:t>КАРАТЕ</w:t>
            </w:r>
          </w:p>
        </w:tc>
      </w:tr>
      <w:tr w:rsidR="00D00F55" w:rsidRPr="007F3095" w:rsidTr="002931B5">
        <w:trPr>
          <w:trHeight w:val="683"/>
        </w:trPr>
        <w:tc>
          <w:tcPr>
            <w:tcW w:w="2237"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lang w:val="bg-BG" w:eastAsia="bg-BG"/>
              </w:rPr>
            </w:pPr>
            <w:r w:rsidRPr="007F3095">
              <w:rPr>
                <w:rFonts w:asciiTheme="majorHAnsi" w:eastAsia="Times New Roman" w:hAnsiTheme="majorHAnsi" w:cs="Times New Roman"/>
                <w:b/>
                <w:i/>
                <w:lang w:val="bg-BG" w:eastAsia="bg-BG"/>
              </w:rPr>
              <w:t>ЕЛЕМЕНТИ ТЕХНИКЕ</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 xml:space="preserve">1.Кретање у напад </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-(зен-куцу дацхи став)</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2.кретање унапред са блоком руцном техником</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-Из ставе зен-куцу дацхи-блок гедан бараи</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-Из ставе зен-куцу дацхи-блок аге-уке</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3. кретање унапред са нападом руцном техником</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-Из ставе зен-куцу дацхи-ои-зуки ударац</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4.Кретање унапред са нозном техником</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-Из ставе зен-куцу дацхи- нозна техника мае-гери ударац</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5.Основе кате за зути појас</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-Ката Теки – јоко- сходан</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6.Основе елементе спортске борбе кумите</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lang w:val="bg-BG" w:eastAsia="bg-BG"/>
              </w:rPr>
              <w:t>-основе кретање, напад руцне и нозне технике, одбрана блокова, контранапад.</w:t>
            </w: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r>
      <w:tr w:rsidR="00D00F55" w:rsidRPr="007F3095" w:rsidTr="002931B5">
        <w:trPr>
          <w:trHeight w:val="1"/>
        </w:trPr>
        <w:tc>
          <w:tcPr>
            <w:tcW w:w="2237"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lang w:val="bg-BG" w:eastAsia="bg-BG"/>
              </w:rPr>
            </w:pPr>
            <w:r w:rsidRPr="007F3095">
              <w:rPr>
                <w:rFonts w:asciiTheme="majorHAnsi" w:eastAsia="Times New Roman" w:hAnsiTheme="majorHAnsi" w:cs="Times New Roman"/>
                <w:b/>
                <w:i/>
                <w:lang w:val="bg-BG" w:eastAsia="bg-BG"/>
              </w:rPr>
              <w:t>ЕЛЕМЕНТИ ТАКТИКЕ</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1.Индивидуална тактика</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i/>
                <w:lang w:val="bg-BG" w:eastAsia="bg-BG"/>
              </w:rPr>
              <w:t>2.Индивидуална тактика у нападу и одбрани у спортској борби</w:t>
            </w: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r>
      <w:tr w:rsidR="00D00F55" w:rsidRPr="007F3095" w:rsidTr="002931B5">
        <w:trPr>
          <w:trHeight w:val="2"/>
        </w:trPr>
        <w:tc>
          <w:tcPr>
            <w:tcW w:w="2237"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lang w:val="en-US" w:eastAsia="bg-BG"/>
              </w:rPr>
            </w:pPr>
            <w:r w:rsidRPr="007F3095">
              <w:rPr>
                <w:rFonts w:asciiTheme="majorHAnsi" w:eastAsia="Times New Roman" w:hAnsiTheme="majorHAnsi" w:cs="Times New Roman"/>
                <w:b/>
                <w:i/>
                <w:lang w:val="bg-BG" w:eastAsia="bg-BG"/>
              </w:rPr>
              <w:t>ТЕОРИЈСКО ЗНАЊЕ</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 xml:space="preserve">1.Зна називе  основиих елементе технике </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2.Зна правила И суђења у каратеу</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3.Постује фер плеј противника</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4.Влада руцном И нозном техником</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5.Контролисе безконтактну технику</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6.Познаје основне елементе кате за зути појас</w:t>
            </w:r>
          </w:p>
          <w:p w:rsidR="00D00F55" w:rsidRPr="007F3095" w:rsidRDefault="00D00F55" w:rsidP="00D00F55">
            <w:pPr>
              <w:spacing w:after="0" w:line="240" w:lineRule="auto"/>
              <w:rPr>
                <w:rFonts w:asciiTheme="majorHAnsi" w:eastAsia="Times New Roman" w:hAnsiTheme="majorHAnsi" w:cs="Times New Roman"/>
                <w:i/>
                <w:lang w:val="bg-BG" w:eastAsia="bg-BG"/>
              </w:rPr>
            </w:pPr>
            <w:r w:rsidRPr="007F3095">
              <w:rPr>
                <w:rFonts w:asciiTheme="majorHAnsi" w:eastAsia="Times New Roman" w:hAnsiTheme="majorHAnsi" w:cs="Times New Roman"/>
                <w:i/>
                <w:lang w:val="bg-BG" w:eastAsia="bg-BG"/>
              </w:rPr>
              <w:t>7.Познаје основне елементе технике спортске борбе</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lang w:val="bg-BG" w:eastAsia="bg-BG"/>
              </w:rPr>
              <w:t>8.уме да учествује у организацији утакмице или турнира</w:t>
            </w: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lang w:val="en-US" w:eastAsia="bg-BG"/>
              </w:rPr>
            </w:pPr>
          </w:p>
          <w:p w:rsidR="00D00F55" w:rsidRPr="007F3095" w:rsidRDefault="00D00F55" w:rsidP="00D00F55">
            <w:pPr>
              <w:spacing w:after="0" w:line="240" w:lineRule="auto"/>
              <w:jc w:val="center"/>
              <w:rPr>
                <w:rFonts w:asciiTheme="majorHAnsi" w:eastAsia="Times New Roman" w:hAnsiTheme="majorHAnsi" w:cs="Times New Roman"/>
                <w:b/>
                <w:i/>
                <w:lang w:eastAsia="bg-BG"/>
              </w:rPr>
            </w:pPr>
            <w:r w:rsidRPr="007F3095">
              <w:rPr>
                <w:rFonts w:asciiTheme="majorHAnsi" w:eastAsia="Times New Roman" w:hAnsiTheme="majorHAnsi" w:cs="Times New Roman"/>
                <w:b/>
                <w:i/>
                <w:lang w:eastAsia="bg-BG"/>
              </w:rPr>
              <w:t>ТЕОРИЈА У ПРАКТИЧНОМ ДЕЛУ</w:t>
            </w:r>
          </w:p>
          <w:p w:rsidR="00D00F55" w:rsidRPr="007F3095" w:rsidRDefault="00D00F55" w:rsidP="00D00F55">
            <w:pPr>
              <w:spacing w:after="0" w:line="240" w:lineRule="auto"/>
              <w:jc w:val="center"/>
              <w:rPr>
                <w:rFonts w:asciiTheme="majorHAnsi" w:eastAsia="Times New Roman" w:hAnsiTheme="majorHAnsi" w:cs="Times New Roman"/>
                <w:b/>
                <w:i/>
                <w:lang w:val="en-US" w:eastAsia="bg-BG"/>
              </w:rPr>
            </w:pPr>
          </w:p>
          <w:p w:rsidR="00D00F55" w:rsidRPr="007F3095" w:rsidRDefault="00D00F55" w:rsidP="00D00F55">
            <w:pPr>
              <w:spacing w:after="0" w:line="240" w:lineRule="auto"/>
              <w:rPr>
                <w:rFonts w:asciiTheme="majorHAnsi" w:eastAsia="Times New Roman" w:hAnsiTheme="majorHAnsi" w:cs="Times New Roman"/>
                <w:b/>
                <w:i/>
                <w:sz w:val="20"/>
                <w:szCs w:val="20"/>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r>
      <w:tr w:rsidR="00D00F55" w:rsidRPr="007F3095" w:rsidTr="002931B5">
        <w:trPr>
          <w:trHeight w:val="1"/>
        </w:trPr>
        <w:tc>
          <w:tcPr>
            <w:tcW w:w="2237" w:type="pct"/>
          </w:tcPr>
          <w:p w:rsidR="00D00F55" w:rsidRPr="007F3095" w:rsidRDefault="00D00F55" w:rsidP="00D00F55">
            <w:pPr>
              <w:spacing w:after="0" w:line="240" w:lineRule="auto"/>
              <w:rPr>
                <w:rFonts w:asciiTheme="majorHAnsi" w:eastAsia="Times New Roman" w:hAnsiTheme="majorHAnsi" w:cs="Times New Roman"/>
                <w:i/>
                <w:sz w:val="20"/>
                <w:szCs w:val="20"/>
                <w:lang w:val="en-US" w:eastAsia="bg-BG"/>
              </w:rPr>
            </w:pPr>
          </w:p>
          <w:p w:rsidR="00D00F55" w:rsidRPr="007F3095" w:rsidRDefault="00D00F55" w:rsidP="00D00F55">
            <w:pPr>
              <w:spacing w:after="0" w:line="240" w:lineRule="auto"/>
              <w:jc w:val="center"/>
              <w:rPr>
                <w:rFonts w:asciiTheme="majorHAnsi" w:eastAsia="Times New Roman" w:hAnsiTheme="majorHAnsi" w:cs="Times New Roman"/>
                <w:b/>
                <w:i/>
                <w:sz w:val="28"/>
                <w:szCs w:val="28"/>
                <w:lang w:val="sr-Cyrl-BA" w:eastAsia="bg-BG"/>
              </w:rPr>
            </w:pPr>
            <w:r w:rsidRPr="007F3095">
              <w:rPr>
                <w:rFonts w:asciiTheme="majorHAnsi" w:eastAsia="Times New Roman" w:hAnsiTheme="majorHAnsi" w:cs="Times New Roman"/>
                <w:b/>
                <w:i/>
                <w:sz w:val="28"/>
                <w:szCs w:val="28"/>
                <w:lang w:val="sr-Cyrl-BA" w:eastAsia="bg-BG"/>
              </w:rPr>
              <w:t>УКУПНО   ЧАСОВА</w:t>
            </w:r>
          </w:p>
        </w:tc>
        <w:tc>
          <w:tcPr>
            <w:tcW w:w="723"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tc>
        <w:tc>
          <w:tcPr>
            <w:tcW w:w="658"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tc>
        <w:tc>
          <w:tcPr>
            <w:tcW w:w="723" w:type="pct"/>
          </w:tcPr>
          <w:p w:rsidR="00D00F55" w:rsidRPr="007F3095" w:rsidRDefault="00D00F55" w:rsidP="00D00F55">
            <w:pPr>
              <w:spacing w:after="0" w:line="240" w:lineRule="auto"/>
              <w:rPr>
                <w:rFonts w:asciiTheme="majorHAnsi" w:eastAsia="Times New Roman" w:hAnsiTheme="majorHAnsi" w:cs="Times New Roman"/>
                <w:b/>
                <w:i/>
                <w:sz w:val="20"/>
                <w:szCs w:val="20"/>
                <w:lang w:val="en-US" w:eastAsia="bg-BG"/>
              </w:rPr>
            </w:pPr>
          </w:p>
          <w:p w:rsidR="00D00F55" w:rsidRPr="007F3095" w:rsidRDefault="00D00F55" w:rsidP="00D00F55">
            <w:pPr>
              <w:spacing w:after="0" w:line="240" w:lineRule="auto"/>
              <w:jc w:val="center"/>
              <w:rPr>
                <w:rFonts w:asciiTheme="majorHAnsi" w:eastAsia="Times New Roman" w:hAnsiTheme="majorHAnsi" w:cs="Times New Roman"/>
                <w:b/>
                <w:i/>
                <w:lang w:val="en-US" w:eastAsia="bg-BG"/>
              </w:rPr>
            </w:pPr>
          </w:p>
        </w:tc>
        <w:tc>
          <w:tcPr>
            <w:tcW w:w="658" w:type="pct"/>
          </w:tcPr>
          <w:p w:rsidR="00D00F55" w:rsidRPr="007F3095" w:rsidRDefault="00D00F55" w:rsidP="00D00F55">
            <w:pPr>
              <w:spacing w:after="0" w:line="240" w:lineRule="auto"/>
              <w:rPr>
                <w:rFonts w:asciiTheme="majorHAnsi" w:eastAsia="Times New Roman" w:hAnsiTheme="majorHAnsi" w:cs="Times New Roman"/>
                <w:b/>
                <w:i/>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18</w:t>
            </w:r>
          </w:p>
        </w:tc>
      </w:tr>
    </w:tbl>
    <w:p w:rsidR="00D00F55" w:rsidRPr="007F3095" w:rsidRDefault="00D00F55" w:rsidP="00D00F55">
      <w:pPr>
        <w:spacing w:after="0" w:line="240" w:lineRule="auto"/>
        <w:rPr>
          <w:rFonts w:ascii="Times New Roman" w:eastAsia="Times New Roman" w:hAnsi="Times New Roman" w:cs="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1097"/>
        <w:gridCol w:w="976"/>
        <w:gridCol w:w="1758"/>
        <w:gridCol w:w="976"/>
      </w:tblGrid>
      <w:tr w:rsidR="00D00F55" w:rsidRPr="007F3095" w:rsidTr="002931B5">
        <w:trPr>
          <w:trHeight w:val="603"/>
        </w:trPr>
        <w:tc>
          <w:tcPr>
            <w:tcW w:w="5000" w:type="pct"/>
            <w:gridSpan w:val="5"/>
          </w:tcPr>
          <w:p w:rsidR="00D00F55" w:rsidRPr="007F3095" w:rsidRDefault="00D00F55" w:rsidP="002931B5">
            <w:pPr>
              <w:spacing w:after="0" w:line="240" w:lineRule="auto"/>
              <w:jc w:val="center"/>
              <w:rPr>
                <w:rFonts w:asciiTheme="majorHAnsi" w:eastAsia="Times New Roman" w:hAnsiTheme="majorHAnsi" w:cs="Times New Roman"/>
                <w:i/>
                <w:sz w:val="24"/>
                <w:szCs w:val="24"/>
                <w:lang w:val="en-US" w:eastAsia="bg-BG"/>
              </w:rPr>
            </w:pPr>
          </w:p>
          <w:p w:rsidR="00D00F55" w:rsidRPr="007F3095" w:rsidRDefault="00D00F55" w:rsidP="002931B5">
            <w:pPr>
              <w:spacing w:after="0" w:line="240" w:lineRule="auto"/>
              <w:jc w:val="center"/>
              <w:rPr>
                <w:rFonts w:asciiTheme="majorHAnsi" w:eastAsia="Times New Roman" w:hAnsiTheme="majorHAnsi" w:cs="Times New Roman"/>
                <w:b/>
                <w:i/>
                <w:sz w:val="24"/>
                <w:szCs w:val="24"/>
                <w:lang w:eastAsia="bg-BG"/>
              </w:rPr>
            </w:pPr>
            <w:r w:rsidRPr="007F3095">
              <w:rPr>
                <w:rFonts w:asciiTheme="majorHAnsi" w:eastAsia="Times New Roman" w:hAnsiTheme="majorHAnsi" w:cs="Times New Roman"/>
                <w:b/>
                <w:i/>
                <w:sz w:val="24"/>
                <w:szCs w:val="24"/>
                <w:lang w:val="bg-BG" w:eastAsia="bg-BG"/>
              </w:rPr>
              <w:t xml:space="preserve">ГОДИШЊИ </w:t>
            </w:r>
            <w:r w:rsidRPr="007F3095">
              <w:rPr>
                <w:rFonts w:asciiTheme="majorHAnsi" w:eastAsia="Times New Roman" w:hAnsiTheme="majorHAnsi" w:cs="Times New Roman"/>
                <w:b/>
                <w:i/>
                <w:sz w:val="24"/>
                <w:szCs w:val="24"/>
                <w:lang w:val="sr-Cyrl-BA" w:eastAsia="bg-BG"/>
              </w:rPr>
              <w:t xml:space="preserve">ПЛАН И </w:t>
            </w:r>
            <w:r w:rsidRPr="007F3095">
              <w:rPr>
                <w:rFonts w:asciiTheme="majorHAnsi" w:eastAsia="Times New Roman" w:hAnsiTheme="majorHAnsi" w:cs="Times New Roman"/>
                <w:b/>
                <w:i/>
                <w:sz w:val="24"/>
                <w:szCs w:val="24"/>
                <w:lang w:val="bg-BG" w:eastAsia="bg-BG"/>
              </w:rPr>
              <w:t>ПРОГРАМ РАДА ЗА СЕКЦИЈУ</w:t>
            </w:r>
            <w:r w:rsidRPr="007F3095">
              <w:rPr>
                <w:rFonts w:asciiTheme="majorHAnsi" w:eastAsia="Times New Roman" w:hAnsiTheme="majorHAnsi" w:cs="Times New Roman"/>
                <w:b/>
                <w:i/>
                <w:sz w:val="24"/>
                <w:szCs w:val="24"/>
                <w:lang w:val="sr-Cyrl-BA" w:eastAsia="bg-BG"/>
              </w:rPr>
              <w:t xml:space="preserve">  ШКОЛСКА 201</w:t>
            </w:r>
            <w:r w:rsidR="005A60CC" w:rsidRPr="007F3095">
              <w:rPr>
                <w:rFonts w:asciiTheme="majorHAnsi" w:eastAsia="Times New Roman" w:hAnsiTheme="majorHAnsi" w:cs="Times New Roman"/>
                <w:b/>
                <w:i/>
                <w:sz w:val="24"/>
                <w:szCs w:val="24"/>
                <w:lang w:eastAsia="bg-BG"/>
              </w:rPr>
              <w:t>9</w:t>
            </w:r>
            <w:r w:rsidR="005A60CC" w:rsidRPr="007F3095">
              <w:rPr>
                <w:rFonts w:asciiTheme="majorHAnsi" w:eastAsia="Times New Roman" w:hAnsiTheme="majorHAnsi" w:cs="Times New Roman"/>
                <w:b/>
                <w:i/>
                <w:sz w:val="24"/>
                <w:szCs w:val="24"/>
                <w:lang w:val="sr-Cyrl-BA" w:eastAsia="bg-BG"/>
              </w:rPr>
              <w:t xml:space="preserve"> /2020</w:t>
            </w:r>
            <w:r w:rsidR="00BC60E5" w:rsidRPr="007F3095">
              <w:rPr>
                <w:rFonts w:asciiTheme="majorHAnsi" w:eastAsia="Times New Roman" w:hAnsiTheme="majorHAnsi" w:cs="Times New Roman"/>
                <w:b/>
                <w:i/>
                <w:sz w:val="24"/>
                <w:szCs w:val="24"/>
                <w:lang w:val="sr-Cyrl-BA" w:eastAsia="bg-BG"/>
              </w:rPr>
              <w:t>.</w:t>
            </w:r>
          </w:p>
          <w:p w:rsidR="00D00F55" w:rsidRPr="007F3095" w:rsidRDefault="00D00F55" w:rsidP="002931B5">
            <w:pPr>
              <w:spacing w:after="0" w:line="240" w:lineRule="auto"/>
              <w:jc w:val="center"/>
              <w:rPr>
                <w:rFonts w:asciiTheme="majorHAnsi" w:eastAsia="Times New Roman" w:hAnsiTheme="majorHAnsi" w:cs="Times New Roman"/>
                <w:i/>
                <w:sz w:val="24"/>
                <w:szCs w:val="24"/>
                <w:lang w:val="en-US" w:eastAsia="bg-BG"/>
              </w:rPr>
            </w:pPr>
          </w:p>
        </w:tc>
      </w:tr>
      <w:tr w:rsidR="00D00F55" w:rsidRPr="007F3095" w:rsidTr="004A7E2B">
        <w:trPr>
          <w:trHeight w:val="433"/>
        </w:trPr>
        <w:tc>
          <w:tcPr>
            <w:tcW w:w="5000" w:type="pct"/>
            <w:gridSpan w:val="5"/>
          </w:tcPr>
          <w:p w:rsidR="00D00F55" w:rsidRPr="007F3095" w:rsidRDefault="00D00F55" w:rsidP="002931B5">
            <w:pPr>
              <w:spacing w:after="0" w:line="240" w:lineRule="auto"/>
              <w:jc w:val="center"/>
              <w:rPr>
                <w:rFonts w:asciiTheme="majorHAnsi" w:eastAsia="Times New Roman" w:hAnsiTheme="majorHAnsi" w:cs="Times New Roman"/>
                <w:b/>
                <w:i/>
                <w:sz w:val="24"/>
                <w:szCs w:val="24"/>
                <w:lang w:val="en-US" w:eastAsia="bg-BG"/>
              </w:rPr>
            </w:pPr>
          </w:p>
          <w:p w:rsidR="00D00F55" w:rsidRPr="007F3095" w:rsidRDefault="00D00F55" w:rsidP="002931B5">
            <w:pPr>
              <w:spacing w:after="0" w:line="240" w:lineRule="auto"/>
              <w:jc w:val="center"/>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b/>
                <w:i/>
                <w:sz w:val="24"/>
                <w:szCs w:val="24"/>
                <w:lang w:val="sr-Cyrl-BA" w:eastAsia="bg-BG"/>
              </w:rPr>
              <w:t>Ф У Д Б А Л</w:t>
            </w:r>
          </w:p>
        </w:tc>
      </w:tr>
      <w:tr w:rsidR="00D00F55" w:rsidRPr="007F3095" w:rsidTr="002931B5">
        <w:trPr>
          <w:trHeight w:val="2540"/>
        </w:trPr>
        <w:tc>
          <w:tcPr>
            <w:tcW w:w="2289" w:type="pct"/>
          </w:tcPr>
          <w:p w:rsidR="00D00F55" w:rsidRPr="007F3095" w:rsidRDefault="00D00F55" w:rsidP="00D00F55">
            <w:pPr>
              <w:spacing w:after="0" w:line="240" w:lineRule="auto"/>
              <w:rPr>
                <w:rFonts w:asciiTheme="majorHAnsi" w:eastAsia="Times New Roman" w:hAnsiTheme="majorHAnsi" w:cs="Times New Roman"/>
                <w:i/>
                <w:sz w:val="24"/>
                <w:szCs w:val="24"/>
                <w:lang w:val="bg-BG" w:eastAsia="bg-BG"/>
              </w:rPr>
            </w:pPr>
            <w:r w:rsidRPr="007F3095">
              <w:rPr>
                <w:rFonts w:asciiTheme="majorHAnsi" w:eastAsia="Times New Roman" w:hAnsiTheme="majorHAnsi" w:cs="Times New Roman"/>
                <w:i/>
                <w:sz w:val="24"/>
                <w:szCs w:val="24"/>
                <w:lang w:val="bg-BG" w:eastAsia="bg-BG"/>
              </w:rPr>
              <w:t>ЕЛЕМЕНТИ ТЕХНИКЕ</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1.</w:t>
            </w:r>
            <w:r w:rsidRPr="007F3095">
              <w:rPr>
                <w:rFonts w:asciiTheme="majorHAnsi" w:eastAsia="Times New Roman" w:hAnsiTheme="majorHAnsi" w:cs="Times New Roman"/>
                <w:i/>
                <w:sz w:val="24"/>
                <w:szCs w:val="24"/>
                <w:lang w:val="sr-Cyrl-BA" w:eastAsia="bg-BG"/>
              </w:rPr>
              <w:t>Правилно примање и додавање лопте уместу-кретању</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2.</w:t>
            </w:r>
            <w:r w:rsidRPr="007F3095">
              <w:rPr>
                <w:rFonts w:asciiTheme="majorHAnsi" w:eastAsia="Times New Roman" w:hAnsiTheme="majorHAnsi" w:cs="Times New Roman"/>
                <w:i/>
                <w:sz w:val="24"/>
                <w:szCs w:val="24"/>
                <w:lang w:val="sr-Cyrl-BA" w:eastAsia="bg-BG"/>
              </w:rPr>
              <w:t>праволунијско в. и вођење прозувољним деловима стопала са променом правца кретања раз.дел.стопала уз присуство играча који омета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3</w:t>
            </w:r>
            <w:r w:rsidRPr="007F3095">
              <w:rPr>
                <w:rFonts w:asciiTheme="majorHAnsi" w:eastAsia="Times New Roman" w:hAnsiTheme="majorHAnsi" w:cs="Times New Roman"/>
                <w:i/>
                <w:sz w:val="24"/>
                <w:szCs w:val="24"/>
                <w:lang w:val="sr-Cyrl-BA" w:eastAsia="bg-BG"/>
              </w:rPr>
              <w:t>.одузимање лопте,избијањем,утрчавањем,гурањем раменима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4.</w:t>
            </w:r>
            <w:r w:rsidRPr="007F3095">
              <w:rPr>
                <w:rFonts w:asciiTheme="majorHAnsi" w:eastAsia="Times New Roman" w:hAnsiTheme="majorHAnsi" w:cs="Times New Roman"/>
                <w:i/>
                <w:sz w:val="24"/>
                <w:szCs w:val="24"/>
                <w:lang w:val="sr-Cyrl-BA" w:eastAsia="bg-BG"/>
              </w:rPr>
              <w:t>заустављање лопте која се креће у ваздуху или било којим делом тела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5</w:t>
            </w:r>
            <w:r w:rsidRPr="007F3095">
              <w:rPr>
                <w:rFonts w:asciiTheme="majorHAnsi" w:eastAsia="Times New Roman" w:hAnsiTheme="majorHAnsi" w:cs="Times New Roman"/>
                <w:i/>
                <w:sz w:val="24"/>
                <w:szCs w:val="24"/>
                <w:lang w:val="sr-Cyrl-BA" w:eastAsia="bg-BG"/>
              </w:rPr>
              <w:t>.шутирање лопте/из кретања,места/било којим делом стопала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6.</w:t>
            </w:r>
            <w:r w:rsidRPr="007F3095">
              <w:rPr>
                <w:rFonts w:asciiTheme="majorHAnsi" w:eastAsia="Times New Roman" w:hAnsiTheme="majorHAnsi" w:cs="Times New Roman"/>
                <w:i/>
                <w:sz w:val="24"/>
                <w:szCs w:val="24"/>
                <w:lang w:val="sr-Cyrl-BA" w:eastAsia="bg-BG"/>
              </w:rPr>
              <w:t>примање л. разним деловима тела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7.одбијање лопте главом</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sr-Cyrl-BA" w:eastAsia="bg-BG"/>
              </w:rPr>
              <w:t>8.рад са голманом</w:t>
            </w:r>
          </w:p>
        </w:tc>
        <w:tc>
          <w:tcPr>
            <w:tcW w:w="622"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jc w:val="center"/>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en-US" w:eastAsia="bg-BG"/>
              </w:rPr>
              <w:t>9</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tc>
        <w:tc>
          <w:tcPr>
            <w:tcW w:w="977"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tc>
      </w:tr>
      <w:tr w:rsidR="00D00F55" w:rsidRPr="007F3095" w:rsidTr="002931B5">
        <w:trPr>
          <w:trHeight w:val="1176"/>
        </w:trPr>
        <w:tc>
          <w:tcPr>
            <w:tcW w:w="2289" w:type="pct"/>
          </w:tcPr>
          <w:p w:rsidR="00D00F55" w:rsidRPr="007F3095" w:rsidRDefault="00D00F55" w:rsidP="00D00F55">
            <w:pPr>
              <w:spacing w:after="0" w:line="240" w:lineRule="auto"/>
              <w:rPr>
                <w:rFonts w:asciiTheme="majorHAnsi" w:eastAsia="Times New Roman" w:hAnsiTheme="majorHAnsi" w:cs="Times New Roman"/>
                <w:b/>
                <w:i/>
                <w:sz w:val="24"/>
                <w:szCs w:val="24"/>
                <w:lang w:val="bg-BG" w:eastAsia="bg-BG"/>
              </w:rPr>
            </w:pPr>
            <w:r w:rsidRPr="007F3095">
              <w:rPr>
                <w:rFonts w:asciiTheme="majorHAnsi" w:eastAsia="Times New Roman" w:hAnsiTheme="majorHAnsi" w:cs="Times New Roman"/>
                <w:b/>
                <w:i/>
                <w:sz w:val="24"/>
                <w:szCs w:val="24"/>
                <w:lang w:val="bg-BG" w:eastAsia="bg-BG"/>
              </w:rPr>
              <w:t>ЕЛЕМЕНТИ ТАКТИКЕ</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1.</w:t>
            </w:r>
            <w:r w:rsidRPr="007F3095">
              <w:rPr>
                <w:rFonts w:asciiTheme="majorHAnsi" w:eastAsia="Times New Roman" w:hAnsiTheme="majorHAnsi" w:cs="Times New Roman"/>
                <w:i/>
                <w:sz w:val="24"/>
                <w:szCs w:val="24"/>
                <w:lang w:val="sr-Cyrl-BA" w:eastAsia="bg-BG"/>
              </w:rPr>
              <w:t xml:space="preserve">индивидуална </w:t>
            </w:r>
            <w:r w:rsidRPr="007F3095">
              <w:rPr>
                <w:rFonts w:asciiTheme="majorHAnsi" w:eastAsia="Times New Roman" w:hAnsiTheme="majorHAnsi" w:cs="Times New Roman"/>
                <w:i/>
                <w:sz w:val="24"/>
                <w:szCs w:val="24"/>
                <w:lang w:val="bg-BG" w:eastAsia="bg-BG"/>
              </w:rPr>
              <w:t xml:space="preserve"> и колективна тактика</w:t>
            </w:r>
            <w:r w:rsidRPr="007F3095">
              <w:rPr>
                <w:rFonts w:asciiTheme="majorHAnsi" w:eastAsia="Times New Roman" w:hAnsiTheme="majorHAnsi" w:cs="Times New Roman"/>
                <w:i/>
                <w:sz w:val="24"/>
                <w:szCs w:val="24"/>
                <w:lang w:val="sr-Cyrl-BA" w:eastAsia="bg-BG"/>
              </w:rPr>
              <w:t xml:space="preserve"> у одбрани</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 xml:space="preserve">2.Групна и колективна тактика у нападу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622"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977"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r>
      <w:tr w:rsidR="00D00F55" w:rsidRPr="007F3095" w:rsidTr="004A7E2B">
        <w:trPr>
          <w:trHeight w:val="4270"/>
        </w:trPr>
        <w:tc>
          <w:tcPr>
            <w:tcW w:w="2289" w:type="pct"/>
          </w:tcPr>
          <w:p w:rsidR="00D00F55" w:rsidRPr="007F3095" w:rsidRDefault="00D00F55" w:rsidP="00D00F55">
            <w:pPr>
              <w:spacing w:after="0" w:line="240" w:lineRule="auto"/>
              <w:rPr>
                <w:rFonts w:asciiTheme="majorHAnsi" w:eastAsia="Times New Roman" w:hAnsiTheme="majorHAnsi" w:cs="Times New Roman"/>
                <w:b/>
                <w:i/>
                <w:sz w:val="24"/>
                <w:szCs w:val="24"/>
                <w:lang w:val="bg-BG" w:eastAsia="bg-BG"/>
              </w:rPr>
            </w:pPr>
            <w:r w:rsidRPr="007F3095">
              <w:rPr>
                <w:rFonts w:asciiTheme="majorHAnsi" w:eastAsia="Times New Roman" w:hAnsiTheme="majorHAnsi" w:cs="Times New Roman"/>
                <w:b/>
                <w:i/>
                <w:sz w:val="24"/>
                <w:szCs w:val="24"/>
                <w:lang w:val="bg-BG" w:eastAsia="bg-BG"/>
              </w:rPr>
              <w:t>ТЕОРИЈСКО ЗНАЊЕ</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 xml:space="preserve">1.Зна </w:t>
            </w:r>
            <w:r w:rsidRPr="007F3095">
              <w:rPr>
                <w:rFonts w:asciiTheme="majorHAnsi" w:eastAsia="Times New Roman" w:hAnsiTheme="majorHAnsi" w:cs="Times New Roman"/>
                <w:i/>
                <w:sz w:val="24"/>
                <w:szCs w:val="24"/>
                <w:lang w:val="sr-Cyrl-BA" w:eastAsia="bg-BG"/>
              </w:rPr>
              <w:t xml:space="preserve">називе  основиих елементе технике </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2.</w:t>
            </w:r>
            <w:r w:rsidRPr="007F3095">
              <w:rPr>
                <w:rFonts w:asciiTheme="majorHAnsi" w:eastAsia="Times New Roman" w:hAnsiTheme="majorHAnsi" w:cs="Times New Roman"/>
                <w:i/>
                <w:sz w:val="24"/>
                <w:szCs w:val="24"/>
                <w:lang w:val="sr-Cyrl-BA" w:eastAsia="bg-BG"/>
              </w:rPr>
              <w:t>зна недозвољене контакте с лоптом</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3.</w:t>
            </w:r>
            <w:r w:rsidRPr="007F3095">
              <w:rPr>
                <w:rFonts w:asciiTheme="majorHAnsi" w:eastAsia="Times New Roman" w:hAnsiTheme="majorHAnsi" w:cs="Times New Roman"/>
                <w:i/>
                <w:sz w:val="24"/>
                <w:szCs w:val="24"/>
                <w:lang w:val="sr-Cyrl-BA" w:eastAsia="bg-BG"/>
              </w:rPr>
              <w:t>зна за убацивање лопте у игру пре почетка утакмице,након прекида и када лопта напусти терен</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4.</w:t>
            </w:r>
            <w:r w:rsidRPr="007F3095">
              <w:rPr>
                <w:rFonts w:asciiTheme="majorHAnsi" w:eastAsia="Times New Roman" w:hAnsiTheme="majorHAnsi" w:cs="Times New Roman"/>
                <w:i/>
                <w:sz w:val="24"/>
                <w:szCs w:val="24"/>
                <w:lang w:val="sr-Cyrl-BA" w:eastAsia="bg-BG"/>
              </w:rPr>
              <w:t>зна за извођење слободних и казнених удараца</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 xml:space="preserve">5.зна </w:t>
            </w:r>
            <w:r w:rsidRPr="007F3095">
              <w:rPr>
                <w:rFonts w:asciiTheme="majorHAnsi" w:eastAsia="Times New Roman" w:hAnsiTheme="majorHAnsi" w:cs="Times New Roman"/>
                <w:i/>
                <w:sz w:val="24"/>
                <w:szCs w:val="24"/>
                <w:lang w:val="sr-Cyrl-BA" w:eastAsia="bg-BG"/>
              </w:rPr>
              <w:t>за временске казне и искључења до краја утакмице</w:t>
            </w:r>
          </w:p>
          <w:p w:rsidR="00D00F55" w:rsidRPr="007F3095" w:rsidRDefault="00D00F55" w:rsidP="00D00F55">
            <w:pPr>
              <w:spacing w:after="0" w:line="240" w:lineRule="auto"/>
              <w:rPr>
                <w:rFonts w:asciiTheme="majorHAnsi" w:eastAsia="Times New Roman" w:hAnsiTheme="majorHAnsi" w:cs="Times New Roman"/>
                <w:i/>
                <w:sz w:val="24"/>
                <w:szCs w:val="24"/>
                <w:lang w:val="sr-Cyrl-BA" w:eastAsia="bg-BG"/>
              </w:rPr>
            </w:pPr>
            <w:r w:rsidRPr="007F3095">
              <w:rPr>
                <w:rFonts w:asciiTheme="majorHAnsi" w:eastAsia="Times New Roman" w:hAnsiTheme="majorHAnsi" w:cs="Times New Roman"/>
                <w:i/>
                <w:sz w:val="24"/>
                <w:szCs w:val="24"/>
                <w:lang w:val="bg-BG" w:eastAsia="bg-BG"/>
              </w:rPr>
              <w:t>6.зна начин</w:t>
            </w:r>
            <w:r w:rsidRPr="007F3095">
              <w:rPr>
                <w:rFonts w:asciiTheme="majorHAnsi" w:eastAsia="Times New Roman" w:hAnsiTheme="majorHAnsi" w:cs="Times New Roman"/>
                <w:i/>
                <w:sz w:val="24"/>
                <w:szCs w:val="24"/>
                <w:lang w:val="sr-Cyrl-BA" w:eastAsia="bg-BG"/>
              </w:rPr>
              <w:t xml:space="preserve"> измене играча</w:t>
            </w:r>
          </w:p>
          <w:p w:rsidR="00D00F55" w:rsidRPr="007F3095" w:rsidRDefault="00D00F55" w:rsidP="00D00F55">
            <w:pPr>
              <w:spacing w:after="0" w:line="240" w:lineRule="auto"/>
              <w:rPr>
                <w:rFonts w:asciiTheme="majorHAnsi" w:eastAsia="Times New Roman" w:hAnsiTheme="majorHAnsi" w:cs="Times New Roman"/>
                <w:i/>
                <w:sz w:val="24"/>
                <w:szCs w:val="24"/>
                <w:lang w:val="bg-BG" w:eastAsia="bg-BG"/>
              </w:rPr>
            </w:pPr>
            <w:r w:rsidRPr="007F3095">
              <w:rPr>
                <w:rFonts w:asciiTheme="majorHAnsi" w:eastAsia="Times New Roman" w:hAnsiTheme="majorHAnsi" w:cs="Times New Roman"/>
                <w:i/>
                <w:sz w:val="24"/>
                <w:szCs w:val="24"/>
                <w:lang w:val="bg-BG" w:eastAsia="bg-BG"/>
              </w:rPr>
              <w:t>7.уме да суди</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r w:rsidRPr="007F3095">
              <w:rPr>
                <w:rFonts w:asciiTheme="majorHAnsi" w:eastAsia="Times New Roman" w:hAnsiTheme="majorHAnsi" w:cs="Times New Roman"/>
                <w:i/>
                <w:sz w:val="24"/>
                <w:szCs w:val="24"/>
                <w:lang w:val="bg-BG" w:eastAsia="bg-BG"/>
              </w:rPr>
              <w:t>8.уме да учествује у организацији утакмице или турнира</w:t>
            </w:r>
          </w:p>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tc>
        <w:tc>
          <w:tcPr>
            <w:tcW w:w="622"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977"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jc w:val="center"/>
              <w:rPr>
                <w:rFonts w:asciiTheme="majorHAnsi" w:eastAsia="Times New Roman" w:hAnsiTheme="majorHAnsi" w:cs="Times New Roman"/>
                <w:b/>
                <w:i/>
                <w:lang w:eastAsia="bg-BG"/>
              </w:rPr>
            </w:pPr>
            <w:r w:rsidRPr="007F3095">
              <w:rPr>
                <w:rFonts w:asciiTheme="majorHAnsi" w:eastAsia="Times New Roman" w:hAnsiTheme="majorHAnsi" w:cs="Times New Roman"/>
                <w:b/>
                <w:i/>
                <w:lang w:eastAsia="bg-BG"/>
              </w:rPr>
              <w:t>ТЕОРИЈА У ПРАКТИЧНОМ ДЕЛУ</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tc>
      </w:tr>
      <w:tr w:rsidR="00D00F55" w:rsidRPr="007F3095" w:rsidTr="00947F64">
        <w:trPr>
          <w:trHeight w:val="407"/>
        </w:trPr>
        <w:tc>
          <w:tcPr>
            <w:tcW w:w="2289" w:type="pct"/>
          </w:tcPr>
          <w:p w:rsidR="00D00F55" w:rsidRPr="007F3095" w:rsidRDefault="00D00F55" w:rsidP="00D00F55">
            <w:pPr>
              <w:spacing w:after="0" w:line="240" w:lineRule="auto"/>
              <w:rPr>
                <w:rFonts w:asciiTheme="majorHAnsi" w:eastAsia="Times New Roman" w:hAnsiTheme="majorHAnsi" w:cs="Times New Roman"/>
                <w:i/>
                <w:sz w:val="24"/>
                <w:szCs w:val="24"/>
                <w:lang w:val="en-US" w:eastAsia="bg-BG"/>
              </w:rPr>
            </w:pPr>
          </w:p>
          <w:p w:rsidR="00D00F55" w:rsidRPr="007F3095" w:rsidRDefault="00947F64" w:rsidP="00D00F55">
            <w:pPr>
              <w:spacing w:after="0" w:line="240" w:lineRule="auto"/>
              <w:rPr>
                <w:rFonts w:asciiTheme="majorHAnsi" w:eastAsia="Times New Roman" w:hAnsiTheme="majorHAnsi" w:cs="Times New Roman"/>
                <w:b/>
                <w:i/>
                <w:sz w:val="24"/>
                <w:szCs w:val="24"/>
                <w:lang w:val="sr-Cyrl-BA" w:eastAsia="bg-BG"/>
              </w:rPr>
            </w:pPr>
            <w:r w:rsidRPr="007F3095">
              <w:rPr>
                <w:rFonts w:asciiTheme="majorHAnsi" w:eastAsia="Times New Roman" w:hAnsiTheme="majorHAnsi" w:cs="Times New Roman"/>
                <w:b/>
                <w:i/>
                <w:sz w:val="24"/>
                <w:szCs w:val="24"/>
                <w:lang w:val="en-US" w:eastAsia="bg-BG"/>
              </w:rPr>
              <w:t xml:space="preserve">            </w:t>
            </w:r>
            <w:r w:rsidR="00D00F55" w:rsidRPr="007F3095">
              <w:rPr>
                <w:rFonts w:asciiTheme="majorHAnsi" w:eastAsia="Times New Roman" w:hAnsiTheme="majorHAnsi" w:cs="Times New Roman"/>
                <w:b/>
                <w:i/>
                <w:sz w:val="24"/>
                <w:szCs w:val="24"/>
                <w:lang w:val="sr-Cyrl-BA" w:eastAsia="bg-BG"/>
              </w:rPr>
              <w:t>УКУПНО   ЧАСОВА</w:t>
            </w:r>
          </w:p>
        </w:tc>
        <w:tc>
          <w:tcPr>
            <w:tcW w:w="622"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9</w:t>
            </w:r>
          </w:p>
        </w:tc>
        <w:tc>
          <w:tcPr>
            <w:tcW w:w="977"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w:t>
            </w:r>
          </w:p>
        </w:tc>
        <w:tc>
          <w:tcPr>
            <w:tcW w:w="556" w:type="pct"/>
          </w:tcPr>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p>
          <w:p w:rsidR="00D00F55" w:rsidRPr="007F3095" w:rsidRDefault="00D00F55" w:rsidP="00D00F55">
            <w:pPr>
              <w:spacing w:after="0" w:line="240" w:lineRule="auto"/>
              <w:rPr>
                <w:rFonts w:asciiTheme="majorHAnsi" w:eastAsia="Times New Roman" w:hAnsiTheme="majorHAnsi" w:cs="Times New Roman"/>
                <w:b/>
                <w:i/>
                <w:sz w:val="24"/>
                <w:szCs w:val="24"/>
                <w:lang w:val="en-US" w:eastAsia="bg-BG"/>
              </w:rPr>
            </w:pPr>
            <w:r w:rsidRPr="007F3095">
              <w:rPr>
                <w:rFonts w:asciiTheme="majorHAnsi" w:eastAsia="Times New Roman" w:hAnsiTheme="majorHAnsi" w:cs="Times New Roman"/>
                <w:b/>
                <w:i/>
                <w:sz w:val="24"/>
                <w:szCs w:val="24"/>
                <w:lang w:val="en-US" w:eastAsia="bg-BG"/>
              </w:rPr>
              <w:t xml:space="preserve">        18</w:t>
            </w:r>
          </w:p>
        </w:tc>
      </w:tr>
    </w:tbl>
    <w:p w:rsidR="009F696E" w:rsidRPr="007F3095" w:rsidRDefault="00627A2C" w:rsidP="00BE4D6A">
      <w:pPr>
        <w:rPr>
          <w:rFonts w:asciiTheme="majorHAnsi" w:hAnsiTheme="majorHAnsi"/>
          <w:sz w:val="24"/>
          <w:szCs w:val="24"/>
        </w:rPr>
      </w:pPr>
      <w:r w:rsidRPr="007F3095">
        <w:rPr>
          <w:rFonts w:asciiTheme="majorHAnsi" w:hAnsiTheme="majorHAnsi"/>
          <w:sz w:val="24"/>
          <w:szCs w:val="24"/>
        </w:rPr>
        <w:t xml:space="preserve">НАСТАВНИК: </w:t>
      </w:r>
      <w:r w:rsidR="0041425C" w:rsidRPr="007F3095">
        <w:rPr>
          <w:rFonts w:asciiTheme="majorHAnsi" w:hAnsiTheme="majorHAnsi"/>
          <w:sz w:val="24"/>
          <w:szCs w:val="24"/>
        </w:rPr>
        <w:t xml:space="preserve"> Немања Лугић</w:t>
      </w:r>
    </w:p>
    <w:p w:rsidR="00CE193D" w:rsidRPr="007F3095" w:rsidRDefault="00CE193D" w:rsidP="00CE193D">
      <w:pPr>
        <w:jc w:val="center"/>
        <w:rPr>
          <w:rFonts w:asciiTheme="majorHAnsi" w:hAnsiTheme="majorHAnsi"/>
          <w:sz w:val="28"/>
          <w:szCs w:val="28"/>
        </w:rPr>
      </w:pPr>
      <w:r w:rsidRPr="007F3095">
        <w:rPr>
          <w:rFonts w:asciiTheme="majorHAnsi" w:hAnsiTheme="majorHAnsi"/>
          <w:sz w:val="28"/>
          <w:szCs w:val="28"/>
        </w:rPr>
        <w:lastRenderedPageBreak/>
        <w:t>ЕКОЛОШКА СЕКЦИЈА ВИШИХ РАЗРЕДА</w:t>
      </w:r>
    </w:p>
    <w:p w:rsidR="001C5578" w:rsidRPr="007F3095" w:rsidRDefault="001C5578" w:rsidP="001C5578">
      <w:pPr>
        <w:spacing w:after="0" w:line="240" w:lineRule="auto"/>
        <w:ind w:left="720"/>
        <w:jc w:val="center"/>
        <w:rPr>
          <w:rFonts w:ascii="Times New Roman" w:hAnsi="Times New Roman"/>
          <w:b/>
          <w:sz w:val="24"/>
          <w:szCs w:val="24"/>
        </w:rPr>
      </w:pPr>
    </w:p>
    <w:p w:rsidR="001C5578" w:rsidRPr="007F3095" w:rsidRDefault="001C5578" w:rsidP="001C5578">
      <w:pPr>
        <w:spacing w:after="0" w:line="240" w:lineRule="auto"/>
        <w:rPr>
          <w:rFonts w:asciiTheme="majorHAnsi" w:hAnsiTheme="majorHAnsi"/>
          <w:sz w:val="24"/>
          <w:szCs w:val="24"/>
        </w:rPr>
      </w:pPr>
      <w:r w:rsidRPr="007F3095">
        <w:rPr>
          <w:rFonts w:asciiTheme="majorHAnsi" w:hAnsiTheme="majorHAnsi"/>
          <w:sz w:val="24"/>
          <w:szCs w:val="24"/>
          <w:lang w:val="sr-Cyrl-CS"/>
        </w:rPr>
        <w:t xml:space="preserve">ГОДИШЊИ ФОНД ЧАСОВА:   36     </w:t>
      </w:r>
    </w:p>
    <w:p w:rsidR="001C5578" w:rsidRPr="007F3095" w:rsidRDefault="001C5578" w:rsidP="001C5578">
      <w:pPr>
        <w:spacing w:after="0" w:line="240" w:lineRule="auto"/>
        <w:rPr>
          <w:rFonts w:asciiTheme="majorHAnsi" w:hAnsiTheme="majorHAnsi"/>
          <w:sz w:val="24"/>
          <w:szCs w:val="24"/>
        </w:rPr>
      </w:pPr>
      <w:r w:rsidRPr="007F3095">
        <w:rPr>
          <w:rFonts w:asciiTheme="majorHAnsi" w:hAnsiTheme="majorHAnsi"/>
          <w:sz w:val="24"/>
          <w:szCs w:val="24"/>
          <w:lang w:val="sr-Cyrl-CS"/>
        </w:rPr>
        <w:t>НАСТАВНИ</w:t>
      </w:r>
      <w:r w:rsidRPr="007F3095">
        <w:rPr>
          <w:rFonts w:asciiTheme="majorHAnsi" w:hAnsiTheme="majorHAnsi"/>
          <w:sz w:val="24"/>
          <w:szCs w:val="24"/>
        </w:rPr>
        <w:t>K</w:t>
      </w:r>
      <w:r w:rsidRPr="007F3095">
        <w:rPr>
          <w:rFonts w:asciiTheme="majorHAnsi" w:hAnsiTheme="majorHAnsi"/>
          <w:sz w:val="24"/>
          <w:szCs w:val="24"/>
          <w:lang w:val="sr-Cyrl-CS"/>
        </w:rPr>
        <w:t>:  професор географије Мирјана Грујић и професор биологије Дајана Губеринић</w:t>
      </w:r>
    </w:p>
    <w:p w:rsidR="001C5578" w:rsidRPr="007F3095" w:rsidRDefault="001C5578" w:rsidP="001C5578">
      <w:pPr>
        <w:spacing w:after="0" w:line="240" w:lineRule="auto"/>
        <w:jc w:val="center"/>
        <w:rPr>
          <w:rFonts w:asciiTheme="majorHAnsi" w:hAnsiTheme="majorHAnsi"/>
          <w:sz w:val="24"/>
          <w:szCs w:val="24"/>
          <w:lang w:val="sr-Cyrl-CS"/>
        </w:rPr>
      </w:pPr>
    </w:p>
    <w:p w:rsidR="001C5578" w:rsidRPr="007F3095" w:rsidRDefault="001C5578" w:rsidP="001C5578">
      <w:pPr>
        <w:spacing w:after="0" w:line="240" w:lineRule="auto"/>
        <w:rPr>
          <w:rFonts w:asciiTheme="majorHAnsi" w:hAnsiTheme="majorHAnsi"/>
          <w:b/>
          <w:sz w:val="24"/>
          <w:szCs w:val="24"/>
          <w:u w:val="single"/>
          <w:lang w:val="sr-Cyrl-CS"/>
        </w:rPr>
      </w:pPr>
      <w:r w:rsidRPr="007F3095">
        <w:rPr>
          <w:rFonts w:asciiTheme="majorHAnsi" w:hAnsiTheme="majorHAnsi"/>
          <w:b/>
          <w:sz w:val="24"/>
          <w:szCs w:val="24"/>
          <w:u w:val="single"/>
          <w:lang w:val="sr-Cyrl-CS"/>
        </w:rPr>
        <w:t xml:space="preserve">Циљ: </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Развијање еколошке културе ученика кроз васпитавање за одговорно понашање и активно учешће у очувању природне равнотеже како своје непосредне околине тако и читаве планете.</w:t>
      </w:r>
    </w:p>
    <w:p w:rsidR="001C5578" w:rsidRPr="007F3095" w:rsidRDefault="001C5578" w:rsidP="001C5578">
      <w:pPr>
        <w:spacing w:after="0" w:line="240" w:lineRule="auto"/>
        <w:rPr>
          <w:rFonts w:asciiTheme="majorHAnsi" w:hAnsiTheme="majorHAnsi"/>
          <w:sz w:val="24"/>
          <w:szCs w:val="24"/>
          <w:lang w:val="sr-Cyrl-CS"/>
        </w:rPr>
      </w:pPr>
    </w:p>
    <w:p w:rsidR="001C5578" w:rsidRPr="007F3095" w:rsidRDefault="001C5578" w:rsidP="001C5578">
      <w:pPr>
        <w:spacing w:after="0" w:line="240" w:lineRule="auto"/>
        <w:rPr>
          <w:rFonts w:asciiTheme="majorHAnsi" w:hAnsiTheme="majorHAnsi"/>
          <w:b/>
          <w:sz w:val="24"/>
          <w:szCs w:val="24"/>
          <w:u w:val="single"/>
          <w:lang w:val="sr-Cyrl-CS"/>
        </w:rPr>
      </w:pPr>
      <w:r w:rsidRPr="007F3095">
        <w:rPr>
          <w:rFonts w:asciiTheme="majorHAnsi" w:hAnsiTheme="majorHAnsi"/>
          <w:b/>
          <w:sz w:val="24"/>
          <w:szCs w:val="24"/>
          <w:u w:val="single"/>
          <w:lang w:val="sr-Cyrl-CS"/>
        </w:rPr>
        <w:t>Задаци:</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Проширивање стечених знања из области екологије.</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Примена стечених знања у свакодневном окружењу (шуми, ливади, парку, и свим осталим стаништима).</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Подстицање одговорног понашања према биљкама и животињама из окружења.</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Схватање значаја рационалне потрошње необновљивих извора енергије.</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Схватање значаја употребе обновљивих извора енергије за очување еколошке равнотеже.</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Увиђање загађености ваздуха, воде и земљишта и проучавање могућности за смањење и спречавање загађења.</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Обележавање еколошких датума.</w:t>
      </w:r>
    </w:p>
    <w:p w:rsidR="001C5578" w:rsidRPr="007F3095" w:rsidRDefault="001C5578" w:rsidP="001C5578">
      <w:p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 Уређивање школског простора.</w:t>
      </w:r>
    </w:p>
    <w:p w:rsidR="001C5578" w:rsidRPr="007F3095" w:rsidRDefault="001C5578" w:rsidP="001C5578">
      <w:pPr>
        <w:spacing w:after="0" w:line="240" w:lineRule="auto"/>
        <w:rPr>
          <w:rFonts w:asciiTheme="majorHAnsi" w:hAnsiTheme="majorHAnsi"/>
          <w:sz w:val="24"/>
          <w:szCs w:val="24"/>
          <w:lang w:val="sr-Cyrl-CS"/>
        </w:rPr>
      </w:pPr>
    </w:p>
    <w:p w:rsidR="001C5578" w:rsidRPr="007F3095" w:rsidRDefault="001C5578" w:rsidP="001C5578">
      <w:pPr>
        <w:spacing w:after="0" w:line="240" w:lineRule="auto"/>
        <w:rPr>
          <w:rFonts w:asciiTheme="majorHAnsi" w:hAnsiTheme="majorHAnsi"/>
          <w:b/>
          <w:sz w:val="24"/>
          <w:szCs w:val="24"/>
          <w:u w:val="single"/>
          <w:lang w:val="sr-Cyrl-CS"/>
        </w:rPr>
      </w:pPr>
      <w:r w:rsidRPr="007F3095">
        <w:rPr>
          <w:rFonts w:asciiTheme="majorHAnsi" w:hAnsiTheme="majorHAnsi"/>
          <w:b/>
          <w:sz w:val="24"/>
          <w:szCs w:val="24"/>
          <w:u w:val="single"/>
          <w:lang w:val="sr-Cyrl-CS"/>
        </w:rPr>
        <w:t xml:space="preserve">Наставне теме: </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Уводни час</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Шта је екологија а шта заштита животне средине?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Загађење ваздуха и обележавање ,, Светски дан заштите озонског омотача“, израда паноа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Ефекат стаклене баште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Значај земљишта за живи свет</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Обележавање Дан-а планина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Обновљиви и необновљиви извори енергије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 xml:space="preserve"> ЕКО контрола – ученици праве анкету и спроводе је у школи (тема: рационална потрошња и штедња)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Значај штедње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Рециклажа, израда предмета од рециклираног материјала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Вода извор живота, акција чишћења обала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Речни екосистем</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Птице мог краја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Израда паноа „Шуме – плућа планете Земље“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Национални паркови Србије (предавање)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Формирање Еко кутка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Гледање Еко филмова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eastAsia="Calibri" w:hAnsiTheme="majorHAnsi"/>
          <w:sz w:val="24"/>
          <w:szCs w:val="24"/>
        </w:rPr>
        <w:t>Формирање и одр</w:t>
      </w:r>
      <w:r w:rsidRPr="007F3095">
        <w:rPr>
          <w:rFonts w:asciiTheme="majorHAnsi" w:hAnsiTheme="majorHAnsi"/>
          <w:sz w:val="24"/>
          <w:szCs w:val="24"/>
          <w:lang w:val="sr-Cyrl-CS"/>
        </w:rPr>
        <w:t>жавање акваријума</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Формирање и одржавање школске баште</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Посета заштићеном природном добру</w:t>
      </w:r>
    </w:p>
    <w:p w:rsidR="001C5578" w:rsidRPr="007F3095" w:rsidRDefault="001C5578" w:rsidP="001C5578">
      <w:pPr>
        <w:numPr>
          <w:ilvl w:val="0"/>
          <w:numId w:val="166"/>
        </w:numPr>
        <w:spacing w:after="0" w:line="240" w:lineRule="auto"/>
        <w:rPr>
          <w:rFonts w:asciiTheme="majorHAnsi" w:hAnsiTheme="majorHAnsi"/>
          <w:sz w:val="24"/>
          <w:szCs w:val="24"/>
          <w:lang w:val="sr-Cyrl-CS"/>
        </w:rPr>
      </w:pPr>
      <w:r w:rsidRPr="007F3095">
        <w:rPr>
          <w:rFonts w:asciiTheme="majorHAnsi" w:hAnsiTheme="majorHAnsi"/>
          <w:sz w:val="24"/>
          <w:szCs w:val="24"/>
          <w:lang w:val="sr-Cyrl-CS"/>
        </w:rPr>
        <w:t>Дан кућних љубимаца</w:t>
      </w:r>
    </w:p>
    <w:p w:rsidR="009F696E" w:rsidRPr="007F3095" w:rsidRDefault="009F696E" w:rsidP="00BE4D6A">
      <w:pPr>
        <w:rPr>
          <w:rFonts w:asciiTheme="majorHAnsi" w:hAnsiTheme="majorHAnsi"/>
          <w:sz w:val="24"/>
          <w:szCs w:val="24"/>
        </w:rPr>
      </w:pPr>
    </w:p>
    <w:p w:rsidR="00687723" w:rsidRPr="00733CF4" w:rsidRDefault="00687723" w:rsidP="00733CF4">
      <w:pPr>
        <w:pStyle w:val="Heading2"/>
        <w:jc w:val="center"/>
        <w:rPr>
          <w:rStyle w:val="Emphasis"/>
          <w:bCs w:val="0"/>
          <w:i w:val="0"/>
          <w:iCs w:val="0"/>
          <w:spacing w:val="0"/>
        </w:rPr>
      </w:pPr>
      <w:bookmarkStart w:id="125" w:name="_Toc22050501"/>
      <w:r w:rsidRPr="00733CF4">
        <w:rPr>
          <w:rStyle w:val="Emphasis"/>
          <w:bCs w:val="0"/>
          <w:i w:val="0"/>
          <w:iCs w:val="0"/>
          <w:spacing w:val="0"/>
        </w:rPr>
        <w:lastRenderedPageBreak/>
        <w:t>УЧЕНИЧКЕ ОРГАНИЗАЦИЈЕ</w:t>
      </w:r>
      <w:bookmarkEnd w:id="125"/>
    </w:p>
    <w:p w:rsidR="00687723" w:rsidRPr="007F3095" w:rsidRDefault="00687723" w:rsidP="00687723">
      <w:pPr>
        <w:jc w:val="center"/>
        <w:rPr>
          <w:rFonts w:asciiTheme="majorHAnsi" w:hAnsiTheme="majorHAnsi"/>
          <w:sz w:val="24"/>
          <w:szCs w:val="24"/>
          <w:u w:val="single"/>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У школи ће и ове школске године радити Дечији савез који води  наставник разредне наставе </w:t>
      </w:r>
      <w:r w:rsidR="007E1F8F" w:rsidRPr="007F3095">
        <w:rPr>
          <w:rFonts w:asciiTheme="majorHAnsi" w:hAnsiTheme="majorHAnsi"/>
          <w:sz w:val="24"/>
          <w:szCs w:val="24"/>
        </w:rPr>
        <w:t>Татјана Стефанов</w:t>
      </w:r>
      <w:r w:rsidR="00D316A9" w:rsidRPr="007F3095">
        <w:rPr>
          <w:rFonts w:asciiTheme="majorHAnsi" w:hAnsiTheme="majorHAnsi"/>
          <w:sz w:val="24"/>
          <w:szCs w:val="24"/>
          <w:lang w:val="sr-Cyrl-CS"/>
        </w:rPr>
        <w:t xml:space="preserve"> </w:t>
      </w:r>
      <w:r w:rsidRPr="007F3095">
        <w:rPr>
          <w:rFonts w:asciiTheme="majorHAnsi" w:hAnsiTheme="majorHAnsi"/>
          <w:sz w:val="24"/>
          <w:szCs w:val="24"/>
          <w:lang w:val="sr-Cyrl-CS"/>
        </w:rPr>
        <w:t>(36 часова).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Дечији савез је друштвена и васпитна организација основношколске деце Србије. У Дечијем савезу деца остварују своје потребе за игром, дружењем, учешћем у културно-забавном и и друштвеном животу, откривају и развијају своје стваралачке и друге способности. Ученицима првог разреда у првој недељи октобра месеца, у оквиру Дечје недеље, организоваће се промоција Дечијег савеза као организације и свечани пријем ученика – „Добродошлица у Дечији савез“.</w:t>
      </w:r>
    </w:p>
    <w:p w:rsidR="00DF6C7F" w:rsidRPr="007F3095" w:rsidRDefault="00DF6C7F" w:rsidP="00687723">
      <w:pPr>
        <w:jc w:val="both"/>
        <w:rPr>
          <w:rFonts w:asciiTheme="majorHAnsi" w:hAnsiTheme="majorHAnsi"/>
          <w:sz w:val="24"/>
          <w:szCs w:val="24"/>
          <w:lang w:val="sr-Cyrl-CS"/>
        </w:rPr>
      </w:pPr>
    </w:p>
    <w:p w:rsidR="00687723" w:rsidRPr="007F3095" w:rsidRDefault="00687723" w:rsidP="002A74C6">
      <w:pPr>
        <w:pStyle w:val="Heading2"/>
        <w:jc w:val="center"/>
        <w:rPr>
          <w:rStyle w:val="Emphasis"/>
          <w:rFonts w:asciiTheme="majorHAnsi" w:hAnsiTheme="majorHAnsi"/>
          <w:b w:val="0"/>
          <w:bCs w:val="0"/>
          <w:i w:val="0"/>
          <w:iCs w:val="0"/>
          <w:spacing w:val="0"/>
        </w:rPr>
      </w:pPr>
      <w:bookmarkStart w:id="126" w:name="_Toc22050502"/>
      <w:r w:rsidRPr="007F3095">
        <w:rPr>
          <w:rStyle w:val="Emphasis"/>
          <w:rFonts w:asciiTheme="majorHAnsi" w:hAnsiTheme="majorHAnsi"/>
          <w:b w:val="0"/>
          <w:bCs w:val="0"/>
          <w:i w:val="0"/>
          <w:iCs w:val="0"/>
          <w:spacing w:val="0"/>
        </w:rPr>
        <w:t>ПЛАН И ПРОГРАМ РАДА ДЕЧЈЕГ САВЕЗА</w:t>
      </w:r>
      <w:bookmarkEnd w:id="126"/>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6095"/>
      </w:tblGrid>
      <w:tr w:rsidR="00687723" w:rsidRPr="007F3095" w:rsidTr="00FF0C7E">
        <w:tc>
          <w:tcPr>
            <w:tcW w:w="2802" w:type="dxa"/>
            <w:shd w:val="clear" w:color="auto" w:fill="D6E3BC" w:themeFill="accent3" w:themeFillTint="66"/>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МЕСЕЦ</w:t>
            </w:r>
          </w:p>
        </w:tc>
        <w:tc>
          <w:tcPr>
            <w:tcW w:w="6095" w:type="dxa"/>
            <w:shd w:val="clear" w:color="auto" w:fill="D6E3BC" w:themeFill="accent3" w:themeFillTint="66"/>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ПЛАН И ПРОГРАМ РАДА</w:t>
            </w:r>
          </w:p>
        </w:tc>
      </w:tr>
      <w:tr w:rsidR="00687723" w:rsidRPr="007F3095" w:rsidTr="00FF0C7E">
        <w:tc>
          <w:tcPr>
            <w:tcW w:w="2802" w:type="dxa"/>
          </w:tcPr>
          <w:p w:rsidR="00687723" w:rsidRPr="007F3095" w:rsidRDefault="00687723" w:rsidP="00261664">
            <w:pPr>
              <w:jc w:val="both"/>
              <w:rPr>
                <w:rFonts w:asciiTheme="majorHAnsi" w:hAnsiTheme="majorHAnsi"/>
                <w:sz w:val="24"/>
                <w:szCs w:val="24"/>
                <w:lang w:val="sr-Cyrl-CS"/>
              </w:rPr>
            </w:pPr>
          </w:p>
          <w:p w:rsidR="00687723" w:rsidRPr="007F3095" w:rsidRDefault="00687723" w:rsidP="00261664">
            <w:pPr>
              <w:jc w:val="both"/>
              <w:rPr>
                <w:rFonts w:asciiTheme="majorHAnsi" w:hAnsiTheme="majorHAnsi"/>
                <w:sz w:val="24"/>
                <w:szCs w:val="24"/>
                <w:lang w:val="sr-Cyrl-CS"/>
              </w:rPr>
            </w:pPr>
            <w:r w:rsidRPr="007F3095">
              <w:rPr>
                <w:rFonts w:asciiTheme="majorHAnsi" w:hAnsiTheme="majorHAnsi"/>
                <w:sz w:val="24"/>
                <w:szCs w:val="24"/>
                <w:lang w:val="sr-Cyrl-CS"/>
              </w:rPr>
              <w:t>Септембар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Израда програма рада </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Припрема за рад-конституисање Дечјег савеза за текућу школску годину</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Приредба за ђаке ''Прваке''</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Договор о раду Дечјег савеза</w:t>
            </w:r>
          </w:p>
          <w:p w:rsidR="00687723" w:rsidRPr="007F3095" w:rsidRDefault="00687723" w:rsidP="00373DA4">
            <w:pPr>
              <w:rPr>
                <w:rFonts w:asciiTheme="majorHAnsi" w:hAnsiTheme="majorHAnsi"/>
                <w:sz w:val="24"/>
                <w:szCs w:val="24"/>
                <w:lang w:val="sr-Cyrl-CS"/>
              </w:rPr>
            </w:pPr>
            <w:r w:rsidRPr="007F3095">
              <w:rPr>
                <w:rFonts w:asciiTheme="majorHAnsi" w:hAnsiTheme="majorHAnsi"/>
                <w:sz w:val="24"/>
                <w:szCs w:val="24"/>
                <w:lang w:val="sr-Cyrl-CS"/>
              </w:rPr>
              <w:t xml:space="preserve">Акција –уређење учионица </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Октобар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Пријем Првака у Дечји савез</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Упознавање  са конвенцијом о Дечјим правима </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Дечја недеља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Сунчана јесен живота</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Новембар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Ја сам ја, а ко си ти?</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Упознавање са сличностима и разликама између себе и других и њиховог прихватања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Буквар дечјих права –упознавање са појединим члановима конвенције о правима детета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Изложба радова са  часова ликовне културе  </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Децембар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Радионице за упознавање са букваром дечјих права –ученици се кроз игру упознају са својим правима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lastRenderedPageBreak/>
              <w:t>Учионице добре воље-Ко си ти, ко сам ја?Ко си ти ко сам ја -упознавање са појмом конфликт</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Лепа реч гвоздена врата отвара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Израда украса честитки за Божић и Нову Годину               </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lastRenderedPageBreak/>
              <w:t>Јануар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Прослава школске славе Светог Саве</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Приредба </w:t>
            </w:r>
          </w:p>
          <w:p w:rsidR="00687723" w:rsidRPr="007F3095" w:rsidRDefault="00687723" w:rsidP="00373DA4">
            <w:pPr>
              <w:rPr>
                <w:rFonts w:asciiTheme="majorHAnsi" w:hAnsiTheme="majorHAnsi"/>
                <w:sz w:val="24"/>
                <w:szCs w:val="24"/>
                <w:lang w:val="sr-Cyrl-CS"/>
              </w:rPr>
            </w:pPr>
            <w:r w:rsidRPr="007F3095">
              <w:rPr>
                <w:rFonts w:asciiTheme="majorHAnsi" w:hAnsiTheme="majorHAnsi"/>
                <w:sz w:val="24"/>
                <w:szCs w:val="24"/>
                <w:lang w:val="sr-Cyrl-CS"/>
              </w:rPr>
              <w:t>Договор о  активностима у другом полугодишту</w:t>
            </w:r>
          </w:p>
        </w:tc>
      </w:tr>
      <w:tr w:rsidR="00687723" w:rsidRPr="007F3095" w:rsidTr="00FF0C7E">
        <w:trPr>
          <w:trHeight w:val="1430"/>
        </w:trPr>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Фебруар</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Радионице </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Причам ти причу гласине оговарање </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Чудесни поклон</w:t>
            </w:r>
          </w:p>
          <w:p w:rsidR="00687723" w:rsidRPr="007F3095" w:rsidRDefault="00687723" w:rsidP="00373DA4">
            <w:pPr>
              <w:rPr>
                <w:rFonts w:asciiTheme="majorHAnsi" w:hAnsiTheme="majorHAnsi"/>
                <w:sz w:val="24"/>
                <w:szCs w:val="24"/>
                <w:lang w:val="sr-Cyrl-CS"/>
              </w:rPr>
            </w:pPr>
            <w:r w:rsidRPr="007F3095">
              <w:rPr>
                <w:rFonts w:asciiTheme="majorHAnsi" w:hAnsiTheme="majorHAnsi"/>
                <w:sz w:val="24"/>
                <w:szCs w:val="24"/>
                <w:lang w:val="sr-Cyrl-CS"/>
              </w:rPr>
              <w:t>Не волим када ми неко</w:t>
            </w:r>
            <w:r w:rsidR="00373DA4" w:rsidRPr="007F3095">
              <w:rPr>
                <w:rFonts w:asciiTheme="majorHAnsi" w:hAnsiTheme="majorHAnsi"/>
                <w:sz w:val="24"/>
                <w:szCs w:val="24"/>
                <w:lang w:val="sr-Cyrl-CS"/>
              </w:rPr>
              <w:t xml:space="preserve"> ...</w:t>
            </w:r>
          </w:p>
        </w:tc>
      </w:tr>
      <w:tr w:rsidR="00687723" w:rsidRPr="007F3095" w:rsidTr="00FF0C7E">
        <w:trPr>
          <w:trHeight w:val="1212"/>
        </w:trPr>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Март</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 xml:space="preserve">Како би волео да изгледа наша школа- јавна трибина </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Припрема и извођење програма  поводом Дана жена</w:t>
            </w:r>
          </w:p>
        </w:tc>
      </w:tr>
      <w:tr w:rsidR="00687723" w:rsidRPr="007F3095" w:rsidTr="00FF0C7E">
        <w:trPr>
          <w:trHeight w:val="1385"/>
        </w:trPr>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Април</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Наговорили су ме –ко све утиче на наше понашање</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Акција уређивања околине</w:t>
            </w:r>
          </w:p>
          <w:p w:rsidR="00687723" w:rsidRPr="007F3095" w:rsidRDefault="00687723" w:rsidP="002A74C6">
            <w:pPr>
              <w:rPr>
                <w:rFonts w:asciiTheme="majorHAnsi" w:hAnsiTheme="majorHAnsi"/>
                <w:sz w:val="24"/>
                <w:szCs w:val="24"/>
                <w:lang w:val="sr-Cyrl-CS"/>
              </w:rPr>
            </w:pPr>
            <w:r w:rsidRPr="007F3095">
              <w:rPr>
                <w:rFonts w:asciiTheme="majorHAnsi" w:hAnsiTheme="majorHAnsi"/>
                <w:sz w:val="24"/>
                <w:szCs w:val="24"/>
                <w:lang w:val="sr-Cyrl-CS"/>
              </w:rPr>
              <w:t>Фарбање ускршњих јаја</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Мај</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Заједнички излет</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Мој љубимац</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Уционица добре воље –Човече љутиш ли се</w:t>
            </w:r>
          </w:p>
          <w:p w:rsidR="00687723" w:rsidRPr="007F3095" w:rsidRDefault="00687723" w:rsidP="002A74C6">
            <w:pPr>
              <w:rPr>
                <w:rFonts w:asciiTheme="majorHAnsi" w:hAnsiTheme="majorHAnsi"/>
                <w:sz w:val="24"/>
                <w:szCs w:val="24"/>
                <w:lang w:val="sr-Cyrl-CS"/>
              </w:rPr>
            </w:pPr>
            <w:r w:rsidRPr="007F3095">
              <w:rPr>
                <w:rFonts w:asciiTheme="majorHAnsi" w:hAnsiTheme="majorHAnsi"/>
                <w:sz w:val="24"/>
                <w:szCs w:val="24"/>
                <w:lang w:val="sr-Cyrl-CS"/>
              </w:rPr>
              <w:t>Конвенција о правима детета</w:t>
            </w:r>
          </w:p>
        </w:tc>
      </w:tr>
      <w:tr w:rsidR="00687723" w:rsidRPr="007F3095" w:rsidTr="00FF0C7E">
        <w:tc>
          <w:tcPr>
            <w:tcW w:w="2802"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Јун</w:t>
            </w:r>
          </w:p>
        </w:tc>
        <w:tc>
          <w:tcPr>
            <w:tcW w:w="6095" w:type="dxa"/>
          </w:tcPr>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Излет</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Посете</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Поруке-радионица</w:t>
            </w:r>
          </w:p>
          <w:p w:rsidR="00687723" w:rsidRPr="007F3095" w:rsidRDefault="00687723" w:rsidP="00261664">
            <w:pPr>
              <w:rPr>
                <w:rFonts w:asciiTheme="majorHAnsi" w:hAnsiTheme="majorHAnsi"/>
                <w:sz w:val="24"/>
                <w:szCs w:val="24"/>
                <w:lang w:val="sr-Cyrl-CS"/>
              </w:rPr>
            </w:pPr>
            <w:r w:rsidRPr="007F3095">
              <w:rPr>
                <w:rFonts w:asciiTheme="majorHAnsi" w:hAnsiTheme="majorHAnsi"/>
                <w:sz w:val="24"/>
                <w:szCs w:val="24"/>
                <w:lang w:val="sr-Cyrl-CS"/>
              </w:rPr>
              <w:t>Игранка поводом завршетка школске године</w:t>
            </w:r>
          </w:p>
        </w:tc>
      </w:tr>
    </w:tbl>
    <w:p w:rsidR="00687723" w:rsidRPr="007F3095" w:rsidRDefault="00687723" w:rsidP="00687723">
      <w:pPr>
        <w:jc w:val="center"/>
        <w:rPr>
          <w:rFonts w:asciiTheme="majorHAnsi" w:hAnsiTheme="majorHAnsi"/>
          <w:sz w:val="28"/>
          <w:szCs w:val="28"/>
          <w:u w:val="single"/>
          <w:lang w:val="sr-Cyrl-CS"/>
        </w:rPr>
      </w:pPr>
    </w:p>
    <w:p w:rsidR="004D2D24" w:rsidRPr="007F3095" w:rsidRDefault="004D2D24" w:rsidP="00501A15">
      <w:pPr>
        <w:pStyle w:val="Heading2"/>
        <w:jc w:val="center"/>
        <w:rPr>
          <w:rStyle w:val="Emphasis"/>
          <w:i w:val="0"/>
          <w:lang w:val="sr-Cyrl-RS"/>
        </w:rPr>
      </w:pPr>
      <w:bookmarkStart w:id="127" w:name="_Toc335413063"/>
    </w:p>
    <w:p w:rsidR="004D2D24" w:rsidRPr="007F3095" w:rsidRDefault="004D2D24" w:rsidP="00501A15">
      <w:pPr>
        <w:pStyle w:val="Heading2"/>
        <w:jc w:val="center"/>
        <w:rPr>
          <w:rStyle w:val="Emphasis"/>
          <w:i w:val="0"/>
          <w:lang w:val="sr-Cyrl-RS"/>
        </w:rPr>
      </w:pPr>
    </w:p>
    <w:p w:rsidR="00501A15" w:rsidRPr="00733CF4" w:rsidRDefault="00501A15" w:rsidP="00733CF4">
      <w:pPr>
        <w:pStyle w:val="Heading2"/>
        <w:jc w:val="center"/>
        <w:rPr>
          <w:rStyle w:val="Emphasis"/>
          <w:bCs w:val="0"/>
          <w:i w:val="0"/>
          <w:iCs w:val="0"/>
          <w:spacing w:val="0"/>
        </w:rPr>
      </w:pPr>
      <w:bookmarkStart w:id="128" w:name="_Toc22050503"/>
      <w:r w:rsidRPr="00733CF4">
        <w:rPr>
          <w:rStyle w:val="Emphasis"/>
          <w:bCs w:val="0"/>
          <w:i w:val="0"/>
          <w:iCs w:val="0"/>
          <w:spacing w:val="0"/>
        </w:rPr>
        <w:lastRenderedPageBreak/>
        <w:t>ПРОДУЖЕНИ БОРАВАК</w:t>
      </w:r>
      <w:bookmarkEnd w:id="127"/>
      <w:bookmarkEnd w:id="128"/>
    </w:p>
    <w:p w:rsidR="00501A15" w:rsidRPr="007F3095" w:rsidRDefault="00501A15" w:rsidP="00501A15">
      <w:pPr>
        <w:jc w:val="center"/>
        <w:rPr>
          <w:rFonts w:ascii="Times New Roman" w:hAnsi="Times New Roman"/>
          <w:u w:val="single"/>
          <w:lang w:val="sr-Cyrl-CS"/>
        </w:rPr>
      </w:pPr>
    </w:p>
    <w:p w:rsidR="00501A15" w:rsidRPr="007F3095" w:rsidRDefault="00501A15" w:rsidP="00501A15">
      <w:pPr>
        <w:jc w:val="both"/>
        <w:rPr>
          <w:rFonts w:ascii="Times New Roman" w:hAnsi="Times New Roman"/>
          <w:lang w:val="sr-Cyrl-CS"/>
        </w:rPr>
      </w:pPr>
      <w:r w:rsidRPr="007F3095">
        <w:rPr>
          <w:rFonts w:ascii="Times New Roman" w:hAnsi="Times New Roman"/>
          <w:lang w:val="sr-Cyrl-CS"/>
        </w:rPr>
        <w:t xml:space="preserve">              Школа ће и ове школске године радити у једној смени тако да ће и рад продуженог боравка бити организован у једној смени. Рад у продуженм боравку почињаће у 11.00</w:t>
      </w:r>
      <w:r w:rsidR="006659D0" w:rsidRPr="007F3095">
        <w:rPr>
          <w:rFonts w:ascii="Times New Roman" w:hAnsi="Times New Roman"/>
          <w:lang w:val="sr-Cyrl-CS"/>
        </w:rPr>
        <w:t xml:space="preserve"> часова а завршаваће се у 16.00</w:t>
      </w:r>
      <w:r w:rsidR="006659D0" w:rsidRPr="007F3095">
        <w:rPr>
          <w:rFonts w:ascii="Times New Roman" w:hAnsi="Times New Roman"/>
          <w:lang w:val="en-US"/>
        </w:rPr>
        <w:t xml:space="preserve"> </w:t>
      </w:r>
      <w:r w:rsidRPr="007F3095">
        <w:rPr>
          <w:rFonts w:ascii="Times New Roman" w:hAnsi="Times New Roman"/>
          <w:lang w:val="sr-Cyrl-CS"/>
        </w:rPr>
        <w:t xml:space="preserve"> часова. У продуженом боравку радиће учитељица </w:t>
      </w:r>
      <w:r w:rsidR="00086A09" w:rsidRPr="007F3095">
        <w:rPr>
          <w:rFonts w:ascii="Times New Roman" w:hAnsi="Times New Roman"/>
          <w:lang w:val="sr-Cyrl-CS"/>
        </w:rPr>
        <w:t>Татјана Стефанов</w:t>
      </w:r>
      <w:r w:rsidRPr="007F3095">
        <w:rPr>
          <w:rFonts w:ascii="Times New Roman" w:hAnsi="Times New Roman"/>
          <w:lang w:val="sr-Cyrl-CS"/>
        </w:rPr>
        <w:t>.</w:t>
      </w:r>
    </w:p>
    <w:p w:rsidR="00501A15" w:rsidRPr="007F3095" w:rsidRDefault="00501A15" w:rsidP="00501A15">
      <w:pPr>
        <w:jc w:val="center"/>
        <w:rPr>
          <w:rFonts w:asciiTheme="majorHAnsi" w:hAnsiTheme="majorHAnsi"/>
          <w:sz w:val="28"/>
          <w:szCs w:val="28"/>
          <w:lang w:val="sr-Cyrl-CS"/>
        </w:rPr>
      </w:pPr>
    </w:p>
    <w:p w:rsidR="00501A15" w:rsidRPr="007F3095" w:rsidRDefault="00501A15" w:rsidP="00501A15">
      <w:pPr>
        <w:jc w:val="center"/>
        <w:rPr>
          <w:rFonts w:asciiTheme="majorHAnsi" w:hAnsiTheme="majorHAnsi"/>
          <w:sz w:val="28"/>
          <w:szCs w:val="28"/>
        </w:rPr>
      </w:pPr>
      <w:r w:rsidRPr="007F3095">
        <w:rPr>
          <w:rFonts w:asciiTheme="majorHAnsi" w:hAnsiTheme="majorHAnsi"/>
          <w:sz w:val="28"/>
          <w:szCs w:val="28"/>
        </w:rPr>
        <w:t>ПЛАН РАДА ПРОДУЖЕНОГ БОРАВКА</w:t>
      </w:r>
    </w:p>
    <w:p w:rsidR="00501A15" w:rsidRPr="007F3095" w:rsidRDefault="00501A15" w:rsidP="00501A15">
      <w:pPr>
        <w:jc w:val="center"/>
        <w:rPr>
          <w:rFonts w:ascii="Times New Roman" w:hAnsi="Times New Roman" w:cs="Times New Roman"/>
          <w:sz w:val="24"/>
          <w:szCs w:val="24"/>
        </w:rPr>
      </w:pPr>
    </w:p>
    <w:p w:rsidR="00501A15" w:rsidRPr="007F3095" w:rsidRDefault="00501A15" w:rsidP="00324107">
      <w:pPr>
        <w:numPr>
          <w:ilvl w:val="0"/>
          <w:numId w:val="33"/>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Васпитавање и чување ученика</w:t>
      </w:r>
    </w:p>
    <w:p w:rsidR="00501A15" w:rsidRPr="007F3095" w:rsidRDefault="00501A15" w:rsidP="00324107">
      <w:pPr>
        <w:numPr>
          <w:ilvl w:val="1"/>
          <w:numId w:val="33"/>
        </w:numPr>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Васпитање ученика је процес који се плански и континуирано одвија. </w:t>
      </w:r>
    </w:p>
    <w:p w:rsidR="00501A15" w:rsidRPr="007F3095" w:rsidRDefault="00501A15" w:rsidP="00324107">
      <w:pPr>
        <w:numPr>
          <w:ilvl w:val="1"/>
          <w:numId w:val="33"/>
        </w:numPr>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Поступно развијање знања на нивоу концентричних кругова у складу са узрасним карактеристикама ученика. </w:t>
      </w:r>
    </w:p>
    <w:p w:rsidR="00501A15" w:rsidRPr="007F3095" w:rsidRDefault="00501A15" w:rsidP="00324107">
      <w:pPr>
        <w:numPr>
          <w:ilvl w:val="1"/>
          <w:numId w:val="33"/>
        </w:numPr>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Реализовање тема из разних области васпитања сходно узрасном и образовном нивоу ученика и интегрисаним тематским планирањем кроз обавезне   предмете.</w:t>
      </w:r>
    </w:p>
    <w:p w:rsidR="00501A15" w:rsidRPr="007F3095" w:rsidRDefault="00501A15" w:rsidP="00501A15">
      <w:pPr>
        <w:jc w:val="both"/>
        <w:rPr>
          <w:rFonts w:asciiTheme="majorHAnsi" w:hAnsiTheme="majorHAnsi" w:cs="Times New Roman"/>
          <w:i/>
          <w:sz w:val="24"/>
          <w:szCs w:val="24"/>
          <w:lang w:val="sr-Cyrl-CS"/>
        </w:rPr>
      </w:pPr>
    </w:p>
    <w:p w:rsidR="00501A15" w:rsidRPr="007F3095" w:rsidRDefault="00501A15" w:rsidP="00324107">
      <w:pPr>
        <w:numPr>
          <w:ilvl w:val="0"/>
          <w:numId w:val="33"/>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Преузимање превентивних мера ради очувања здравља ученика;</w:t>
      </w:r>
    </w:p>
    <w:p w:rsidR="00501A15" w:rsidRPr="007F3095" w:rsidRDefault="00501A15" w:rsidP="00324107">
      <w:pPr>
        <w:numPr>
          <w:ilvl w:val="0"/>
          <w:numId w:val="34"/>
        </w:numPr>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Овладавање основним знањима, вештинама, ставовима и вредностима из области здравственог васпитања, кроз учење засновано на искуству, да упознају себе, своје окружење и развију способности за здрав живот. </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324107">
      <w:pPr>
        <w:numPr>
          <w:ilvl w:val="0"/>
          <w:numId w:val="33"/>
        </w:num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Помагање у учењу и раду;</w:t>
      </w:r>
    </w:p>
    <w:p w:rsidR="00501A15" w:rsidRPr="007F3095" w:rsidRDefault="00501A15" w:rsidP="00324107">
      <w:pPr>
        <w:numPr>
          <w:ilvl w:val="0"/>
          <w:numId w:val="34"/>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 xml:space="preserve">Развијање логичког мишљења и оспособљавање за самостално учење и активно проналажење информација; </w:t>
      </w:r>
    </w:p>
    <w:p w:rsidR="00501A15" w:rsidRPr="007F3095" w:rsidRDefault="00501A15" w:rsidP="00324107">
      <w:pPr>
        <w:numPr>
          <w:ilvl w:val="0"/>
          <w:numId w:val="34"/>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 xml:space="preserve"> Овладавање  основним знањима, вештинама, ставовима и вредностима кроз учење засновано на искуству, да упознају себе, своје окружење и развију способности за здрав  живот.  </w:t>
      </w:r>
    </w:p>
    <w:p w:rsidR="00501A15" w:rsidRPr="007F3095" w:rsidRDefault="00501A15" w:rsidP="00501A15">
      <w:pPr>
        <w:suppressAutoHyphens/>
        <w:ind w:left="1635"/>
        <w:jc w:val="both"/>
        <w:rPr>
          <w:rFonts w:asciiTheme="majorHAnsi" w:hAnsiTheme="majorHAnsi" w:cs="Times New Roman"/>
          <w:i/>
          <w:sz w:val="24"/>
          <w:szCs w:val="24"/>
          <w:lang w:val="ru-RU"/>
        </w:rPr>
      </w:pPr>
    </w:p>
    <w:p w:rsidR="00501A15" w:rsidRPr="007F3095" w:rsidRDefault="00501A15" w:rsidP="00324107">
      <w:pPr>
        <w:numPr>
          <w:ilvl w:val="0"/>
          <w:numId w:val="33"/>
        </w:numPr>
        <w:ind w:hanging="720"/>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Подстицање ученика на самосталан рад и стицање радних навика;</w:t>
      </w:r>
    </w:p>
    <w:p w:rsidR="00501A15" w:rsidRPr="007F3095" w:rsidRDefault="00501A15" w:rsidP="00324107">
      <w:pPr>
        <w:numPr>
          <w:ilvl w:val="0"/>
          <w:numId w:val="35"/>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Развијање радозналости и еколошке свести;</w:t>
      </w:r>
    </w:p>
    <w:p w:rsidR="00501A15" w:rsidRPr="007F3095" w:rsidRDefault="00501A15" w:rsidP="00324107">
      <w:pPr>
        <w:numPr>
          <w:ilvl w:val="0"/>
          <w:numId w:val="35"/>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lastRenderedPageBreak/>
        <w:t>развијање логичког мишљења и оспособљавање за самостално учење и активно проналажење информација;</w:t>
      </w:r>
    </w:p>
    <w:p w:rsidR="00501A15" w:rsidRPr="007F3095" w:rsidRDefault="00501A15" w:rsidP="00501A15">
      <w:pPr>
        <w:suppressAutoHyphens/>
        <w:ind w:left="1635"/>
        <w:jc w:val="both"/>
        <w:rPr>
          <w:rFonts w:asciiTheme="majorHAnsi" w:hAnsiTheme="majorHAnsi" w:cs="Times New Roman"/>
          <w:i/>
          <w:sz w:val="24"/>
          <w:szCs w:val="24"/>
          <w:lang w:val="ru-RU"/>
        </w:rPr>
      </w:pP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5. Подстицање такмичарског духа и бољих резултата у раду;</w:t>
      </w:r>
    </w:p>
    <w:p w:rsidR="00501A15" w:rsidRPr="007F3095" w:rsidRDefault="00501A15" w:rsidP="00324107">
      <w:pPr>
        <w:numPr>
          <w:ilvl w:val="0"/>
          <w:numId w:val="35"/>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 xml:space="preserve">Пораст нивоа свести о ризичном понашању као узрочнику низа  проблема. </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324107">
      <w:pPr>
        <w:numPr>
          <w:ilvl w:val="0"/>
          <w:numId w:val="36"/>
        </w:numPr>
        <w:tabs>
          <w:tab w:val="clear" w:pos="720"/>
        </w:tabs>
        <w:ind w:left="284" w:hanging="284"/>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Програмирање и реализовање активности ученика у слободном времену: радно техничких, производних, хуманитарних, спортских, културно-уметнички</w:t>
      </w:r>
      <w:r w:rsidR="007576BE" w:rsidRPr="007F3095">
        <w:rPr>
          <w:rFonts w:asciiTheme="majorHAnsi" w:hAnsiTheme="majorHAnsi" w:cs="Times New Roman"/>
          <w:i/>
          <w:sz w:val="24"/>
          <w:szCs w:val="24"/>
          <w:lang w:val="sr-Cyrl-CS"/>
        </w:rPr>
        <w:t>х, забавних и других активности;</w:t>
      </w:r>
    </w:p>
    <w:p w:rsidR="00501A15" w:rsidRPr="007F3095" w:rsidRDefault="00501A15" w:rsidP="00324107">
      <w:pPr>
        <w:numPr>
          <w:ilvl w:val="1"/>
          <w:numId w:val="36"/>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Остваривање активног односа и узајамне сарадње школе, породице и заједнице на развоју, заштити и унапређењу здравља;</w:t>
      </w:r>
    </w:p>
    <w:p w:rsidR="00501A15" w:rsidRPr="007F3095" w:rsidRDefault="00501A15" w:rsidP="00324107">
      <w:pPr>
        <w:numPr>
          <w:ilvl w:val="1"/>
          <w:numId w:val="36"/>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Подстицање родитеља на активности за унапређење здрављ</w:t>
      </w:r>
      <w:r w:rsidR="007576BE" w:rsidRPr="007F3095">
        <w:rPr>
          <w:rFonts w:asciiTheme="majorHAnsi" w:hAnsiTheme="majorHAnsi" w:cs="Times New Roman"/>
          <w:i/>
          <w:sz w:val="24"/>
          <w:szCs w:val="24"/>
          <w:lang w:val="sr-Cyrl-CS"/>
        </w:rPr>
        <w:t>а деце, помоћи при уређењу учио</w:t>
      </w:r>
      <w:r w:rsidR="007576BE" w:rsidRPr="007F3095">
        <w:rPr>
          <w:rFonts w:asciiTheme="majorHAnsi" w:hAnsiTheme="majorHAnsi" w:cs="Times New Roman"/>
          <w:i/>
          <w:sz w:val="24"/>
          <w:szCs w:val="24"/>
        </w:rPr>
        <w:t>н</w:t>
      </w:r>
      <w:r w:rsidRPr="007F3095">
        <w:rPr>
          <w:rFonts w:asciiTheme="majorHAnsi" w:hAnsiTheme="majorHAnsi" w:cs="Times New Roman"/>
          <w:i/>
          <w:sz w:val="24"/>
          <w:szCs w:val="24"/>
          <w:lang w:val="sr-Cyrl-CS"/>
        </w:rPr>
        <w:t>ице у којој деца бораве...</w:t>
      </w:r>
    </w:p>
    <w:p w:rsidR="00501A15" w:rsidRPr="007F3095" w:rsidRDefault="00501A15" w:rsidP="00324107">
      <w:pPr>
        <w:numPr>
          <w:ilvl w:val="1"/>
          <w:numId w:val="36"/>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Подстицање ваннаставних активности осмишљеним акцијама за унапређивање здравља на нивоу локалне заједнице</w:t>
      </w:r>
    </w:p>
    <w:p w:rsidR="00501A15" w:rsidRPr="007F3095" w:rsidRDefault="00501A15" w:rsidP="00324107">
      <w:pPr>
        <w:numPr>
          <w:ilvl w:val="1"/>
          <w:numId w:val="37"/>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акција за унапређење школског простора, као и простора око школе, акција посвећених здравој исхрани и свим осталим активностима планираних календарном рада школе ;</w:t>
      </w:r>
    </w:p>
    <w:p w:rsidR="00501A15" w:rsidRPr="007F3095" w:rsidRDefault="00501A15" w:rsidP="00324107">
      <w:pPr>
        <w:numPr>
          <w:ilvl w:val="1"/>
          <w:numId w:val="37"/>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сарадње са заједницом на организовању културних активности и других садржаја за креативно и рекреативно коришћење слободног времена.</w:t>
      </w:r>
    </w:p>
    <w:p w:rsidR="00501A15" w:rsidRPr="007F3095" w:rsidRDefault="00501A15" w:rsidP="00501A15">
      <w:pPr>
        <w:suppressAutoHyphens/>
        <w:ind w:left="1440"/>
        <w:jc w:val="both"/>
        <w:rPr>
          <w:rFonts w:asciiTheme="majorHAnsi" w:hAnsiTheme="majorHAnsi" w:cs="Times New Roman"/>
          <w:i/>
          <w:sz w:val="24"/>
          <w:szCs w:val="24"/>
          <w:lang w:val="sr-Cyrl-CS"/>
        </w:rPr>
      </w:pPr>
    </w:p>
    <w:p w:rsidR="00501A15" w:rsidRPr="007F3095" w:rsidRDefault="00501A15" w:rsidP="00501A15">
      <w:p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w:t>
      </w:r>
      <w:r w:rsidRPr="007F3095">
        <w:rPr>
          <w:rFonts w:asciiTheme="majorHAnsi" w:hAnsiTheme="majorHAnsi" w:cs="Times New Roman"/>
          <w:i/>
          <w:sz w:val="24"/>
          <w:szCs w:val="24"/>
        </w:rPr>
        <w:t xml:space="preserve">7.  </w:t>
      </w:r>
      <w:r w:rsidRPr="007F3095">
        <w:rPr>
          <w:rFonts w:asciiTheme="majorHAnsi" w:hAnsiTheme="majorHAnsi" w:cs="Times New Roman"/>
          <w:i/>
          <w:sz w:val="24"/>
          <w:szCs w:val="24"/>
          <w:lang w:val="sr-Cyrl-CS"/>
        </w:rPr>
        <w:t>Превенција насиља</w:t>
      </w:r>
      <w:r w:rsidR="00EF0D90" w:rsidRPr="007F3095">
        <w:rPr>
          <w:rFonts w:asciiTheme="majorHAnsi" w:hAnsiTheme="majorHAnsi" w:cs="Times New Roman"/>
          <w:i/>
          <w:sz w:val="24"/>
          <w:szCs w:val="24"/>
          <w:lang w:val="sr-Cyrl-CS"/>
        </w:rPr>
        <w:t xml:space="preserve"> и дискриминације;</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Стварање улова за социјално прилагођавање ученика на колективан живот и рад</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Учење детета да прихвати себе са сопственим врлинама али и манама, и да другима пружи могућност да не буду савршени</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Развијање одговорног односа према себи и окружењу</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Научити ученике да сагледају оно што краси другу особу, да примете њене врлине али и да свакоме пруже шансу да мање привлачне особине претворе у врлине</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lastRenderedPageBreak/>
        <w:t>Развијање и уважавање сличности и разлика међу појединцима и групама</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Васпитавање ученика у духу хуманизма, истинољубивости, солидарности и других моралних вредности</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Деца се уче да поштују једнако туђа и своја осећања на конструктиван начин</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Развијање и неговање другарства и пријатељства, усвајање вредности заједничког живота и подстицање индивидуалне одговорности</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Ученицима пружити прилику да сарађују и да се друже</w:t>
      </w:r>
    </w:p>
    <w:p w:rsidR="00501A15" w:rsidRPr="007F3095" w:rsidRDefault="00501A15" w:rsidP="00324107">
      <w:pPr>
        <w:numPr>
          <w:ilvl w:val="0"/>
          <w:numId w:val="38"/>
        </w:numPr>
        <w:suppressAutoHyphens/>
        <w:jc w:val="both"/>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Развијање критичког мишљења, оснаживањем сопствене личности и изградњом вере у своје квалитете деца се уче да кажу НЕ негативним утицајима</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УЧЕЊЕ:    </w:t>
      </w:r>
      <w:r w:rsidR="00570E12" w:rsidRPr="007F3095">
        <w:rPr>
          <w:rFonts w:asciiTheme="majorHAnsi" w:hAnsiTheme="majorHAnsi" w:cs="Times New Roman"/>
          <w:i/>
          <w:sz w:val="24"/>
          <w:szCs w:val="24"/>
          <w:lang w:val="sr-Cyrl-CS"/>
        </w:rPr>
        <w:t xml:space="preserve">     </w:t>
      </w:r>
    </w:p>
    <w:p w:rsidR="00501A15" w:rsidRPr="007F3095" w:rsidRDefault="00501A15" w:rsidP="00AE251B">
      <w:pPr>
        <w:pStyle w:val="ListParagraph"/>
        <w:numPr>
          <w:ilvl w:val="0"/>
          <w:numId w:val="146"/>
        </w:numPr>
        <w:rPr>
          <w:rFonts w:asciiTheme="majorHAnsi" w:hAnsiTheme="majorHAnsi"/>
          <w:i/>
          <w:sz w:val="24"/>
          <w:szCs w:val="24"/>
          <w:lang w:val="sr-Cyrl-CS"/>
        </w:rPr>
      </w:pPr>
      <w:r w:rsidRPr="007F3095">
        <w:rPr>
          <w:rFonts w:asciiTheme="majorHAnsi" w:hAnsiTheme="majorHAnsi"/>
          <w:i/>
          <w:sz w:val="24"/>
          <w:szCs w:val="24"/>
          <w:lang w:val="sr-Cyrl-CS"/>
        </w:rPr>
        <w:t xml:space="preserve">Организовати васпитно-образовни рад са ученицима кроз израду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домаћих задатака , утврђивање наставних садржаја , провере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усвојености градива , помоћ у решавању тежих и нејасних задатака.</w:t>
      </w:r>
    </w:p>
    <w:p w:rsidR="00501A15" w:rsidRPr="007F3095" w:rsidRDefault="00501A15" w:rsidP="00AE251B">
      <w:pPr>
        <w:pStyle w:val="ListParagraph"/>
        <w:numPr>
          <w:ilvl w:val="0"/>
          <w:numId w:val="146"/>
        </w:numPr>
        <w:rPr>
          <w:rFonts w:asciiTheme="majorHAnsi" w:hAnsiTheme="majorHAnsi"/>
          <w:i/>
          <w:sz w:val="24"/>
          <w:szCs w:val="24"/>
          <w:lang w:val="sr-Cyrl-CS"/>
        </w:rPr>
      </w:pPr>
      <w:r w:rsidRPr="007F3095">
        <w:rPr>
          <w:rFonts w:asciiTheme="majorHAnsi" w:hAnsiTheme="majorHAnsi"/>
          <w:i/>
          <w:sz w:val="24"/>
          <w:szCs w:val="24"/>
          <w:lang w:val="sr-Cyrl-CS"/>
        </w:rPr>
        <w:t>Упутити ученике на самосталан рад и привикавати их на темељно и рационално учење.</w:t>
      </w:r>
    </w:p>
    <w:p w:rsidR="00501A15" w:rsidRPr="007F3095" w:rsidRDefault="00501A15" w:rsidP="00AE251B">
      <w:pPr>
        <w:pStyle w:val="ListParagraph"/>
        <w:numPr>
          <w:ilvl w:val="0"/>
          <w:numId w:val="146"/>
        </w:numPr>
        <w:rPr>
          <w:rFonts w:asciiTheme="majorHAnsi" w:hAnsiTheme="majorHAnsi"/>
          <w:i/>
          <w:sz w:val="24"/>
          <w:szCs w:val="24"/>
          <w:lang w:val="sr-Cyrl-CS"/>
        </w:rPr>
      </w:pPr>
      <w:r w:rsidRPr="007F3095">
        <w:rPr>
          <w:rFonts w:asciiTheme="majorHAnsi" w:hAnsiTheme="majorHAnsi"/>
          <w:i/>
          <w:sz w:val="24"/>
          <w:szCs w:val="24"/>
          <w:lang w:val="sr-Cyrl-CS"/>
        </w:rPr>
        <w:t>Усмерене релаксирајуће активности.</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СЛОБОДНЕ АКТИВНОСТИ:</w:t>
      </w:r>
    </w:p>
    <w:p w:rsidR="00501A15" w:rsidRPr="007F3095" w:rsidRDefault="00501A15" w:rsidP="00AE251B">
      <w:pPr>
        <w:pStyle w:val="ListParagraph"/>
        <w:numPr>
          <w:ilvl w:val="1"/>
          <w:numId w:val="147"/>
        </w:numPr>
        <w:rPr>
          <w:rFonts w:asciiTheme="majorHAnsi" w:hAnsiTheme="majorHAnsi"/>
          <w:i/>
          <w:sz w:val="24"/>
          <w:szCs w:val="24"/>
          <w:lang w:val="sr-Cyrl-CS"/>
        </w:rPr>
      </w:pPr>
      <w:r w:rsidRPr="007F3095">
        <w:rPr>
          <w:rFonts w:asciiTheme="majorHAnsi" w:hAnsiTheme="majorHAnsi"/>
          <w:i/>
          <w:sz w:val="24"/>
          <w:szCs w:val="24"/>
          <w:lang w:val="sr-Cyrl-CS"/>
        </w:rPr>
        <w:t>Игре у просторији и на терену.</w:t>
      </w:r>
    </w:p>
    <w:p w:rsidR="00501A15" w:rsidRPr="007F3095" w:rsidRDefault="00501A15" w:rsidP="00AE251B">
      <w:pPr>
        <w:pStyle w:val="ListParagraph"/>
        <w:numPr>
          <w:ilvl w:val="1"/>
          <w:numId w:val="147"/>
        </w:numPr>
        <w:rPr>
          <w:rFonts w:asciiTheme="majorHAnsi" w:hAnsiTheme="majorHAnsi"/>
          <w:i/>
          <w:sz w:val="24"/>
          <w:szCs w:val="24"/>
          <w:lang w:val="sr-Cyrl-CS"/>
        </w:rPr>
      </w:pPr>
      <w:r w:rsidRPr="007F3095">
        <w:rPr>
          <w:rFonts w:asciiTheme="majorHAnsi" w:hAnsiTheme="majorHAnsi"/>
          <w:i/>
          <w:sz w:val="24"/>
          <w:szCs w:val="24"/>
          <w:lang w:val="sr-Cyrl-CS"/>
        </w:rPr>
        <w:t>Друштвено забавне игре и рекреација.</w:t>
      </w:r>
    </w:p>
    <w:p w:rsidR="00501A15" w:rsidRPr="007F3095" w:rsidRDefault="00501A15" w:rsidP="00AE251B">
      <w:pPr>
        <w:pStyle w:val="ListParagraph"/>
        <w:numPr>
          <w:ilvl w:val="1"/>
          <w:numId w:val="147"/>
        </w:numPr>
        <w:rPr>
          <w:rFonts w:asciiTheme="majorHAnsi" w:hAnsiTheme="majorHAnsi"/>
          <w:i/>
          <w:sz w:val="24"/>
          <w:szCs w:val="24"/>
          <w:lang w:val="sr-Cyrl-CS"/>
        </w:rPr>
      </w:pPr>
      <w:r w:rsidRPr="007F3095">
        <w:rPr>
          <w:rFonts w:asciiTheme="majorHAnsi" w:hAnsiTheme="majorHAnsi"/>
          <w:i/>
          <w:sz w:val="24"/>
          <w:szCs w:val="24"/>
          <w:lang w:val="sr-Cyrl-CS"/>
        </w:rPr>
        <w:t>Игре на рачунару.</w:t>
      </w:r>
    </w:p>
    <w:p w:rsidR="00501A15" w:rsidRPr="007F3095" w:rsidRDefault="00501A15" w:rsidP="00AE251B">
      <w:pPr>
        <w:pStyle w:val="ListParagraph"/>
        <w:numPr>
          <w:ilvl w:val="1"/>
          <w:numId w:val="147"/>
        </w:numPr>
        <w:rPr>
          <w:rFonts w:asciiTheme="majorHAnsi" w:hAnsiTheme="majorHAnsi"/>
          <w:i/>
          <w:sz w:val="24"/>
          <w:szCs w:val="24"/>
          <w:lang w:val="sr-Cyrl-CS"/>
        </w:rPr>
      </w:pPr>
      <w:r w:rsidRPr="007F3095">
        <w:rPr>
          <w:rFonts w:asciiTheme="majorHAnsi" w:hAnsiTheme="majorHAnsi"/>
          <w:i/>
          <w:sz w:val="24"/>
          <w:szCs w:val="24"/>
          <w:lang w:val="sr-Cyrl-CS"/>
        </w:rPr>
        <w:t>Излети , шетње , посете ( позориштне представе, биоскоп... )</w:t>
      </w:r>
    </w:p>
    <w:p w:rsidR="00501A15" w:rsidRPr="007F3095" w:rsidRDefault="00501A15" w:rsidP="00501A15">
      <w:pPr>
        <w:pStyle w:val="ListParagraph"/>
        <w:numPr>
          <w:ilvl w:val="1"/>
          <w:numId w:val="147"/>
        </w:numPr>
        <w:rPr>
          <w:rFonts w:asciiTheme="majorHAnsi" w:hAnsiTheme="majorHAnsi"/>
          <w:i/>
          <w:sz w:val="24"/>
          <w:szCs w:val="24"/>
          <w:lang w:val="sr-Cyrl-CS"/>
        </w:rPr>
      </w:pPr>
      <w:r w:rsidRPr="007F3095">
        <w:rPr>
          <w:rFonts w:asciiTheme="majorHAnsi" w:hAnsiTheme="majorHAnsi"/>
          <w:i/>
          <w:sz w:val="24"/>
          <w:szCs w:val="24"/>
          <w:lang w:val="sr-Cyrl-CS"/>
        </w:rPr>
        <w:t xml:space="preserve">Такмичења , квизови , приредбе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ХИГИЈЕНА:</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 xml:space="preserve">унапређивање хигијенских и радних услова у школи и елиминисање утицаја који штетно делују на здравље; </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остваривање активног односа и узајамне сарадње школе, породице и заједнице на развоју, заштити и унапређењу здравља;</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подстицање родитеља на активности за унапређење здравља деце;</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lastRenderedPageBreak/>
        <w:t>развијање мотивације ученика у односу на здравље и здрав стил живота;</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подстицање ваннаставних активности осмишљеним акцијама за унапређивање здравља на нивоу локалне заједнице;</w:t>
      </w:r>
    </w:p>
    <w:p w:rsidR="00501A15" w:rsidRPr="007F3095" w:rsidRDefault="00501A15" w:rsidP="00324107">
      <w:pPr>
        <w:numPr>
          <w:ilvl w:val="0"/>
          <w:numId w:val="39"/>
        </w:numPr>
        <w:suppressAutoHyphens/>
        <w:jc w:val="both"/>
        <w:rPr>
          <w:rFonts w:asciiTheme="majorHAnsi" w:hAnsiTheme="majorHAnsi" w:cs="Times New Roman"/>
          <w:i/>
          <w:sz w:val="24"/>
          <w:szCs w:val="24"/>
          <w:lang w:val="ru-RU"/>
        </w:rPr>
      </w:pPr>
      <w:r w:rsidRPr="007F3095">
        <w:rPr>
          <w:rFonts w:asciiTheme="majorHAnsi" w:hAnsiTheme="majorHAnsi" w:cs="Times New Roman"/>
          <w:i/>
          <w:sz w:val="24"/>
          <w:szCs w:val="24"/>
          <w:lang w:val="sr-Cyrl-CS"/>
        </w:rPr>
        <w:t xml:space="preserve">пораст нивоа свести о ризичном понашању као узрочнику низа здравствених проблема. </w:t>
      </w:r>
    </w:p>
    <w:p w:rsidR="00501A15" w:rsidRPr="007F3095" w:rsidRDefault="00501A15" w:rsidP="00324107">
      <w:pPr>
        <w:numPr>
          <w:ilvl w:val="0"/>
          <w:numId w:val="39"/>
        </w:numPr>
        <w:suppressAutoHyphens/>
        <w:jc w:val="both"/>
        <w:rPr>
          <w:rFonts w:asciiTheme="majorHAnsi" w:hAnsiTheme="majorHAnsi" w:cs="Times New Roman"/>
          <w:i/>
          <w:sz w:val="24"/>
          <w:szCs w:val="24"/>
        </w:rPr>
      </w:pPr>
      <w:r w:rsidRPr="007F3095">
        <w:rPr>
          <w:rFonts w:asciiTheme="majorHAnsi" w:hAnsiTheme="majorHAnsi" w:cs="Times New Roman"/>
          <w:i/>
          <w:sz w:val="24"/>
          <w:szCs w:val="24"/>
          <w:lang w:val="sr-Cyrl-CS"/>
        </w:rPr>
        <w:t xml:space="preserve">   </w:t>
      </w:r>
      <w:r w:rsidRPr="007F3095">
        <w:rPr>
          <w:rFonts w:asciiTheme="majorHAnsi" w:hAnsiTheme="majorHAnsi" w:cs="Times New Roman"/>
          <w:i/>
          <w:sz w:val="24"/>
          <w:szCs w:val="24"/>
          <w:u w:val="single"/>
          <w:lang w:val="sr-Cyrl-CS"/>
        </w:rPr>
        <w:t>Скренути пажњу ученицима на:</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Хигијену просторије у којој бораве ,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Личну хигијену ,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Хигијену школе ...</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РЕКАПИТУЛАЦИЈА :</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ВАСПИТНО-ОБРАЗОВНИ РАД ________________3 или 4 часа дневно</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СЛОБОДНЕ АКТИВНОСТИ___________________1 или 2 часа дневно.</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                       УЗИМАЊЕ ХРАНЕ__________________________30 минута дневно.</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Укупно 5 часова </w:t>
      </w:r>
      <w:r w:rsidR="00BE0666" w:rsidRPr="007F3095">
        <w:rPr>
          <w:rFonts w:asciiTheme="majorHAnsi" w:hAnsiTheme="majorHAnsi" w:cs="Times New Roman"/>
          <w:i/>
          <w:sz w:val="24"/>
          <w:szCs w:val="24"/>
          <w:lang w:val="sr-Cyrl-CS"/>
        </w:rPr>
        <w:t xml:space="preserve">у трајању од по 45 минута </w:t>
      </w:r>
      <w:r w:rsidRPr="007F3095">
        <w:rPr>
          <w:rFonts w:asciiTheme="majorHAnsi" w:hAnsiTheme="majorHAnsi" w:cs="Times New Roman"/>
          <w:i/>
          <w:sz w:val="24"/>
          <w:szCs w:val="24"/>
          <w:lang w:val="sr-Cyrl-CS"/>
        </w:rPr>
        <w:t>дневно.</w:t>
      </w:r>
    </w:p>
    <w:p w:rsidR="00501A15" w:rsidRPr="007F3095" w:rsidRDefault="00501A15" w:rsidP="005C11E4">
      <w:pPr>
        <w:rPr>
          <w:rFonts w:asciiTheme="majorHAnsi" w:hAnsiTheme="majorHAnsi" w:cs="Times New Roman"/>
          <w:i/>
          <w:sz w:val="24"/>
          <w:szCs w:val="24"/>
          <w:lang w:val="sr-Cyrl-CS"/>
        </w:rPr>
      </w:pPr>
    </w:p>
    <w:p w:rsidR="00501A15" w:rsidRPr="007F3095" w:rsidRDefault="00501A15" w:rsidP="00501A15">
      <w:pPr>
        <w:jc w:val="cente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ВАСПИТНО-ОБРАЗОВНИ ЗАДАЦИ И ЦИЉЕВИ</w:t>
      </w:r>
    </w:p>
    <w:p w:rsidR="00501A15" w:rsidRPr="007F3095" w:rsidRDefault="00501A15" w:rsidP="00501A15">
      <w:pPr>
        <w:jc w:val="center"/>
        <w:rPr>
          <w:rFonts w:asciiTheme="majorHAnsi" w:hAnsiTheme="majorHAnsi" w:cs="Times New Roman"/>
          <w:i/>
          <w:sz w:val="24"/>
          <w:szCs w:val="24"/>
          <w:lang w:val="sr-Cyrl-CS"/>
        </w:rPr>
      </w:pP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Пружити ученицима емоционалну подршку , пажњу и разумевање , створити пријатну и ведру атмосферу.</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Омогучити ученицима што више боравка на свежем ваздуху и организовати активности које утичу на развијање спретности и оријентације у простору.</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и неговање радних навика.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самосталности код ученика.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културно-хигијенских навика.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Неговање позитивних другарских односа међу ученицима.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Упознавање ученика са просторијама у којима ће боравити.</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Буђење радозналости за непосредно окружење, као и за промене и појаве у природи.</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креативности и савладавање различитих ликовних техника.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позитивних особина личности.</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Подстицање међусобне сарадње и индивидуалног рада сваког ученика.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иусавршавање способности читања иписања.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Буђење сазнања о природи, еколошким садржајима.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lastRenderedPageBreak/>
        <w:t>Увиђање узајамне везе човека и света који га окружује.</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Усвајање правила понашања у различитим сатуацијама.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Правилно развијање критике и самокритике.</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Проширивања знања употребом ваншколске литературе.</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Богаћење речника.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Неговање традиције и културе народа ком припадамо и земње у којој живимо.</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маште.</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вештине слушања и разумевање говора других.</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љубави према књижевности, природним и друштвеним наукама.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Развијање говорног и писаног стваралаштва.</w:t>
      </w:r>
    </w:p>
    <w:p w:rsidR="00501A15" w:rsidRPr="007F3095" w:rsidRDefault="00501A15" w:rsidP="00AE251B">
      <w:pPr>
        <w:pStyle w:val="NoSpacing"/>
        <w:numPr>
          <w:ilvl w:val="0"/>
          <w:numId w:val="145"/>
        </w:numPr>
        <w:rPr>
          <w:rFonts w:asciiTheme="majorHAnsi" w:hAnsiTheme="majorHAnsi"/>
          <w:i/>
          <w:sz w:val="24"/>
          <w:szCs w:val="24"/>
        </w:rPr>
      </w:pPr>
      <w:r w:rsidRPr="007F3095">
        <w:rPr>
          <w:rFonts w:asciiTheme="majorHAnsi" w:hAnsiTheme="majorHAnsi"/>
          <w:i/>
          <w:sz w:val="24"/>
          <w:szCs w:val="24"/>
        </w:rPr>
        <w:t>Подстицање развоја слуха и осечања за ритам.</w:t>
      </w:r>
    </w:p>
    <w:p w:rsidR="00501A15" w:rsidRPr="007F3095" w:rsidRDefault="00501A15" w:rsidP="00AE251B">
      <w:pPr>
        <w:pStyle w:val="NoSpacing"/>
        <w:numPr>
          <w:ilvl w:val="0"/>
          <w:numId w:val="145"/>
        </w:numPr>
        <w:rPr>
          <w:rFonts w:asciiTheme="majorHAnsi" w:hAnsiTheme="majorHAnsi"/>
          <w:sz w:val="24"/>
          <w:szCs w:val="24"/>
        </w:rPr>
      </w:pPr>
      <w:r w:rsidRPr="007F3095">
        <w:rPr>
          <w:rFonts w:asciiTheme="majorHAnsi" w:hAnsiTheme="majorHAnsi"/>
          <w:i/>
          <w:sz w:val="24"/>
          <w:szCs w:val="24"/>
        </w:rPr>
        <w:t>Навикавање на свакодневно телесно вежбање уз стални развој координације покрета</w:t>
      </w:r>
      <w:r w:rsidRPr="007F3095">
        <w:rPr>
          <w:rFonts w:asciiTheme="majorHAnsi" w:hAnsiTheme="majorHAnsi"/>
          <w:sz w:val="24"/>
          <w:szCs w:val="24"/>
        </w:rPr>
        <w:t>.</w:t>
      </w:r>
    </w:p>
    <w:p w:rsidR="00501A15" w:rsidRPr="007F3095" w:rsidRDefault="00501A15" w:rsidP="005C11E4">
      <w:pPr>
        <w:rPr>
          <w:rFonts w:asciiTheme="majorHAnsi" w:hAnsiTheme="majorHAnsi" w:cs="Times New Roman"/>
          <w:i/>
          <w:sz w:val="24"/>
          <w:szCs w:val="24"/>
          <w:u w:val="single"/>
          <w:lang w:val="sr-Cyrl-CS"/>
        </w:rPr>
      </w:pPr>
    </w:p>
    <w:p w:rsidR="00501A15" w:rsidRPr="007F3095" w:rsidRDefault="00501A15" w:rsidP="00501A15">
      <w:pPr>
        <w:jc w:val="center"/>
        <w:rPr>
          <w:rFonts w:asciiTheme="majorHAnsi" w:hAnsiTheme="majorHAnsi" w:cs="Times New Roman"/>
          <w:i/>
          <w:sz w:val="24"/>
          <w:szCs w:val="24"/>
          <w:u w:val="single"/>
          <w:lang w:val="sr-Cyrl-CS"/>
        </w:rPr>
      </w:pPr>
      <w:r w:rsidRPr="007F3095">
        <w:rPr>
          <w:rFonts w:asciiTheme="majorHAnsi" w:hAnsiTheme="majorHAnsi" w:cs="Times New Roman"/>
          <w:i/>
          <w:sz w:val="24"/>
          <w:szCs w:val="24"/>
          <w:u w:val="single"/>
          <w:lang w:val="sr-Cyrl-CS"/>
        </w:rPr>
        <w:t xml:space="preserve">САРАДЊА СА УЧИТЕЉИМА И ШКОЛСКИМ ПЕДАГОГОМ </w:t>
      </w:r>
    </w:p>
    <w:p w:rsidR="00501A15" w:rsidRPr="007F3095" w:rsidRDefault="00501A15" w:rsidP="00501A15">
      <w:pPr>
        <w:jc w:val="center"/>
        <w:rPr>
          <w:rFonts w:asciiTheme="majorHAnsi" w:hAnsiTheme="majorHAnsi" w:cs="Times New Roman"/>
          <w:i/>
          <w:sz w:val="24"/>
          <w:szCs w:val="24"/>
          <w:u w:val="single"/>
          <w:lang w:val="sr-Cyrl-CS"/>
        </w:rPr>
      </w:pP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Сарадња са </w:t>
      </w:r>
      <w:r w:rsidR="00BE0666" w:rsidRPr="007F3095">
        <w:rPr>
          <w:rFonts w:asciiTheme="majorHAnsi" w:hAnsiTheme="majorHAnsi" w:cs="Times New Roman"/>
          <w:i/>
          <w:sz w:val="24"/>
          <w:szCs w:val="24"/>
          <w:lang w:val="sr-Cyrl-CS"/>
        </w:rPr>
        <w:t xml:space="preserve">учитељима </w:t>
      </w:r>
      <w:r w:rsidRPr="007F3095">
        <w:rPr>
          <w:rFonts w:asciiTheme="majorHAnsi" w:hAnsiTheme="majorHAnsi" w:cs="Times New Roman"/>
          <w:i/>
          <w:sz w:val="24"/>
          <w:szCs w:val="24"/>
          <w:lang w:val="sr-Cyrl-CS"/>
        </w:rPr>
        <w:t>одвија се свакодневно</w:t>
      </w:r>
      <w:r w:rsidR="00BE0666" w:rsidRPr="007F3095">
        <w:rPr>
          <w:rFonts w:asciiTheme="majorHAnsi" w:hAnsiTheme="majorHAnsi" w:cs="Times New Roman"/>
          <w:i/>
          <w:sz w:val="24"/>
          <w:szCs w:val="24"/>
          <w:lang w:val="sr-Cyrl-CS"/>
        </w:rPr>
        <w:t xml:space="preserve"> , а са школским педагогом по потреби. </w:t>
      </w:r>
      <w:r w:rsidRPr="007F3095">
        <w:rPr>
          <w:rFonts w:asciiTheme="majorHAnsi" w:hAnsiTheme="majorHAnsi" w:cs="Times New Roman"/>
          <w:i/>
          <w:sz w:val="24"/>
          <w:szCs w:val="24"/>
          <w:lang w:val="sr-Cyrl-CS"/>
        </w:rPr>
        <w:t>Врши се праћење и анализа рада ученика.Уколико је потребно изводи се и одређен степен корективног рада.</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По потреби учитељи могу да посећују боравак и сарађују у раду.</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Присуствовање седницама одељенских и наставничког већа.</w:t>
      </w:r>
    </w:p>
    <w:p w:rsidR="00570E12" w:rsidRPr="007F3095" w:rsidRDefault="00570E12" w:rsidP="00501A15">
      <w:pPr>
        <w:rPr>
          <w:rFonts w:asciiTheme="majorHAnsi" w:hAnsiTheme="majorHAnsi" w:cs="Times New Roman"/>
          <w:i/>
          <w:sz w:val="24"/>
          <w:szCs w:val="24"/>
          <w:lang w:val="sr-Cyrl-CS"/>
        </w:rPr>
      </w:pPr>
    </w:p>
    <w:p w:rsidR="00501A15" w:rsidRPr="007F3095" w:rsidRDefault="00501A15" w:rsidP="00570E12">
      <w:pPr>
        <w:jc w:val="center"/>
        <w:rPr>
          <w:rFonts w:asciiTheme="majorHAnsi" w:hAnsiTheme="majorHAnsi" w:cs="Times New Roman"/>
          <w:i/>
          <w:sz w:val="24"/>
          <w:szCs w:val="24"/>
          <w:u w:val="single"/>
          <w:lang w:val="sr-Cyrl-CS"/>
        </w:rPr>
      </w:pPr>
      <w:r w:rsidRPr="007F3095">
        <w:rPr>
          <w:rFonts w:asciiTheme="majorHAnsi" w:hAnsiTheme="majorHAnsi" w:cs="Times New Roman"/>
          <w:i/>
          <w:sz w:val="24"/>
          <w:szCs w:val="24"/>
          <w:u w:val="single"/>
          <w:lang w:val="sr-Cyrl-CS"/>
        </w:rPr>
        <w:t>САРАДЊА СА РОДИТЕЉИМА</w:t>
      </w:r>
    </w:p>
    <w:p w:rsidR="00501A15" w:rsidRPr="007F3095" w:rsidRDefault="00501A15" w:rsidP="00501A15">
      <w:pPr>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Одвија се свакодневно кроз индивидуалне посете или путем родитељских састанака.</w:t>
      </w:r>
    </w:p>
    <w:p w:rsidR="00501A15" w:rsidRPr="007F3095" w:rsidRDefault="00501A15" w:rsidP="00501A15">
      <w:pPr>
        <w:rPr>
          <w:rFonts w:asciiTheme="majorHAnsi" w:hAnsiTheme="majorHAnsi" w:cs="Times New Roman"/>
          <w:i/>
          <w:sz w:val="24"/>
          <w:szCs w:val="24"/>
          <w:lang w:val="sr-Cyrl-CS"/>
        </w:rPr>
      </w:pPr>
    </w:p>
    <w:p w:rsidR="00501A15" w:rsidRPr="007F3095" w:rsidRDefault="00501A15" w:rsidP="00570E12">
      <w:pPr>
        <w:jc w:val="center"/>
        <w:rPr>
          <w:rFonts w:asciiTheme="majorHAnsi" w:hAnsiTheme="majorHAnsi" w:cs="Times New Roman"/>
          <w:i/>
          <w:sz w:val="24"/>
          <w:szCs w:val="24"/>
          <w:u w:val="single"/>
          <w:lang w:val="sr-Cyrl-CS"/>
        </w:rPr>
      </w:pPr>
      <w:r w:rsidRPr="007F3095">
        <w:rPr>
          <w:rFonts w:asciiTheme="majorHAnsi" w:hAnsiTheme="majorHAnsi" w:cs="Times New Roman"/>
          <w:i/>
          <w:sz w:val="24"/>
          <w:szCs w:val="24"/>
          <w:u w:val="single"/>
          <w:lang w:val="sr-Cyrl-CS"/>
        </w:rPr>
        <w:t>ВАСПИТНО-ОБРАЗОВНИ ОБЛИЦИ РАДА</w:t>
      </w:r>
    </w:p>
    <w:p w:rsidR="00501A15" w:rsidRPr="007F3095" w:rsidRDefault="00501A15" w:rsidP="00AE251B">
      <w:pPr>
        <w:pStyle w:val="NoSpacing"/>
        <w:numPr>
          <w:ilvl w:val="0"/>
          <w:numId w:val="143"/>
        </w:numPr>
        <w:rPr>
          <w:rFonts w:asciiTheme="majorHAnsi" w:hAnsiTheme="majorHAnsi"/>
          <w:i/>
          <w:sz w:val="24"/>
          <w:szCs w:val="24"/>
          <w:u w:val="single"/>
        </w:rPr>
      </w:pPr>
      <w:r w:rsidRPr="007F3095">
        <w:rPr>
          <w:rFonts w:asciiTheme="majorHAnsi" w:hAnsiTheme="majorHAnsi"/>
          <w:i/>
          <w:sz w:val="24"/>
          <w:szCs w:val="24"/>
        </w:rPr>
        <w:t>Фронтални</w:t>
      </w:r>
    </w:p>
    <w:p w:rsidR="00501A15" w:rsidRPr="007F3095" w:rsidRDefault="00501A15" w:rsidP="00AE251B">
      <w:pPr>
        <w:pStyle w:val="NoSpacing"/>
        <w:numPr>
          <w:ilvl w:val="0"/>
          <w:numId w:val="143"/>
        </w:numPr>
        <w:rPr>
          <w:rFonts w:asciiTheme="majorHAnsi" w:hAnsiTheme="majorHAnsi"/>
          <w:i/>
          <w:sz w:val="24"/>
          <w:szCs w:val="24"/>
          <w:u w:val="single"/>
        </w:rPr>
      </w:pPr>
      <w:r w:rsidRPr="007F3095">
        <w:rPr>
          <w:rFonts w:asciiTheme="majorHAnsi" w:hAnsiTheme="majorHAnsi"/>
          <w:i/>
          <w:sz w:val="24"/>
          <w:szCs w:val="24"/>
        </w:rPr>
        <w:t>Групни</w:t>
      </w:r>
    </w:p>
    <w:p w:rsidR="00501A15" w:rsidRPr="007F3095" w:rsidRDefault="00501A15" w:rsidP="00AE251B">
      <w:pPr>
        <w:pStyle w:val="NoSpacing"/>
        <w:numPr>
          <w:ilvl w:val="0"/>
          <w:numId w:val="143"/>
        </w:numPr>
        <w:rPr>
          <w:rFonts w:asciiTheme="majorHAnsi" w:hAnsiTheme="majorHAnsi"/>
          <w:i/>
          <w:sz w:val="24"/>
          <w:szCs w:val="24"/>
          <w:u w:val="single"/>
        </w:rPr>
      </w:pPr>
      <w:r w:rsidRPr="007F3095">
        <w:rPr>
          <w:rFonts w:asciiTheme="majorHAnsi" w:hAnsiTheme="majorHAnsi"/>
          <w:i/>
          <w:sz w:val="24"/>
          <w:szCs w:val="24"/>
        </w:rPr>
        <w:t>Индивидуални</w:t>
      </w:r>
    </w:p>
    <w:p w:rsidR="00501A15" w:rsidRPr="007F3095" w:rsidRDefault="00501A15" w:rsidP="00AE251B">
      <w:pPr>
        <w:pStyle w:val="NoSpacing"/>
        <w:numPr>
          <w:ilvl w:val="0"/>
          <w:numId w:val="143"/>
        </w:numPr>
        <w:rPr>
          <w:rFonts w:asciiTheme="majorHAnsi" w:hAnsiTheme="majorHAnsi"/>
          <w:i/>
          <w:sz w:val="24"/>
          <w:szCs w:val="24"/>
          <w:u w:val="single"/>
        </w:rPr>
      </w:pPr>
      <w:r w:rsidRPr="007F3095">
        <w:rPr>
          <w:rFonts w:asciiTheme="majorHAnsi" w:hAnsiTheme="majorHAnsi"/>
          <w:i/>
          <w:sz w:val="24"/>
          <w:szCs w:val="24"/>
        </w:rPr>
        <w:t>Рад у паровима</w:t>
      </w:r>
    </w:p>
    <w:p w:rsidR="00501A15" w:rsidRPr="007F3095" w:rsidRDefault="00501A15" w:rsidP="00AE251B">
      <w:pPr>
        <w:pStyle w:val="NoSpacing"/>
        <w:numPr>
          <w:ilvl w:val="0"/>
          <w:numId w:val="143"/>
        </w:numPr>
        <w:rPr>
          <w:rFonts w:asciiTheme="majorHAnsi" w:hAnsiTheme="majorHAnsi"/>
          <w:i/>
          <w:sz w:val="24"/>
          <w:szCs w:val="24"/>
          <w:u w:val="single"/>
        </w:rPr>
      </w:pPr>
      <w:r w:rsidRPr="007F3095">
        <w:rPr>
          <w:rFonts w:asciiTheme="majorHAnsi" w:hAnsiTheme="majorHAnsi"/>
          <w:i/>
          <w:sz w:val="24"/>
          <w:szCs w:val="24"/>
        </w:rPr>
        <w:t>Тимски</w:t>
      </w:r>
    </w:p>
    <w:p w:rsidR="00501A15" w:rsidRPr="007F3095" w:rsidRDefault="00501A15" w:rsidP="00501A15">
      <w:pPr>
        <w:ind w:left="720"/>
        <w:rPr>
          <w:rFonts w:asciiTheme="majorHAnsi" w:hAnsiTheme="majorHAnsi" w:cs="Times New Roman"/>
          <w:i/>
          <w:sz w:val="24"/>
          <w:szCs w:val="24"/>
          <w:u w:val="single"/>
          <w:lang w:val="sr-Cyrl-CS"/>
        </w:rPr>
      </w:pPr>
    </w:p>
    <w:p w:rsidR="00501A15" w:rsidRPr="007F3095" w:rsidRDefault="00501A15" w:rsidP="00501A15">
      <w:pPr>
        <w:ind w:left="360"/>
        <w:jc w:val="center"/>
        <w:rPr>
          <w:rFonts w:asciiTheme="majorHAnsi" w:hAnsiTheme="majorHAnsi" w:cs="Times New Roman"/>
          <w:i/>
          <w:sz w:val="24"/>
          <w:szCs w:val="24"/>
          <w:u w:val="single"/>
          <w:lang w:val="sr-Cyrl-CS"/>
        </w:rPr>
      </w:pPr>
      <w:r w:rsidRPr="007F3095">
        <w:rPr>
          <w:rFonts w:asciiTheme="majorHAnsi" w:hAnsiTheme="majorHAnsi" w:cs="Times New Roman"/>
          <w:i/>
          <w:sz w:val="24"/>
          <w:szCs w:val="24"/>
          <w:u w:val="single"/>
          <w:lang w:val="sr-Cyrl-CS"/>
        </w:rPr>
        <w:t>ВАСПИТНО-ОБРАЗОВНЕ МЕТОДЕ</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t>Демонстративна</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t>Илустративна</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t>Дијалошка</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lastRenderedPageBreak/>
        <w:t>Монолошка</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t>Дескриптивна</w:t>
      </w:r>
    </w:p>
    <w:p w:rsidR="00501A15" w:rsidRPr="007F3095" w:rsidRDefault="00501A15" w:rsidP="00AE251B">
      <w:pPr>
        <w:pStyle w:val="NoSpacing"/>
        <w:numPr>
          <w:ilvl w:val="0"/>
          <w:numId w:val="144"/>
        </w:numPr>
        <w:rPr>
          <w:rFonts w:asciiTheme="majorHAnsi" w:hAnsiTheme="majorHAnsi"/>
          <w:i/>
          <w:u w:val="single"/>
        </w:rPr>
      </w:pPr>
      <w:r w:rsidRPr="007F3095">
        <w:rPr>
          <w:rFonts w:asciiTheme="majorHAnsi" w:hAnsiTheme="majorHAnsi"/>
          <w:i/>
        </w:rPr>
        <w:t>Текстуална</w:t>
      </w:r>
    </w:p>
    <w:p w:rsidR="00501A15" w:rsidRPr="007F3095" w:rsidRDefault="00501A15" w:rsidP="00501A15">
      <w:pPr>
        <w:rPr>
          <w:rFonts w:asciiTheme="majorHAnsi" w:hAnsiTheme="majorHAnsi" w:cs="Times New Roman"/>
          <w:i/>
          <w:sz w:val="24"/>
          <w:szCs w:val="24"/>
          <w:u w:val="single"/>
          <w:lang w:val="sr-Cyrl-CS"/>
        </w:rPr>
      </w:pPr>
    </w:p>
    <w:p w:rsidR="00501A15" w:rsidRPr="007F3095" w:rsidRDefault="00501A15" w:rsidP="00501A15">
      <w:pPr>
        <w:ind w:left="360"/>
        <w:jc w:val="center"/>
        <w:rPr>
          <w:rFonts w:asciiTheme="majorHAnsi" w:hAnsiTheme="majorHAnsi" w:cs="Times New Roman"/>
          <w:i/>
          <w:sz w:val="24"/>
          <w:szCs w:val="24"/>
          <w:u w:val="single"/>
          <w:lang w:val="sr-Cyrl-CS"/>
        </w:rPr>
      </w:pPr>
      <w:r w:rsidRPr="007F3095">
        <w:rPr>
          <w:rFonts w:asciiTheme="majorHAnsi" w:hAnsiTheme="majorHAnsi" w:cs="Times New Roman"/>
          <w:i/>
          <w:sz w:val="24"/>
          <w:szCs w:val="24"/>
          <w:u w:val="single"/>
          <w:lang w:val="sr-Cyrl-CS"/>
        </w:rPr>
        <w:t>ВАСПИТНО-ОБРАЗОВНА СРЕДСТВА</w:t>
      </w:r>
    </w:p>
    <w:p w:rsidR="00E164C6" w:rsidRPr="007F3095" w:rsidRDefault="00501A15" w:rsidP="00472C48">
      <w:pPr>
        <w:ind w:left="360"/>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У зависности од узраста и интересовања ученика као и од годишњег доба користиће се, поред уџбеника , стандардног дидактичког материјала и разни природни материјали.</w:t>
      </w:r>
    </w:p>
    <w:p w:rsidR="00E164C6" w:rsidRPr="007F3095" w:rsidRDefault="00472C48" w:rsidP="00501A15">
      <w:pPr>
        <w:ind w:left="360"/>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 xml:space="preserve">Настава се реализује  увек </w:t>
      </w:r>
      <w:r w:rsidR="00286449" w:rsidRPr="007F3095">
        <w:rPr>
          <w:rFonts w:asciiTheme="majorHAnsi" w:hAnsiTheme="majorHAnsi" w:cs="Times New Roman"/>
          <w:i/>
          <w:sz w:val="24"/>
          <w:szCs w:val="24"/>
          <w:lang w:val="sr-Cyrl-CS"/>
        </w:rPr>
        <w:t xml:space="preserve">у </w:t>
      </w:r>
      <w:r w:rsidRPr="007F3095">
        <w:rPr>
          <w:rFonts w:asciiTheme="majorHAnsi" w:hAnsiTheme="majorHAnsi" w:cs="Times New Roman"/>
          <w:i/>
          <w:sz w:val="24"/>
          <w:szCs w:val="24"/>
          <w:lang w:val="sr-Cyrl-CS"/>
        </w:rPr>
        <w:t>пре подне</w:t>
      </w:r>
      <w:r w:rsidR="00286449" w:rsidRPr="007F3095">
        <w:rPr>
          <w:rFonts w:asciiTheme="majorHAnsi" w:hAnsiTheme="majorHAnsi" w:cs="Times New Roman"/>
          <w:i/>
          <w:sz w:val="24"/>
          <w:szCs w:val="24"/>
          <w:lang w:val="sr-Cyrl-CS"/>
        </w:rPr>
        <w:t xml:space="preserve">вној смени, </w:t>
      </w:r>
      <w:r w:rsidRPr="007F3095">
        <w:rPr>
          <w:rFonts w:asciiTheme="majorHAnsi" w:hAnsiTheme="majorHAnsi" w:cs="Times New Roman"/>
          <w:i/>
          <w:sz w:val="24"/>
          <w:szCs w:val="24"/>
          <w:lang w:val="sr-Cyrl-CS"/>
        </w:rPr>
        <w:t xml:space="preserve"> </w:t>
      </w:r>
      <w:r w:rsidR="00286449" w:rsidRPr="007F3095">
        <w:rPr>
          <w:rFonts w:asciiTheme="majorHAnsi" w:hAnsiTheme="majorHAnsi" w:cs="Times New Roman"/>
          <w:i/>
          <w:sz w:val="24"/>
          <w:szCs w:val="24"/>
          <w:lang w:val="sr-Cyrl-CS"/>
        </w:rPr>
        <w:t>п</w:t>
      </w:r>
      <w:r w:rsidRPr="007F3095">
        <w:rPr>
          <w:rFonts w:asciiTheme="majorHAnsi" w:hAnsiTheme="majorHAnsi" w:cs="Times New Roman"/>
          <w:i/>
          <w:sz w:val="24"/>
          <w:szCs w:val="24"/>
          <w:lang w:val="sr-Cyrl-CS"/>
        </w:rPr>
        <w:t xml:space="preserve">а </w:t>
      </w:r>
      <w:r w:rsidR="00286449" w:rsidRPr="007F3095">
        <w:rPr>
          <w:rFonts w:asciiTheme="majorHAnsi" w:hAnsiTheme="majorHAnsi" w:cs="Times New Roman"/>
          <w:i/>
          <w:sz w:val="24"/>
          <w:szCs w:val="24"/>
          <w:lang w:val="sr-Cyrl-CS"/>
        </w:rPr>
        <w:t xml:space="preserve">се </w:t>
      </w:r>
      <w:r w:rsidR="00501A15" w:rsidRPr="007F3095">
        <w:rPr>
          <w:rFonts w:asciiTheme="majorHAnsi" w:hAnsiTheme="majorHAnsi" w:cs="Times New Roman"/>
          <w:i/>
          <w:sz w:val="24"/>
          <w:szCs w:val="24"/>
          <w:lang w:val="sr-Cyrl-CS"/>
        </w:rPr>
        <w:t xml:space="preserve">сатница рада </w:t>
      </w:r>
      <w:r w:rsidR="00286449" w:rsidRPr="007F3095">
        <w:rPr>
          <w:rFonts w:asciiTheme="majorHAnsi" w:hAnsiTheme="majorHAnsi" w:cs="Times New Roman"/>
          <w:i/>
          <w:sz w:val="24"/>
          <w:szCs w:val="24"/>
          <w:lang w:val="sr-Cyrl-CS"/>
        </w:rPr>
        <w:t xml:space="preserve">у боравку </w:t>
      </w:r>
      <w:r w:rsidR="00E164C6" w:rsidRPr="007F3095">
        <w:rPr>
          <w:rFonts w:asciiTheme="majorHAnsi" w:hAnsiTheme="majorHAnsi" w:cs="Times New Roman"/>
          <w:i/>
          <w:sz w:val="24"/>
          <w:szCs w:val="24"/>
          <w:lang w:val="sr-Cyrl-CS"/>
        </w:rPr>
        <w:t xml:space="preserve"> прилагођава распореду часова </w:t>
      </w:r>
      <w:r w:rsidRPr="007F3095">
        <w:rPr>
          <w:rFonts w:asciiTheme="majorHAnsi" w:hAnsiTheme="majorHAnsi" w:cs="Times New Roman"/>
          <w:i/>
          <w:sz w:val="24"/>
          <w:szCs w:val="24"/>
          <w:lang w:val="sr-Cyrl-CS"/>
        </w:rPr>
        <w:t>ученика</w:t>
      </w:r>
      <w:r w:rsidR="00286449" w:rsidRPr="007F3095">
        <w:rPr>
          <w:rFonts w:asciiTheme="majorHAnsi" w:hAnsiTheme="majorHAnsi" w:cs="Times New Roman"/>
          <w:i/>
          <w:sz w:val="24"/>
          <w:szCs w:val="24"/>
          <w:lang w:val="sr-Cyrl-CS"/>
        </w:rPr>
        <w:t>.</w:t>
      </w:r>
    </w:p>
    <w:p w:rsidR="00501A15" w:rsidRPr="007F3095" w:rsidRDefault="00286449" w:rsidP="00501A15">
      <w:pPr>
        <w:ind w:left="360"/>
        <w:rPr>
          <w:rFonts w:asciiTheme="majorHAnsi" w:hAnsiTheme="majorHAnsi" w:cs="Times New Roman"/>
          <w:i/>
          <w:sz w:val="24"/>
          <w:szCs w:val="24"/>
          <w:lang w:val="sr-Cyrl-CS"/>
        </w:rPr>
      </w:pPr>
      <w:r w:rsidRPr="007F3095">
        <w:rPr>
          <w:rFonts w:asciiTheme="majorHAnsi" w:hAnsiTheme="majorHAnsi" w:cs="Times New Roman"/>
          <w:i/>
          <w:sz w:val="24"/>
          <w:szCs w:val="24"/>
          <w:lang w:val="sr-Cyrl-CS"/>
        </w:rPr>
        <w:t>Временска динамика</w:t>
      </w:r>
      <w:r w:rsidR="00CB7B50" w:rsidRPr="007F3095">
        <w:rPr>
          <w:rFonts w:asciiTheme="majorHAnsi" w:hAnsiTheme="majorHAnsi" w:cs="Times New Roman"/>
          <w:i/>
          <w:sz w:val="24"/>
          <w:szCs w:val="24"/>
          <w:lang w:val="sr-Cyrl-CS"/>
        </w:rPr>
        <w:t xml:space="preserve"> рада са ученицима у боравку оквирно изгледа овако:</w:t>
      </w:r>
    </w:p>
    <w:p w:rsidR="00501A15" w:rsidRPr="007F3095" w:rsidRDefault="00273DA7" w:rsidP="002351C3">
      <w:pPr>
        <w:pStyle w:val="NoSpacing"/>
        <w:rPr>
          <w:rFonts w:asciiTheme="majorHAnsi" w:hAnsiTheme="majorHAnsi"/>
        </w:rPr>
      </w:pPr>
      <w:r w:rsidRPr="007F3095">
        <w:rPr>
          <w:rFonts w:asciiTheme="majorHAnsi" w:hAnsiTheme="majorHAnsi"/>
        </w:rPr>
        <w:t xml:space="preserve">Од          </w:t>
      </w:r>
      <w:r w:rsidR="005C11E4" w:rsidRPr="007F3095">
        <w:rPr>
          <w:rFonts w:asciiTheme="majorHAnsi" w:hAnsiTheme="majorHAnsi"/>
        </w:rPr>
        <w:t>11:15</w:t>
      </w:r>
      <w:r w:rsidR="00501A15" w:rsidRPr="007F3095">
        <w:rPr>
          <w:rFonts w:asciiTheme="majorHAnsi" w:hAnsiTheme="majorHAnsi"/>
        </w:rPr>
        <w:t xml:space="preserve">       до     13:00  преузимањње ученика и ручак</w:t>
      </w:r>
    </w:p>
    <w:p w:rsidR="00501A15" w:rsidRPr="007F3095" w:rsidRDefault="00501A15" w:rsidP="002351C3">
      <w:pPr>
        <w:pStyle w:val="NoSpacing"/>
        <w:rPr>
          <w:rFonts w:asciiTheme="majorHAnsi" w:hAnsiTheme="majorHAnsi"/>
        </w:rPr>
      </w:pPr>
    </w:p>
    <w:p w:rsidR="00501A15" w:rsidRPr="007F3095" w:rsidRDefault="00501A15" w:rsidP="002351C3">
      <w:pPr>
        <w:pStyle w:val="NoSpacing"/>
        <w:rPr>
          <w:rFonts w:asciiTheme="majorHAnsi" w:hAnsiTheme="majorHAnsi"/>
        </w:rPr>
      </w:pPr>
      <w:r w:rsidRPr="007F3095">
        <w:rPr>
          <w:rFonts w:asciiTheme="majorHAnsi" w:hAnsiTheme="majorHAnsi"/>
        </w:rPr>
        <w:t>Од          13:00       до     14:30  учење и израда домаћих задатака</w:t>
      </w:r>
    </w:p>
    <w:p w:rsidR="00501A15" w:rsidRPr="007F3095" w:rsidRDefault="00501A15" w:rsidP="002351C3">
      <w:pPr>
        <w:pStyle w:val="NoSpacing"/>
        <w:rPr>
          <w:rFonts w:asciiTheme="majorHAnsi" w:hAnsiTheme="majorHAnsi"/>
        </w:rPr>
      </w:pPr>
    </w:p>
    <w:p w:rsidR="00501A15" w:rsidRPr="007F3095" w:rsidRDefault="00501A15" w:rsidP="002351C3">
      <w:pPr>
        <w:pStyle w:val="NoSpacing"/>
        <w:rPr>
          <w:rFonts w:asciiTheme="majorHAnsi" w:hAnsiTheme="majorHAnsi"/>
        </w:rPr>
      </w:pPr>
      <w:r w:rsidRPr="007F3095">
        <w:rPr>
          <w:rFonts w:asciiTheme="majorHAnsi" w:hAnsiTheme="majorHAnsi"/>
        </w:rPr>
        <w:t xml:space="preserve">Од         14:30       до     14:45 </w:t>
      </w:r>
      <w:r w:rsidR="00273DA7" w:rsidRPr="007F3095">
        <w:rPr>
          <w:rFonts w:asciiTheme="majorHAnsi" w:hAnsiTheme="majorHAnsi"/>
        </w:rPr>
        <w:t xml:space="preserve"> </w:t>
      </w:r>
      <w:r w:rsidRPr="007F3095">
        <w:rPr>
          <w:rFonts w:asciiTheme="majorHAnsi" w:hAnsiTheme="majorHAnsi"/>
        </w:rPr>
        <w:t>провера урађених задатака</w:t>
      </w:r>
    </w:p>
    <w:p w:rsidR="00501A15" w:rsidRPr="007F3095" w:rsidRDefault="00501A15" w:rsidP="002351C3">
      <w:pPr>
        <w:pStyle w:val="NoSpacing"/>
        <w:rPr>
          <w:rFonts w:asciiTheme="majorHAnsi" w:hAnsiTheme="majorHAnsi"/>
        </w:rPr>
      </w:pPr>
    </w:p>
    <w:p w:rsidR="00501A15" w:rsidRPr="007F3095" w:rsidRDefault="00501A15" w:rsidP="002351C3">
      <w:pPr>
        <w:pStyle w:val="NoSpacing"/>
        <w:rPr>
          <w:rFonts w:asciiTheme="majorHAnsi" w:hAnsiTheme="majorHAnsi"/>
        </w:rPr>
      </w:pPr>
      <w:r w:rsidRPr="007F3095">
        <w:rPr>
          <w:rFonts w:asciiTheme="majorHAnsi" w:hAnsiTheme="majorHAnsi"/>
        </w:rPr>
        <w:t xml:space="preserve">Од         14:45       до     15:50 </w:t>
      </w:r>
      <w:r w:rsidR="00273DA7" w:rsidRPr="007F3095">
        <w:rPr>
          <w:rFonts w:asciiTheme="majorHAnsi" w:hAnsiTheme="majorHAnsi"/>
        </w:rPr>
        <w:t xml:space="preserve"> </w:t>
      </w:r>
      <w:r w:rsidRPr="007F3095">
        <w:rPr>
          <w:rFonts w:asciiTheme="majorHAnsi" w:hAnsiTheme="majorHAnsi"/>
        </w:rPr>
        <w:t>активности ученика у слободном времену</w:t>
      </w:r>
    </w:p>
    <w:p w:rsidR="00501A15" w:rsidRPr="007F3095" w:rsidRDefault="00501A15" w:rsidP="002351C3">
      <w:pPr>
        <w:pStyle w:val="NoSpacing"/>
        <w:rPr>
          <w:rFonts w:asciiTheme="majorHAnsi" w:hAnsiTheme="majorHAnsi"/>
        </w:rPr>
      </w:pPr>
    </w:p>
    <w:p w:rsidR="00501A15" w:rsidRPr="007F3095" w:rsidRDefault="00501A15" w:rsidP="002351C3">
      <w:pPr>
        <w:pStyle w:val="NoSpacing"/>
        <w:rPr>
          <w:rFonts w:asciiTheme="majorHAnsi" w:hAnsiTheme="majorHAnsi"/>
        </w:rPr>
      </w:pPr>
      <w:r w:rsidRPr="007F3095">
        <w:rPr>
          <w:rFonts w:asciiTheme="majorHAnsi" w:hAnsiTheme="majorHAnsi"/>
        </w:rPr>
        <w:t xml:space="preserve">Од        15:50       до      16:00 </w:t>
      </w:r>
      <w:r w:rsidR="00273DA7" w:rsidRPr="007F3095">
        <w:rPr>
          <w:rFonts w:asciiTheme="majorHAnsi" w:hAnsiTheme="majorHAnsi"/>
        </w:rPr>
        <w:t xml:space="preserve"> </w:t>
      </w:r>
      <w:r w:rsidRPr="007F3095">
        <w:rPr>
          <w:rFonts w:asciiTheme="majorHAnsi" w:hAnsiTheme="majorHAnsi"/>
        </w:rPr>
        <w:t>хигијена-сређивање просторије у којој бораве</w:t>
      </w:r>
    </w:p>
    <w:p w:rsidR="00501A15" w:rsidRPr="007F3095" w:rsidRDefault="00501A15" w:rsidP="002351C3">
      <w:pPr>
        <w:pStyle w:val="NoSpacing"/>
        <w:rPr>
          <w:rFonts w:asciiTheme="majorHAnsi" w:hAnsiTheme="majorHAnsi"/>
        </w:rPr>
      </w:pPr>
    </w:p>
    <w:p w:rsidR="00501A15" w:rsidRPr="007F3095" w:rsidRDefault="00501A15" w:rsidP="002351C3">
      <w:pPr>
        <w:pStyle w:val="NoSpacing"/>
        <w:rPr>
          <w:rFonts w:asciiTheme="majorHAnsi" w:hAnsiTheme="majorHAnsi"/>
        </w:rPr>
      </w:pPr>
      <w:r w:rsidRPr="007F3095">
        <w:rPr>
          <w:rFonts w:asciiTheme="majorHAnsi" w:hAnsiTheme="majorHAnsi"/>
        </w:rPr>
        <w:t>Од        16:00   одлазак кући</w:t>
      </w:r>
    </w:p>
    <w:p w:rsidR="00501A15" w:rsidRPr="007F3095" w:rsidRDefault="00501A15" w:rsidP="00501A15">
      <w:pPr>
        <w:jc w:val="center"/>
        <w:rPr>
          <w:rFonts w:asciiTheme="majorHAnsi" w:hAnsiTheme="majorHAnsi" w:cs="Times New Roman"/>
          <w:i/>
          <w:sz w:val="24"/>
          <w:szCs w:val="24"/>
          <w:lang w:val="sr-Cyrl-CS"/>
        </w:rPr>
      </w:pPr>
    </w:p>
    <w:p w:rsidR="00B5677E" w:rsidRPr="007F3095" w:rsidRDefault="00B5677E" w:rsidP="00687723">
      <w:pPr>
        <w:jc w:val="center"/>
        <w:rPr>
          <w:rFonts w:asciiTheme="majorHAnsi" w:hAnsiTheme="majorHAnsi"/>
          <w:sz w:val="28"/>
          <w:szCs w:val="28"/>
          <w:u w:val="single"/>
          <w:lang w:val="sr-Cyrl-CS"/>
        </w:rPr>
      </w:pPr>
    </w:p>
    <w:p w:rsidR="00687723" w:rsidRPr="00B84F12" w:rsidRDefault="00687723" w:rsidP="00B84F12">
      <w:pPr>
        <w:pStyle w:val="Heading2"/>
        <w:jc w:val="center"/>
        <w:rPr>
          <w:rStyle w:val="Emphasis"/>
          <w:bCs w:val="0"/>
          <w:i w:val="0"/>
          <w:iCs w:val="0"/>
          <w:spacing w:val="0"/>
        </w:rPr>
      </w:pPr>
      <w:bookmarkStart w:id="129" w:name="_Toc22050504"/>
      <w:r w:rsidRPr="00B84F12">
        <w:rPr>
          <w:rStyle w:val="Emphasis"/>
          <w:bCs w:val="0"/>
          <w:i w:val="0"/>
          <w:iCs w:val="0"/>
          <w:spacing w:val="0"/>
        </w:rPr>
        <w:t>ДРУШТВЕНО КОРИСТАН РАД</w:t>
      </w:r>
      <w:bookmarkEnd w:id="129"/>
    </w:p>
    <w:p w:rsidR="000226A9" w:rsidRPr="007F3095" w:rsidRDefault="000226A9" w:rsidP="00687723">
      <w:pPr>
        <w:jc w:val="both"/>
        <w:rPr>
          <w:rFonts w:asciiTheme="majorHAnsi" w:hAnsiTheme="majorHAnsi"/>
          <w:sz w:val="24"/>
          <w:szCs w:val="24"/>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Друштвено-користан рад се организује више пута у току школске године у школи и околини школе, у складу са могућностима ученика и потребама друштвене средине.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Неке од активности р</w:t>
      </w:r>
      <w:r w:rsidR="00617357" w:rsidRPr="007F3095">
        <w:rPr>
          <w:rFonts w:asciiTheme="majorHAnsi" w:hAnsiTheme="majorHAnsi"/>
          <w:sz w:val="24"/>
          <w:szCs w:val="24"/>
          <w:lang w:val="sr-Cyrl-CS"/>
        </w:rPr>
        <w:t>еализоваће се на часовима одељењ</w:t>
      </w:r>
      <w:r w:rsidRPr="007F3095">
        <w:rPr>
          <w:rFonts w:asciiTheme="majorHAnsi" w:hAnsiTheme="majorHAnsi"/>
          <w:sz w:val="24"/>
          <w:szCs w:val="24"/>
          <w:lang w:val="sr-Cyrl-CS"/>
        </w:rPr>
        <w:t>ског старешине, преко ученичких организација и сл. Програм друштвено-корисног рада обухвата следећа подручја:</w:t>
      </w:r>
    </w:p>
    <w:p w:rsidR="00687723" w:rsidRPr="007F3095" w:rsidRDefault="00687723" w:rsidP="00324107">
      <w:pPr>
        <w:numPr>
          <w:ilvl w:val="0"/>
          <w:numId w:val="40"/>
        </w:numPr>
        <w:jc w:val="both"/>
        <w:rPr>
          <w:rFonts w:asciiTheme="majorHAnsi" w:hAnsiTheme="majorHAnsi"/>
          <w:sz w:val="24"/>
          <w:szCs w:val="24"/>
          <w:lang w:val="sr-Cyrl-CS"/>
        </w:rPr>
      </w:pPr>
      <w:r w:rsidRPr="007F3095">
        <w:rPr>
          <w:rFonts w:asciiTheme="majorHAnsi" w:hAnsiTheme="majorHAnsi"/>
          <w:sz w:val="24"/>
          <w:szCs w:val="24"/>
          <w:lang w:val="sr-Cyrl-CS"/>
        </w:rPr>
        <w:t>Активности везане за школску средину (уређење школског простора и околине)</w:t>
      </w:r>
    </w:p>
    <w:p w:rsidR="00687723" w:rsidRPr="007F3095" w:rsidRDefault="00687723" w:rsidP="00324107">
      <w:pPr>
        <w:numPr>
          <w:ilvl w:val="0"/>
          <w:numId w:val="40"/>
        </w:numPr>
        <w:jc w:val="both"/>
        <w:rPr>
          <w:rFonts w:asciiTheme="majorHAnsi" w:hAnsiTheme="majorHAnsi"/>
          <w:sz w:val="24"/>
          <w:szCs w:val="24"/>
          <w:lang w:val="sr-Cyrl-CS"/>
        </w:rPr>
      </w:pPr>
      <w:r w:rsidRPr="007F3095">
        <w:rPr>
          <w:rFonts w:asciiTheme="majorHAnsi" w:hAnsiTheme="majorHAnsi"/>
          <w:sz w:val="24"/>
          <w:szCs w:val="24"/>
          <w:lang w:val="sr-Cyrl-CS"/>
        </w:rPr>
        <w:t>Активности везане за природну и  друштвену средину</w:t>
      </w:r>
    </w:p>
    <w:p w:rsidR="00687723" w:rsidRPr="007F3095" w:rsidRDefault="00687723" w:rsidP="00324107">
      <w:pPr>
        <w:numPr>
          <w:ilvl w:val="0"/>
          <w:numId w:val="40"/>
        </w:numPr>
        <w:jc w:val="both"/>
        <w:rPr>
          <w:rFonts w:asciiTheme="majorHAnsi" w:hAnsiTheme="majorHAnsi"/>
          <w:sz w:val="24"/>
          <w:szCs w:val="24"/>
          <w:lang w:val="sr-Cyrl-CS"/>
        </w:rPr>
      </w:pPr>
      <w:r w:rsidRPr="007F3095">
        <w:rPr>
          <w:rFonts w:asciiTheme="majorHAnsi" w:hAnsiTheme="majorHAnsi"/>
          <w:sz w:val="24"/>
          <w:szCs w:val="24"/>
          <w:lang w:val="sr-Cyrl-CS"/>
        </w:rPr>
        <w:t>Сакупљачке акције</w:t>
      </w:r>
    </w:p>
    <w:p w:rsidR="00687723" w:rsidRPr="007F3095" w:rsidRDefault="00687723" w:rsidP="00324107">
      <w:pPr>
        <w:numPr>
          <w:ilvl w:val="0"/>
          <w:numId w:val="40"/>
        </w:numPr>
        <w:jc w:val="both"/>
        <w:rPr>
          <w:rFonts w:asciiTheme="majorHAnsi" w:hAnsiTheme="majorHAnsi"/>
          <w:sz w:val="24"/>
          <w:szCs w:val="24"/>
          <w:lang w:val="sr-Cyrl-CS"/>
        </w:rPr>
      </w:pPr>
      <w:r w:rsidRPr="007F3095">
        <w:rPr>
          <w:rFonts w:asciiTheme="majorHAnsi" w:hAnsiTheme="majorHAnsi"/>
          <w:sz w:val="24"/>
          <w:szCs w:val="24"/>
          <w:lang w:val="sr-Cyrl-CS"/>
        </w:rPr>
        <w:t>Акције солидарности</w:t>
      </w:r>
    </w:p>
    <w:p w:rsidR="00687723" w:rsidRPr="007F3095" w:rsidRDefault="00687723" w:rsidP="00687723">
      <w:pPr>
        <w:jc w:val="both"/>
        <w:rPr>
          <w:rFonts w:asciiTheme="majorHAnsi" w:hAnsiTheme="majorHAnsi"/>
          <w:sz w:val="24"/>
          <w:szCs w:val="24"/>
        </w:rPr>
      </w:pPr>
      <w:r w:rsidRPr="007F3095">
        <w:rPr>
          <w:rFonts w:asciiTheme="majorHAnsi" w:hAnsiTheme="majorHAnsi"/>
          <w:sz w:val="24"/>
          <w:szCs w:val="24"/>
          <w:lang w:val="sr-Cyrl-CS"/>
        </w:rPr>
        <w:lastRenderedPageBreak/>
        <w:t xml:space="preserve">     </w:t>
      </w:r>
      <w:r w:rsidRPr="007F3095">
        <w:rPr>
          <w:rFonts w:asciiTheme="majorHAnsi" w:hAnsiTheme="majorHAnsi"/>
          <w:sz w:val="24"/>
          <w:szCs w:val="24"/>
        </w:rPr>
        <w:t xml:space="preserve">              </w:t>
      </w:r>
      <w:r w:rsidRPr="007F3095">
        <w:rPr>
          <w:rFonts w:asciiTheme="majorHAnsi" w:hAnsiTheme="majorHAnsi"/>
          <w:sz w:val="24"/>
          <w:szCs w:val="24"/>
          <w:lang w:val="sr-Cyrl-CS"/>
        </w:rPr>
        <w:t>Реализација уређења школског простора и околине обавиће се у јесењем и у пролећном периоду.</w:t>
      </w:r>
    </w:p>
    <w:p w:rsidR="00936AEF" w:rsidRPr="007F3095" w:rsidRDefault="00936AEF" w:rsidP="00936AEF"/>
    <w:p w:rsidR="00687723" w:rsidRPr="00B84F12" w:rsidRDefault="00687723" w:rsidP="00B84F12">
      <w:pPr>
        <w:pStyle w:val="Heading2"/>
        <w:jc w:val="center"/>
        <w:rPr>
          <w:rStyle w:val="Emphasis"/>
          <w:bCs w:val="0"/>
          <w:i w:val="0"/>
          <w:iCs w:val="0"/>
          <w:spacing w:val="0"/>
        </w:rPr>
      </w:pPr>
      <w:bookmarkStart w:id="130" w:name="_Toc22050505"/>
      <w:r w:rsidRPr="00B84F12">
        <w:rPr>
          <w:rStyle w:val="Emphasis"/>
          <w:bCs w:val="0"/>
          <w:i w:val="0"/>
          <w:iCs w:val="0"/>
          <w:spacing w:val="0"/>
        </w:rPr>
        <w:t>ПРОГРАМ ИЗЛЕТА, ЕКСКУРЗИЈА И НАСТАВЕ У ПРИРОДИ</w:t>
      </w:r>
      <w:bookmarkEnd w:id="130"/>
    </w:p>
    <w:p w:rsidR="002E7558" w:rsidRPr="00B84F12" w:rsidRDefault="002E7558" w:rsidP="00B84F12">
      <w:pPr>
        <w:jc w:val="center"/>
        <w:rPr>
          <w:rFonts w:asciiTheme="majorHAnsi" w:hAnsiTheme="majorHAnsi"/>
          <w:b/>
          <w:sz w:val="24"/>
          <w:szCs w:val="24"/>
          <w:lang w:val="ru-RU"/>
        </w:rPr>
      </w:pPr>
    </w:p>
    <w:p w:rsidR="002E7558" w:rsidRPr="007F3095" w:rsidRDefault="002E7558" w:rsidP="002E7558">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
    <w:p w:rsidR="002E7558" w:rsidRPr="007F3095" w:rsidRDefault="002E7558" w:rsidP="002E7558">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Екскурзија је облик образовно-васпитног рада који се остварује ван школе.</w:t>
      </w:r>
    </w:p>
    <w:p w:rsidR="009C2599" w:rsidRPr="007F3095" w:rsidRDefault="009C2599" w:rsidP="002E7558">
      <w:pPr>
        <w:spacing w:after="0"/>
        <w:ind w:firstLine="709"/>
        <w:jc w:val="both"/>
        <w:rPr>
          <w:rFonts w:asciiTheme="majorHAnsi" w:hAnsiTheme="majorHAnsi" w:cs="Times New Roman"/>
          <w:sz w:val="24"/>
          <w:szCs w:val="24"/>
        </w:rPr>
      </w:pPr>
    </w:p>
    <w:p w:rsidR="00747CD8" w:rsidRPr="007F3095" w:rsidRDefault="00747CD8" w:rsidP="00CA3F45">
      <w:pPr>
        <w:spacing w:after="0"/>
        <w:ind w:firstLine="709"/>
        <w:jc w:val="both"/>
        <w:rPr>
          <w:rFonts w:asciiTheme="majorHAnsi" w:hAnsiTheme="majorHAnsi" w:cs="Times New Roman"/>
          <w:sz w:val="24"/>
          <w:szCs w:val="24"/>
        </w:rPr>
      </w:pPr>
      <w:r w:rsidRPr="007F3095">
        <w:rPr>
          <w:rFonts w:asciiTheme="majorHAnsi" w:hAnsiTheme="majorHAnsi" w:cs="Times New Roman"/>
          <w:i/>
          <w:sz w:val="24"/>
          <w:szCs w:val="24"/>
        </w:rPr>
        <w:t>Циљ екскурзије</w:t>
      </w:r>
      <w:r w:rsidRPr="007F3095">
        <w:rPr>
          <w:rFonts w:asciiTheme="majorHAnsi" w:hAnsiTheme="majorHAnsi" w:cs="Times New Roman"/>
          <w:sz w:val="24"/>
          <w:szCs w:val="24"/>
        </w:rPr>
        <w:t xml:space="preserve">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747CD8" w:rsidRPr="007F3095" w:rsidRDefault="00747CD8" w:rsidP="000624B5">
      <w:pPr>
        <w:spacing w:after="0"/>
        <w:jc w:val="both"/>
        <w:rPr>
          <w:rFonts w:asciiTheme="majorHAnsi" w:hAnsiTheme="majorHAnsi" w:cs="Times New Roman"/>
          <w:sz w:val="24"/>
          <w:szCs w:val="24"/>
        </w:rPr>
      </w:pPr>
    </w:p>
    <w:p w:rsidR="00687723" w:rsidRPr="007F3095" w:rsidRDefault="00747CD8" w:rsidP="00CA3F45">
      <w:pPr>
        <w:spacing w:after="0"/>
        <w:ind w:firstLine="709"/>
        <w:jc w:val="both"/>
        <w:rPr>
          <w:rFonts w:asciiTheme="majorHAnsi" w:hAnsiTheme="majorHAnsi" w:cs="Times New Roman"/>
          <w:sz w:val="24"/>
          <w:szCs w:val="24"/>
        </w:rPr>
      </w:pPr>
      <w:r w:rsidRPr="007F3095">
        <w:rPr>
          <w:rFonts w:asciiTheme="majorHAnsi" w:hAnsiTheme="majorHAnsi" w:cs="Times New Roman"/>
          <w:i/>
          <w:sz w:val="24"/>
          <w:szCs w:val="24"/>
        </w:rPr>
        <w:t>Задаци екскурзије</w:t>
      </w:r>
      <w:r w:rsidRPr="007F3095">
        <w:rPr>
          <w:rFonts w:asciiTheme="majorHAnsi" w:hAnsiTheme="majorHAnsi" w:cs="Times New Roman"/>
          <w:sz w:val="24"/>
          <w:szCs w:val="24"/>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CA3F45" w:rsidRPr="007F3095" w:rsidRDefault="00CA3F45" w:rsidP="00CA3F45">
      <w:pPr>
        <w:spacing w:after="0"/>
        <w:ind w:firstLine="709"/>
        <w:jc w:val="both"/>
        <w:rPr>
          <w:rFonts w:asciiTheme="majorHAnsi" w:hAnsiTheme="majorHAnsi" w:cs="Times New Roman"/>
          <w:sz w:val="24"/>
          <w:szCs w:val="24"/>
        </w:rPr>
      </w:pPr>
    </w:p>
    <w:p w:rsidR="00DD6A7D" w:rsidRPr="007F3095" w:rsidRDefault="00DD6A7D" w:rsidP="00687723">
      <w:pPr>
        <w:ind w:firstLine="567"/>
        <w:jc w:val="both"/>
        <w:rPr>
          <w:rFonts w:asciiTheme="majorHAnsi" w:hAnsiTheme="majorHAnsi"/>
          <w:sz w:val="24"/>
          <w:szCs w:val="24"/>
          <w:lang w:val="ru-RU"/>
        </w:rPr>
      </w:pPr>
      <w:r w:rsidRPr="007F3095">
        <w:rPr>
          <w:rFonts w:asciiTheme="majorHAnsi" w:hAnsiTheme="majorHAnsi"/>
          <w:sz w:val="24"/>
          <w:szCs w:val="24"/>
          <w:lang w:val="ru-RU"/>
        </w:rPr>
        <w:t xml:space="preserve">У сарадњи са планинарским друштвом «Јеленак» из Панчева планиран је једнодневни излет </w:t>
      </w:r>
      <w:r w:rsidR="008B4048" w:rsidRPr="007F3095">
        <w:rPr>
          <w:rFonts w:asciiTheme="majorHAnsi" w:hAnsiTheme="majorHAnsi"/>
          <w:sz w:val="24"/>
          <w:szCs w:val="24"/>
          <w:lang w:val="ru-RU"/>
        </w:rPr>
        <w:t>за први викенд октобра на еколошко-туристичку манифестацију</w:t>
      </w:r>
      <w:r w:rsidR="006C66B5" w:rsidRPr="007F3095">
        <w:rPr>
          <w:rFonts w:asciiTheme="majorHAnsi" w:hAnsiTheme="majorHAnsi"/>
          <w:sz w:val="24"/>
          <w:szCs w:val="24"/>
          <w:lang w:val="ru-RU"/>
        </w:rPr>
        <w:t xml:space="preserve"> у Делиблатску пешчару-Чардак</w:t>
      </w:r>
      <w:r w:rsidR="00562D1A" w:rsidRPr="007F3095">
        <w:rPr>
          <w:rFonts w:asciiTheme="majorHAnsi" w:hAnsiTheme="majorHAnsi"/>
          <w:sz w:val="24"/>
          <w:szCs w:val="24"/>
          <w:lang w:val="ru-RU"/>
        </w:rPr>
        <w:t xml:space="preserve"> «У бојама руја 201</w:t>
      </w:r>
      <w:r w:rsidR="00562D1A" w:rsidRPr="007F3095">
        <w:rPr>
          <w:rFonts w:asciiTheme="majorHAnsi" w:hAnsiTheme="majorHAnsi"/>
          <w:sz w:val="24"/>
          <w:szCs w:val="24"/>
          <w:lang w:val="en-US"/>
        </w:rPr>
        <w:t>9</w:t>
      </w:r>
      <w:r w:rsidR="008B4048" w:rsidRPr="007F3095">
        <w:rPr>
          <w:rFonts w:asciiTheme="majorHAnsi" w:hAnsiTheme="majorHAnsi"/>
          <w:sz w:val="24"/>
          <w:szCs w:val="24"/>
          <w:lang w:val="ru-RU"/>
        </w:rPr>
        <w:t xml:space="preserve">». </w:t>
      </w:r>
    </w:p>
    <w:p w:rsidR="00687723" w:rsidRPr="007F3095" w:rsidRDefault="00501A15" w:rsidP="00687723">
      <w:pPr>
        <w:ind w:firstLine="709"/>
        <w:jc w:val="both"/>
        <w:rPr>
          <w:rFonts w:asciiTheme="majorHAnsi" w:hAnsiTheme="majorHAnsi"/>
          <w:sz w:val="24"/>
          <w:szCs w:val="24"/>
          <w:lang w:val="ru-RU"/>
        </w:rPr>
      </w:pPr>
      <w:r w:rsidRPr="007F3095">
        <w:rPr>
          <w:rFonts w:asciiTheme="majorHAnsi" w:hAnsiTheme="majorHAnsi"/>
          <w:sz w:val="24"/>
          <w:szCs w:val="24"/>
          <w:lang w:val="ru-RU"/>
        </w:rPr>
        <w:t>Развојним планом школе планирано је организовање екск</w:t>
      </w:r>
      <w:r w:rsidR="00FB50BE" w:rsidRPr="007F3095">
        <w:rPr>
          <w:rFonts w:asciiTheme="majorHAnsi" w:hAnsiTheme="majorHAnsi"/>
          <w:sz w:val="24"/>
          <w:szCs w:val="24"/>
          <w:lang w:val="ru-RU"/>
        </w:rPr>
        <w:t xml:space="preserve">урзија у циљу упознавања културе, традиције и обичаја Срба, Мађара и Бугара. Избор дестинације и обезбеђивање услова одвијаће се у складу са прописима. </w:t>
      </w:r>
    </w:p>
    <w:p w:rsidR="0063603B" w:rsidRPr="007F3095" w:rsidRDefault="0063603B" w:rsidP="00687723">
      <w:pPr>
        <w:jc w:val="both"/>
        <w:rPr>
          <w:rFonts w:asciiTheme="majorHAnsi" w:hAnsiTheme="majorHAnsi"/>
          <w:i/>
          <w:sz w:val="24"/>
          <w:szCs w:val="24"/>
          <w:u w:val="single"/>
          <w:lang w:val="ru-RU"/>
        </w:rPr>
      </w:pPr>
    </w:p>
    <w:p w:rsidR="00687723" w:rsidRPr="007F3095" w:rsidRDefault="00687723" w:rsidP="00687723">
      <w:pPr>
        <w:jc w:val="both"/>
        <w:rPr>
          <w:rFonts w:asciiTheme="majorHAnsi" w:hAnsiTheme="majorHAnsi"/>
          <w:i/>
          <w:sz w:val="24"/>
          <w:szCs w:val="24"/>
          <w:u w:val="single"/>
          <w:lang w:val="ru-RU"/>
        </w:rPr>
      </w:pPr>
      <w:r w:rsidRPr="007F3095">
        <w:rPr>
          <w:rFonts w:asciiTheme="majorHAnsi" w:hAnsiTheme="majorHAnsi"/>
          <w:i/>
          <w:sz w:val="24"/>
          <w:szCs w:val="24"/>
          <w:u w:val="single"/>
          <w:lang w:val="ru-RU"/>
        </w:rPr>
        <w:t>Настава у природи</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i/>
          <w:sz w:val="24"/>
          <w:szCs w:val="24"/>
        </w:rPr>
        <w:t>Циљеви</w:t>
      </w:r>
      <w:r w:rsidRPr="007F3095">
        <w:rPr>
          <w:rFonts w:asciiTheme="majorHAnsi" w:hAnsiTheme="majorHAnsi" w:cs="Times New Roman"/>
          <w:sz w:val="24"/>
          <w:szCs w:val="24"/>
        </w:rPr>
        <w:t xml:space="preserve"> наставе у природи су:</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очување, подстицање и унапређивање укупног здравственог стања ученика, њиховог правилног психофизичког и социјалног развоја;</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стварање основа за усвајање активног, здравог и креативног начина живота и организовања и коришћења слободног времена;</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проширивање постојећих и стицање нових знања и искустава о непосредном природном и друштвеном окружењу;</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lastRenderedPageBreak/>
        <w:t>- развијање еколошке свести и подстицање ученика на лични и колективни ангажман у заштити природе;</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позитивних односа према националним, културним и естетским вредностима;</w:t>
      </w:r>
    </w:p>
    <w:p w:rsidR="0063603B" w:rsidRPr="007F3095" w:rsidRDefault="0063603B" w:rsidP="0063603B">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способности сагледавања развоја привредних могућности краја, односно региона који се обилази.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i/>
          <w:sz w:val="24"/>
          <w:szCs w:val="24"/>
        </w:rPr>
        <w:t>Задаци</w:t>
      </w:r>
      <w:r w:rsidRPr="007F3095">
        <w:rPr>
          <w:rFonts w:asciiTheme="majorHAnsi" w:hAnsiTheme="majorHAnsi" w:cs="Times New Roman"/>
          <w:sz w:val="24"/>
          <w:szCs w:val="24"/>
        </w:rPr>
        <w:t xml:space="preserve">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Задаци који се остварују реализацијом програма наставе у природи су:</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побољшање здравља и развијање физичких и моторичких способности ученика;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задовољавање основних дечијих потреба за кретањем и игром;</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подстицање самосталности у процесу стицања знања кроз непосредне истраживачке задатке;</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свести о потреби заштите, неговања, чувања и унапређивања природне и животне средине и изграђивање еколошких навика;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упознавање природно-географских, културно-историјских знаменитости и лепоте места и околине;</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упознавање са начином живота и рада људи појединих крајева;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упознавање разноврсности биљног и животињског света појединих крајева, уочавање њихове повезаности и променљивости;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упознавање са карактеристикама годишњих доба у природи и смењивање временских прилика;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способности сналажења тј. оријентисања у простору и времену;</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оспособљавање ученика за безбедан и правилан боравак у природи;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развијање правилних хигијенско-здравствених навика и подстицање самосталности у обављању личне хигијене и бриге о себи;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подстицање и стварање навике за неговање редовне физичке активности и за што чешћи боравак у природи;</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формирање навика редовне и правилне исхране;</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навикавање на правилно смењивање рада, одмора и сна;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разумевање и уважавање различитости међу појединцима;</w:t>
      </w:r>
    </w:p>
    <w:p w:rsidR="000624B5" w:rsidRPr="007F3095" w:rsidRDefault="000624B5" w:rsidP="000624B5">
      <w:pPr>
        <w:spacing w:after="0"/>
        <w:ind w:firstLine="709"/>
        <w:jc w:val="both"/>
        <w:rPr>
          <w:rFonts w:asciiTheme="majorHAnsi" w:hAnsiTheme="majorHAnsi" w:cs="Times New Roman"/>
          <w:sz w:val="24"/>
          <w:szCs w:val="24"/>
        </w:rPr>
      </w:pPr>
      <w:r w:rsidRPr="007F3095">
        <w:rPr>
          <w:rFonts w:asciiTheme="majorHAnsi" w:hAnsiTheme="majorHAnsi" w:cs="Times New Roman"/>
          <w:sz w:val="24"/>
          <w:szCs w:val="24"/>
        </w:rPr>
        <w:t>- подстицање групног рада, договарања и сарадње са вршњацима и одраслима кроз одговарајуће активности.</w:t>
      </w:r>
    </w:p>
    <w:p w:rsidR="000624B5" w:rsidRPr="007F3095" w:rsidRDefault="000624B5" w:rsidP="00687723">
      <w:pPr>
        <w:jc w:val="both"/>
        <w:rPr>
          <w:rFonts w:asciiTheme="majorHAnsi" w:hAnsiTheme="majorHAnsi"/>
          <w:i/>
          <w:sz w:val="24"/>
          <w:szCs w:val="24"/>
          <w:u w:val="single"/>
          <w:lang w:val="ru-RU"/>
        </w:rPr>
      </w:pPr>
    </w:p>
    <w:p w:rsidR="00687723" w:rsidRPr="007F3095" w:rsidRDefault="00507592" w:rsidP="000624B5">
      <w:pPr>
        <w:jc w:val="both"/>
        <w:rPr>
          <w:rFonts w:asciiTheme="majorHAnsi" w:hAnsiTheme="majorHAnsi"/>
          <w:sz w:val="24"/>
          <w:szCs w:val="24"/>
          <w:lang w:val="ru-RU"/>
        </w:rPr>
      </w:pPr>
      <w:r w:rsidRPr="007F3095">
        <w:rPr>
          <w:rFonts w:asciiTheme="majorHAnsi" w:hAnsiTheme="majorHAnsi"/>
          <w:sz w:val="24"/>
          <w:szCs w:val="24"/>
          <w:lang w:val="ru-RU"/>
        </w:rPr>
        <w:t>Планирано је да ученици нижих разреда бораве</w:t>
      </w:r>
      <w:r w:rsidR="008B7571" w:rsidRPr="007F3095">
        <w:rPr>
          <w:rFonts w:asciiTheme="majorHAnsi" w:hAnsiTheme="majorHAnsi"/>
          <w:sz w:val="24"/>
          <w:szCs w:val="24"/>
          <w:lang w:val="ru-RU"/>
        </w:rPr>
        <w:t xml:space="preserve"> на Дивчибарама током </w:t>
      </w:r>
      <w:r w:rsidRPr="007F3095">
        <w:rPr>
          <w:rFonts w:asciiTheme="majorHAnsi" w:hAnsiTheme="majorHAnsi"/>
          <w:sz w:val="24"/>
          <w:szCs w:val="24"/>
          <w:lang w:val="ru-RU"/>
        </w:rPr>
        <w:t>маја</w:t>
      </w:r>
      <w:r w:rsidR="008B7571" w:rsidRPr="007F3095">
        <w:rPr>
          <w:rFonts w:asciiTheme="majorHAnsi" w:hAnsiTheme="majorHAnsi"/>
          <w:sz w:val="24"/>
          <w:szCs w:val="24"/>
          <w:lang w:val="ru-RU"/>
        </w:rPr>
        <w:t>, а виши током јануара.</w:t>
      </w:r>
      <w:r w:rsidRPr="007F3095">
        <w:rPr>
          <w:rFonts w:asciiTheme="majorHAnsi" w:hAnsiTheme="majorHAnsi"/>
          <w:sz w:val="24"/>
          <w:szCs w:val="24"/>
          <w:lang w:val="ru-RU"/>
        </w:rPr>
        <w:t xml:space="preserve"> Коначан распоред доноси одмаралиште.</w:t>
      </w:r>
    </w:p>
    <w:p w:rsidR="001D3BB2" w:rsidRPr="007F3095" w:rsidRDefault="001D3BB2" w:rsidP="00A42C7D">
      <w:pPr>
        <w:jc w:val="both"/>
        <w:rPr>
          <w:rFonts w:asciiTheme="majorHAnsi" w:hAnsiTheme="majorHAnsi"/>
          <w:sz w:val="24"/>
          <w:szCs w:val="24"/>
          <w:lang w:val="ru-RU"/>
        </w:rPr>
      </w:pPr>
    </w:p>
    <w:p w:rsidR="00687723" w:rsidRPr="00B84F12" w:rsidRDefault="00687723" w:rsidP="00B84F12">
      <w:pPr>
        <w:pStyle w:val="Heading1"/>
        <w:jc w:val="center"/>
        <w:rPr>
          <w:rStyle w:val="BookTitle"/>
          <w:i w:val="0"/>
          <w:iCs w:val="0"/>
          <w:smallCaps/>
        </w:rPr>
      </w:pPr>
      <w:bookmarkStart w:id="131" w:name="_Toc22050506"/>
      <w:r w:rsidRPr="00B84F12">
        <w:rPr>
          <w:rStyle w:val="BookTitle"/>
          <w:i w:val="0"/>
          <w:iCs w:val="0"/>
          <w:smallCaps/>
        </w:rPr>
        <w:t>VII ПОСЕБНИ ПРОГРАМИ</w:t>
      </w:r>
      <w:r w:rsidR="0074715A" w:rsidRPr="00B84F12">
        <w:rPr>
          <w:rStyle w:val="BookTitle"/>
          <w:i w:val="0"/>
          <w:iCs w:val="0"/>
          <w:smallCaps/>
        </w:rPr>
        <w:t xml:space="preserve"> </w:t>
      </w:r>
      <w:r w:rsidRPr="00B84F12">
        <w:rPr>
          <w:rStyle w:val="BookTitle"/>
          <w:i w:val="0"/>
          <w:iCs w:val="0"/>
          <w:smallCaps/>
        </w:rPr>
        <w:t>ОБРАЗОВНО – ВАСПИТНОГ РАДА</w:t>
      </w:r>
      <w:bookmarkEnd w:id="131"/>
    </w:p>
    <w:p w:rsidR="00687723" w:rsidRPr="00B84F12" w:rsidRDefault="00687723" w:rsidP="00B84F12">
      <w:pPr>
        <w:jc w:val="center"/>
        <w:rPr>
          <w:rFonts w:asciiTheme="majorHAnsi" w:hAnsiTheme="majorHAnsi"/>
          <w:b/>
          <w:sz w:val="28"/>
          <w:szCs w:val="28"/>
          <w:u w:val="single"/>
          <w:lang w:val="sr-Cyrl-CS"/>
        </w:rPr>
      </w:pPr>
    </w:p>
    <w:p w:rsidR="005C24E7" w:rsidRPr="00B84F12" w:rsidRDefault="00687723" w:rsidP="00B84F12">
      <w:pPr>
        <w:pStyle w:val="Heading2"/>
        <w:jc w:val="center"/>
        <w:rPr>
          <w:rStyle w:val="Emphasis"/>
          <w:bCs w:val="0"/>
          <w:i w:val="0"/>
          <w:iCs w:val="0"/>
          <w:spacing w:val="0"/>
        </w:rPr>
      </w:pPr>
      <w:bookmarkStart w:id="132" w:name="_Toc22050507"/>
      <w:r w:rsidRPr="00B84F12">
        <w:rPr>
          <w:rStyle w:val="Emphasis"/>
          <w:bCs w:val="0"/>
          <w:i w:val="0"/>
          <w:iCs w:val="0"/>
          <w:spacing w:val="0"/>
        </w:rPr>
        <w:t>ПРОГРАМ УНАПРЕЂИВАЊА</w:t>
      </w:r>
      <w:r w:rsidR="005C24E7" w:rsidRPr="00B84F12">
        <w:rPr>
          <w:rStyle w:val="Emphasis"/>
          <w:bCs w:val="0"/>
          <w:i w:val="0"/>
          <w:iCs w:val="0"/>
          <w:spacing w:val="0"/>
        </w:rPr>
        <w:t xml:space="preserve"> КВАЛИТЕТА</w:t>
      </w:r>
      <w:bookmarkEnd w:id="132"/>
    </w:p>
    <w:p w:rsidR="00687723" w:rsidRPr="00B84F12" w:rsidRDefault="00687723" w:rsidP="00B84F12">
      <w:pPr>
        <w:pStyle w:val="Heading2"/>
        <w:jc w:val="center"/>
        <w:rPr>
          <w:rStyle w:val="Emphasis"/>
          <w:bCs w:val="0"/>
          <w:i w:val="0"/>
          <w:iCs w:val="0"/>
          <w:spacing w:val="0"/>
        </w:rPr>
      </w:pPr>
      <w:bookmarkStart w:id="133" w:name="_Toc22050508"/>
      <w:r w:rsidRPr="00B84F12">
        <w:rPr>
          <w:rStyle w:val="Emphasis"/>
          <w:bCs w:val="0"/>
          <w:i w:val="0"/>
          <w:iCs w:val="0"/>
          <w:spacing w:val="0"/>
        </w:rPr>
        <w:t>ОБРАЗОВНО – ВАСПИТНОГ РАДА</w:t>
      </w:r>
      <w:bookmarkEnd w:id="133"/>
    </w:p>
    <w:p w:rsidR="00406481" w:rsidRPr="007F3095" w:rsidRDefault="00406481" w:rsidP="00687723">
      <w:pPr>
        <w:jc w:val="both"/>
        <w:rPr>
          <w:rFonts w:asciiTheme="majorHAnsi" w:hAnsiTheme="majorHAnsi"/>
          <w:sz w:val="24"/>
          <w:szCs w:val="24"/>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Приликом унапређивања квалитета образовно – васпитног рада, претходних година смо се руководили резултатима самовредновања рада школе. До сада смо значајно унапредили квалитет рада у областима Школски програм и Годишњи прогр</w:t>
      </w:r>
      <w:r w:rsidR="00A4694E" w:rsidRPr="007F3095">
        <w:rPr>
          <w:rFonts w:asciiTheme="majorHAnsi" w:hAnsiTheme="majorHAnsi"/>
          <w:sz w:val="24"/>
          <w:szCs w:val="24"/>
          <w:lang w:val="sr-Cyrl-CS"/>
        </w:rPr>
        <w:t xml:space="preserve">ам рада, Ресурси и Руковођење, </w:t>
      </w:r>
      <w:r w:rsidRPr="007F3095">
        <w:rPr>
          <w:rFonts w:asciiTheme="majorHAnsi" w:hAnsiTheme="majorHAnsi"/>
          <w:sz w:val="24"/>
          <w:szCs w:val="24"/>
          <w:lang w:val="sr-Cyrl-CS"/>
        </w:rPr>
        <w:t>организација</w:t>
      </w:r>
      <w:r w:rsidR="00A4694E" w:rsidRPr="007F3095">
        <w:rPr>
          <w:rFonts w:asciiTheme="majorHAnsi" w:hAnsiTheme="majorHAnsi"/>
          <w:sz w:val="24"/>
          <w:szCs w:val="24"/>
          <w:lang w:val="sr-Cyrl-CS"/>
        </w:rPr>
        <w:t xml:space="preserve"> и обезбеђивање кавалитета и Подршка ученицима</w:t>
      </w:r>
      <w:r w:rsidRPr="007F3095">
        <w:rPr>
          <w:rFonts w:asciiTheme="majorHAnsi" w:hAnsiTheme="majorHAnsi"/>
          <w:sz w:val="24"/>
          <w:szCs w:val="24"/>
          <w:lang w:val="sr-Cyrl-CS"/>
        </w:rPr>
        <w:t xml:space="preserve">.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Школски развојни план, који је такође израђен на основу резултата добијених самовредновањем, предвиђа унапређивање квалитета наставе и ваннаставних активности.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00406481" w:rsidRPr="007F3095">
        <w:rPr>
          <w:rFonts w:asciiTheme="majorHAnsi" w:hAnsiTheme="majorHAnsi"/>
          <w:sz w:val="24"/>
          <w:szCs w:val="24"/>
          <w:lang w:val="sr-Cyrl-CS"/>
        </w:rPr>
        <w:t>Ш</w:t>
      </w:r>
      <w:r w:rsidR="00A4694E" w:rsidRPr="007F3095">
        <w:rPr>
          <w:rFonts w:asciiTheme="majorHAnsi" w:hAnsiTheme="majorHAnsi"/>
          <w:sz w:val="24"/>
          <w:szCs w:val="24"/>
          <w:lang w:val="sr-Cyrl-CS"/>
        </w:rPr>
        <w:t xml:space="preserve">колске </w:t>
      </w:r>
      <w:r w:rsidR="00406481" w:rsidRPr="007F3095">
        <w:rPr>
          <w:rFonts w:asciiTheme="majorHAnsi" w:hAnsiTheme="majorHAnsi"/>
          <w:sz w:val="24"/>
          <w:szCs w:val="24"/>
          <w:lang w:val="sr-Cyrl-CS"/>
        </w:rPr>
        <w:t xml:space="preserve">2012/13. </w:t>
      </w:r>
      <w:r w:rsidR="00A4694E" w:rsidRPr="007F3095">
        <w:rPr>
          <w:rFonts w:asciiTheme="majorHAnsi" w:hAnsiTheme="majorHAnsi"/>
          <w:sz w:val="24"/>
          <w:szCs w:val="24"/>
          <w:lang w:val="sr-Cyrl-CS"/>
        </w:rPr>
        <w:t xml:space="preserve">године извршено је спољашње вредновање рада школе. Области у којима је постигнут низак ниво остварености стандарда квалитета – Настава и учење и Постигнућа ученика, су приоритетне за унапређивање у наредном периоду. Школа је израдила Акциони план за унапређивање квалитета рада у овим областима. Акциони план је саставни део Школског програма, Годишњег плана рада и индивидуалних планова и програма. </w:t>
      </w:r>
      <w:r w:rsidR="00B4115F" w:rsidRPr="007F3095">
        <w:rPr>
          <w:rFonts w:asciiTheme="majorHAnsi" w:hAnsiTheme="majorHAnsi"/>
          <w:sz w:val="24"/>
          <w:szCs w:val="24"/>
          <w:lang w:val="sr-Cyrl-CS"/>
        </w:rPr>
        <w:t xml:space="preserve"> Након две године реализације, утврђено је да је Акциони план веома захтеван, те ће се његова реализација операц</w:t>
      </w:r>
      <w:r w:rsidR="00590D65" w:rsidRPr="007F3095">
        <w:rPr>
          <w:rFonts w:asciiTheme="majorHAnsi" w:hAnsiTheme="majorHAnsi"/>
          <w:sz w:val="24"/>
          <w:szCs w:val="24"/>
          <w:lang w:val="sr-Cyrl-CS"/>
        </w:rPr>
        <w:t>ионализовати према кључним инди</w:t>
      </w:r>
      <w:r w:rsidR="00B4115F" w:rsidRPr="007F3095">
        <w:rPr>
          <w:rFonts w:asciiTheme="majorHAnsi" w:hAnsiTheme="majorHAnsi"/>
          <w:sz w:val="24"/>
          <w:szCs w:val="24"/>
          <w:lang w:val="sr-Cyrl-CS"/>
        </w:rPr>
        <w:t>каторима у наведеним областима.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Осим циљева дефинисаних Акционим планом, Школским развојним планом и Посебним </w:t>
      </w:r>
      <w:r w:rsidR="001A1114" w:rsidRPr="007F3095">
        <w:rPr>
          <w:rFonts w:asciiTheme="majorHAnsi" w:hAnsiTheme="majorHAnsi"/>
          <w:sz w:val="24"/>
          <w:szCs w:val="24"/>
          <w:lang w:val="sr-Cyrl-CS"/>
        </w:rPr>
        <w:t>п</w:t>
      </w:r>
      <w:r w:rsidRPr="007F3095">
        <w:rPr>
          <w:rFonts w:asciiTheme="majorHAnsi" w:hAnsiTheme="majorHAnsi"/>
          <w:sz w:val="24"/>
          <w:szCs w:val="24"/>
          <w:lang w:val="sr-Cyrl-CS"/>
        </w:rPr>
        <w:t>ротоколом за заштиту ученика од насиља, као и сваке године, унапређивање образовно – васпитног рада реализоваће се кроз следеће активности:</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Обезбедити наставнике и стручне сараднике литературом и приручницима са новим наставним планом и програмом, као и модернизацију образовно-васпитног рада (носиоци: директор, библиотекар)</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lastRenderedPageBreak/>
        <w:t>Претплатити ученике на листове и часописе по препоруци актива (носиоци: одељенске старешине)</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Наставити са набавком нових комплета лектире према захтевима новог наставног плана и програма (носиоци: библиотекар, актив)</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Поправити неисправна наставна средства и набавити нова прилагођена новом наставном плану и програму-препорука актива (носиоци: актив, директор, домар)</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 xml:space="preserve">Организовати похађање стручних семинара (носиоци: директор, </w:t>
      </w:r>
      <w:r w:rsidR="00762D13" w:rsidRPr="007F3095">
        <w:rPr>
          <w:rFonts w:asciiTheme="majorHAnsi" w:hAnsiTheme="majorHAnsi"/>
          <w:sz w:val="24"/>
          <w:szCs w:val="24"/>
          <w:lang w:val="sr-Cyrl-CS"/>
        </w:rPr>
        <w:t>педагог, педагошки колегијум</w:t>
      </w:r>
      <w:r w:rsidRPr="007F3095">
        <w:rPr>
          <w:rFonts w:asciiTheme="majorHAnsi" w:hAnsiTheme="majorHAnsi"/>
          <w:sz w:val="24"/>
          <w:szCs w:val="24"/>
          <w:lang w:val="sr-Cyrl-CS"/>
        </w:rPr>
        <w:t>) и семинара предвиђених ШРП-ом</w:t>
      </w:r>
    </w:p>
    <w:p w:rsidR="00687723" w:rsidRPr="007F3095" w:rsidRDefault="009B4C5D"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Планирати по стручним активима у</w:t>
      </w:r>
      <w:r w:rsidR="00687723" w:rsidRPr="007F3095">
        <w:rPr>
          <w:rFonts w:asciiTheme="majorHAnsi" w:hAnsiTheme="majorHAnsi"/>
          <w:sz w:val="24"/>
          <w:szCs w:val="24"/>
          <w:lang w:val="sr-Cyrl-CS"/>
        </w:rPr>
        <w:t xml:space="preserve">гледне часове уз обавезну примену савремених </w:t>
      </w:r>
      <w:r w:rsidRPr="007F3095">
        <w:rPr>
          <w:rFonts w:asciiTheme="majorHAnsi" w:hAnsiTheme="majorHAnsi"/>
          <w:sz w:val="24"/>
          <w:szCs w:val="24"/>
          <w:lang w:val="sr-Cyrl-CS"/>
        </w:rPr>
        <w:t>дидактичких</w:t>
      </w:r>
      <w:r w:rsidR="00687723" w:rsidRPr="007F3095">
        <w:rPr>
          <w:rFonts w:asciiTheme="majorHAnsi" w:hAnsiTheme="majorHAnsi"/>
          <w:sz w:val="24"/>
          <w:szCs w:val="24"/>
          <w:lang w:val="sr-Cyrl-CS"/>
        </w:rPr>
        <w:t xml:space="preserve"> средстава, наставних облика и метода (носиоци: активи)</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Реализација плана и програма унапређења наставе по предметима и разред</w:t>
      </w:r>
      <w:r w:rsidR="00CE47D7" w:rsidRPr="007F3095">
        <w:rPr>
          <w:rFonts w:asciiTheme="majorHAnsi" w:hAnsiTheme="majorHAnsi"/>
          <w:sz w:val="24"/>
          <w:szCs w:val="24"/>
          <w:lang w:val="sr-Cyrl-CS"/>
        </w:rPr>
        <w:t>има са посебним циљевима и зада</w:t>
      </w:r>
      <w:r w:rsidRPr="007F3095">
        <w:rPr>
          <w:rFonts w:asciiTheme="majorHAnsi" w:hAnsiTheme="majorHAnsi"/>
          <w:sz w:val="24"/>
          <w:szCs w:val="24"/>
          <w:lang w:val="sr-Cyrl-CS"/>
        </w:rPr>
        <w:t>тком: интензивније мисаоне активности ученика у циљу развијања логичког и креативног мишљења (носиоци: стручни активи, предметни наставници, школски педагог)</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У циљу савременије и рационалније реализације наставног плана и програма, радити на стручном усавршавању наставника у школи: разрада актуелних тема; информисање о стручним радовима из педагошке литературе и периодике; индивидуално стручно усавршавање. (носиоци: наставници)</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Оспособљавање ученика за самообразовање путем редовне, допунске и додатне наставе.   (носиоци: наставници)</w:t>
      </w:r>
    </w:p>
    <w:p w:rsidR="00687723" w:rsidRPr="007F3095" w:rsidRDefault="00687723" w:rsidP="00324107">
      <w:pPr>
        <w:numPr>
          <w:ilvl w:val="0"/>
          <w:numId w:val="41"/>
        </w:numPr>
        <w:jc w:val="both"/>
        <w:rPr>
          <w:rFonts w:asciiTheme="majorHAnsi" w:hAnsiTheme="majorHAnsi"/>
          <w:sz w:val="24"/>
          <w:szCs w:val="24"/>
          <w:lang w:val="sr-Cyrl-CS"/>
        </w:rPr>
      </w:pPr>
      <w:r w:rsidRPr="007F3095">
        <w:rPr>
          <w:rFonts w:asciiTheme="majorHAnsi" w:hAnsiTheme="majorHAnsi"/>
          <w:sz w:val="24"/>
          <w:szCs w:val="24"/>
          <w:lang w:val="sr-Cyrl-CS"/>
        </w:rPr>
        <w:t>Интензивирање идејно-васпитне функције школе-успостављање сар</w:t>
      </w:r>
      <w:r w:rsidR="001F46EB" w:rsidRPr="007F3095">
        <w:rPr>
          <w:rFonts w:asciiTheme="majorHAnsi" w:hAnsiTheme="majorHAnsi"/>
          <w:sz w:val="24"/>
          <w:szCs w:val="24"/>
          <w:lang w:val="sr-Cyrl-CS"/>
        </w:rPr>
        <w:t>а</w:t>
      </w:r>
      <w:r w:rsidRPr="007F3095">
        <w:rPr>
          <w:rFonts w:asciiTheme="majorHAnsi" w:hAnsiTheme="majorHAnsi"/>
          <w:sz w:val="24"/>
          <w:szCs w:val="24"/>
          <w:lang w:val="sr-Cyrl-CS"/>
        </w:rPr>
        <w:t>дње Савета родитеља и ученика у оквиру одељенске заједнице (учествовање у реализацији задатака и анализа постигнутих резултата одељенске заједнице)   (носиоци: директор, одељ. старешине, Савет родитеља)</w:t>
      </w:r>
    </w:p>
    <w:p w:rsidR="00687723" w:rsidRPr="007F3095" w:rsidRDefault="00687723" w:rsidP="00324107">
      <w:pPr>
        <w:numPr>
          <w:ilvl w:val="0"/>
          <w:numId w:val="41"/>
        </w:numPr>
        <w:jc w:val="both"/>
        <w:rPr>
          <w:rFonts w:asciiTheme="majorHAnsi" w:hAnsiTheme="majorHAnsi"/>
          <w:sz w:val="24"/>
          <w:szCs w:val="24"/>
          <w:u w:val="single"/>
          <w:lang w:val="sr-Cyrl-CS"/>
        </w:rPr>
      </w:pPr>
      <w:r w:rsidRPr="007F3095">
        <w:rPr>
          <w:rFonts w:asciiTheme="majorHAnsi" w:hAnsiTheme="majorHAnsi"/>
          <w:sz w:val="24"/>
          <w:szCs w:val="24"/>
          <w:lang w:val="sr-Cyrl-CS"/>
        </w:rPr>
        <w:t>Рад Ученичког парламента на давању предлога за унапређивање образовно–васпитног рада школе.</w:t>
      </w:r>
    </w:p>
    <w:p w:rsidR="004505A4" w:rsidRPr="007F3095" w:rsidRDefault="004505A4" w:rsidP="004505A4">
      <w:pPr>
        <w:pStyle w:val="ListParagraph"/>
        <w:numPr>
          <w:ilvl w:val="0"/>
          <w:numId w:val="41"/>
        </w:numPr>
        <w:jc w:val="both"/>
        <w:rPr>
          <w:rFonts w:asciiTheme="majorHAnsi" w:hAnsiTheme="majorHAnsi"/>
          <w:sz w:val="24"/>
          <w:szCs w:val="24"/>
        </w:rPr>
      </w:pPr>
      <w:r w:rsidRPr="007F3095">
        <w:rPr>
          <w:rFonts w:asciiTheme="majorHAnsi" w:hAnsiTheme="majorHAnsi"/>
          <w:sz w:val="24"/>
          <w:szCs w:val="24"/>
        </w:rPr>
        <w:t xml:space="preserve">У школи ће се наставити реализација пројекта Школа за 21. век током школске 2019/2020. године. </w:t>
      </w:r>
    </w:p>
    <w:p w:rsidR="00205FE0" w:rsidRPr="007F3095" w:rsidRDefault="00205FE0" w:rsidP="00205FE0">
      <w:pPr>
        <w:pStyle w:val="ListParagraph"/>
        <w:jc w:val="both"/>
        <w:rPr>
          <w:rFonts w:asciiTheme="majorHAnsi" w:hAnsiTheme="majorHAnsi"/>
          <w:sz w:val="24"/>
          <w:szCs w:val="24"/>
        </w:rPr>
      </w:pPr>
      <w:r w:rsidRPr="007F3095">
        <w:rPr>
          <w:rFonts w:asciiTheme="majorHAnsi" w:hAnsiTheme="majorHAnsi"/>
          <w:sz w:val="24"/>
          <w:szCs w:val="24"/>
        </w:rPr>
        <w:t>Циљ пројекта је развијање дигиталних компетенција ученика, компетенција за учење и сарадњу, као и развијање критичког мишљења код ученика и њихово оспособљавање за постављање питања вишег реда.</w:t>
      </w:r>
    </w:p>
    <w:p w:rsidR="00A4694E" w:rsidRPr="007F3095" w:rsidRDefault="000254F4" w:rsidP="00A4694E">
      <w:pPr>
        <w:jc w:val="both"/>
        <w:rPr>
          <w:rFonts w:asciiTheme="majorHAnsi" w:hAnsiTheme="majorHAnsi"/>
          <w:b/>
          <w:bCs/>
          <w:i/>
          <w:iCs/>
          <w:sz w:val="24"/>
          <w:szCs w:val="24"/>
          <w:lang w:val="ru-RU"/>
        </w:rPr>
      </w:pPr>
      <w:r w:rsidRPr="007F3095">
        <w:rPr>
          <w:rFonts w:asciiTheme="majorHAnsi" w:hAnsiTheme="majorHAnsi"/>
          <w:sz w:val="24"/>
          <w:szCs w:val="24"/>
          <w:lang w:val="sr-Cyrl-CS"/>
        </w:rPr>
        <w:tab/>
        <w:t xml:space="preserve">Настава и учење и Постигнућа ученика, су </w:t>
      </w:r>
      <w:r w:rsidR="00AE4CD1" w:rsidRPr="007F3095">
        <w:rPr>
          <w:rFonts w:asciiTheme="majorHAnsi" w:hAnsiTheme="majorHAnsi"/>
          <w:sz w:val="24"/>
          <w:szCs w:val="24"/>
          <w:lang w:val="sr-Cyrl-CS"/>
        </w:rPr>
        <w:t xml:space="preserve">и даље </w:t>
      </w:r>
      <w:r w:rsidRPr="007F3095">
        <w:rPr>
          <w:rFonts w:asciiTheme="majorHAnsi" w:hAnsiTheme="majorHAnsi"/>
          <w:sz w:val="24"/>
          <w:szCs w:val="24"/>
          <w:lang w:val="sr-Cyrl-CS"/>
        </w:rPr>
        <w:t xml:space="preserve">приоритетне за </w:t>
      </w:r>
      <w:r w:rsidR="006D07CF" w:rsidRPr="007F3095">
        <w:rPr>
          <w:rFonts w:asciiTheme="majorHAnsi" w:hAnsiTheme="majorHAnsi"/>
          <w:sz w:val="24"/>
          <w:szCs w:val="24"/>
          <w:lang w:val="sr-Cyrl-CS"/>
        </w:rPr>
        <w:t xml:space="preserve">континуирано </w:t>
      </w:r>
      <w:r w:rsidR="00AE4CD1" w:rsidRPr="007F3095">
        <w:rPr>
          <w:rFonts w:asciiTheme="majorHAnsi" w:hAnsiTheme="majorHAnsi"/>
          <w:sz w:val="24"/>
          <w:szCs w:val="24"/>
          <w:lang w:val="sr-Cyrl-CS"/>
        </w:rPr>
        <w:t>унапређивање</w:t>
      </w:r>
      <w:r w:rsidRPr="007F3095">
        <w:rPr>
          <w:rFonts w:asciiTheme="majorHAnsi" w:hAnsiTheme="majorHAnsi"/>
          <w:sz w:val="24"/>
          <w:szCs w:val="24"/>
          <w:lang w:val="sr-Cyrl-CS"/>
        </w:rPr>
        <w:t xml:space="preserve">. Школа </w:t>
      </w:r>
      <w:r w:rsidR="006D07CF" w:rsidRPr="007F3095">
        <w:rPr>
          <w:rFonts w:asciiTheme="majorHAnsi" w:hAnsiTheme="majorHAnsi"/>
          <w:sz w:val="24"/>
          <w:szCs w:val="24"/>
          <w:lang w:val="sr-Cyrl-CS"/>
        </w:rPr>
        <w:t>спроводи</w:t>
      </w:r>
      <w:r w:rsidRPr="007F3095">
        <w:rPr>
          <w:rFonts w:asciiTheme="majorHAnsi" w:hAnsiTheme="majorHAnsi"/>
          <w:sz w:val="24"/>
          <w:szCs w:val="24"/>
          <w:lang w:val="sr-Cyrl-CS"/>
        </w:rPr>
        <w:t xml:space="preserve"> Акциони план за унапређивање </w:t>
      </w:r>
      <w:r w:rsidRPr="007F3095">
        <w:rPr>
          <w:rFonts w:asciiTheme="majorHAnsi" w:hAnsiTheme="majorHAnsi"/>
          <w:sz w:val="24"/>
          <w:szCs w:val="24"/>
          <w:lang w:val="sr-Cyrl-CS"/>
        </w:rPr>
        <w:lastRenderedPageBreak/>
        <w:t xml:space="preserve">квалитета рада у овим областима. Акциони план је саставни део Школског програма, Годишњег плана рада и индивидуалних планова и програма.  </w:t>
      </w:r>
    </w:p>
    <w:p w:rsidR="00A4694E" w:rsidRPr="007F3095" w:rsidRDefault="00A4694E" w:rsidP="00A4694E">
      <w:pPr>
        <w:pStyle w:val="NoSpacing"/>
        <w:jc w:val="center"/>
        <w:rPr>
          <w:rFonts w:asciiTheme="majorHAnsi" w:hAnsiTheme="majorHAnsi"/>
          <w:b/>
          <w:sz w:val="24"/>
          <w:szCs w:val="24"/>
          <w:lang w:val="sr-Cyrl-CS"/>
        </w:rPr>
        <w:sectPr w:rsidR="00A4694E" w:rsidRPr="007F3095" w:rsidSect="000657FD">
          <w:footerReference w:type="default" r:id="rId10"/>
          <w:footerReference w:type="first" r:id="rId11"/>
          <w:pgSz w:w="11906" w:h="16838"/>
          <w:pgMar w:top="851" w:right="1134" w:bottom="1134" w:left="1701" w:header="708" w:footer="708" w:gutter="0"/>
          <w:cols w:space="708"/>
          <w:titlePg/>
          <w:docGrid w:linePitch="360"/>
        </w:sectPr>
      </w:pPr>
    </w:p>
    <w:p w:rsidR="00A4694E" w:rsidRPr="00B84F12" w:rsidRDefault="00A4694E" w:rsidP="00B84F12">
      <w:pPr>
        <w:pStyle w:val="Heading2"/>
        <w:jc w:val="center"/>
        <w:rPr>
          <w:b/>
          <w:lang w:val="sr-Cyrl-CS"/>
        </w:rPr>
      </w:pPr>
      <w:bookmarkStart w:id="134" w:name="_Toc22050509"/>
      <w:r w:rsidRPr="00B84F12">
        <w:rPr>
          <w:b/>
          <w:lang w:val="sr-Cyrl-CS"/>
        </w:rPr>
        <w:lastRenderedPageBreak/>
        <w:t>ПЛАН ЗА УНАПРЕЂИВАЊЕ КВАЛИТЕТА РАДА ШКОЛЕ</w:t>
      </w:r>
      <w:bookmarkEnd w:id="134"/>
    </w:p>
    <w:p w:rsidR="00A4694E" w:rsidRPr="007F3095" w:rsidRDefault="00A4694E" w:rsidP="00A4694E">
      <w:pPr>
        <w:pStyle w:val="NoSpacing"/>
        <w:jc w:val="center"/>
        <w:rPr>
          <w:rFonts w:asciiTheme="majorHAnsi" w:hAnsiTheme="majorHAnsi"/>
          <w:lang w:val="sr-Cyrl-CS"/>
        </w:rPr>
      </w:pPr>
    </w:p>
    <w:tbl>
      <w:tblPr>
        <w:tblStyle w:val="TableGrid"/>
        <w:tblW w:w="0" w:type="auto"/>
        <w:tblLook w:val="04A0" w:firstRow="1" w:lastRow="0" w:firstColumn="1" w:lastColumn="0" w:noHBand="0" w:noVBand="1"/>
      </w:tblPr>
      <w:tblGrid>
        <w:gridCol w:w="2357"/>
        <w:gridCol w:w="2357"/>
        <w:gridCol w:w="2357"/>
        <w:gridCol w:w="2357"/>
        <w:gridCol w:w="2357"/>
        <w:gridCol w:w="2357"/>
      </w:tblGrid>
      <w:tr w:rsidR="00A4694E" w:rsidRPr="007F3095" w:rsidTr="00A4694E">
        <w:tc>
          <w:tcPr>
            <w:tcW w:w="14142" w:type="dxa"/>
            <w:gridSpan w:val="6"/>
          </w:tcPr>
          <w:p w:rsidR="00A4694E" w:rsidRPr="007F3095" w:rsidRDefault="00A4694E" w:rsidP="00A4694E">
            <w:pPr>
              <w:pStyle w:val="NoSpacing"/>
              <w:jc w:val="center"/>
              <w:rPr>
                <w:rFonts w:asciiTheme="majorHAnsi" w:hAnsiTheme="majorHAnsi"/>
                <w:b/>
                <w:lang w:val="sr-Cyrl-CS"/>
              </w:rPr>
            </w:pPr>
          </w:p>
          <w:p w:rsidR="00A4694E" w:rsidRPr="007F3095" w:rsidRDefault="00A4694E" w:rsidP="00A4694E">
            <w:pPr>
              <w:pStyle w:val="NoSpacing"/>
              <w:jc w:val="center"/>
              <w:rPr>
                <w:rFonts w:asciiTheme="majorHAnsi" w:hAnsiTheme="majorHAnsi"/>
                <w:b/>
              </w:rPr>
            </w:pPr>
            <w:r w:rsidRPr="007F3095">
              <w:rPr>
                <w:rFonts w:asciiTheme="majorHAnsi" w:hAnsiTheme="majorHAnsi"/>
                <w:b/>
              </w:rPr>
              <w:t>ОБЛАСТ 2 НАСТАВА И УЧЕЊЕ</w:t>
            </w:r>
          </w:p>
        </w:tc>
      </w:tr>
      <w:tr w:rsidR="00A4694E" w:rsidRPr="007F3095" w:rsidTr="00A4694E">
        <w:tc>
          <w:tcPr>
            <w:tcW w:w="14142" w:type="dxa"/>
            <w:gridSpan w:val="6"/>
          </w:tcPr>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rPr>
            </w:pPr>
            <w:r w:rsidRPr="007F3095">
              <w:rPr>
                <w:rFonts w:asciiTheme="majorHAnsi" w:hAnsiTheme="majorHAnsi"/>
                <w:lang w:val="sr-Latn-CS"/>
              </w:rPr>
              <w:t xml:space="preserve">2.1.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примењује</w:t>
            </w:r>
            <w:r w:rsidRPr="007F3095">
              <w:rPr>
                <w:rFonts w:asciiTheme="majorHAnsi" w:hAnsiTheme="majorHAnsi"/>
                <w:lang w:val="sr-Latn-CS"/>
              </w:rPr>
              <w:t xml:space="preserve"> </w:t>
            </w:r>
            <w:r w:rsidRPr="007F3095">
              <w:rPr>
                <w:rFonts w:asciiTheme="majorHAnsi" w:hAnsiTheme="majorHAnsi"/>
              </w:rPr>
              <w:t>одговарајућа</w:t>
            </w:r>
            <w:r w:rsidRPr="007F3095">
              <w:rPr>
                <w:rFonts w:asciiTheme="majorHAnsi" w:hAnsiTheme="majorHAnsi"/>
                <w:lang w:val="sr-Latn-CS"/>
              </w:rPr>
              <w:t xml:space="preserve"> </w:t>
            </w:r>
            <w:r w:rsidRPr="007F3095">
              <w:rPr>
                <w:rFonts w:asciiTheme="majorHAnsi" w:hAnsiTheme="majorHAnsi"/>
              </w:rPr>
              <w:t>дидактичко</w:t>
            </w:r>
            <w:r w:rsidRPr="007F3095">
              <w:rPr>
                <w:rFonts w:asciiTheme="majorHAnsi" w:hAnsiTheme="majorHAnsi"/>
                <w:lang w:val="sr-Latn-CS"/>
              </w:rPr>
              <w:t xml:space="preserve"> </w:t>
            </w:r>
            <w:r w:rsidRPr="007F3095">
              <w:rPr>
                <w:rFonts w:asciiTheme="majorHAnsi" w:hAnsiTheme="majorHAnsi"/>
              </w:rPr>
              <w:t>методичка</w:t>
            </w:r>
            <w:r w:rsidRPr="007F3095">
              <w:rPr>
                <w:rFonts w:asciiTheme="majorHAnsi" w:hAnsiTheme="majorHAnsi"/>
                <w:lang w:val="sr-Latn-CS"/>
              </w:rPr>
              <w:t xml:space="preserve"> </w:t>
            </w:r>
            <w:r w:rsidRPr="007F3095">
              <w:rPr>
                <w:rFonts w:asciiTheme="majorHAnsi" w:hAnsiTheme="majorHAnsi"/>
              </w:rPr>
              <w:t>решења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 </w:t>
            </w:r>
            <w:r w:rsidRPr="007F3095">
              <w:rPr>
                <w:rFonts w:asciiTheme="majorHAnsi" w:hAnsiTheme="majorHAnsi"/>
              </w:rPr>
              <w:t>оцена</w:t>
            </w:r>
            <w:r w:rsidR="00C12FFC" w:rsidRPr="007F3095">
              <w:rPr>
                <w:rFonts w:asciiTheme="majorHAnsi" w:hAnsiTheme="majorHAnsi"/>
                <w:lang w:val="sr-Latn-CS"/>
              </w:rPr>
              <w:t xml:space="preserve"> </w:t>
            </w:r>
            <w:r w:rsidR="00C12FFC" w:rsidRPr="007F3095">
              <w:rPr>
                <w:rFonts w:asciiTheme="majorHAnsi" w:hAnsiTheme="majorHAnsi"/>
              </w:rPr>
              <w:t>4</w:t>
            </w:r>
          </w:p>
          <w:p w:rsidR="00A4694E" w:rsidRPr="007F3095" w:rsidRDefault="00A4694E" w:rsidP="00A4694E">
            <w:pPr>
              <w:pStyle w:val="NoSpacing"/>
              <w:rPr>
                <w:rFonts w:asciiTheme="majorHAnsi" w:hAnsiTheme="majorHAnsi"/>
                <w:lang w:val="sr-Latn-CS"/>
              </w:rPr>
            </w:pPr>
            <w:r w:rsidRPr="007F3095">
              <w:rPr>
                <w:rFonts w:asciiTheme="majorHAnsi" w:hAnsiTheme="majorHAnsi"/>
                <w:lang w:val="sr-Latn-CS"/>
              </w:rPr>
              <w:t xml:space="preserve">2.2.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учи</w:t>
            </w:r>
            <w:r w:rsidRPr="007F3095">
              <w:rPr>
                <w:rFonts w:asciiTheme="majorHAnsi" w:hAnsiTheme="majorHAnsi"/>
                <w:lang w:val="sr-Latn-CS"/>
              </w:rPr>
              <w:t xml:space="preserve"> </w:t>
            </w:r>
            <w:r w:rsidRPr="007F3095">
              <w:rPr>
                <w:rFonts w:asciiTheme="majorHAnsi" w:hAnsiTheme="majorHAnsi"/>
              </w:rPr>
              <w:t>ученике</w:t>
            </w:r>
            <w:r w:rsidRPr="007F3095">
              <w:rPr>
                <w:rFonts w:asciiTheme="majorHAnsi" w:hAnsiTheme="majorHAnsi"/>
                <w:lang w:val="sr-Latn-CS"/>
              </w:rPr>
              <w:t xml:space="preserve"> </w:t>
            </w:r>
            <w:r w:rsidRPr="007F3095">
              <w:rPr>
                <w:rFonts w:asciiTheme="majorHAnsi" w:hAnsiTheme="majorHAnsi"/>
              </w:rPr>
              <w:t>различитим</w:t>
            </w:r>
            <w:r w:rsidRPr="007F3095">
              <w:rPr>
                <w:rFonts w:asciiTheme="majorHAnsi" w:hAnsiTheme="majorHAnsi"/>
                <w:lang w:val="sr-Latn-CS"/>
              </w:rPr>
              <w:t xml:space="preserve"> </w:t>
            </w:r>
            <w:r w:rsidRPr="007F3095">
              <w:rPr>
                <w:rFonts w:asciiTheme="majorHAnsi" w:hAnsiTheme="majorHAnsi"/>
              </w:rPr>
              <w:t>техникама</w:t>
            </w:r>
            <w:r w:rsidRPr="007F3095">
              <w:rPr>
                <w:rFonts w:asciiTheme="majorHAnsi" w:hAnsiTheme="majorHAnsi"/>
                <w:lang w:val="sr-Latn-CS"/>
              </w:rPr>
              <w:t xml:space="preserve"> </w:t>
            </w:r>
            <w:r w:rsidRPr="007F3095">
              <w:rPr>
                <w:rFonts w:asciiTheme="majorHAnsi" w:hAnsiTheme="majorHAnsi"/>
              </w:rPr>
              <w:t>учења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 </w:t>
            </w:r>
            <w:r w:rsidRPr="007F3095">
              <w:rPr>
                <w:rFonts w:asciiTheme="majorHAnsi" w:hAnsiTheme="majorHAnsi"/>
              </w:rPr>
              <w:t>оцена</w:t>
            </w:r>
            <w:r w:rsidRPr="007F3095">
              <w:rPr>
                <w:rFonts w:asciiTheme="majorHAnsi" w:hAnsiTheme="majorHAnsi"/>
                <w:lang w:val="sr-Latn-CS"/>
              </w:rPr>
              <w:t xml:space="preserve"> 3</w:t>
            </w:r>
          </w:p>
          <w:p w:rsidR="00A4694E" w:rsidRPr="007F3095" w:rsidRDefault="00A4694E" w:rsidP="00A4694E">
            <w:pPr>
              <w:pStyle w:val="NoSpacing"/>
              <w:rPr>
                <w:rFonts w:asciiTheme="majorHAnsi" w:hAnsiTheme="majorHAnsi"/>
                <w:lang w:val="sr-Latn-CS"/>
              </w:rPr>
            </w:pPr>
            <w:r w:rsidRPr="007F3095">
              <w:rPr>
                <w:rFonts w:asciiTheme="majorHAnsi" w:hAnsiTheme="majorHAnsi"/>
                <w:lang w:val="sr-Latn-CS"/>
              </w:rPr>
              <w:t xml:space="preserve">2.3.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прилагођава</w:t>
            </w:r>
            <w:r w:rsidRPr="007F3095">
              <w:rPr>
                <w:rFonts w:asciiTheme="majorHAnsi" w:hAnsiTheme="majorHAnsi"/>
                <w:lang w:val="sr-Latn-CS"/>
              </w:rPr>
              <w:t xml:space="preserve"> </w:t>
            </w:r>
            <w:r w:rsidRPr="007F3095">
              <w:rPr>
                <w:rFonts w:asciiTheme="majorHAnsi" w:hAnsiTheme="majorHAnsi"/>
              </w:rPr>
              <w:t>рад</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w:t>
            </w:r>
            <w:r w:rsidRPr="007F3095">
              <w:rPr>
                <w:rFonts w:asciiTheme="majorHAnsi" w:hAnsiTheme="majorHAnsi"/>
              </w:rPr>
              <w:t>образовно</w:t>
            </w:r>
            <w:r w:rsidRPr="007F3095">
              <w:rPr>
                <w:rFonts w:asciiTheme="majorHAnsi" w:hAnsiTheme="majorHAnsi"/>
                <w:lang w:val="sr-Latn-CS"/>
              </w:rPr>
              <w:t xml:space="preserve"> – </w:t>
            </w:r>
            <w:r w:rsidRPr="007F3095">
              <w:rPr>
                <w:rFonts w:asciiTheme="majorHAnsi" w:hAnsiTheme="majorHAnsi"/>
              </w:rPr>
              <w:t>васпитним</w:t>
            </w:r>
            <w:r w:rsidRPr="007F3095">
              <w:rPr>
                <w:rFonts w:asciiTheme="majorHAnsi" w:hAnsiTheme="majorHAnsi"/>
                <w:lang w:val="sr-Latn-CS"/>
              </w:rPr>
              <w:t xml:space="preserve"> </w:t>
            </w:r>
            <w:r w:rsidRPr="007F3095">
              <w:rPr>
                <w:rFonts w:asciiTheme="majorHAnsi" w:hAnsiTheme="majorHAnsi"/>
              </w:rPr>
              <w:t>потребама</w:t>
            </w:r>
            <w:r w:rsidRPr="007F3095">
              <w:rPr>
                <w:rFonts w:asciiTheme="majorHAnsi" w:hAnsiTheme="majorHAnsi"/>
                <w:lang w:val="sr-Latn-CS"/>
              </w:rPr>
              <w:t xml:space="preserve"> </w:t>
            </w:r>
            <w:r w:rsidRPr="007F3095">
              <w:rPr>
                <w:rFonts w:asciiTheme="majorHAnsi" w:hAnsiTheme="majorHAnsi"/>
              </w:rPr>
              <w:t>ученика</w:t>
            </w:r>
            <w:r w:rsidRPr="007F3095">
              <w:rPr>
                <w:rFonts w:asciiTheme="majorHAnsi" w:hAnsiTheme="majorHAnsi"/>
                <w:lang w:val="sr-Latn-CS"/>
              </w:rPr>
              <w:t xml:space="preserve"> – </w:t>
            </w:r>
            <w:r w:rsidRPr="007F3095">
              <w:rPr>
                <w:rFonts w:asciiTheme="majorHAnsi" w:hAnsiTheme="majorHAnsi"/>
              </w:rPr>
              <w:t>оцена</w:t>
            </w:r>
            <w:r w:rsidRPr="007F3095">
              <w:rPr>
                <w:rFonts w:asciiTheme="majorHAnsi" w:hAnsiTheme="majorHAnsi"/>
                <w:lang w:val="sr-Latn-CS"/>
              </w:rPr>
              <w:t xml:space="preserve"> 2</w:t>
            </w:r>
          </w:p>
          <w:p w:rsidR="00A4694E" w:rsidRPr="007F3095" w:rsidRDefault="00A4694E" w:rsidP="00A4694E">
            <w:pPr>
              <w:pStyle w:val="NoSpacing"/>
              <w:rPr>
                <w:rFonts w:asciiTheme="majorHAnsi" w:hAnsiTheme="majorHAnsi"/>
                <w:lang w:val="sr-Latn-CS"/>
              </w:rPr>
            </w:pPr>
            <w:r w:rsidRPr="007F3095">
              <w:rPr>
                <w:rFonts w:asciiTheme="majorHAnsi" w:hAnsiTheme="majorHAnsi"/>
                <w:lang w:val="sr-Latn-CS"/>
              </w:rPr>
              <w:t xml:space="preserve">2.4. </w:t>
            </w:r>
            <w:r w:rsidRPr="007F3095">
              <w:rPr>
                <w:rFonts w:asciiTheme="majorHAnsi" w:hAnsiTheme="majorHAnsi"/>
              </w:rPr>
              <w:t>Ученици</w:t>
            </w:r>
            <w:r w:rsidRPr="007F3095">
              <w:rPr>
                <w:rFonts w:asciiTheme="majorHAnsi" w:hAnsiTheme="majorHAnsi"/>
                <w:lang w:val="sr-Latn-CS"/>
              </w:rPr>
              <w:t xml:space="preserve"> </w:t>
            </w:r>
            <w:r w:rsidRPr="007F3095">
              <w:rPr>
                <w:rFonts w:asciiTheme="majorHAnsi" w:hAnsiTheme="majorHAnsi"/>
              </w:rPr>
              <w:t>стичу</w:t>
            </w:r>
            <w:r w:rsidRPr="007F3095">
              <w:rPr>
                <w:rFonts w:asciiTheme="majorHAnsi" w:hAnsiTheme="majorHAnsi"/>
                <w:lang w:val="sr-Latn-CS"/>
              </w:rPr>
              <w:t xml:space="preserve"> </w:t>
            </w:r>
            <w:r w:rsidRPr="007F3095">
              <w:rPr>
                <w:rFonts w:asciiTheme="majorHAnsi" w:hAnsiTheme="majorHAnsi"/>
              </w:rPr>
              <w:t>знања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 </w:t>
            </w:r>
            <w:r w:rsidRPr="007F3095">
              <w:rPr>
                <w:rFonts w:asciiTheme="majorHAnsi" w:hAnsiTheme="majorHAnsi"/>
              </w:rPr>
              <w:t>оцена</w:t>
            </w:r>
            <w:r w:rsidRPr="007F3095">
              <w:rPr>
                <w:rFonts w:asciiTheme="majorHAnsi" w:hAnsiTheme="majorHAnsi"/>
                <w:lang w:val="sr-Latn-CS"/>
              </w:rPr>
              <w:t xml:space="preserve"> 3</w:t>
            </w:r>
          </w:p>
          <w:p w:rsidR="00A4694E" w:rsidRPr="007F3095" w:rsidRDefault="00A4694E" w:rsidP="00A4694E">
            <w:pPr>
              <w:pStyle w:val="NoSpacing"/>
              <w:rPr>
                <w:rFonts w:asciiTheme="majorHAnsi" w:hAnsiTheme="majorHAnsi"/>
                <w:lang w:val="sr-Latn-CS"/>
              </w:rPr>
            </w:pPr>
            <w:r w:rsidRPr="007F3095">
              <w:rPr>
                <w:rFonts w:asciiTheme="majorHAnsi" w:hAnsiTheme="majorHAnsi"/>
                <w:lang w:val="sr-Latn-CS"/>
              </w:rPr>
              <w:t xml:space="preserve">2.5.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ефикасно</w:t>
            </w:r>
            <w:r w:rsidRPr="007F3095">
              <w:rPr>
                <w:rFonts w:asciiTheme="majorHAnsi" w:hAnsiTheme="majorHAnsi"/>
                <w:lang w:val="sr-Latn-CS"/>
              </w:rPr>
              <w:t xml:space="preserve"> </w:t>
            </w:r>
            <w:r w:rsidRPr="007F3095">
              <w:rPr>
                <w:rFonts w:asciiTheme="majorHAnsi" w:hAnsiTheme="majorHAnsi"/>
              </w:rPr>
              <w:t>управља</w:t>
            </w:r>
            <w:r w:rsidRPr="007F3095">
              <w:rPr>
                <w:rFonts w:asciiTheme="majorHAnsi" w:hAnsiTheme="majorHAnsi"/>
                <w:lang w:val="sr-Latn-CS"/>
              </w:rPr>
              <w:t xml:space="preserve"> </w:t>
            </w:r>
            <w:r w:rsidRPr="007F3095">
              <w:rPr>
                <w:rFonts w:asciiTheme="majorHAnsi" w:hAnsiTheme="majorHAnsi"/>
              </w:rPr>
              <w:t>процесом</w:t>
            </w:r>
            <w:r w:rsidRPr="007F3095">
              <w:rPr>
                <w:rFonts w:asciiTheme="majorHAnsi" w:hAnsiTheme="majorHAnsi"/>
                <w:lang w:val="sr-Latn-CS"/>
              </w:rPr>
              <w:t xml:space="preserve"> </w:t>
            </w:r>
            <w:r w:rsidRPr="007F3095">
              <w:rPr>
                <w:rFonts w:asciiTheme="majorHAnsi" w:hAnsiTheme="majorHAnsi"/>
              </w:rPr>
              <w:t>учења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 </w:t>
            </w:r>
            <w:r w:rsidRPr="007F3095">
              <w:rPr>
                <w:rFonts w:asciiTheme="majorHAnsi" w:hAnsiTheme="majorHAnsi"/>
              </w:rPr>
              <w:t>оцена</w:t>
            </w:r>
            <w:r w:rsidRPr="007F3095">
              <w:rPr>
                <w:rFonts w:asciiTheme="majorHAnsi" w:hAnsiTheme="majorHAnsi"/>
                <w:lang w:val="sr-Latn-CS"/>
              </w:rPr>
              <w:t xml:space="preserve"> 3</w:t>
            </w:r>
          </w:p>
          <w:p w:rsidR="00A4694E" w:rsidRPr="007F3095" w:rsidRDefault="00A4694E" w:rsidP="00A4694E">
            <w:pPr>
              <w:pStyle w:val="NoSpacing"/>
              <w:rPr>
                <w:rFonts w:asciiTheme="majorHAnsi" w:hAnsiTheme="majorHAnsi"/>
              </w:rPr>
            </w:pPr>
            <w:r w:rsidRPr="007F3095">
              <w:rPr>
                <w:rFonts w:asciiTheme="majorHAnsi" w:hAnsiTheme="majorHAnsi"/>
                <w:lang w:val="sr-Latn-CS"/>
              </w:rPr>
              <w:t xml:space="preserve">2.6.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користи</w:t>
            </w:r>
            <w:r w:rsidRPr="007F3095">
              <w:rPr>
                <w:rFonts w:asciiTheme="majorHAnsi" w:hAnsiTheme="majorHAnsi"/>
                <w:lang w:val="sr-Latn-CS"/>
              </w:rPr>
              <w:t xml:space="preserve"> </w:t>
            </w:r>
            <w:r w:rsidRPr="007F3095">
              <w:rPr>
                <w:rFonts w:asciiTheme="majorHAnsi" w:hAnsiTheme="majorHAnsi"/>
              </w:rPr>
              <w:t>поступке</w:t>
            </w:r>
            <w:r w:rsidRPr="007F3095">
              <w:rPr>
                <w:rFonts w:asciiTheme="majorHAnsi" w:hAnsiTheme="majorHAnsi"/>
                <w:lang w:val="sr-Latn-CS"/>
              </w:rPr>
              <w:t xml:space="preserve"> </w:t>
            </w:r>
            <w:r w:rsidRPr="007F3095">
              <w:rPr>
                <w:rFonts w:asciiTheme="majorHAnsi" w:hAnsiTheme="majorHAnsi"/>
              </w:rPr>
              <w:t>вредновања</w:t>
            </w:r>
            <w:r w:rsidRPr="007F3095">
              <w:rPr>
                <w:rFonts w:asciiTheme="majorHAnsi" w:hAnsiTheme="majorHAnsi"/>
                <w:lang w:val="sr-Latn-CS"/>
              </w:rPr>
              <w:t xml:space="preserve"> </w:t>
            </w:r>
            <w:r w:rsidRPr="007F3095">
              <w:rPr>
                <w:rFonts w:asciiTheme="majorHAnsi" w:hAnsiTheme="majorHAnsi"/>
              </w:rPr>
              <w:t>који</w:t>
            </w:r>
            <w:r w:rsidRPr="007F3095">
              <w:rPr>
                <w:rFonts w:asciiTheme="majorHAnsi" w:hAnsiTheme="majorHAnsi"/>
                <w:lang w:val="sr-Latn-CS"/>
              </w:rPr>
              <w:t xml:space="preserve"> </w:t>
            </w:r>
            <w:r w:rsidRPr="007F3095">
              <w:rPr>
                <w:rFonts w:asciiTheme="majorHAnsi" w:hAnsiTheme="majorHAnsi"/>
              </w:rPr>
              <w:t>су</w:t>
            </w:r>
            <w:r w:rsidRPr="007F3095">
              <w:rPr>
                <w:rFonts w:asciiTheme="majorHAnsi" w:hAnsiTheme="majorHAnsi"/>
                <w:lang w:val="sr-Latn-CS"/>
              </w:rPr>
              <w:t xml:space="preserve"> </w:t>
            </w:r>
            <w:r w:rsidRPr="007F3095">
              <w:rPr>
                <w:rFonts w:asciiTheme="majorHAnsi" w:hAnsiTheme="majorHAnsi"/>
              </w:rPr>
              <w:t>у</w:t>
            </w:r>
            <w:r w:rsidRPr="007F3095">
              <w:rPr>
                <w:rFonts w:asciiTheme="majorHAnsi" w:hAnsiTheme="majorHAnsi"/>
                <w:lang w:val="sr-Latn-CS"/>
              </w:rPr>
              <w:t xml:space="preserve"> </w:t>
            </w:r>
            <w:r w:rsidRPr="007F3095">
              <w:rPr>
                <w:rFonts w:asciiTheme="majorHAnsi" w:hAnsiTheme="majorHAnsi"/>
              </w:rPr>
              <w:t>функцији</w:t>
            </w:r>
            <w:r w:rsidRPr="007F3095">
              <w:rPr>
                <w:rFonts w:asciiTheme="majorHAnsi" w:hAnsiTheme="majorHAnsi"/>
                <w:lang w:val="sr-Latn-CS"/>
              </w:rPr>
              <w:t xml:space="preserve"> </w:t>
            </w:r>
            <w:r w:rsidRPr="007F3095">
              <w:rPr>
                <w:rFonts w:asciiTheme="majorHAnsi" w:hAnsiTheme="majorHAnsi"/>
              </w:rPr>
              <w:t>даљег</w:t>
            </w:r>
            <w:r w:rsidRPr="007F3095">
              <w:rPr>
                <w:rFonts w:asciiTheme="majorHAnsi" w:hAnsiTheme="majorHAnsi"/>
                <w:lang w:val="sr-Latn-CS"/>
              </w:rPr>
              <w:t xml:space="preserve"> </w:t>
            </w:r>
            <w:r w:rsidRPr="007F3095">
              <w:rPr>
                <w:rFonts w:asciiTheme="majorHAnsi" w:hAnsiTheme="majorHAnsi"/>
              </w:rPr>
              <w:t>учења</w:t>
            </w:r>
            <w:r w:rsidRPr="007F3095">
              <w:rPr>
                <w:rFonts w:asciiTheme="majorHAnsi" w:hAnsiTheme="majorHAnsi"/>
                <w:lang w:val="sr-Latn-CS"/>
              </w:rPr>
              <w:t xml:space="preserve"> – </w:t>
            </w:r>
            <w:r w:rsidRPr="007F3095">
              <w:rPr>
                <w:rFonts w:asciiTheme="majorHAnsi" w:hAnsiTheme="majorHAnsi"/>
              </w:rPr>
              <w:t>оцена</w:t>
            </w:r>
            <w:r w:rsidR="003F395C" w:rsidRPr="007F3095">
              <w:rPr>
                <w:rFonts w:asciiTheme="majorHAnsi" w:hAnsiTheme="majorHAnsi"/>
                <w:lang w:val="sr-Latn-CS"/>
              </w:rPr>
              <w:t xml:space="preserve"> </w:t>
            </w:r>
            <w:r w:rsidR="003F395C" w:rsidRPr="007F3095">
              <w:rPr>
                <w:rFonts w:asciiTheme="majorHAnsi" w:hAnsiTheme="majorHAnsi"/>
              </w:rPr>
              <w:t>3</w:t>
            </w:r>
          </w:p>
          <w:p w:rsidR="00A4694E" w:rsidRPr="007F3095" w:rsidRDefault="00A4694E" w:rsidP="00A4694E">
            <w:pPr>
              <w:pStyle w:val="NoSpacing"/>
              <w:rPr>
                <w:rFonts w:asciiTheme="majorHAnsi" w:hAnsiTheme="majorHAnsi"/>
              </w:rPr>
            </w:pPr>
            <w:r w:rsidRPr="007F3095">
              <w:rPr>
                <w:rFonts w:asciiTheme="majorHAnsi" w:hAnsiTheme="majorHAnsi"/>
                <w:lang w:val="sr-Latn-CS"/>
              </w:rPr>
              <w:t xml:space="preserve">2.7. </w:t>
            </w:r>
            <w:r w:rsidRPr="007F3095">
              <w:rPr>
                <w:rFonts w:asciiTheme="majorHAnsi" w:hAnsiTheme="majorHAnsi"/>
              </w:rPr>
              <w:t>Наставник</w:t>
            </w:r>
            <w:r w:rsidRPr="007F3095">
              <w:rPr>
                <w:rFonts w:asciiTheme="majorHAnsi" w:hAnsiTheme="majorHAnsi"/>
                <w:lang w:val="sr-Latn-CS"/>
              </w:rPr>
              <w:t xml:space="preserve"> </w:t>
            </w:r>
            <w:r w:rsidRPr="007F3095">
              <w:rPr>
                <w:rFonts w:asciiTheme="majorHAnsi" w:hAnsiTheme="majorHAnsi"/>
              </w:rPr>
              <w:t>ствара</w:t>
            </w:r>
            <w:r w:rsidRPr="007F3095">
              <w:rPr>
                <w:rFonts w:asciiTheme="majorHAnsi" w:hAnsiTheme="majorHAnsi"/>
                <w:lang w:val="sr-Latn-CS"/>
              </w:rPr>
              <w:t xml:space="preserve"> </w:t>
            </w:r>
            <w:r w:rsidRPr="007F3095">
              <w:rPr>
                <w:rFonts w:asciiTheme="majorHAnsi" w:hAnsiTheme="majorHAnsi"/>
              </w:rPr>
              <w:t>подстицајну</w:t>
            </w:r>
            <w:r w:rsidRPr="007F3095">
              <w:rPr>
                <w:rFonts w:asciiTheme="majorHAnsi" w:hAnsiTheme="majorHAnsi"/>
                <w:lang w:val="sr-Latn-CS"/>
              </w:rPr>
              <w:t xml:space="preserve"> </w:t>
            </w:r>
            <w:r w:rsidRPr="007F3095">
              <w:rPr>
                <w:rFonts w:asciiTheme="majorHAnsi" w:hAnsiTheme="majorHAnsi"/>
              </w:rPr>
              <w:t>атмосферу</w:t>
            </w:r>
            <w:r w:rsidRPr="007F3095">
              <w:rPr>
                <w:rFonts w:asciiTheme="majorHAnsi" w:hAnsiTheme="majorHAnsi"/>
                <w:lang w:val="sr-Latn-CS"/>
              </w:rPr>
              <w:t xml:space="preserve"> </w:t>
            </w:r>
            <w:r w:rsidRPr="007F3095">
              <w:rPr>
                <w:rFonts w:asciiTheme="majorHAnsi" w:hAnsiTheme="majorHAnsi"/>
              </w:rPr>
              <w:t>за</w:t>
            </w:r>
            <w:r w:rsidRPr="007F3095">
              <w:rPr>
                <w:rFonts w:asciiTheme="majorHAnsi" w:hAnsiTheme="majorHAnsi"/>
                <w:lang w:val="sr-Latn-CS"/>
              </w:rPr>
              <w:t xml:space="preserve"> </w:t>
            </w:r>
            <w:r w:rsidRPr="007F3095">
              <w:rPr>
                <w:rFonts w:asciiTheme="majorHAnsi" w:hAnsiTheme="majorHAnsi"/>
              </w:rPr>
              <w:t>рад</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Pr="007F3095">
              <w:rPr>
                <w:rFonts w:asciiTheme="majorHAnsi" w:hAnsiTheme="majorHAnsi"/>
                <w:lang w:val="sr-Latn-CS"/>
              </w:rPr>
              <w:t xml:space="preserve"> – </w:t>
            </w:r>
            <w:r w:rsidRPr="007F3095">
              <w:rPr>
                <w:rFonts w:asciiTheme="majorHAnsi" w:hAnsiTheme="majorHAnsi"/>
              </w:rPr>
              <w:t>оцена</w:t>
            </w:r>
            <w:r w:rsidR="003F395C" w:rsidRPr="007F3095">
              <w:rPr>
                <w:rFonts w:asciiTheme="majorHAnsi" w:hAnsiTheme="majorHAnsi"/>
                <w:lang w:val="sr-Latn-CS"/>
              </w:rPr>
              <w:t xml:space="preserve"> </w:t>
            </w:r>
            <w:r w:rsidR="003F395C" w:rsidRPr="007F3095">
              <w:rPr>
                <w:rFonts w:asciiTheme="majorHAnsi" w:hAnsiTheme="majorHAnsi"/>
              </w:rPr>
              <w:t>3</w:t>
            </w:r>
          </w:p>
          <w:p w:rsidR="00A4694E" w:rsidRPr="007F3095" w:rsidRDefault="00A4694E" w:rsidP="00A4694E">
            <w:pPr>
              <w:pStyle w:val="NoSpacing"/>
              <w:jc w:val="center"/>
              <w:rPr>
                <w:rFonts w:asciiTheme="majorHAnsi" w:hAnsiTheme="majorHAnsi"/>
                <w:lang w:val="sr-Latn-CS"/>
              </w:rPr>
            </w:pPr>
          </w:p>
        </w:tc>
      </w:tr>
      <w:tr w:rsidR="00A4694E" w:rsidRPr="007F3095" w:rsidTr="00A4694E">
        <w:trPr>
          <w:trHeight w:val="381"/>
        </w:trPr>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ЦИЉ</w:t>
            </w:r>
          </w:p>
        </w:tc>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ЗАДАТАК</w:t>
            </w:r>
          </w:p>
        </w:tc>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АКТИВНОСТ</w:t>
            </w:r>
          </w:p>
        </w:tc>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НОСИОЦИ</w:t>
            </w:r>
          </w:p>
        </w:tc>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ВРЕМЕ РЕАЛИЗАЦИЈЕ</w:t>
            </w:r>
          </w:p>
        </w:tc>
        <w:tc>
          <w:tcPr>
            <w:tcW w:w="2357" w:type="dxa"/>
            <w:tcBorders>
              <w:bottom w:val="single" w:sz="4" w:space="0" w:color="auto"/>
            </w:tcBorders>
          </w:tcPr>
          <w:p w:rsidR="00A4694E" w:rsidRPr="007F3095" w:rsidRDefault="00A4694E" w:rsidP="00A4694E">
            <w:pPr>
              <w:pStyle w:val="NoSpacing"/>
              <w:jc w:val="center"/>
              <w:rPr>
                <w:rFonts w:asciiTheme="majorHAnsi" w:hAnsiTheme="majorHAnsi"/>
                <w:b/>
              </w:rPr>
            </w:pPr>
            <w:r w:rsidRPr="007F3095">
              <w:rPr>
                <w:rFonts w:asciiTheme="majorHAnsi" w:hAnsiTheme="majorHAnsi"/>
                <w:b/>
              </w:rPr>
              <w:t>НАЧИН ПРАЋЕЊА И ВРЕДНОВАЊА</w:t>
            </w:r>
          </w:p>
        </w:tc>
      </w:tr>
      <w:tr w:rsidR="00A4694E" w:rsidRPr="007F3095" w:rsidTr="00A4694E">
        <w:trPr>
          <w:trHeight w:val="1585"/>
        </w:trPr>
        <w:tc>
          <w:tcPr>
            <w:tcW w:w="2357" w:type="dxa"/>
            <w:vMerge w:val="restart"/>
            <w:tcBorders>
              <w:top w:val="single" w:sz="4" w:space="0" w:color="auto"/>
            </w:tcBorders>
          </w:tcPr>
          <w:p w:rsidR="00A4694E" w:rsidRPr="007F3095" w:rsidRDefault="00A4694E" w:rsidP="00A4694E">
            <w:pPr>
              <w:pStyle w:val="NoSpacing"/>
              <w:rPr>
                <w:rFonts w:asciiTheme="majorHAnsi" w:hAnsiTheme="majorHAnsi"/>
                <w:lang w:val="sr-Latn-CS"/>
              </w:rPr>
            </w:pPr>
            <w:r w:rsidRPr="007F3095">
              <w:rPr>
                <w:rFonts w:asciiTheme="majorHAnsi" w:hAnsiTheme="majorHAnsi"/>
              </w:rPr>
              <w:t>Унапређивање</w:t>
            </w:r>
            <w:r w:rsidRPr="007F3095">
              <w:rPr>
                <w:rFonts w:asciiTheme="majorHAnsi" w:hAnsiTheme="majorHAnsi"/>
                <w:lang w:val="sr-Latn-CS"/>
              </w:rPr>
              <w:t xml:space="preserve"> </w:t>
            </w:r>
            <w:r w:rsidRPr="007F3095">
              <w:rPr>
                <w:rFonts w:asciiTheme="majorHAnsi" w:hAnsiTheme="majorHAnsi"/>
              </w:rPr>
              <w:t>квалитета</w:t>
            </w:r>
            <w:r w:rsidRPr="007F3095">
              <w:rPr>
                <w:rFonts w:asciiTheme="majorHAnsi" w:hAnsiTheme="majorHAnsi"/>
                <w:lang w:val="sr-Latn-CS"/>
              </w:rPr>
              <w:t xml:space="preserve"> </w:t>
            </w:r>
            <w:r w:rsidRPr="007F3095">
              <w:rPr>
                <w:rFonts w:asciiTheme="majorHAnsi" w:hAnsiTheme="majorHAnsi"/>
              </w:rPr>
              <w:t>наставе</w:t>
            </w:r>
            <w:r w:rsidRPr="007F3095">
              <w:rPr>
                <w:rFonts w:asciiTheme="majorHAnsi" w:hAnsiTheme="majorHAnsi"/>
                <w:lang w:val="sr-Latn-CS"/>
              </w:rPr>
              <w:t xml:space="preserve"> </w:t>
            </w:r>
            <w:r w:rsidRPr="007F3095">
              <w:rPr>
                <w:rFonts w:asciiTheme="majorHAnsi" w:hAnsiTheme="majorHAnsi"/>
              </w:rPr>
              <w:t>и</w:t>
            </w:r>
            <w:r w:rsidRPr="007F3095">
              <w:rPr>
                <w:rFonts w:asciiTheme="majorHAnsi" w:hAnsiTheme="majorHAnsi"/>
                <w:lang w:val="sr-Latn-CS"/>
              </w:rPr>
              <w:t xml:space="preserve"> </w:t>
            </w:r>
            <w:r w:rsidRPr="007F3095">
              <w:rPr>
                <w:rFonts w:asciiTheme="majorHAnsi" w:hAnsiTheme="majorHAnsi"/>
              </w:rPr>
              <w:t>учења</w:t>
            </w:r>
            <w:r w:rsidRPr="007F3095">
              <w:rPr>
                <w:rFonts w:asciiTheme="majorHAnsi" w:hAnsiTheme="majorHAnsi"/>
                <w:lang w:val="sr-Latn-CS"/>
              </w:rPr>
              <w:t>.</w:t>
            </w: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r w:rsidRPr="007F3095">
              <w:rPr>
                <w:rFonts w:asciiTheme="majorHAnsi" w:hAnsiTheme="majorHAnsi"/>
              </w:rPr>
              <w:lastRenderedPageBreak/>
              <w:t>Стручно</w:t>
            </w:r>
            <w:r w:rsidRPr="007F3095">
              <w:rPr>
                <w:rFonts w:asciiTheme="majorHAnsi" w:hAnsiTheme="majorHAnsi"/>
                <w:lang w:val="sr-Latn-CS"/>
              </w:rPr>
              <w:t xml:space="preserve"> </w:t>
            </w:r>
            <w:r w:rsidRPr="007F3095">
              <w:rPr>
                <w:rFonts w:asciiTheme="majorHAnsi" w:hAnsiTheme="majorHAnsi"/>
              </w:rPr>
              <w:t>усавршавање</w:t>
            </w:r>
            <w:r w:rsidRPr="007F3095">
              <w:rPr>
                <w:rFonts w:asciiTheme="majorHAnsi" w:hAnsiTheme="majorHAnsi"/>
                <w:lang w:val="sr-Latn-CS"/>
              </w:rPr>
              <w:t xml:space="preserve"> </w:t>
            </w:r>
            <w:r w:rsidRPr="007F3095">
              <w:rPr>
                <w:rFonts w:asciiTheme="majorHAnsi" w:hAnsiTheme="majorHAnsi"/>
              </w:rPr>
              <w:t>наставника</w:t>
            </w:r>
            <w:r w:rsidRPr="007F3095">
              <w:rPr>
                <w:rFonts w:asciiTheme="majorHAnsi" w:hAnsiTheme="majorHAnsi"/>
                <w:lang w:val="sr-Latn-CS"/>
              </w:rPr>
              <w:t xml:space="preserve"> </w:t>
            </w:r>
            <w:r w:rsidRPr="007F3095">
              <w:rPr>
                <w:rFonts w:asciiTheme="majorHAnsi" w:hAnsiTheme="majorHAnsi"/>
              </w:rPr>
              <w:t>у</w:t>
            </w:r>
            <w:r w:rsidRPr="007F3095">
              <w:rPr>
                <w:rFonts w:asciiTheme="majorHAnsi" w:hAnsiTheme="majorHAnsi"/>
                <w:lang w:val="sr-Latn-CS"/>
              </w:rPr>
              <w:t xml:space="preserve"> </w:t>
            </w:r>
            <w:r w:rsidRPr="007F3095">
              <w:rPr>
                <w:rFonts w:asciiTheme="majorHAnsi" w:hAnsiTheme="majorHAnsi"/>
              </w:rPr>
              <w:t>области</w:t>
            </w:r>
            <w:r w:rsidRPr="007F3095">
              <w:rPr>
                <w:rFonts w:asciiTheme="majorHAnsi" w:hAnsiTheme="majorHAnsi"/>
                <w:lang w:val="sr-Latn-CS"/>
              </w:rPr>
              <w:t xml:space="preserve"> </w:t>
            </w:r>
            <w:r w:rsidRPr="007F3095">
              <w:rPr>
                <w:rFonts w:asciiTheme="majorHAnsi" w:hAnsiTheme="majorHAnsi"/>
              </w:rPr>
              <w:t>примене</w:t>
            </w:r>
            <w:r w:rsidRPr="007F3095">
              <w:rPr>
                <w:rFonts w:asciiTheme="majorHAnsi" w:hAnsiTheme="majorHAnsi"/>
                <w:lang w:val="sr-Latn-CS"/>
              </w:rPr>
              <w:t xml:space="preserve"> </w:t>
            </w:r>
            <w:r w:rsidRPr="007F3095">
              <w:rPr>
                <w:rFonts w:asciiTheme="majorHAnsi" w:hAnsiTheme="majorHAnsi"/>
              </w:rPr>
              <w:t>различитих</w:t>
            </w:r>
            <w:r w:rsidRPr="007F3095">
              <w:rPr>
                <w:rFonts w:asciiTheme="majorHAnsi" w:hAnsiTheme="majorHAnsi"/>
                <w:lang w:val="sr-Latn-CS"/>
              </w:rPr>
              <w:t xml:space="preserve"> </w:t>
            </w:r>
            <w:r w:rsidRPr="007F3095">
              <w:rPr>
                <w:rFonts w:asciiTheme="majorHAnsi" w:hAnsiTheme="majorHAnsi"/>
              </w:rPr>
              <w:t>облика</w:t>
            </w:r>
            <w:r w:rsidRPr="007F3095">
              <w:rPr>
                <w:rFonts w:asciiTheme="majorHAnsi" w:hAnsiTheme="majorHAnsi"/>
                <w:lang w:val="sr-Latn-CS"/>
              </w:rPr>
              <w:t xml:space="preserve">, </w:t>
            </w:r>
            <w:r w:rsidRPr="007F3095">
              <w:rPr>
                <w:rFonts w:asciiTheme="majorHAnsi" w:hAnsiTheme="majorHAnsi"/>
              </w:rPr>
              <w:t>метода</w:t>
            </w:r>
            <w:r w:rsidRPr="007F3095">
              <w:rPr>
                <w:rFonts w:asciiTheme="majorHAnsi" w:hAnsiTheme="majorHAnsi"/>
                <w:lang w:val="sr-Latn-CS"/>
              </w:rPr>
              <w:t xml:space="preserve"> </w:t>
            </w:r>
            <w:r w:rsidRPr="007F3095">
              <w:rPr>
                <w:rFonts w:asciiTheme="majorHAnsi" w:hAnsiTheme="majorHAnsi"/>
              </w:rPr>
              <w:t>и</w:t>
            </w:r>
            <w:r w:rsidRPr="007F3095">
              <w:rPr>
                <w:rFonts w:asciiTheme="majorHAnsi" w:hAnsiTheme="majorHAnsi"/>
                <w:lang w:val="sr-Latn-CS"/>
              </w:rPr>
              <w:t xml:space="preserve"> </w:t>
            </w:r>
            <w:r w:rsidRPr="007F3095">
              <w:rPr>
                <w:rFonts w:asciiTheme="majorHAnsi" w:hAnsiTheme="majorHAnsi"/>
              </w:rPr>
              <w:t>техника</w:t>
            </w:r>
            <w:r w:rsidRPr="007F3095">
              <w:rPr>
                <w:rFonts w:asciiTheme="majorHAnsi" w:hAnsiTheme="majorHAnsi"/>
                <w:lang w:val="sr-Latn-CS"/>
              </w:rPr>
              <w:t xml:space="preserve"> </w:t>
            </w:r>
            <w:r w:rsidRPr="007F3095">
              <w:rPr>
                <w:rFonts w:asciiTheme="majorHAnsi" w:hAnsiTheme="majorHAnsi"/>
              </w:rPr>
              <w:t>рада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часу</w:t>
            </w:r>
            <w:r w:rsidR="00A32032" w:rsidRPr="007F3095">
              <w:rPr>
                <w:rFonts w:asciiTheme="majorHAnsi" w:hAnsiTheme="majorHAnsi"/>
              </w:rPr>
              <w:t xml:space="preserve"> – програм стручног усавршавања „Читањем и писањем до критичког мишљења“</w:t>
            </w:r>
          </w:p>
          <w:p w:rsidR="00A4694E" w:rsidRPr="007F309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lang w:val="sr-Latn-CS"/>
              </w:rPr>
            </w:pPr>
            <w:r w:rsidRPr="007F3095">
              <w:rPr>
                <w:rFonts w:asciiTheme="majorHAnsi" w:hAnsiTheme="majorHAnsi"/>
              </w:rPr>
              <w:t>Организовање</w:t>
            </w:r>
            <w:r w:rsidRPr="007F3095">
              <w:rPr>
                <w:rFonts w:asciiTheme="majorHAnsi" w:hAnsiTheme="majorHAnsi"/>
                <w:lang w:val="sr-Latn-CS"/>
              </w:rPr>
              <w:t xml:space="preserve"> </w:t>
            </w:r>
            <w:r w:rsidRPr="007F3095">
              <w:rPr>
                <w:rFonts w:asciiTheme="majorHAnsi" w:hAnsiTheme="majorHAnsi"/>
              </w:rPr>
              <w:t>програма</w:t>
            </w:r>
            <w:r w:rsidRPr="007F3095">
              <w:rPr>
                <w:rFonts w:asciiTheme="majorHAnsi" w:hAnsiTheme="majorHAnsi"/>
                <w:lang w:val="sr-Latn-CS"/>
              </w:rPr>
              <w:t xml:space="preserve"> </w:t>
            </w:r>
            <w:r w:rsidRPr="007F3095">
              <w:rPr>
                <w:rFonts w:asciiTheme="majorHAnsi" w:hAnsiTheme="majorHAnsi"/>
              </w:rPr>
              <w:t>стручног</w:t>
            </w:r>
            <w:r w:rsidRPr="007F3095">
              <w:rPr>
                <w:rFonts w:asciiTheme="majorHAnsi" w:hAnsiTheme="majorHAnsi"/>
                <w:lang w:val="sr-Latn-CS"/>
              </w:rPr>
              <w:t xml:space="preserve"> </w:t>
            </w:r>
            <w:r w:rsidRPr="007F3095">
              <w:rPr>
                <w:rFonts w:asciiTheme="majorHAnsi" w:hAnsiTheme="majorHAnsi"/>
              </w:rPr>
              <w:t>усавршавања</w:t>
            </w:r>
            <w:r w:rsidRPr="007F3095">
              <w:rPr>
                <w:rFonts w:asciiTheme="majorHAnsi" w:hAnsiTheme="majorHAnsi"/>
                <w:lang w:val="sr-Latn-CS"/>
              </w:rPr>
              <w:t xml:space="preserve"> </w:t>
            </w:r>
            <w:r w:rsidRPr="007F3095">
              <w:rPr>
                <w:rFonts w:asciiTheme="majorHAnsi" w:hAnsiTheme="majorHAnsi"/>
              </w:rPr>
              <w:t>на</w:t>
            </w:r>
            <w:r w:rsidRPr="007F3095">
              <w:rPr>
                <w:rFonts w:asciiTheme="majorHAnsi" w:hAnsiTheme="majorHAnsi"/>
                <w:lang w:val="sr-Latn-CS"/>
              </w:rPr>
              <w:t xml:space="preserve"> </w:t>
            </w:r>
            <w:r w:rsidRPr="007F3095">
              <w:rPr>
                <w:rFonts w:asciiTheme="majorHAnsi" w:hAnsiTheme="majorHAnsi"/>
              </w:rPr>
              <w:t>тему</w:t>
            </w:r>
            <w:r w:rsidRPr="007F3095">
              <w:rPr>
                <w:rFonts w:asciiTheme="majorHAnsi" w:hAnsiTheme="majorHAnsi"/>
                <w:lang w:val="sr-Latn-CS"/>
              </w:rPr>
              <w:t xml:space="preserve"> </w:t>
            </w:r>
            <w:r w:rsidRPr="007F3095">
              <w:rPr>
                <w:rFonts w:asciiTheme="majorHAnsi" w:hAnsiTheme="majorHAnsi"/>
              </w:rPr>
              <w:t>планирања</w:t>
            </w:r>
            <w:r w:rsidRPr="007F3095">
              <w:rPr>
                <w:rFonts w:asciiTheme="majorHAnsi" w:hAnsiTheme="majorHAnsi"/>
                <w:lang w:val="sr-Latn-CS"/>
              </w:rPr>
              <w:t xml:space="preserve"> </w:t>
            </w:r>
            <w:r w:rsidRPr="007F3095">
              <w:rPr>
                <w:rFonts w:asciiTheme="majorHAnsi" w:hAnsiTheme="majorHAnsi"/>
              </w:rPr>
              <w:t>и</w:t>
            </w:r>
            <w:r w:rsidRPr="007F3095">
              <w:rPr>
                <w:rFonts w:asciiTheme="majorHAnsi" w:hAnsiTheme="majorHAnsi"/>
                <w:lang w:val="sr-Latn-CS"/>
              </w:rPr>
              <w:t xml:space="preserve"> </w:t>
            </w:r>
            <w:r w:rsidRPr="007F3095">
              <w:rPr>
                <w:rFonts w:asciiTheme="majorHAnsi" w:hAnsiTheme="majorHAnsi"/>
              </w:rPr>
              <w:t>реализације</w:t>
            </w:r>
            <w:r w:rsidRPr="007F3095">
              <w:rPr>
                <w:rFonts w:asciiTheme="majorHAnsi" w:hAnsiTheme="majorHAnsi"/>
                <w:lang w:val="sr-Latn-CS"/>
              </w:rPr>
              <w:t xml:space="preserve"> </w:t>
            </w:r>
            <w:r w:rsidRPr="007F3095">
              <w:rPr>
                <w:rFonts w:asciiTheme="majorHAnsi" w:hAnsiTheme="majorHAnsi"/>
              </w:rPr>
              <w:t>активне</w:t>
            </w:r>
            <w:r w:rsidRPr="007F3095">
              <w:rPr>
                <w:rFonts w:asciiTheme="majorHAnsi" w:hAnsiTheme="majorHAnsi"/>
                <w:lang w:val="sr-Latn-CS"/>
              </w:rPr>
              <w:t xml:space="preserve"> </w:t>
            </w:r>
            <w:r w:rsidRPr="007F3095">
              <w:rPr>
                <w:rFonts w:asciiTheme="majorHAnsi" w:hAnsiTheme="majorHAnsi"/>
              </w:rPr>
              <w:t>наставе</w:t>
            </w:r>
            <w:r w:rsidRPr="007F3095">
              <w:rPr>
                <w:rFonts w:asciiTheme="majorHAnsi" w:hAnsiTheme="majorHAnsi"/>
                <w:lang w:val="sr-Latn-CS"/>
              </w:rPr>
              <w:t>.</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lang w:val="sr-Latn-CS"/>
              </w:rPr>
            </w:pPr>
            <w:r w:rsidRPr="007F3095">
              <w:rPr>
                <w:rFonts w:asciiTheme="majorHAnsi" w:hAnsiTheme="majorHAnsi"/>
              </w:rPr>
              <w:t>Директор</w:t>
            </w:r>
            <w:r w:rsidRPr="007F3095">
              <w:rPr>
                <w:rFonts w:asciiTheme="majorHAnsi" w:hAnsiTheme="majorHAnsi"/>
                <w:lang w:val="sr-Latn-CS"/>
              </w:rPr>
              <w:t xml:space="preserve">, </w:t>
            </w:r>
            <w:r w:rsidRPr="007F3095">
              <w:rPr>
                <w:rFonts w:asciiTheme="majorHAnsi" w:hAnsiTheme="majorHAnsi"/>
              </w:rPr>
              <w:t>педагог</w:t>
            </w:r>
            <w:r w:rsidRPr="007F3095">
              <w:rPr>
                <w:rFonts w:asciiTheme="majorHAnsi" w:hAnsiTheme="majorHAnsi"/>
                <w:lang w:val="sr-Latn-CS"/>
              </w:rPr>
              <w:t xml:space="preserve"> – </w:t>
            </w:r>
            <w:r w:rsidRPr="007F3095">
              <w:rPr>
                <w:rFonts w:asciiTheme="majorHAnsi" w:hAnsiTheme="majorHAnsi"/>
              </w:rPr>
              <w:t>организација</w:t>
            </w:r>
            <w:r w:rsidRPr="007F3095">
              <w:rPr>
                <w:rFonts w:asciiTheme="majorHAnsi" w:hAnsiTheme="majorHAnsi"/>
                <w:lang w:val="sr-Latn-CS"/>
              </w:rPr>
              <w:t xml:space="preserve">, </w:t>
            </w:r>
            <w:r w:rsidRPr="007F3095">
              <w:rPr>
                <w:rFonts w:asciiTheme="majorHAnsi" w:hAnsiTheme="majorHAnsi"/>
              </w:rPr>
              <w:t>наставници</w:t>
            </w:r>
            <w:r w:rsidRPr="007F3095">
              <w:rPr>
                <w:rFonts w:asciiTheme="majorHAnsi" w:hAnsiTheme="majorHAnsi"/>
                <w:lang w:val="sr-Latn-CS"/>
              </w:rPr>
              <w:t xml:space="preserve"> – </w:t>
            </w:r>
            <w:r w:rsidRPr="007F3095">
              <w:rPr>
                <w:rFonts w:asciiTheme="majorHAnsi" w:hAnsiTheme="majorHAnsi"/>
              </w:rPr>
              <w:t>полазници</w:t>
            </w:r>
            <w:r w:rsidRPr="007F3095">
              <w:rPr>
                <w:rFonts w:asciiTheme="majorHAnsi" w:hAnsiTheme="majorHAnsi"/>
                <w:lang w:val="sr-Latn-CS"/>
              </w:rPr>
              <w:t>.</w:t>
            </w:r>
          </w:p>
          <w:p w:rsidR="00A4694E" w:rsidRPr="007F309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lang w:val="sr-Latn-CS"/>
              </w:rPr>
            </w:pPr>
          </w:p>
          <w:p w:rsidR="00A4694E" w:rsidRPr="007F3095" w:rsidRDefault="003E085F" w:rsidP="00A32032">
            <w:pPr>
              <w:pStyle w:val="NoSpacing"/>
              <w:rPr>
                <w:rFonts w:asciiTheme="majorHAnsi" w:hAnsiTheme="majorHAnsi"/>
              </w:rPr>
            </w:pPr>
            <w:r w:rsidRPr="007F3095">
              <w:rPr>
                <w:rFonts w:asciiTheme="majorHAnsi" w:hAnsiTheme="majorHAnsi"/>
              </w:rPr>
              <w:t>Школска 201</w:t>
            </w:r>
            <w:r w:rsidR="00A32032" w:rsidRPr="007F3095">
              <w:rPr>
                <w:rFonts w:asciiTheme="majorHAnsi" w:hAnsiTheme="majorHAnsi"/>
              </w:rPr>
              <w:t>7</w:t>
            </w:r>
            <w:r w:rsidRPr="007F3095">
              <w:rPr>
                <w:rFonts w:asciiTheme="majorHAnsi" w:hAnsiTheme="majorHAnsi"/>
              </w:rPr>
              <w:t>/1</w:t>
            </w:r>
            <w:r w:rsidR="00A32032" w:rsidRPr="007F3095">
              <w:rPr>
                <w:rFonts w:asciiTheme="majorHAnsi" w:hAnsiTheme="majorHAnsi"/>
              </w:rPr>
              <w:t>8</w:t>
            </w:r>
            <w:r w:rsidR="00A4694E" w:rsidRPr="007F3095">
              <w:rPr>
                <w:rFonts w:asciiTheme="majorHAnsi" w:hAnsiTheme="majorHAnsi"/>
              </w:rPr>
              <w:t>.</w:t>
            </w:r>
            <w:r w:rsidRPr="007F3095">
              <w:rPr>
                <w:rFonts w:asciiTheme="majorHAnsi" w:hAnsiTheme="majorHAnsi"/>
              </w:rPr>
              <w:t xml:space="preserve"> година</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xml:space="preserve">Документација: уверења са завршене обуке. </w:t>
            </w:r>
          </w:p>
          <w:p w:rsidR="00A4694E" w:rsidRPr="007F3095" w:rsidRDefault="00A4694E" w:rsidP="00A4694E">
            <w:pPr>
              <w:pStyle w:val="NoSpacing"/>
              <w:rPr>
                <w:rFonts w:asciiTheme="majorHAnsi" w:hAnsiTheme="majorHAnsi"/>
              </w:rPr>
            </w:pPr>
          </w:p>
        </w:tc>
      </w:tr>
      <w:tr w:rsidR="00A4694E" w:rsidRPr="007F3095" w:rsidTr="00A4694E">
        <w:trPr>
          <w:trHeight w:val="2798"/>
        </w:trPr>
        <w:tc>
          <w:tcPr>
            <w:tcW w:w="2357" w:type="dxa"/>
            <w:vMerge/>
          </w:tcPr>
          <w:p w:rsidR="00A4694E" w:rsidRPr="007F309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Примена стечених знања и хоризонтално стручно усавршавање.</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Педагошко – инструктивни увид од стране стручних органа школе.</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Примена знања и вештина са семинара у настави.</w:t>
            </w:r>
          </w:p>
          <w:p w:rsidR="00A4694E" w:rsidRPr="007F3095" w:rsidRDefault="00A4694E" w:rsidP="00A4694E">
            <w:pPr>
              <w:pStyle w:val="NoSpacing"/>
              <w:rPr>
                <w:rFonts w:asciiTheme="majorHAnsi" w:hAnsiTheme="majorHAnsi"/>
              </w:rPr>
            </w:pPr>
            <w:r w:rsidRPr="007F3095">
              <w:rPr>
                <w:rFonts w:asciiTheme="majorHAnsi" w:hAnsiTheme="majorHAnsi"/>
              </w:rPr>
              <w:t xml:space="preserve">- Израда плана реализације угледних часова. </w:t>
            </w:r>
          </w:p>
          <w:p w:rsidR="00A4694E" w:rsidRPr="007F3095" w:rsidRDefault="00A4694E" w:rsidP="00A4694E">
            <w:pPr>
              <w:pStyle w:val="NoSpacing"/>
              <w:rPr>
                <w:rFonts w:asciiTheme="majorHAnsi" w:hAnsiTheme="majorHAnsi"/>
              </w:rPr>
            </w:pPr>
            <w:r w:rsidRPr="007F3095">
              <w:rPr>
                <w:rFonts w:asciiTheme="majorHAnsi" w:hAnsiTheme="majorHAnsi"/>
              </w:rPr>
              <w:t>- Реализовање угледних часова, размена искустава и примера добре праксе.</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Праћње реализације угледних часова на нивоу стручних већа.</w:t>
            </w:r>
          </w:p>
          <w:p w:rsidR="00A4694E" w:rsidRPr="007F3095" w:rsidRDefault="00A4694E" w:rsidP="00A4694E">
            <w:pPr>
              <w:pStyle w:val="NoSpacing"/>
              <w:rPr>
                <w:rFonts w:asciiTheme="majorHAnsi" w:hAnsiTheme="majorHAnsi"/>
              </w:rPr>
            </w:pPr>
            <w:r w:rsidRPr="007F3095">
              <w:rPr>
                <w:rFonts w:asciiTheme="majorHAnsi" w:hAnsiTheme="majorHAnsi"/>
              </w:rPr>
              <w:t>- Увид у педагошку документацију наставника од стране директора и педагога.</w:t>
            </w:r>
          </w:p>
          <w:p w:rsidR="00A4694E" w:rsidRPr="007F3095" w:rsidRDefault="00A4694E" w:rsidP="00A4694E">
            <w:pPr>
              <w:pStyle w:val="NoSpacing"/>
              <w:rPr>
                <w:rFonts w:asciiTheme="majorHAnsi" w:hAnsiTheme="majorHAnsi"/>
              </w:rPr>
            </w:pPr>
            <w:r w:rsidRPr="007F3095">
              <w:rPr>
                <w:rFonts w:asciiTheme="majorHAnsi" w:hAnsiTheme="majorHAnsi"/>
              </w:rPr>
              <w:t>- Самовредновање у области Настава и учење.</w:t>
            </w:r>
          </w:p>
          <w:p w:rsidR="00A4694E" w:rsidRPr="007F3095" w:rsidRDefault="00A4694E" w:rsidP="00A4694E">
            <w:pPr>
              <w:pStyle w:val="NoSpacing"/>
              <w:rPr>
                <w:rFonts w:asciiTheme="majorHAnsi" w:hAnsiTheme="majorHAnsi"/>
              </w:rPr>
            </w:pPr>
            <w:r w:rsidRPr="007F3095">
              <w:rPr>
                <w:rFonts w:asciiTheme="majorHAnsi" w:hAnsiTheme="majorHAnsi"/>
              </w:rPr>
              <w:t>- Анализа и вредновање добијених резултата и предлагање мера за унапређивање квалитета наставе и учења.</w:t>
            </w:r>
          </w:p>
          <w:p w:rsidR="00A4694E" w:rsidRPr="007F3095" w:rsidRDefault="00A4694E" w:rsidP="00A4694E">
            <w:pPr>
              <w:pStyle w:val="NoSpacing"/>
              <w:rPr>
                <w:rFonts w:asciiTheme="majorHAnsi" w:hAnsiTheme="majorHAnsi"/>
              </w:rPr>
            </w:pPr>
          </w:p>
          <w:p w:rsidR="00A4694E" w:rsidRPr="007F3095" w:rsidRDefault="00A4694E" w:rsidP="00A4694E">
            <w:pPr>
              <w:jc w:val="right"/>
              <w:rPr>
                <w:rFonts w:asciiTheme="majorHAnsi" w:hAnsiTheme="majorHAnsi"/>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Наставници, чланови стручних већа и актива – планирање, реализација, праћење и анализа.</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Самовредновање и извештавање – тим за самовредновање рада школе.</w:t>
            </w:r>
          </w:p>
          <w:p w:rsidR="00A4694E" w:rsidRPr="007F3095" w:rsidRDefault="00A4694E" w:rsidP="00A4694E">
            <w:pPr>
              <w:pStyle w:val="NoSpacing"/>
              <w:rPr>
                <w:rFonts w:asciiTheme="majorHAnsi" w:hAnsiTheme="majorHAnsi"/>
              </w:rPr>
            </w:pPr>
            <w:r w:rsidRPr="007F3095">
              <w:rPr>
                <w:rFonts w:asciiTheme="majorHAnsi" w:hAnsiTheme="majorHAnsi"/>
              </w:rPr>
              <w:t>Педагошки колегијум, директор и педагог – праћење и вредновање, анализа и предлог даљих мера.</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r w:rsidRPr="007F3095">
              <w:rPr>
                <w:rFonts w:asciiTheme="majorHAnsi" w:hAnsiTheme="majorHAnsi"/>
              </w:rPr>
              <w:t xml:space="preserve">- Праћење и вредновање реализованих часова од стране директора и педагога. </w:t>
            </w:r>
          </w:p>
          <w:p w:rsidR="00A4694E" w:rsidRPr="007F3095" w:rsidRDefault="00A4694E" w:rsidP="00A4694E">
            <w:pPr>
              <w:pStyle w:val="NoSpacing"/>
              <w:rPr>
                <w:rFonts w:asciiTheme="majorHAnsi" w:hAnsiTheme="majorHAnsi"/>
              </w:rPr>
            </w:pPr>
            <w:r w:rsidRPr="007F3095">
              <w:rPr>
                <w:rFonts w:asciiTheme="majorHAnsi" w:hAnsiTheme="majorHAnsi"/>
              </w:rPr>
              <w:t xml:space="preserve">- Угледним часовима присуствују директор, педагог и чланови стручног већа. </w:t>
            </w:r>
          </w:p>
          <w:p w:rsidR="00A4694E" w:rsidRPr="007F3095" w:rsidRDefault="00A4694E" w:rsidP="00A4694E">
            <w:pPr>
              <w:pStyle w:val="NoSpacing"/>
              <w:rPr>
                <w:rFonts w:asciiTheme="majorHAnsi" w:hAnsiTheme="majorHAnsi"/>
              </w:rPr>
            </w:pPr>
            <w:r w:rsidRPr="007F3095">
              <w:rPr>
                <w:rFonts w:asciiTheme="majorHAnsi" w:hAnsiTheme="majorHAnsi"/>
              </w:rPr>
              <w:t xml:space="preserve">- Анализа посећених угледних часова на стручном већу и </w:t>
            </w:r>
          </w:p>
          <w:p w:rsidR="00A4694E" w:rsidRPr="007F3095" w:rsidRDefault="00A4694E" w:rsidP="00A4694E">
            <w:pPr>
              <w:pStyle w:val="NoSpacing"/>
              <w:rPr>
                <w:rFonts w:asciiTheme="majorHAnsi" w:hAnsiTheme="majorHAnsi"/>
              </w:rPr>
            </w:pPr>
            <w:r w:rsidRPr="007F3095">
              <w:rPr>
                <w:rFonts w:asciiTheme="majorHAnsi" w:hAnsiTheme="majorHAnsi"/>
              </w:rPr>
              <w:t>– Анализа и вредновање посећених часова на Педагошком колегијуму и предлагање мера за даље унапређивање квалитета наставе.</w:t>
            </w:r>
          </w:p>
          <w:p w:rsidR="00A4694E" w:rsidRPr="007F3095" w:rsidRDefault="00A4694E" w:rsidP="00A4694E">
            <w:pPr>
              <w:pStyle w:val="NoSpacing"/>
              <w:rPr>
                <w:rFonts w:asciiTheme="majorHAnsi" w:hAnsiTheme="majorHAnsi"/>
              </w:rPr>
            </w:pPr>
            <w:r w:rsidRPr="007F3095">
              <w:rPr>
                <w:rFonts w:asciiTheme="majorHAnsi" w:hAnsiTheme="majorHAnsi"/>
              </w:rPr>
              <w:t>- Документација: припреме наставника, материјал са посећених часова, начин коришћења расположивих ресурса, записници са стручних већа и актива, колегијума, извештај директора и педагога о посећеним часовима, евалуациони листићи за наставнике и ученике за процену наставног часа.</w:t>
            </w:r>
          </w:p>
        </w:tc>
      </w:tr>
      <w:tr w:rsidR="00A4694E" w:rsidRPr="007F3095" w:rsidTr="00A4694E">
        <w:trPr>
          <w:trHeight w:val="51"/>
        </w:trPr>
        <w:tc>
          <w:tcPr>
            <w:tcW w:w="2357" w:type="dxa"/>
            <w:vMerge/>
          </w:tcPr>
          <w:p w:rsidR="00A4694E" w:rsidRPr="007F309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633FF0" w:rsidRPr="007F3095" w:rsidRDefault="00633FF0"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xml:space="preserve">Оспособљавање ученика за самостално учење </w:t>
            </w:r>
            <w:r w:rsidR="00847CEB" w:rsidRPr="007F3095">
              <w:rPr>
                <w:rFonts w:asciiTheme="majorHAnsi" w:hAnsiTheme="majorHAnsi"/>
              </w:rPr>
              <w:t xml:space="preserve">и примену </w:t>
            </w:r>
            <w:r w:rsidR="00847CEB" w:rsidRPr="007F3095">
              <w:rPr>
                <w:rFonts w:asciiTheme="majorHAnsi" w:hAnsiTheme="majorHAnsi"/>
              </w:rPr>
              <w:lastRenderedPageBreak/>
              <w:t>различитих приступа у учењу и решавању проблема</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r w:rsidRPr="007F3095">
              <w:rPr>
                <w:rFonts w:asciiTheme="majorHAnsi" w:hAnsiTheme="majorHAnsi"/>
              </w:rPr>
              <w:lastRenderedPageBreak/>
              <w:t xml:space="preserve">- Оспособљавање ученика за примену различитих приступа у учењу и решавању </w:t>
            </w:r>
            <w:r w:rsidRPr="007F3095">
              <w:rPr>
                <w:rFonts w:asciiTheme="majorHAnsi" w:hAnsiTheme="majorHAnsi"/>
              </w:rPr>
              <w:lastRenderedPageBreak/>
              <w:t>проблема.</w:t>
            </w:r>
          </w:p>
          <w:p w:rsidR="00A4694E" w:rsidRPr="007F3095" w:rsidRDefault="00A4694E" w:rsidP="00A4694E">
            <w:pPr>
              <w:pStyle w:val="NoSpacing"/>
              <w:rPr>
                <w:rFonts w:asciiTheme="majorHAnsi" w:hAnsiTheme="majorHAnsi"/>
              </w:rPr>
            </w:pPr>
            <w:r w:rsidRPr="007F3095">
              <w:rPr>
                <w:rFonts w:asciiTheme="majorHAnsi" w:hAnsiTheme="majorHAnsi"/>
              </w:rPr>
              <w:t>- Оспособљавање ученика за повезивање наставних садржаја из различитих области, као и повезивање са примерима из свакодневног живота.</w:t>
            </w:r>
          </w:p>
          <w:p w:rsidR="00A4694E" w:rsidRPr="007F3095" w:rsidRDefault="00A4694E" w:rsidP="00A4694E">
            <w:pPr>
              <w:pStyle w:val="NoSpacing"/>
              <w:rPr>
                <w:rFonts w:asciiTheme="majorHAnsi" w:hAnsiTheme="majorHAnsi"/>
              </w:rPr>
            </w:pPr>
            <w:r w:rsidRPr="007F3095">
              <w:rPr>
                <w:rFonts w:asciiTheme="majorHAnsi" w:hAnsiTheme="majorHAnsi"/>
              </w:rPr>
              <w:t>- Мотивисање и оспособљавање ученика да сами постављају себи циљеве у учењу.</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Наставници, наставник у продуженом боравку и ученици.</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32032">
            <w:pPr>
              <w:pStyle w:val="NoSpacing"/>
              <w:rPr>
                <w:rFonts w:asciiTheme="majorHAnsi" w:hAnsiTheme="majorHAnsi"/>
              </w:rPr>
            </w:pPr>
            <w:r w:rsidRPr="007F3095">
              <w:rPr>
                <w:rFonts w:asciiTheme="majorHAnsi" w:hAnsiTheme="majorHAnsi"/>
              </w:rPr>
              <w:t>Током школске 201</w:t>
            </w:r>
            <w:r w:rsidR="00A32032" w:rsidRPr="007F3095">
              <w:rPr>
                <w:rFonts w:asciiTheme="majorHAnsi" w:hAnsiTheme="majorHAnsi"/>
              </w:rPr>
              <w:t>7</w:t>
            </w:r>
            <w:r w:rsidRPr="007F3095">
              <w:rPr>
                <w:rFonts w:asciiTheme="majorHAnsi" w:hAnsiTheme="majorHAnsi"/>
              </w:rPr>
              <w:t>/1</w:t>
            </w:r>
            <w:r w:rsidR="00A32032" w:rsidRPr="007F3095">
              <w:rPr>
                <w:rFonts w:asciiTheme="majorHAnsi" w:hAnsiTheme="majorHAnsi"/>
              </w:rPr>
              <w:t>8</w:t>
            </w:r>
            <w:r w:rsidRPr="007F3095">
              <w:rPr>
                <w:rFonts w:asciiTheme="majorHAnsi" w:hAnsiTheme="majorHAnsi"/>
              </w:rPr>
              <w:t>. године.</w:t>
            </w:r>
          </w:p>
        </w:tc>
        <w:tc>
          <w:tcPr>
            <w:tcW w:w="2357" w:type="dxa"/>
            <w:tcBorders>
              <w:top w:val="single" w:sz="4" w:space="0" w:color="auto"/>
              <w:bottom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xml:space="preserve">Евалуација часова од стране ученика, анкетирање ученика о </w:t>
            </w:r>
            <w:r w:rsidRPr="007F3095">
              <w:rPr>
                <w:rFonts w:asciiTheme="majorHAnsi" w:hAnsiTheme="majorHAnsi"/>
              </w:rPr>
              <w:lastRenderedPageBreak/>
              <w:t>техникама учења, праћење ефеката примењених мера на стручним већима и активима.</w:t>
            </w:r>
          </w:p>
          <w:p w:rsidR="00A4694E" w:rsidRPr="007F3095" w:rsidRDefault="00A4694E" w:rsidP="00A4694E">
            <w:pPr>
              <w:pStyle w:val="NoSpacing"/>
              <w:rPr>
                <w:rFonts w:asciiTheme="majorHAnsi" w:hAnsiTheme="majorHAnsi"/>
              </w:rPr>
            </w:pPr>
            <w:r w:rsidRPr="007F3095">
              <w:rPr>
                <w:rFonts w:asciiTheme="majorHAnsi" w:hAnsiTheme="majorHAnsi"/>
              </w:rPr>
              <w:t>Документација: записници стручних већа и актива, едукативни материјал за ученике, педагошка документација наставника.</w:t>
            </w:r>
          </w:p>
        </w:tc>
      </w:tr>
      <w:tr w:rsidR="00A4694E" w:rsidRPr="007F3095" w:rsidTr="001028FE">
        <w:trPr>
          <w:trHeight w:val="3817"/>
        </w:trPr>
        <w:tc>
          <w:tcPr>
            <w:tcW w:w="2357" w:type="dxa"/>
            <w:vMerge/>
          </w:tcPr>
          <w:p w:rsidR="00A4694E" w:rsidRPr="007F3095" w:rsidRDefault="00A4694E" w:rsidP="00A4694E">
            <w:pPr>
              <w:pStyle w:val="NoSpacing"/>
              <w:rPr>
                <w:rFonts w:asciiTheme="majorHAnsi" w:hAnsiTheme="majorHAnsi"/>
              </w:rPr>
            </w:pPr>
          </w:p>
        </w:tc>
        <w:tc>
          <w:tcPr>
            <w:tcW w:w="2357" w:type="dxa"/>
            <w:tcBorders>
              <w:top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Примена индивидуализације у настави.</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Праћење и вредновање примене индивидуализације у настави.</w:t>
            </w:r>
          </w:p>
        </w:tc>
        <w:tc>
          <w:tcPr>
            <w:tcW w:w="2357" w:type="dxa"/>
            <w:tcBorders>
              <w:top w:val="single" w:sz="4" w:space="0" w:color="auto"/>
            </w:tcBorders>
          </w:tcPr>
          <w:p w:rsidR="00A4694E" w:rsidRPr="007F3095" w:rsidRDefault="00A4694E" w:rsidP="00A4694E">
            <w:pPr>
              <w:rPr>
                <w:rFonts w:asciiTheme="majorHAnsi" w:hAnsiTheme="majorHAnsi"/>
              </w:rPr>
            </w:pPr>
          </w:p>
          <w:p w:rsidR="00A4694E" w:rsidRPr="007F3095" w:rsidRDefault="00A4694E" w:rsidP="00A4694E">
            <w:pPr>
              <w:rPr>
                <w:rFonts w:asciiTheme="majorHAnsi" w:hAnsiTheme="majorHAnsi"/>
              </w:rPr>
            </w:pPr>
            <w:r w:rsidRPr="007F3095">
              <w:rPr>
                <w:rFonts w:asciiTheme="majorHAnsi" w:hAnsiTheme="majorHAnsi"/>
              </w:rPr>
              <w:t>Планирање и реализација наставе у складу са индивидуалим карактеристикама ученика:</w:t>
            </w:r>
          </w:p>
          <w:p w:rsidR="00A4694E" w:rsidRPr="007F3095" w:rsidRDefault="00A4694E" w:rsidP="00A4694E">
            <w:pPr>
              <w:rPr>
                <w:rFonts w:asciiTheme="majorHAnsi" w:hAnsiTheme="majorHAnsi"/>
              </w:rPr>
            </w:pPr>
            <w:r w:rsidRPr="007F3095">
              <w:rPr>
                <w:rFonts w:asciiTheme="majorHAnsi" w:hAnsiTheme="majorHAnsi"/>
              </w:rPr>
              <w:t>- Оправданост примене наставних метода, средстава облика рада и темпа учења (у фунцији учења и  прилагођавања рада на часу индивидуалним карактеристикама ученика),</w:t>
            </w:r>
          </w:p>
          <w:p w:rsidR="00A4694E" w:rsidRPr="007F3095" w:rsidRDefault="00A4694E" w:rsidP="00A4694E">
            <w:pPr>
              <w:rPr>
                <w:rFonts w:asciiTheme="majorHAnsi" w:hAnsiTheme="majorHAnsi"/>
              </w:rPr>
            </w:pPr>
            <w:r w:rsidRPr="007F3095">
              <w:rPr>
                <w:rFonts w:asciiTheme="majorHAnsi" w:hAnsiTheme="majorHAnsi"/>
              </w:rPr>
              <w:t xml:space="preserve">- Прилагођавање захтева индивидуалним карактеристикама ученика (примена задатака различитог обима и тежине) у складу са </w:t>
            </w:r>
            <w:r w:rsidRPr="007F3095">
              <w:rPr>
                <w:rFonts w:asciiTheme="majorHAnsi" w:hAnsiTheme="majorHAnsi"/>
              </w:rPr>
              <w:lastRenderedPageBreak/>
              <w:t>дефинисаним стандардима постигнућа по нивоима,</w:t>
            </w:r>
          </w:p>
          <w:p w:rsidR="00A4694E" w:rsidRPr="007F3095" w:rsidRDefault="00A4694E" w:rsidP="00A4694E">
            <w:pPr>
              <w:rPr>
                <w:rFonts w:asciiTheme="majorHAnsi" w:hAnsiTheme="majorHAnsi"/>
              </w:rPr>
            </w:pPr>
            <w:r w:rsidRPr="007F3095">
              <w:rPr>
                <w:rFonts w:asciiTheme="majorHAnsi" w:hAnsiTheme="majorHAnsi"/>
              </w:rPr>
              <w:t>- Веће укључивање сваког ученика у активности на часу у складу да његовим могућностима.</w:t>
            </w:r>
          </w:p>
          <w:p w:rsidR="00A4694E" w:rsidRPr="007F3095" w:rsidRDefault="00A4694E" w:rsidP="00A4694E">
            <w:pPr>
              <w:rPr>
                <w:rFonts w:asciiTheme="majorHAnsi" w:hAnsiTheme="majorHAnsi"/>
              </w:rPr>
            </w:pPr>
          </w:p>
          <w:p w:rsidR="00A4694E" w:rsidRPr="007F3095" w:rsidRDefault="00A4694E" w:rsidP="00A4694E">
            <w:pPr>
              <w:rPr>
                <w:rFonts w:asciiTheme="majorHAnsi" w:hAnsiTheme="majorHAnsi"/>
              </w:rPr>
            </w:pPr>
            <w:r w:rsidRPr="007F3095">
              <w:rPr>
                <w:rFonts w:asciiTheme="majorHAnsi" w:hAnsiTheme="majorHAnsi"/>
              </w:rPr>
              <w:t>- Посета часова од стране директора и педагога.</w:t>
            </w:r>
          </w:p>
          <w:p w:rsidR="00A4694E" w:rsidRPr="007F3095" w:rsidRDefault="00A4694E" w:rsidP="00A4694E">
            <w:pPr>
              <w:rPr>
                <w:rFonts w:asciiTheme="majorHAnsi" w:hAnsiTheme="majorHAnsi"/>
              </w:rPr>
            </w:pPr>
            <w:r w:rsidRPr="007F3095">
              <w:rPr>
                <w:rFonts w:asciiTheme="majorHAnsi" w:hAnsiTheme="majorHAnsi"/>
              </w:rPr>
              <w:t>- Преглед педагошке документације наставника (планова рада, припрема час, документације наставника о индивидуализованом раду са учеником, индивидуалних образовних планова).</w:t>
            </w:r>
          </w:p>
          <w:p w:rsidR="00A4694E" w:rsidRPr="007F3095" w:rsidRDefault="00A4694E" w:rsidP="00A4694E">
            <w:pPr>
              <w:rPr>
                <w:rFonts w:asciiTheme="majorHAnsi" w:hAnsiTheme="majorHAnsi"/>
              </w:rPr>
            </w:pPr>
            <w:r w:rsidRPr="007F3095">
              <w:rPr>
                <w:rFonts w:asciiTheme="majorHAnsi" w:hAnsiTheme="majorHAnsi"/>
              </w:rPr>
              <w:t>- Анализа и вредновање добијених података и предлагање мера за даље унапређивање индивидуализације у настави.</w:t>
            </w:r>
          </w:p>
        </w:tc>
        <w:tc>
          <w:tcPr>
            <w:tcW w:w="2357" w:type="dxa"/>
            <w:tcBorders>
              <w:top w:val="single" w:sz="4" w:space="0" w:color="auto"/>
            </w:tcBorders>
          </w:tcPr>
          <w:p w:rsidR="00A4694E" w:rsidRPr="007F3095" w:rsidRDefault="00A4694E" w:rsidP="00A4694E">
            <w:pPr>
              <w:pStyle w:val="NoSpacing"/>
              <w:rPr>
                <w:rFonts w:asciiTheme="majorHAnsi" w:hAnsiTheme="majorHAnsi"/>
                <w:lang w:val="sr-Latn-CS"/>
              </w:rPr>
            </w:pPr>
          </w:p>
          <w:p w:rsidR="00A4694E" w:rsidRPr="007F3095" w:rsidRDefault="00A4694E" w:rsidP="00A4694E">
            <w:pPr>
              <w:pStyle w:val="NoSpacing"/>
              <w:rPr>
                <w:rFonts w:asciiTheme="majorHAnsi" w:hAnsiTheme="majorHAnsi"/>
                <w:lang w:val="sr-Latn-CS"/>
              </w:rPr>
            </w:pPr>
            <w:r w:rsidRPr="007F3095">
              <w:rPr>
                <w:rFonts w:asciiTheme="majorHAnsi" w:hAnsiTheme="majorHAnsi"/>
              </w:rPr>
              <w:t>Наставници</w:t>
            </w:r>
            <w:r w:rsidRPr="007F3095">
              <w:rPr>
                <w:rFonts w:asciiTheme="majorHAnsi" w:hAnsiTheme="majorHAnsi"/>
                <w:lang w:val="sr-Latn-CS"/>
              </w:rPr>
              <w:t>,</w:t>
            </w:r>
          </w:p>
          <w:p w:rsidR="00A4694E" w:rsidRPr="007F3095" w:rsidRDefault="00A4694E" w:rsidP="00A4694E">
            <w:pPr>
              <w:pStyle w:val="NoSpacing"/>
              <w:rPr>
                <w:rFonts w:asciiTheme="majorHAnsi" w:hAnsiTheme="majorHAnsi"/>
                <w:lang w:val="sr-Latn-CS"/>
              </w:rPr>
            </w:pPr>
            <w:r w:rsidRPr="007F3095">
              <w:rPr>
                <w:rFonts w:asciiTheme="majorHAnsi" w:hAnsiTheme="majorHAnsi"/>
              </w:rPr>
              <w:t>директор</w:t>
            </w:r>
            <w:r w:rsidRPr="007F3095">
              <w:rPr>
                <w:rFonts w:asciiTheme="majorHAnsi" w:hAnsiTheme="majorHAnsi"/>
                <w:lang w:val="sr-Latn-CS"/>
              </w:rPr>
              <w:t>,</w:t>
            </w:r>
          </w:p>
          <w:p w:rsidR="00A4694E" w:rsidRPr="007F3095" w:rsidRDefault="00A4694E" w:rsidP="00A4694E">
            <w:pPr>
              <w:pStyle w:val="NoSpacing"/>
              <w:rPr>
                <w:rFonts w:asciiTheme="majorHAnsi" w:hAnsiTheme="majorHAnsi"/>
                <w:lang w:val="sr-Latn-CS"/>
              </w:rPr>
            </w:pPr>
            <w:r w:rsidRPr="007F3095">
              <w:rPr>
                <w:rFonts w:asciiTheme="majorHAnsi" w:hAnsiTheme="majorHAnsi"/>
              </w:rPr>
              <w:t>педагог</w:t>
            </w:r>
            <w:r w:rsidRPr="007F3095">
              <w:rPr>
                <w:rFonts w:asciiTheme="majorHAnsi" w:hAnsiTheme="majorHAnsi"/>
                <w:lang w:val="sr-Latn-CS"/>
              </w:rPr>
              <w:t xml:space="preserve">, </w:t>
            </w:r>
            <w:r w:rsidRPr="007F3095">
              <w:rPr>
                <w:rFonts w:asciiTheme="majorHAnsi" w:hAnsiTheme="majorHAnsi"/>
              </w:rPr>
              <w:t>ИОП</w:t>
            </w:r>
            <w:r w:rsidRPr="007F3095">
              <w:rPr>
                <w:rFonts w:asciiTheme="majorHAnsi" w:hAnsiTheme="majorHAnsi"/>
                <w:lang w:val="sr-Latn-CS"/>
              </w:rPr>
              <w:t xml:space="preserve"> </w:t>
            </w:r>
            <w:r w:rsidRPr="007F3095">
              <w:rPr>
                <w:rFonts w:asciiTheme="majorHAnsi" w:hAnsiTheme="majorHAnsi"/>
              </w:rPr>
              <w:t>тим</w:t>
            </w:r>
            <w:r w:rsidRPr="007F3095">
              <w:rPr>
                <w:rFonts w:asciiTheme="majorHAnsi" w:hAnsiTheme="majorHAnsi"/>
                <w:lang w:val="sr-Latn-CS"/>
              </w:rPr>
              <w:t xml:space="preserve">, </w:t>
            </w:r>
            <w:r w:rsidRPr="007F3095">
              <w:rPr>
                <w:rFonts w:asciiTheme="majorHAnsi" w:hAnsiTheme="majorHAnsi"/>
              </w:rPr>
              <w:t>Педагошки</w:t>
            </w:r>
            <w:r w:rsidRPr="007F3095">
              <w:rPr>
                <w:rFonts w:asciiTheme="majorHAnsi" w:hAnsiTheme="majorHAnsi"/>
                <w:lang w:val="sr-Latn-CS"/>
              </w:rPr>
              <w:t xml:space="preserve"> </w:t>
            </w:r>
            <w:r w:rsidRPr="007F3095">
              <w:rPr>
                <w:rFonts w:asciiTheme="majorHAnsi" w:hAnsiTheme="majorHAnsi"/>
              </w:rPr>
              <w:t>колегијум</w:t>
            </w:r>
            <w:r w:rsidRPr="007F3095">
              <w:rPr>
                <w:rFonts w:asciiTheme="majorHAnsi" w:hAnsiTheme="majorHAnsi"/>
                <w:lang w:val="sr-Latn-CS"/>
              </w:rPr>
              <w:t>.</w:t>
            </w:r>
          </w:p>
        </w:tc>
        <w:tc>
          <w:tcPr>
            <w:tcW w:w="2357" w:type="dxa"/>
            <w:tcBorders>
              <w:top w:val="single" w:sz="4" w:space="0" w:color="auto"/>
            </w:tcBorders>
          </w:tcPr>
          <w:p w:rsidR="00A4694E" w:rsidRPr="007F3095" w:rsidRDefault="00A4694E" w:rsidP="00A4694E">
            <w:pPr>
              <w:pStyle w:val="NoSpacing"/>
              <w:rPr>
                <w:rFonts w:asciiTheme="majorHAnsi" w:hAnsiTheme="majorHAnsi"/>
                <w:lang w:val="sr-Latn-CS"/>
              </w:rPr>
            </w:pPr>
          </w:p>
          <w:p w:rsidR="00A4694E" w:rsidRPr="007F3095" w:rsidRDefault="00A4694E" w:rsidP="00A13B9C">
            <w:pPr>
              <w:pStyle w:val="NoSpacing"/>
              <w:rPr>
                <w:rFonts w:asciiTheme="majorHAnsi" w:hAnsiTheme="majorHAnsi"/>
              </w:rPr>
            </w:pPr>
            <w:r w:rsidRPr="007F3095">
              <w:rPr>
                <w:rFonts w:asciiTheme="majorHAnsi" w:hAnsiTheme="majorHAnsi"/>
              </w:rPr>
              <w:t>Континуирано током школске године.</w:t>
            </w:r>
          </w:p>
        </w:tc>
        <w:tc>
          <w:tcPr>
            <w:tcW w:w="2357" w:type="dxa"/>
            <w:tcBorders>
              <w:top w:val="single" w:sz="4" w:space="0" w:color="auto"/>
            </w:tcBorders>
          </w:tcPr>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r w:rsidRPr="007F3095">
              <w:rPr>
                <w:rFonts w:asciiTheme="majorHAnsi" w:hAnsiTheme="majorHAnsi"/>
              </w:rPr>
              <w:t>- Документација: припреме наставника за час, документација наставника о индивидуализованом раду са учеником, индивидуални образовни планови за поједине ученике.</w:t>
            </w:r>
          </w:p>
          <w:p w:rsidR="00A4694E" w:rsidRPr="007F3095" w:rsidRDefault="00A4694E" w:rsidP="00A4694E">
            <w:pPr>
              <w:pStyle w:val="NoSpacing"/>
              <w:rPr>
                <w:rFonts w:asciiTheme="majorHAnsi" w:hAnsiTheme="majorHAnsi"/>
              </w:rPr>
            </w:pPr>
            <w:r w:rsidRPr="007F3095">
              <w:rPr>
                <w:rFonts w:asciiTheme="majorHAnsi" w:hAnsiTheme="majorHAnsi"/>
              </w:rPr>
              <w:t>- Праћење и вредновање: посета часова од стране директора и педагога.</w:t>
            </w:r>
          </w:p>
          <w:p w:rsidR="00A4694E" w:rsidRPr="007F3095" w:rsidRDefault="00A4694E" w:rsidP="00A4694E">
            <w:pPr>
              <w:pStyle w:val="NoSpacing"/>
              <w:rPr>
                <w:rFonts w:asciiTheme="majorHAnsi" w:hAnsiTheme="majorHAnsi"/>
              </w:rPr>
            </w:pPr>
            <w:r w:rsidRPr="007F3095">
              <w:rPr>
                <w:rFonts w:asciiTheme="majorHAnsi" w:hAnsiTheme="majorHAnsi"/>
              </w:rPr>
              <w:t xml:space="preserve">- Анализа извештаја о примени индивидуализације, а посебно ИОП-а од стране ИОП тима и Педагошког колегијума и предлагање даљих мера за унапређивање индивидуализације у </w:t>
            </w:r>
            <w:r w:rsidRPr="007F3095">
              <w:rPr>
                <w:rFonts w:asciiTheme="majorHAnsi" w:hAnsiTheme="majorHAnsi"/>
              </w:rPr>
              <w:lastRenderedPageBreak/>
              <w:t>настави.</w:t>
            </w: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p w:rsidR="00A4694E" w:rsidRPr="007F3095" w:rsidRDefault="00A4694E" w:rsidP="00A4694E">
            <w:pPr>
              <w:pStyle w:val="NoSpacing"/>
              <w:rPr>
                <w:rFonts w:asciiTheme="majorHAnsi" w:hAnsiTheme="majorHAnsi"/>
              </w:rPr>
            </w:pPr>
          </w:p>
        </w:tc>
      </w:tr>
    </w:tbl>
    <w:p w:rsidR="00A4694E" w:rsidRPr="007F3095" w:rsidRDefault="00A4694E" w:rsidP="00A4694E">
      <w:pPr>
        <w:pStyle w:val="NoSpacing"/>
        <w:jc w:val="center"/>
        <w:rPr>
          <w:rFonts w:asciiTheme="majorHAnsi" w:hAnsiTheme="majorHAnsi"/>
        </w:rPr>
      </w:pPr>
    </w:p>
    <w:p w:rsidR="00A4694E" w:rsidRPr="007F3095" w:rsidRDefault="00A4694E" w:rsidP="00A4694E">
      <w:pPr>
        <w:pStyle w:val="NoSpacing"/>
        <w:jc w:val="center"/>
        <w:rPr>
          <w:rFonts w:asciiTheme="majorHAnsi" w:hAnsiTheme="majorHAnsi"/>
        </w:rPr>
      </w:pPr>
    </w:p>
    <w:p w:rsidR="00406481" w:rsidRPr="007F3095" w:rsidRDefault="00406481" w:rsidP="00A4694E">
      <w:pPr>
        <w:pStyle w:val="NoSpacing"/>
        <w:jc w:val="center"/>
        <w:rPr>
          <w:rFonts w:asciiTheme="majorHAnsi" w:hAnsiTheme="majorHAnsi"/>
        </w:rPr>
      </w:pPr>
    </w:p>
    <w:p w:rsidR="001028FE" w:rsidRPr="007F3095" w:rsidRDefault="001028FE" w:rsidP="00A4694E">
      <w:pPr>
        <w:pStyle w:val="NoSpacing"/>
        <w:jc w:val="center"/>
        <w:rPr>
          <w:rFonts w:asciiTheme="majorHAnsi" w:hAnsiTheme="majorHAnsi"/>
        </w:rPr>
      </w:pPr>
    </w:p>
    <w:p w:rsidR="00A4694E" w:rsidRPr="007F3095" w:rsidRDefault="00A4694E" w:rsidP="00A4694E">
      <w:pPr>
        <w:pStyle w:val="NoSpacing"/>
        <w:jc w:val="center"/>
        <w:rPr>
          <w:rFonts w:asciiTheme="majorHAnsi" w:hAnsiTheme="majorHAnsi"/>
        </w:rPr>
      </w:pPr>
    </w:p>
    <w:p w:rsidR="00A4694E" w:rsidRPr="007F3095" w:rsidRDefault="00A4694E" w:rsidP="00A4694E">
      <w:pPr>
        <w:jc w:val="both"/>
        <w:rPr>
          <w:rFonts w:asciiTheme="majorHAnsi" w:hAnsiTheme="majorHAnsi"/>
          <w:sz w:val="24"/>
          <w:szCs w:val="24"/>
          <w:lang w:val="sr-Cyrl-CS"/>
        </w:rPr>
        <w:sectPr w:rsidR="00A4694E" w:rsidRPr="007F3095" w:rsidSect="000657FD">
          <w:pgSz w:w="16838" w:h="11906" w:orient="landscape"/>
          <w:pgMar w:top="1134" w:right="1418" w:bottom="1134" w:left="1418" w:header="709" w:footer="709" w:gutter="0"/>
          <w:cols w:space="708"/>
          <w:titlePg/>
          <w:docGrid w:linePitch="360"/>
        </w:sectPr>
      </w:pPr>
    </w:p>
    <w:p w:rsidR="00687723" w:rsidRPr="00B84F12" w:rsidRDefault="00687723" w:rsidP="00B84F12">
      <w:pPr>
        <w:pStyle w:val="Heading2"/>
        <w:jc w:val="center"/>
        <w:rPr>
          <w:rStyle w:val="Emphasis"/>
          <w:bCs w:val="0"/>
          <w:i w:val="0"/>
          <w:iCs w:val="0"/>
          <w:spacing w:val="0"/>
        </w:rPr>
      </w:pPr>
      <w:bookmarkStart w:id="135" w:name="_Toc22050510"/>
      <w:r w:rsidRPr="00B84F12">
        <w:rPr>
          <w:rStyle w:val="Emphasis"/>
          <w:bCs w:val="0"/>
          <w:i w:val="0"/>
          <w:iCs w:val="0"/>
          <w:spacing w:val="0"/>
        </w:rPr>
        <w:lastRenderedPageBreak/>
        <w:t>ПРОГРАМ ПРОФЕСИОНАЛНЕ ОРИЈЕНТАЦИЈЕ</w:t>
      </w:r>
      <w:bookmarkEnd w:id="135"/>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sr-Cyrl-CS"/>
        </w:rPr>
        <w:t xml:space="preserve">              </w:t>
      </w:r>
      <w:r w:rsidRPr="007F3095">
        <w:rPr>
          <w:rFonts w:asciiTheme="majorHAnsi" w:hAnsiTheme="majorHAnsi"/>
          <w:sz w:val="24"/>
          <w:szCs w:val="24"/>
          <w:lang w:val="ru-RU"/>
        </w:rPr>
        <w:t>Програмом професионалне оријентације обухваћени су ученици свих узраста у циљу благовременог информисања и подстицања сазревања професионалног одлучивања.</w:t>
      </w:r>
    </w:p>
    <w:p w:rsidR="00687723" w:rsidRPr="007F3095" w:rsidRDefault="00687723" w:rsidP="00687723">
      <w:pPr>
        <w:rPr>
          <w:rFonts w:asciiTheme="majorHAnsi" w:hAnsiTheme="majorHAnsi"/>
          <w:b/>
          <w:bCs/>
          <w:i/>
          <w:sz w:val="24"/>
          <w:szCs w:val="24"/>
        </w:rPr>
      </w:pPr>
      <w:r w:rsidRPr="007F3095">
        <w:rPr>
          <w:rFonts w:asciiTheme="majorHAnsi" w:hAnsiTheme="majorHAnsi"/>
          <w:b/>
          <w:bCs/>
          <w:i/>
          <w:sz w:val="24"/>
          <w:szCs w:val="24"/>
        </w:rPr>
        <w:t>Циљеви и задаци:</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Упознати ученике са што већим бројем занимања, указати на њихове захтеве и развијати способности и интересовања за поједине делатности.</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Створити код ученика реалан став према сопственим способностима и у складу са њим усмеравати њихово интересовање</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Откривање ученика који имају сметње у развоју (физиолошком и психолошком) и рад на њиховом професионалном усмеравању.</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Сарадња са средњим школама и радним организацијама у циљу прикупљања података о занимањима различитог профила</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Оснивање сталног паноа посвећеног професионалној оријентацији ученика</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Објављивање пригодних чланака у листу „Основац" и на интернет страници школе</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Деловање на ускла</w:t>
      </w:r>
      <w:r w:rsidRPr="007F3095">
        <w:rPr>
          <w:rFonts w:asciiTheme="majorHAnsi" w:hAnsiTheme="majorHAnsi"/>
          <w:noProof w:val="0"/>
          <w:sz w:val="24"/>
          <w:szCs w:val="24"/>
        </w:rPr>
        <w:t>ђ</w:t>
      </w:r>
      <w:r w:rsidRPr="007F3095">
        <w:rPr>
          <w:rFonts w:asciiTheme="majorHAnsi" w:hAnsiTheme="majorHAnsi"/>
          <w:sz w:val="24"/>
          <w:szCs w:val="24"/>
        </w:rPr>
        <w:t>ивању жеља и захтева родитеља са способностима, могућностима и жељама детета.</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Координатори послова из области професионалне оријентације (ПО) су педагог, а носи</w:t>
      </w:r>
      <w:r w:rsidR="00FA3D54" w:rsidRPr="007F3095">
        <w:rPr>
          <w:rFonts w:asciiTheme="majorHAnsi" w:hAnsiTheme="majorHAnsi"/>
          <w:sz w:val="24"/>
          <w:szCs w:val="24"/>
        </w:rPr>
        <w:t xml:space="preserve">оци послова су </w:t>
      </w:r>
      <w:r w:rsidR="001D4456" w:rsidRPr="007F3095">
        <w:rPr>
          <w:rFonts w:asciiTheme="majorHAnsi" w:hAnsiTheme="majorHAnsi"/>
          <w:sz w:val="24"/>
          <w:szCs w:val="24"/>
        </w:rPr>
        <w:t>учитељи,</w:t>
      </w:r>
      <w:r w:rsidRPr="007F3095">
        <w:rPr>
          <w:rFonts w:asciiTheme="majorHAnsi" w:hAnsiTheme="majorHAnsi"/>
          <w:sz w:val="24"/>
          <w:szCs w:val="24"/>
        </w:rPr>
        <w:t xml:space="preserve"> предметни наставници и одељењске старешине.</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Сарадници на релизацији овог програма биће спољни сарадници  и родитељи.</w:t>
      </w:r>
    </w:p>
    <w:p w:rsidR="00687723" w:rsidRPr="007F3095" w:rsidRDefault="00687723" w:rsidP="00687723">
      <w:pPr>
        <w:pStyle w:val="nnneraz"/>
        <w:rPr>
          <w:rFonts w:asciiTheme="majorHAnsi" w:hAnsiTheme="majorHAnsi"/>
          <w:sz w:val="24"/>
          <w:szCs w:val="24"/>
        </w:rPr>
      </w:pPr>
      <w:r w:rsidRPr="007F3095">
        <w:rPr>
          <w:rFonts w:asciiTheme="majorHAnsi" w:hAnsiTheme="majorHAnsi"/>
          <w:sz w:val="24"/>
          <w:szCs w:val="24"/>
        </w:rPr>
        <w:t>Програм ПО ученика обухвата континуирано праћење психофизичког развоја ученика у току васпитно образовног рада.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Професионална оријентација ће се у оквиру школе остварити кроз:</w:t>
      </w:r>
    </w:p>
    <w:p w:rsidR="00687723" w:rsidRPr="007F3095" w:rsidRDefault="00687723" w:rsidP="00687723">
      <w:pPr>
        <w:tabs>
          <w:tab w:val="num" w:pos="720"/>
        </w:tabs>
        <w:ind w:left="720" w:hanging="360"/>
        <w:jc w:val="both"/>
        <w:rPr>
          <w:rFonts w:asciiTheme="majorHAnsi" w:hAnsiTheme="majorHAnsi"/>
          <w:sz w:val="24"/>
          <w:szCs w:val="24"/>
          <w:lang w:val="sr-Cyrl-CS"/>
        </w:rPr>
      </w:pPr>
      <w:r w:rsidRPr="007F3095">
        <w:rPr>
          <w:rFonts w:asciiTheme="majorHAnsi" w:hAnsiTheme="majorHAnsi"/>
          <w:sz w:val="24"/>
          <w:szCs w:val="24"/>
          <w:lang w:val="sr-Cyrl-CS"/>
        </w:rPr>
        <w:t>- наставу и остале облике образовно – васпитног рада,</w:t>
      </w:r>
    </w:p>
    <w:p w:rsidR="00687723" w:rsidRPr="007F3095" w:rsidRDefault="00687723" w:rsidP="00687723">
      <w:pPr>
        <w:tabs>
          <w:tab w:val="num" w:pos="720"/>
        </w:tabs>
        <w:ind w:left="720" w:hanging="360"/>
        <w:jc w:val="both"/>
        <w:rPr>
          <w:rFonts w:asciiTheme="majorHAnsi" w:hAnsiTheme="majorHAnsi"/>
          <w:sz w:val="24"/>
          <w:szCs w:val="24"/>
          <w:lang w:val="sr-Cyrl-CS"/>
        </w:rPr>
      </w:pPr>
      <w:r w:rsidRPr="007F3095">
        <w:rPr>
          <w:rFonts w:asciiTheme="majorHAnsi" w:hAnsiTheme="majorHAnsi"/>
          <w:sz w:val="24"/>
          <w:szCs w:val="24"/>
          <w:lang w:val="sr-Cyrl-CS"/>
        </w:rPr>
        <w:t>- посебне облике рада на професионалној оријентацији,</w:t>
      </w:r>
    </w:p>
    <w:p w:rsidR="00687723" w:rsidRPr="007F3095" w:rsidRDefault="00687723" w:rsidP="00687723">
      <w:pPr>
        <w:tabs>
          <w:tab w:val="num" w:pos="720"/>
        </w:tabs>
        <w:ind w:left="720" w:hanging="360"/>
        <w:jc w:val="both"/>
        <w:rPr>
          <w:rFonts w:asciiTheme="majorHAnsi" w:hAnsiTheme="majorHAnsi"/>
          <w:sz w:val="24"/>
          <w:szCs w:val="24"/>
          <w:lang w:val="sr-Cyrl-CS"/>
        </w:rPr>
      </w:pPr>
      <w:r w:rsidRPr="007F3095">
        <w:rPr>
          <w:rFonts w:asciiTheme="majorHAnsi" w:hAnsiTheme="majorHAnsi"/>
          <w:sz w:val="24"/>
          <w:szCs w:val="24"/>
          <w:lang w:val="sr-Cyrl-CS"/>
        </w:rPr>
        <w:t>- саветодавни рад са ученицима осмог разреда</w:t>
      </w:r>
    </w:p>
    <w:p w:rsidR="00687723" w:rsidRPr="007F3095" w:rsidRDefault="00687723" w:rsidP="00687723">
      <w:pPr>
        <w:tabs>
          <w:tab w:val="num" w:pos="720"/>
        </w:tabs>
        <w:ind w:left="720" w:hanging="360"/>
        <w:jc w:val="both"/>
        <w:rPr>
          <w:rFonts w:asciiTheme="majorHAnsi" w:hAnsiTheme="majorHAnsi"/>
          <w:sz w:val="24"/>
          <w:szCs w:val="24"/>
          <w:lang w:val="sr-Cyrl-CS"/>
        </w:rPr>
      </w:pPr>
      <w:r w:rsidRPr="007F3095">
        <w:rPr>
          <w:rFonts w:asciiTheme="majorHAnsi" w:hAnsiTheme="majorHAnsi"/>
          <w:sz w:val="24"/>
          <w:szCs w:val="24"/>
          <w:lang w:val="sr-Cyrl-CS"/>
        </w:rPr>
        <w:t>- сарадњ</w:t>
      </w:r>
      <w:r w:rsidR="00406481" w:rsidRPr="007F3095">
        <w:rPr>
          <w:rFonts w:asciiTheme="majorHAnsi" w:hAnsiTheme="majorHAnsi"/>
          <w:sz w:val="24"/>
          <w:szCs w:val="24"/>
          <w:lang w:val="sr-Cyrl-CS"/>
        </w:rPr>
        <w:t>у</w:t>
      </w:r>
      <w:r w:rsidRPr="007F3095">
        <w:rPr>
          <w:rFonts w:asciiTheme="majorHAnsi" w:hAnsiTheme="majorHAnsi"/>
          <w:sz w:val="24"/>
          <w:szCs w:val="24"/>
          <w:lang w:val="sr-Cyrl-CS"/>
        </w:rPr>
        <w:t xml:space="preserve"> са родитељима ученика</w:t>
      </w:r>
    </w:p>
    <w:p w:rsidR="00687723" w:rsidRPr="007F3095" w:rsidRDefault="00687723" w:rsidP="00687723">
      <w:pPr>
        <w:rPr>
          <w:rFonts w:asciiTheme="majorHAnsi" w:hAnsiTheme="majorHAnsi"/>
          <w:sz w:val="24"/>
          <w:szCs w:val="24"/>
          <w:lang w:val="ru-RU"/>
        </w:rPr>
      </w:pPr>
      <w:bookmarkStart w:id="136" w:name="_Toc430511596"/>
      <w:bookmarkStart w:id="137" w:name="_Toc461603052"/>
      <w:bookmarkStart w:id="138" w:name="_Toc461621763"/>
      <w:bookmarkStart w:id="139" w:name="_Toc462202176"/>
      <w:r w:rsidRPr="007F3095">
        <w:rPr>
          <w:rFonts w:asciiTheme="majorHAnsi" w:hAnsiTheme="majorHAnsi"/>
          <w:sz w:val="24"/>
          <w:szCs w:val="24"/>
        </w:rPr>
        <w:lastRenderedPageBreak/>
        <w:t>I</w:t>
      </w:r>
      <w:r w:rsidRPr="007F3095">
        <w:rPr>
          <w:rFonts w:asciiTheme="majorHAnsi" w:hAnsiTheme="majorHAnsi"/>
          <w:sz w:val="24"/>
          <w:szCs w:val="24"/>
          <w:lang w:val="ru-RU"/>
        </w:rPr>
        <w:t>-</w:t>
      </w:r>
      <w:r w:rsidR="000226A9" w:rsidRPr="007F3095">
        <w:rPr>
          <w:rFonts w:asciiTheme="majorHAnsi" w:hAnsiTheme="majorHAnsi"/>
          <w:sz w:val="24"/>
          <w:szCs w:val="24"/>
          <w:lang w:val="en-US"/>
        </w:rPr>
        <w:t>I</w:t>
      </w:r>
      <w:r w:rsidRPr="007F3095">
        <w:rPr>
          <w:rFonts w:asciiTheme="majorHAnsi" w:hAnsiTheme="majorHAnsi"/>
          <w:sz w:val="24"/>
          <w:szCs w:val="24"/>
        </w:rPr>
        <w:t>V</w:t>
      </w:r>
      <w:r w:rsidRPr="007F3095">
        <w:rPr>
          <w:rFonts w:asciiTheme="majorHAnsi" w:hAnsiTheme="majorHAnsi"/>
          <w:sz w:val="24"/>
          <w:szCs w:val="24"/>
          <w:lang w:val="ru-RU"/>
        </w:rPr>
        <w:t xml:space="preserve"> разред</w:t>
      </w:r>
      <w:bookmarkEnd w:id="136"/>
      <w:bookmarkEnd w:id="137"/>
      <w:bookmarkEnd w:id="138"/>
      <w:bookmarkEnd w:id="139"/>
    </w:p>
    <w:p w:rsidR="00687723" w:rsidRPr="007F3095" w:rsidRDefault="00687723" w:rsidP="00324107">
      <w:pPr>
        <w:pStyle w:val="ListParagraph"/>
        <w:numPr>
          <w:ilvl w:val="0"/>
          <w:numId w:val="68"/>
        </w:numPr>
        <w:rPr>
          <w:rFonts w:asciiTheme="majorHAnsi" w:hAnsiTheme="majorHAnsi"/>
          <w:sz w:val="24"/>
          <w:szCs w:val="24"/>
          <w:lang w:val="ru-RU"/>
        </w:rPr>
      </w:pPr>
      <w:r w:rsidRPr="007F3095">
        <w:rPr>
          <w:rFonts w:asciiTheme="majorHAnsi" w:hAnsiTheme="majorHAnsi"/>
          <w:sz w:val="24"/>
          <w:szCs w:val="24"/>
          <w:lang w:val="ru-RU"/>
        </w:rPr>
        <w:t xml:space="preserve">На основу досијеа који се отвара при упису у школу врши се континуирано праћење психофизичког развоја ученика од стране  педагога и </w:t>
      </w:r>
      <w:r w:rsidRPr="007F3095">
        <w:rPr>
          <w:rFonts w:asciiTheme="majorHAnsi" w:hAnsiTheme="majorHAnsi"/>
          <w:sz w:val="24"/>
          <w:szCs w:val="24"/>
        </w:rPr>
        <w:t>наставника</w:t>
      </w:r>
      <w:r w:rsidRPr="007F3095">
        <w:rPr>
          <w:rFonts w:asciiTheme="majorHAnsi" w:hAnsiTheme="majorHAnsi"/>
          <w:sz w:val="24"/>
          <w:szCs w:val="24"/>
          <w:lang w:val="ru-RU"/>
        </w:rPr>
        <w:t>.</w:t>
      </w:r>
    </w:p>
    <w:p w:rsidR="00687723" w:rsidRPr="007F3095" w:rsidRDefault="00687723" w:rsidP="00324107">
      <w:pPr>
        <w:pStyle w:val="ListParagraph"/>
        <w:numPr>
          <w:ilvl w:val="0"/>
          <w:numId w:val="68"/>
        </w:numPr>
        <w:rPr>
          <w:rFonts w:asciiTheme="majorHAnsi" w:hAnsiTheme="majorHAnsi"/>
          <w:sz w:val="24"/>
          <w:szCs w:val="24"/>
          <w:lang w:val="ru-RU"/>
        </w:rPr>
      </w:pPr>
      <w:r w:rsidRPr="007F3095">
        <w:rPr>
          <w:rFonts w:asciiTheme="majorHAnsi" w:hAnsiTheme="majorHAnsi"/>
          <w:sz w:val="24"/>
          <w:szCs w:val="24"/>
          <w:lang w:val="ru-RU"/>
        </w:rPr>
        <w:t xml:space="preserve">Професионално информисање и усмеравање ученика врши се кроз све видове васпитно образовног рада: кроз редовну наставу, додатни рад, секције, ученичке екскурзије. </w:t>
      </w:r>
    </w:p>
    <w:p w:rsidR="00687723" w:rsidRPr="007F3095" w:rsidRDefault="00687723" w:rsidP="00324107">
      <w:pPr>
        <w:pStyle w:val="ListParagraph"/>
        <w:numPr>
          <w:ilvl w:val="0"/>
          <w:numId w:val="68"/>
        </w:numPr>
        <w:rPr>
          <w:rFonts w:asciiTheme="majorHAnsi" w:hAnsiTheme="majorHAnsi"/>
          <w:sz w:val="24"/>
          <w:szCs w:val="24"/>
          <w:lang w:val="ru-RU"/>
        </w:rPr>
      </w:pPr>
      <w:r w:rsidRPr="007F3095">
        <w:rPr>
          <w:rFonts w:asciiTheme="majorHAnsi" w:hAnsiTheme="majorHAnsi"/>
          <w:sz w:val="24"/>
          <w:szCs w:val="24"/>
          <w:lang w:val="ru-RU"/>
        </w:rPr>
        <w:t>Кроз остваривање програмских садржаја формира се позитиван став према радним обавезама у породици и школи.</w:t>
      </w:r>
    </w:p>
    <w:p w:rsidR="00687723" w:rsidRPr="007F3095" w:rsidRDefault="00687723" w:rsidP="00324107">
      <w:pPr>
        <w:pStyle w:val="ListParagraph"/>
        <w:numPr>
          <w:ilvl w:val="0"/>
          <w:numId w:val="68"/>
        </w:numPr>
        <w:rPr>
          <w:rFonts w:asciiTheme="majorHAnsi" w:hAnsiTheme="majorHAnsi"/>
          <w:sz w:val="24"/>
          <w:szCs w:val="24"/>
          <w:lang w:val="ru-RU"/>
        </w:rPr>
      </w:pPr>
      <w:r w:rsidRPr="007F3095">
        <w:rPr>
          <w:rFonts w:asciiTheme="majorHAnsi" w:hAnsiTheme="majorHAnsi"/>
          <w:sz w:val="24"/>
          <w:szCs w:val="24"/>
          <w:lang w:val="ru-RU"/>
        </w:rPr>
        <w:t>Саветодавним радом са родитељима указује се на њихову улогу у праћењу развоја деце, неговању позитивног става према учењу и раду и формирању радних навика.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За ученике од </w:t>
      </w:r>
      <w:r w:rsidRPr="007F3095">
        <w:rPr>
          <w:rFonts w:asciiTheme="majorHAnsi" w:hAnsiTheme="majorHAnsi"/>
          <w:sz w:val="24"/>
          <w:szCs w:val="24"/>
        </w:rPr>
        <w:t>I</w:t>
      </w:r>
      <w:r w:rsidRPr="007F3095">
        <w:rPr>
          <w:rFonts w:asciiTheme="majorHAnsi" w:hAnsiTheme="majorHAnsi"/>
          <w:sz w:val="24"/>
          <w:szCs w:val="24"/>
          <w:lang w:val="sr-Cyrl-CS"/>
        </w:rPr>
        <w:t xml:space="preserve"> до </w:t>
      </w:r>
      <w:r w:rsidR="000226A9" w:rsidRPr="007F3095">
        <w:rPr>
          <w:rFonts w:asciiTheme="majorHAnsi" w:hAnsiTheme="majorHAnsi"/>
          <w:sz w:val="24"/>
          <w:szCs w:val="24"/>
          <w:lang w:val="en-US"/>
        </w:rPr>
        <w:t>I</w:t>
      </w:r>
      <w:r w:rsidRPr="007F3095">
        <w:rPr>
          <w:rFonts w:asciiTheme="majorHAnsi" w:hAnsiTheme="majorHAnsi"/>
          <w:sz w:val="24"/>
          <w:szCs w:val="24"/>
        </w:rPr>
        <w:t>V</w:t>
      </w:r>
      <w:r w:rsidRPr="007F3095">
        <w:rPr>
          <w:rFonts w:asciiTheme="majorHAnsi" w:hAnsiTheme="majorHAnsi"/>
          <w:sz w:val="24"/>
          <w:szCs w:val="24"/>
          <w:lang w:val="sr-Cyrl-CS"/>
        </w:rPr>
        <w:t xml:space="preserve"> разреда, осим активности у оквиру</w:t>
      </w:r>
      <w:r w:rsidR="00FC5E27" w:rsidRPr="007F3095">
        <w:rPr>
          <w:rFonts w:asciiTheme="majorHAnsi" w:hAnsiTheme="majorHAnsi"/>
          <w:sz w:val="24"/>
          <w:szCs w:val="24"/>
          <w:lang w:val="sr-Cyrl-CS"/>
        </w:rPr>
        <w:t xml:space="preserve"> редовне наставе, на часу одељењ</w:t>
      </w:r>
      <w:r w:rsidRPr="007F3095">
        <w:rPr>
          <w:rFonts w:asciiTheme="majorHAnsi" w:hAnsiTheme="majorHAnsi"/>
          <w:sz w:val="24"/>
          <w:szCs w:val="24"/>
          <w:lang w:val="sr-Cyrl-CS"/>
        </w:rPr>
        <w:t>ског старешине обрадиће се по једна пригодна тема у функцији увођења ученика у свет занимања и препознавања личних способности, жеља и интересовања.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За ученике виших разреда, посебно </w:t>
      </w:r>
      <w:r w:rsidRPr="007F3095">
        <w:rPr>
          <w:rFonts w:asciiTheme="majorHAnsi" w:hAnsiTheme="majorHAnsi"/>
          <w:sz w:val="24"/>
          <w:szCs w:val="24"/>
        </w:rPr>
        <w:t>VII</w:t>
      </w:r>
      <w:r w:rsidRPr="007F3095">
        <w:rPr>
          <w:rFonts w:asciiTheme="majorHAnsi" w:hAnsiTheme="majorHAnsi"/>
          <w:sz w:val="24"/>
          <w:szCs w:val="24"/>
          <w:lang w:val="sr-Cyrl-CS"/>
        </w:rPr>
        <w:t xml:space="preserve"> и </w:t>
      </w:r>
      <w:r w:rsidRPr="007F3095">
        <w:rPr>
          <w:rFonts w:asciiTheme="majorHAnsi" w:hAnsiTheme="majorHAnsi"/>
          <w:sz w:val="24"/>
          <w:szCs w:val="24"/>
        </w:rPr>
        <w:t>VIII</w:t>
      </w:r>
      <w:r w:rsidRPr="007F3095">
        <w:rPr>
          <w:rFonts w:asciiTheme="majorHAnsi" w:hAnsiTheme="majorHAnsi"/>
          <w:sz w:val="24"/>
          <w:szCs w:val="24"/>
          <w:lang w:val="sr-Cyrl-CS"/>
        </w:rPr>
        <w:t>, планира се већи број активности: потпуније информисање о занимањима и средњим школама, посете предузећима и установама, сусрети са представницима средњих школа, као и професионално саветовање  ученика осмог разреда.</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У вези са планираним задацима оствариће се сарадња са родитељима, средњим школама, предузећима, установама.</w:t>
      </w:r>
    </w:p>
    <w:tbl>
      <w:tblPr>
        <w:tblW w:w="9416"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4A0" w:firstRow="1" w:lastRow="0" w:firstColumn="1" w:lastColumn="0" w:noHBand="0" w:noVBand="1"/>
      </w:tblPr>
      <w:tblGrid>
        <w:gridCol w:w="5903"/>
        <w:gridCol w:w="1769"/>
        <w:gridCol w:w="1744"/>
      </w:tblGrid>
      <w:tr w:rsidR="00687723" w:rsidRPr="007F3095" w:rsidTr="00E06E62">
        <w:trPr>
          <w:trHeight w:val="268"/>
        </w:trPr>
        <w:tc>
          <w:tcPr>
            <w:tcW w:w="6030" w:type="dxa"/>
            <w:shd w:val="clear" w:color="auto" w:fill="EAF1DD" w:themeFill="accent3" w:themeFillTint="33"/>
          </w:tcPr>
          <w:p w:rsidR="00687723" w:rsidRPr="007F3095" w:rsidRDefault="00687723" w:rsidP="00261664">
            <w:pPr>
              <w:jc w:val="center"/>
              <w:rPr>
                <w:rFonts w:asciiTheme="majorHAnsi" w:hAnsiTheme="majorHAnsi"/>
                <w:lang w:val="sr-Cyrl-CS"/>
              </w:rPr>
            </w:pPr>
          </w:p>
          <w:p w:rsidR="00687723" w:rsidRPr="007F3095" w:rsidRDefault="00687723" w:rsidP="00261664">
            <w:pPr>
              <w:jc w:val="center"/>
              <w:rPr>
                <w:rFonts w:asciiTheme="majorHAnsi" w:hAnsiTheme="majorHAnsi"/>
              </w:rPr>
            </w:pPr>
            <w:r w:rsidRPr="007F3095">
              <w:rPr>
                <w:rFonts w:asciiTheme="majorHAnsi" w:hAnsiTheme="majorHAnsi"/>
              </w:rPr>
              <w:t>АКТИВНОСТ</w:t>
            </w:r>
          </w:p>
        </w:tc>
        <w:tc>
          <w:tcPr>
            <w:tcW w:w="1639" w:type="dxa"/>
            <w:shd w:val="clear" w:color="auto" w:fill="EAF1DD" w:themeFill="accent3" w:themeFillTint="33"/>
          </w:tcPr>
          <w:p w:rsidR="00687723" w:rsidRPr="007F3095" w:rsidRDefault="00687723" w:rsidP="00261664">
            <w:pPr>
              <w:jc w:val="center"/>
              <w:rPr>
                <w:rFonts w:asciiTheme="majorHAnsi" w:hAnsiTheme="majorHAnsi"/>
              </w:rPr>
            </w:pPr>
          </w:p>
          <w:p w:rsidR="00687723" w:rsidRPr="007F3095" w:rsidRDefault="00687723" w:rsidP="00261664">
            <w:pPr>
              <w:jc w:val="center"/>
              <w:rPr>
                <w:rFonts w:asciiTheme="majorHAnsi" w:hAnsiTheme="majorHAnsi"/>
              </w:rPr>
            </w:pPr>
            <w:r w:rsidRPr="007F3095">
              <w:rPr>
                <w:rFonts w:asciiTheme="majorHAnsi" w:hAnsiTheme="majorHAnsi"/>
              </w:rPr>
              <w:t>НОСИОЦИ</w:t>
            </w:r>
          </w:p>
        </w:tc>
        <w:tc>
          <w:tcPr>
            <w:tcW w:w="1747" w:type="dxa"/>
            <w:shd w:val="clear" w:color="auto" w:fill="EAF1DD" w:themeFill="accent3" w:themeFillTint="33"/>
          </w:tcPr>
          <w:p w:rsidR="00687723" w:rsidRPr="007F3095" w:rsidRDefault="00687723" w:rsidP="00261664">
            <w:pPr>
              <w:jc w:val="center"/>
              <w:rPr>
                <w:rFonts w:asciiTheme="majorHAnsi" w:hAnsiTheme="majorHAnsi"/>
              </w:rPr>
            </w:pPr>
            <w:r w:rsidRPr="007F3095">
              <w:rPr>
                <w:rFonts w:asciiTheme="majorHAnsi" w:hAnsiTheme="majorHAnsi"/>
              </w:rPr>
              <w:t>ВРЕМЕ РЕАЛИЗАЦИЈЕ</w:t>
            </w:r>
          </w:p>
        </w:tc>
      </w:tr>
      <w:tr w:rsidR="00687723" w:rsidRPr="007F3095" w:rsidTr="00E06E62">
        <w:trPr>
          <w:trHeight w:val="334"/>
        </w:trPr>
        <w:tc>
          <w:tcPr>
            <w:tcW w:w="6030" w:type="dxa"/>
            <w:shd w:val="clear" w:color="auto" w:fill="auto"/>
          </w:tcPr>
          <w:p w:rsidR="00687723" w:rsidRPr="007F3095" w:rsidRDefault="00687723" w:rsidP="00261664">
            <w:pPr>
              <w:rPr>
                <w:rFonts w:asciiTheme="majorHAnsi" w:hAnsiTheme="majorHAnsi"/>
                <w:sz w:val="24"/>
                <w:szCs w:val="24"/>
              </w:rPr>
            </w:pPr>
            <w:r w:rsidRPr="007F3095">
              <w:rPr>
                <w:rFonts w:asciiTheme="majorHAnsi" w:hAnsiTheme="majorHAnsi"/>
                <w:sz w:val="24"/>
                <w:szCs w:val="24"/>
              </w:rPr>
              <w:t>Анализа наставних садржаја појединих предмета у циљу сагледавања повезаности са различитим областима рада и обрада тих садржаја у циљу упознавања ученика са различитим занимањима</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сви наставници разредне и предметне наставе</w:t>
            </w:r>
          </w:p>
        </w:tc>
        <w:tc>
          <w:tcPr>
            <w:tcW w:w="1747" w:type="dxa"/>
            <w:shd w:val="clear" w:color="auto" w:fill="auto"/>
          </w:tcPr>
          <w:p w:rsidR="00687723" w:rsidRPr="007F3095" w:rsidRDefault="00687723" w:rsidP="00261664">
            <w:pPr>
              <w:jc w:val="both"/>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VII, IX</w:t>
            </w:r>
          </w:p>
        </w:tc>
      </w:tr>
      <w:tr w:rsidR="00687723" w:rsidRPr="007F3095" w:rsidTr="00E06E62">
        <w:trPr>
          <w:trHeight w:val="602"/>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Саветодавни рад са ученицима на ЧОС-у (увођење у свет различитих занимања)</w:t>
            </w:r>
          </w:p>
        </w:tc>
        <w:tc>
          <w:tcPr>
            <w:tcW w:w="1639"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одељенске старешине</w:t>
            </w:r>
          </w:p>
        </w:tc>
        <w:tc>
          <w:tcPr>
            <w:tcW w:w="1747"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према програму ЧОС-а</w:t>
            </w:r>
          </w:p>
        </w:tc>
      </w:tr>
      <w:tr w:rsidR="00687723" w:rsidRPr="007F3095" w:rsidTr="00E06E62">
        <w:trPr>
          <w:trHeight w:val="1038"/>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Кроз наставу математике, физике, Т</w:t>
            </w:r>
            <w:r w:rsidR="00A13B9C" w:rsidRPr="007F3095">
              <w:rPr>
                <w:rFonts w:asciiTheme="majorHAnsi" w:hAnsiTheme="majorHAnsi"/>
                <w:sz w:val="24"/>
                <w:szCs w:val="24"/>
              </w:rPr>
              <w:t>И</w:t>
            </w:r>
            <w:r w:rsidRPr="007F3095">
              <w:rPr>
                <w:rFonts w:asciiTheme="majorHAnsi" w:hAnsiTheme="majorHAnsi"/>
                <w:sz w:val="24"/>
                <w:szCs w:val="24"/>
              </w:rPr>
              <w:t xml:space="preserve">О детаљније информисати ученике о школама/ смеровима/ занимањима у којима је нужно знање из ових предмета  </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одговарајући предметни наставници</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 - VI</w:t>
            </w:r>
          </w:p>
        </w:tc>
      </w:tr>
      <w:tr w:rsidR="00687723" w:rsidRPr="007F3095" w:rsidTr="00E06E62">
        <w:trPr>
          <w:trHeight w:val="870"/>
        </w:trPr>
        <w:tc>
          <w:tcPr>
            <w:tcW w:w="6030" w:type="dxa"/>
            <w:shd w:val="clear" w:color="auto" w:fill="auto"/>
          </w:tcPr>
          <w:p w:rsidR="00687723" w:rsidRPr="007F3095" w:rsidRDefault="00687723" w:rsidP="00E3002B">
            <w:pPr>
              <w:rPr>
                <w:rFonts w:asciiTheme="majorHAnsi" w:hAnsiTheme="majorHAnsi"/>
                <w:sz w:val="24"/>
                <w:szCs w:val="24"/>
              </w:rPr>
            </w:pPr>
            <w:r w:rsidRPr="007F3095">
              <w:rPr>
                <w:rFonts w:asciiTheme="majorHAnsi" w:hAnsiTheme="majorHAnsi"/>
                <w:sz w:val="24"/>
                <w:szCs w:val="24"/>
              </w:rPr>
              <w:lastRenderedPageBreak/>
              <w:t xml:space="preserve">Кроз наставу српског и страних језика информисати ученике о занимањима из ове области  </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одговарајући предметни наставници</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0226A9">
            <w:pPr>
              <w:jc w:val="center"/>
              <w:rPr>
                <w:rFonts w:asciiTheme="majorHAnsi" w:hAnsiTheme="majorHAnsi"/>
                <w:sz w:val="24"/>
                <w:szCs w:val="24"/>
              </w:rPr>
            </w:pPr>
            <w:r w:rsidRPr="007F3095">
              <w:rPr>
                <w:rFonts w:asciiTheme="majorHAnsi" w:hAnsiTheme="majorHAnsi"/>
                <w:sz w:val="24"/>
                <w:szCs w:val="24"/>
              </w:rPr>
              <w:t>IX – VI</w:t>
            </w:r>
          </w:p>
        </w:tc>
      </w:tr>
      <w:tr w:rsidR="00687723" w:rsidRPr="007F3095" w:rsidTr="00E06E62">
        <w:trPr>
          <w:trHeight w:val="1038"/>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 xml:space="preserve">Кроз наставу биологије и хемије, осим упознавања са одређеним занимањима, упознати ученике и о здравственим захтевима појединих занимања  </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одговарајући предметни наставници</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0226A9">
            <w:pPr>
              <w:jc w:val="center"/>
              <w:rPr>
                <w:rFonts w:asciiTheme="majorHAnsi" w:hAnsiTheme="majorHAnsi"/>
                <w:sz w:val="24"/>
                <w:szCs w:val="24"/>
              </w:rPr>
            </w:pPr>
            <w:r w:rsidRPr="007F3095">
              <w:rPr>
                <w:rFonts w:asciiTheme="majorHAnsi" w:hAnsiTheme="majorHAnsi"/>
                <w:sz w:val="24"/>
                <w:szCs w:val="24"/>
              </w:rPr>
              <w:t>IX – VI</w:t>
            </w:r>
          </w:p>
        </w:tc>
      </w:tr>
      <w:tr w:rsidR="00687723" w:rsidRPr="007F3095" w:rsidTr="00E06E62">
        <w:trPr>
          <w:trHeight w:val="669"/>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Подстицање ученика да сами учествују у прикупљању података о појединим занимањима – на ЧОС-у, у оквиру слободних активности и сл.</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наставници, одељенске старешине, 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0226A9">
            <w:pPr>
              <w:jc w:val="center"/>
              <w:rPr>
                <w:rFonts w:asciiTheme="majorHAnsi" w:hAnsiTheme="majorHAnsi"/>
                <w:sz w:val="24"/>
                <w:szCs w:val="24"/>
              </w:rPr>
            </w:pPr>
            <w:r w:rsidRPr="007F3095">
              <w:rPr>
                <w:rFonts w:asciiTheme="majorHAnsi" w:hAnsiTheme="majorHAnsi"/>
                <w:sz w:val="24"/>
                <w:szCs w:val="24"/>
              </w:rPr>
              <w:t>IX – VI</w:t>
            </w:r>
          </w:p>
        </w:tc>
      </w:tr>
      <w:tr w:rsidR="00687723" w:rsidRPr="007F3095" w:rsidTr="00E06E62">
        <w:trPr>
          <w:trHeight w:val="1055"/>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Упознавање ученика осмог разреда са средњим школама и образовним профилима кроз презентације средњих школа и сајам образовања</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представници средњих школа</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0226A9">
            <w:pPr>
              <w:jc w:val="center"/>
              <w:rPr>
                <w:rFonts w:asciiTheme="majorHAnsi" w:hAnsiTheme="majorHAnsi"/>
                <w:sz w:val="24"/>
                <w:szCs w:val="24"/>
              </w:rPr>
            </w:pPr>
            <w:r w:rsidRPr="007F3095">
              <w:rPr>
                <w:rFonts w:asciiTheme="majorHAnsi" w:hAnsiTheme="majorHAnsi"/>
                <w:sz w:val="24"/>
                <w:szCs w:val="24"/>
              </w:rPr>
              <w:t>IV, V</w:t>
            </w:r>
          </w:p>
        </w:tc>
      </w:tr>
      <w:tr w:rsidR="00687723" w:rsidRPr="007F3095" w:rsidTr="00E06E62">
        <w:trPr>
          <w:trHeight w:val="1055"/>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Упознавање ученика са средњим школама и образовним профилима кроз вршњачку едукацију (гостовање наших бивших ученика који похађају различите средње школе)</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директор, педагог, ученици,</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IV, V,</w:t>
            </w:r>
          </w:p>
          <w:p w:rsidR="00687723" w:rsidRPr="007F3095" w:rsidRDefault="00687723" w:rsidP="00261664">
            <w:pPr>
              <w:jc w:val="center"/>
              <w:rPr>
                <w:rFonts w:asciiTheme="majorHAnsi" w:hAnsiTheme="majorHAnsi"/>
                <w:sz w:val="24"/>
                <w:szCs w:val="24"/>
              </w:rPr>
            </w:pPr>
          </w:p>
        </w:tc>
      </w:tr>
      <w:tr w:rsidR="00687723" w:rsidRPr="007F3095" w:rsidTr="00E06E62">
        <w:trPr>
          <w:trHeight w:val="553"/>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Испитивање професионалних интересовања кроз анкетирање, индивидуалне саветодавне разговоре, анализу школског успеха</w:t>
            </w:r>
          </w:p>
        </w:tc>
        <w:tc>
          <w:tcPr>
            <w:tcW w:w="1639"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II, III</w:t>
            </w:r>
          </w:p>
          <w:p w:rsidR="00687723" w:rsidRPr="007F3095" w:rsidRDefault="00687723" w:rsidP="00261664">
            <w:pPr>
              <w:jc w:val="center"/>
              <w:rPr>
                <w:rFonts w:asciiTheme="majorHAnsi" w:hAnsiTheme="majorHAnsi"/>
                <w:sz w:val="24"/>
                <w:szCs w:val="24"/>
              </w:rPr>
            </w:pPr>
          </w:p>
        </w:tc>
      </w:tr>
      <w:tr w:rsidR="00687723" w:rsidRPr="007F3095" w:rsidTr="00E06E62">
        <w:trPr>
          <w:trHeight w:val="1155"/>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 xml:space="preserve">Оспособљавање ученика да препознају, реално процене сопствене способности, могућности и жеље приликом избора будућег занимања – индивидуални саводавни рад са ученицима  </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школски 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 – VI</w:t>
            </w:r>
          </w:p>
          <w:p w:rsidR="00687723" w:rsidRPr="007F3095" w:rsidRDefault="00687723" w:rsidP="00261664">
            <w:pPr>
              <w:jc w:val="center"/>
              <w:rPr>
                <w:rFonts w:asciiTheme="majorHAnsi" w:hAnsiTheme="majorHAnsi"/>
                <w:sz w:val="24"/>
                <w:szCs w:val="24"/>
              </w:rPr>
            </w:pPr>
          </w:p>
        </w:tc>
      </w:tr>
      <w:tr w:rsidR="00687723" w:rsidRPr="007F3095" w:rsidTr="00E06E62">
        <w:trPr>
          <w:trHeight w:val="486"/>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Саветодавни рад са родитељима ученика осмог разреда</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педагог,</w:t>
            </w: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наставници, ОС</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III, IV</w:t>
            </w:r>
          </w:p>
        </w:tc>
      </w:tr>
      <w:tr w:rsidR="00687723" w:rsidRPr="007F3095" w:rsidTr="00E06E62">
        <w:trPr>
          <w:trHeight w:val="553"/>
        </w:trPr>
        <w:tc>
          <w:tcPr>
            <w:tcW w:w="6030" w:type="dxa"/>
            <w:shd w:val="clear" w:color="auto" w:fill="auto"/>
          </w:tcPr>
          <w:p w:rsidR="00687723" w:rsidRPr="007F3095" w:rsidRDefault="00687723" w:rsidP="00A13B9C">
            <w:pPr>
              <w:jc w:val="both"/>
              <w:rPr>
                <w:rFonts w:asciiTheme="majorHAnsi" w:hAnsiTheme="majorHAnsi"/>
                <w:sz w:val="24"/>
                <w:szCs w:val="24"/>
              </w:rPr>
            </w:pPr>
            <w:r w:rsidRPr="007F3095">
              <w:rPr>
                <w:rFonts w:asciiTheme="majorHAnsi" w:hAnsiTheme="majorHAnsi"/>
                <w:sz w:val="24"/>
                <w:szCs w:val="24"/>
              </w:rPr>
              <w:t>Групни саветодавни рад са ученицима осмог разреда „</w:t>
            </w:r>
            <w:r w:rsidR="00A13B9C" w:rsidRPr="007F3095">
              <w:rPr>
                <w:rFonts w:asciiTheme="majorHAnsi" w:hAnsiTheme="majorHAnsi"/>
                <w:sz w:val="24"/>
                <w:szCs w:val="24"/>
              </w:rPr>
              <w:t>Избор средње школе</w:t>
            </w:r>
            <w:r w:rsidRPr="007F3095">
              <w:rPr>
                <w:rFonts w:asciiTheme="majorHAnsi" w:hAnsiTheme="majorHAnsi"/>
                <w:sz w:val="24"/>
                <w:szCs w:val="24"/>
              </w:rPr>
              <w:t>“</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школски 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III</w:t>
            </w:r>
          </w:p>
          <w:p w:rsidR="00687723" w:rsidRPr="007F3095" w:rsidRDefault="00687723" w:rsidP="00261664">
            <w:pPr>
              <w:jc w:val="center"/>
              <w:rPr>
                <w:rFonts w:asciiTheme="majorHAnsi" w:hAnsiTheme="majorHAnsi"/>
                <w:sz w:val="24"/>
                <w:szCs w:val="24"/>
              </w:rPr>
            </w:pPr>
          </w:p>
        </w:tc>
      </w:tr>
      <w:tr w:rsidR="00687723" w:rsidRPr="007F3095" w:rsidTr="00E06E62">
        <w:trPr>
          <w:trHeight w:val="887"/>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lastRenderedPageBreak/>
              <w:t xml:space="preserve">Информисање ученика осмог разреда о упису у средњу школу </w:t>
            </w:r>
          </w:p>
          <w:p w:rsidR="00687723" w:rsidRPr="007F3095" w:rsidRDefault="00687723" w:rsidP="00261664">
            <w:pPr>
              <w:jc w:val="both"/>
              <w:rPr>
                <w:rFonts w:asciiTheme="majorHAnsi" w:hAnsiTheme="majorHAnsi"/>
                <w:sz w:val="24"/>
                <w:szCs w:val="24"/>
              </w:rPr>
            </w:pP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одељенске старешине, 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 – VI</w:t>
            </w:r>
          </w:p>
          <w:p w:rsidR="00687723" w:rsidRPr="007F3095" w:rsidRDefault="00687723" w:rsidP="00261664">
            <w:pPr>
              <w:jc w:val="center"/>
              <w:rPr>
                <w:rFonts w:asciiTheme="majorHAnsi" w:hAnsiTheme="majorHAnsi"/>
                <w:sz w:val="24"/>
                <w:szCs w:val="24"/>
              </w:rPr>
            </w:pPr>
          </w:p>
        </w:tc>
      </w:tr>
      <w:tr w:rsidR="00687723" w:rsidRPr="007F3095" w:rsidTr="00E06E62">
        <w:trPr>
          <w:trHeight w:val="854"/>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rPr>
              <w:t>Сарадња са средњим школама, радним организацијама у професионалној оријентацији ученика</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директор, педагог</w:t>
            </w:r>
          </w:p>
        </w:tc>
        <w:tc>
          <w:tcPr>
            <w:tcW w:w="1747" w:type="dxa"/>
            <w:shd w:val="clear" w:color="auto" w:fill="auto"/>
          </w:tcPr>
          <w:p w:rsidR="00687723" w:rsidRPr="007F3095" w:rsidRDefault="00687723"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IX – VI</w:t>
            </w:r>
          </w:p>
          <w:p w:rsidR="00687723" w:rsidRPr="007F3095" w:rsidRDefault="00687723" w:rsidP="00261664">
            <w:pPr>
              <w:jc w:val="center"/>
              <w:rPr>
                <w:rFonts w:asciiTheme="majorHAnsi" w:hAnsiTheme="majorHAnsi"/>
                <w:sz w:val="24"/>
                <w:szCs w:val="24"/>
              </w:rPr>
            </w:pPr>
          </w:p>
        </w:tc>
      </w:tr>
      <w:tr w:rsidR="00687723" w:rsidRPr="007F3095" w:rsidTr="00E06E62">
        <w:trPr>
          <w:trHeight w:val="1055"/>
        </w:trPr>
        <w:tc>
          <w:tcPr>
            <w:tcW w:w="6030" w:type="dxa"/>
            <w:shd w:val="clear" w:color="auto" w:fill="auto"/>
          </w:tcPr>
          <w:p w:rsidR="00687723" w:rsidRPr="007F3095" w:rsidRDefault="00687723" w:rsidP="00261664">
            <w:pPr>
              <w:jc w:val="both"/>
              <w:rPr>
                <w:rFonts w:asciiTheme="majorHAnsi" w:hAnsiTheme="majorHAnsi"/>
                <w:sz w:val="24"/>
                <w:szCs w:val="24"/>
              </w:rPr>
            </w:pPr>
            <w:r w:rsidRPr="007F3095">
              <w:rPr>
                <w:rFonts w:asciiTheme="majorHAnsi" w:hAnsiTheme="majorHAnsi"/>
                <w:sz w:val="24"/>
                <w:szCs w:val="24"/>
                <w:lang w:val="ru-RU"/>
              </w:rPr>
              <w:t>Обавештавање ученика и родитеља о времену и начину полагања испита, начину попуњавања листе жеља, условима уписа, начину и роковима конкурисања у средњим школама.</w:t>
            </w:r>
          </w:p>
        </w:tc>
        <w:tc>
          <w:tcPr>
            <w:tcW w:w="1639" w:type="dxa"/>
            <w:shd w:val="clear" w:color="auto" w:fill="auto"/>
          </w:tcPr>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комисија за упис, одељенски старешина, директор</w:t>
            </w:r>
          </w:p>
        </w:tc>
        <w:tc>
          <w:tcPr>
            <w:tcW w:w="1747" w:type="dxa"/>
            <w:shd w:val="clear" w:color="auto" w:fill="auto"/>
          </w:tcPr>
          <w:p w:rsidR="00687723" w:rsidRPr="007F3095" w:rsidRDefault="00687723" w:rsidP="00261664">
            <w:pPr>
              <w:jc w:val="center"/>
              <w:rPr>
                <w:rFonts w:asciiTheme="majorHAnsi" w:hAnsiTheme="majorHAnsi"/>
                <w:sz w:val="24"/>
                <w:szCs w:val="24"/>
                <w:lang w:val="ru-RU"/>
              </w:rPr>
            </w:pPr>
          </w:p>
          <w:p w:rsidR="00687723" w:rsidRPr="007F3095" w:rsidRDefault="00687723" w:rsidP="00261664">
            <w:pPr>
              <w:jc w:val="center"/>
              <w:rPr>
                <w:rFonts w:asciiTheme="majorHAnsi" w:hAnsiTheme="majorHAnsi"/>
                <w:sz w:val="24"/>
                <w:szCs w:val="24"/>
              </w:rPr>
            </w:pPr>
            <w:r w:rsidRPr="007F3095">
              <w:rPr>
                <w:rFonts w:asciiTheme="majorHAnsi" w:hAnsiTheme="majorHAnsi"/>
                <w:sz w:val="24"/>
                <w:szCs w:val="24"/>
              </w:rPr>
              <w:t>IV, V</w:t>
            </w:r>
          </w:p>
          <w:p w:rsidR="00687723" w:rsidRPr="007F3095" w:rsidRDefault="00687723" w:rsidP="00261664">
            <w:pPr>
              <w:jc w:val="center"/>
              <w:rPr>
                <w:rFonts w:asciiTheme="majorHAnsi" w:hAnsiTheme="majorHAnsi"/>
                <w:sz w:val="24"/>
                <w:szCs w:val="24"/>
              </w:rPr>
            </w:pPr>
          </w:p>
        </w:tc>
      </w:tr>
    </w:tbl>
    <w:p w:rsidR="00EB2649" w:rsidRPr="007F3095" w:rsidRDefault="00EB2649" w:rsidP="00EB2649">
      <w:pPr>
        <w:ind w:firstLine="851"/>
        <w:jc w:val="both"/>
        <w:rPr>
          <w:rFonts w:asciiTheme="majorHAnsi" w:hAnsiTheme="majorHAnsi" w:cs="Times New Roman"/>
          <w:sz w:val="24"/>
          <w:szCs w:val="24"/>
        </w:rPr>
      </w:pPr>
    </w:p>
    <w:p w:rsidR="00EB2649" w:rsidRPr="007F3095" w:rsidRDefault="00EB2649" w:rsidP="00CA4365">
      <w:pPr>
        <w:ind w:firstLine="851"/>
        <w:jc w:val="both"/>
        <w:rPr>
          <w:rFonts w:asciiTheme="majorHAnsi" w:hAnsiTheme="majorHAnsi" w:cs="Times New Roman"/>
          <w:sz w:val="24"/>
          <w:szCs w:val="24"/>
        </w:rPr>
      </w:pPr>
      <w:r w:rsidRPr="007F3095">
        <w:rPr>
          <w:rFonts w:asciiTheme="majorHAnsi" w:hAnsiTheme="majorHAnsi" w:cs="Times New Roman"/>
          <w:sz w:val="24"/>
          <w:szCs w:val="24"/>
        </w:rPr>
        <w:t xml:space="preserve">Програм професионалне оријентације допуњава се програмом „Професионална оријентација не преласку у средњу школу“. </w:t>
      </w:r>
      <w:r w:rsidR="00CA4365" w:rsidRPr="007F3095">
        <w:rPr>
          <w:rFonts w:asciiTheme="majorHAnsi" w:hAnsiTheme="majorHAnsi" w:cs="Times New Roman"/>
          <w:sz w:val="24"/>
          <w:szCs w:val="24"/>
        </w:rPr>
        <w:t>С</w:t>
      </w:r>
      <w:r w:rsidR="00942443" w:rsidRPr="007F3095">
        <w:rPr>
          <w:rFonts w:asciiTheme="majorHAnsi" w:hAnsiTheme="majorHAnsi" w:cs="Times New Roman"/>
          <w:sz w:val="24"/>
          <w:szCs w:val="24"/>
        </w:rPr>
        <w:t>ваке школске године мења се састав тима за професионалну оријентацију. Чланови тим</w:t>
      </w:r>
      <w:r w:rsidR="00CA4365" w:rsidRPr="007F3095">
        <w:rPr>
          <w:rFonts w:asciiTheme="majorHAnsi" w:hAnsiTheme="majorHAnsi" w:cs="Times New Roman"/>
          <w:sz w:val="24"/>
          <w:szCs w:val="24"/>
        </w:rPr>
        <w:t>а су педагог, наставник и одељењ</w:t>
      </w:r>
      <w:r w:rsidR="00942443" w:rsidRPr="007F3095">
        <w:rPr>
          <w:rFonts w:asciiTheme="majorHAnsi" w:hAnsiTheme="majorHAnsi" w:cs="Times New Roman"/>
          <w:sz w:val="24"/>
          <w:szCs w:val="24"/>
        </w:rPr>
        <w:t>ске старешине седмог и осмог разреда.</w:t>
      </w:r>
    </w:p>
    <w:p w:rsidR="00EB2649" w:rsidRPr="007F3095" w:rsidRDefault="00EB2649" w:rsidP="00EB2649">
      <w:pPr>
        <w:ind w:firstLine="851"/>
        <w:jc w:val="both"/>
        <w:rPr>
          <w:rFonts w:asciiTheme="majorHAnsi" w:hAnsiTheme="majorHAnsi" w:cs="Times New Roman"/>
          <w:sz w:val="24"/>
          <w:szCs w:val="24"/>
        </w:rPr>
      </w:pPr>
      <w:r w:rsidRPr="007F3095">
        <w:rPr>
          <w:rFonts w:asciiTheme="majorHAnsi" w:hAnsiTheme="majorHAnsi" w:cs="Times New Roman"/>
          <w:sz w:val="24"/>
          <w:szCs w:val="24"/>
        </w:rPr>
        <w:t>Формиран је школски тим за професионалну оријентацију у следећем саставу:</w:t>
      </w:r>
    </w:p>
    <w:p w:rsidR="00EB2649" w:rsidRPr="007F3095" w:rsidRDefault="00942443" w:rsidP="00324107">
      <w:pPr>
        <w:pStyle w:val="NoSpacing"/>
        <w:numPr>
          <w:ilvl w:val="0"/>
          <w:numId w:val="79"/>
        </w:numPr>
        <w:rPr>
          <w:rFonts w:asciiTheme="majorHAnsi" w:hAnsiTheme="majorHAnsi" w:cs="Times New Roman"/>
          <w:sz w:val="24"/>
          <w:szCs w:val="24"/>
        </w:rPr>
      </w:pPr>
      <w:r w:rsidRPr="007F3095">
        <w:rPr>
          <w:rFonts w:asciiTheme="majorHAnsi" w:hAnsiTheme="majorHAnsi" w:cs="Times New Roman"/>
          <w:sz w:val="24"/>
          <w:szCs w:val="24"/>
        </w:rPr>
        <w:t>Јелена Мркић</w:t>
      </w:r>
      <w:r w:rsidR="00767980" w:rsidRPr="007F3095">
        <w:rPr>
          <w:rFonts w:asciiTheme="majorHAnsi" w:hAnsiTheme="majorHAnsi" w:cs="Times New Roman"/>
          <w:sz w:val="24"/>
          <w:szCs w:val="24"/>
        </w:rPr>
        <w:t xml:space="preserve"> - </w:t>
      </w:r>
      <w:r w:rsidR="002C146A" w:rsidRPr="007F3095">
        <w:rPr>
          <w:rFonts w:asciiTheme="majorHAnsi" w:hAnsiTheme="majorHAnsi" w:cs="Times New Roman"/>
          <w:sz w:val="24"/>
          <w:szCs w:val="24"/>
        </w:rPr>
        <w:t>ОС 8</w:t>
      </w:r>
      <w:r w:rsidR="00546994" w:rsidRPr="007F3095">
        <w:rPr>
          <w:rFonts w:asciiTheme="majorHAnsi" w:hAnsiTheme="majorHAnsi" w:cs="Times New Roman"/>
          <w:sz w:val="24"/>
          <w:szCs w:val="24"/>
        </w:rPr>
        <w:t xml:space="preserve">. разреда , </w:t>
      </w:r>
      <w:r w:rsidR="002C146A" w:rsidRPr="007F3095">
        <w:rPr>
          <w:rFonts w:asciiTheme="majorHAnsi" w:hAnsiTheme="majorHAnsi" w:cs="Times New Roman"/>
          <w:sz w:val="24"/>
          <w:szCs w:val="24"/>
          <w:lang w:val="sr-Cyrl-CS"/>
        </w:rPr>
        <w:t>координатор</w:t>
      </w:r>
    </w:p>
    <w:p w:rsidR="00700727" w:rsidRPr="007F3095" w:rsidRDefault="002C146A" w:rsidP="00324107">
      <w:pPr>
        <w:pStyle w:val="NoSpacing"/>
        <w:numPr>
          <w:ilvl w:val="0"/>
          <w:numId w:val="79"/>
        </w:numPr>
        <w:rPr>
          <w:rFonts w:asciiTheme="majorHAnsi" w:hAnsiTheme="majorHAnsi" w:cs="Times New Roman"/>
          <w:sz w:val="24"/>
          <w:szCs w:val="24"/>
        </w:rPr>
      </w:pPr>
      <w:r w:rsidRPr="007F3095">
        <w:rPr>
          <w:rFonts w:asciiTheme="majorHAnsi" w:hAnsiTheme="majorHAnsi" w:cs="Times New Roman"/>
          <w:sz w:val="24"/>
          <w:szCs w:val="24"/>
        </w:rPr>
        <w:t>Татјана Тајдић, ОС 7</w:t>
      </w:r>
      <w:r w:rsidR="00767980" w:rsidRPr="007F3095">
        <w:rPr>
          <w:rFonts w:asciiTheme="majorHAnsi" w:hAnsiTheme="majorHAnsi" w:cs="Times New Roman"/>
          <w:sz w:val="24"/>
          <w:szCs w:val="24"/>
        </w:rPr>
        <w:t xml:space="preserve">. </w:t>
      </w:r>
      <w:r w:rsidRPr="007F3095">
        <w:rPr>
          <w:rFonts w:asciiTheme="majorHAnsi" w:hAnsiTheme="majorHAnsi" w:cs="Times New Roman"/>
          <w:sz w:val="24"/>
          <w:szCs w:val="24"/>
        </w:rPr>
        <w:t>р</w:t>
      </w:r>
      <w:r w:rsidR="00767980" w:rsidRPr="007F3095">
        <w:rPr>
          <w:rFonts w:asciiTheme="majorHAnsi" w:hAnsiTheme="majorHAnsi" w:cs="Times New Roman"/>
          <w:sz w:val="24"/>
          <w:szCs w:val="24"/>
        </w:rPr>
        <w:t>азреда</w:t>
      </w:r>
      <w:r w:rsidRPr="007F3095">
        <w:rPr>
          <w:rFonts w:asciiTheme="majorHAnsi" w:hAnsiTheme="majorHAnsi" w:cs="Times New Roman"/>
          <w:sz w:val="24"/>
          <w:szCs w:val="24"/>
        </w:rPr>
        <w:t>, записничар</w:t>
      </w:r>
    </w:p>
    <w:p w:rsidR="00C21E6E" w:rsidRPr="007F3095" w:rsidRDefault="00546994" w:rsidP="00324107">
      <w:pPr>
        <w:pStyle w:val="NoSpacing"/>
        <w:numPr>
          <w:ilvl w:val="0"/>
          <w:numId w:val="79"/>
        </w:numPr>
        <w:rPr>
          <w:rFonts w:asciiTheme="majorHAnsi" w:hAnsiTheme="majorHAnsi" w:cs="Times New Roman"/>
          <w:sz w:val="24"/>
          <w:szCs w:val="24"/>
        </w:rPr>
      </w:pPr>
      <w:r w:rsidRPr="007F3095">
        <w:rPr>
          <w:rFonts w:asciiTheme="majorHAnsi" w:hAnsiTheme="majorHAnsi" w:cs="Times New Roman"/>
          <w:sz w:val="24"/>
          <w:szCs w:val="24"/>
        </w:rPr>
        <w:t>Жељка Бадрић</w:t>
      </w:r>
      <w:r w:rsidR="00A67441" w:rsidRPr="007F3095">
        <w:rPr>
          <w:rFonts w:asciiTheme="majorHAnsi" w:hAnsiTheme="majorHAnsi" w:cs="Times New Roman"/>
          <w:sz w:val="24"/>
          <w:szCs w:val="24"/>
        </w:rPr>
        <w:t>, педагог</w:t>
      </w:r>
    </w:p>
    <w:p w:rsidR="00EB2649" w:rsidRPr="007F3095" w:rsidRDefault="00EB2649" w:rsidP="00EB2649">
      <w:pPr>
        <w:pStyle w:val="NoSpacing"/>
        <w:ind w:left="720"/>
        <w:rPr>
          <w:rFonts w:asciiTheme="majorHAnsi" w:hAnsiTheme="majorHAnsi" w:cs="Times New Roman"/>
          <w:sz w:val="24"/>
          <w:szCs w:val="24"/>
        </w:rPr>
      </w:pPr>
    </w:p>
    <w:p w:rsidR="00EB2649" w:rsidRPr="007F3095" w:rsidRDefault="00EB2649" w:rsidP="00EB2649">
      <w:pPr>
        <w:ind w:firstLine="851"/>
        <w:jc w:val="both"/>
        <w:rPr>
          <w:rFonts w:asciiTheme="majorHAnsi" w:hAnsiTheme="majorHAnsi" w:cs="Times New Roman"/>
          <w:sz w:val="24"/>
          <w:szCs w:val="24"/>
        </w:rPr>
      </w:pPr>
      <w:r w:rsidRPr="007F3095">
        <w:rPr>
          <w:rFonts w:asciiTheme="majorHAnsi" w:hAnsiTheme="majorHAnsi" w:cs="Times New Roman"/>
          <w:sz w:val="24"/>
          <w:szCs w:val="24"/>
        </w:rPr>
        <w:t>Програм „Професионална оријент</w:t>
      </w:r>
      <w:r w:rsidR="00CA4365" w:rsidRPr="007F3095">
        <w:rPr>
          <w:rFonts w:asciiTheme="majorHAnsi" w:hAnsiTheme="majorHAnsi" w:cs="Times New Roman"/>
          <w:sz w:val="24"/>
          <w:szCs w:val="24"/>
        </w:rPr>
        <w:t>ација на</w:t>
      </w:r>
      <w:r w:rsidRPr="007F3095">
        <w:rPr>
          <w:rFonts w:asciiTheme="majorHAnsi" w:hAnsiTheme="majorHAnsi" w:cs="Times New Roman"/>
          <w:sz w:val="24"/>
          <w:szCs w:val="24"/>
        </w:rPr>
        <w:t xml:space="preserve"> преласку у средњу школу“ саставни је део Годишњег плана рада школе. </w:t>
      </w:r>
    </w:p>
    <w:p w:rsidR="00F84DA7" w:rsidRPr="007F3095" w:rsidRDefault="00F84DA7" w:rsidP="00EB2649">
      <w:pPr>
        <w:ind w:firstLine="851"/>
        <w:jc w:val="both"/>
        <w:rPr>
          <w:rFonts w:asciiTheme="majorHAnsi" w:hAnsiTheme="majorHAnsi" w:cs="Times New Roman"/>
          <w:sz w:val="24"/>
          <w:szCs w:val="24"/>
        </w:rPr>
      </w:pPr>
    </w:p>
    <w:p w:rsidR="00F84DA7" w:rsidRPr="007F3095" w:rsidRDefault="00F84DA7" w:rsidP="00EB2649">
      <w:pPr>
        <w:ind w:firstLine="851"/>
        <w:jc w:val="both"/>
        <w:rPr>
          <w:rFonts w:asciiTheme="majorHAnsi" w:hAnsiTheme="majorHAnsi" w:cs="Times New Roman"/>
          <w:sz w:val="24"/>
          <w:szCs w:val="24"/>
        </w:rPr>
      </w:pPr>
    </w:p>
    <w:p w:rsidR="00F84DA7" w:rsidRPr="007F3095" w:rsidRDefault="00F84DA7" w:rsidP="00F84DA7">
      <w:pPr>
        <w:rPr>
          <w:rFonts w:asciiTheme="majorHAnsi" w:hAnsiTheme="majorHAnsi" w:cstheme="minorHAnsi"/>
          <w:b/>
          <w:sz w:val="28"/>
          <w:szCs w:val="28"/>
          <w:lang w:val="sr-Cyrl-CS"/>
        </w:rPr>
        <w:sectPr w:rsidR="00F84DA7" w:rsidRPr="007F3095" w:rsidSect="000657FD">
          <w:pgSz w:w="11906" w:h="16838"/>
          <w:pgMar w:top="1417" w:right="1134" w:bottom="1417" w:left="1701" w:header="708" w:footer="708" w:gutter="0"/>
          <w:cols w:space="708"/>
          <w:titlePg/>
          <w:docGrid w:linePitch="360"/>
        </w:sectPr>
      </w:pPr>
    </w:p>
    <w:p w:rsidR="00F84DA7" w:rsidRPr="007F3095" w:rsidRDefault="00F84DA7" w:rsidP="004D2D24">
      <w:pPr>
        <w:pStyle w:val="Heading2"/>
        <w:rPr>
          <w:lang w:val="sr-Cyrl-CS"/>
        </w:rPr>
      </w:pPr>
      <w:bookmarkStart w:id="140" w:name="_Toc22050511"/>
      <w:r w:rsidRPr="007F3095">
        <w:rPr>
          <w:lang w:val="sr-Cyrl-CS"/>
        </w:rPr>
        <w:lastRenderedPageBreak/>
        <w:t>ПЛАН РЕАЛИЗАЦИЈЕ ПРОГРАМА „ПРОФЕСИОНАЛНА ОРИЈЕНТАЦИЈА НА ПРЕЛАСКУ У СРЕДЊУ ШКОЛУ“</w:t>
      </w:r>
      <w:bookmarkEnd w:id="140"/>
    </w:p>
    <w:p w:rsidR="00F84DA7" w:rsidRPr="007F3095" w:rsidRDefault="00F84DA7" w:rsidP="00F84DA7">
      <w:pPr>
        <w:jc w:val="center"/>
        <w:rPr>
          <w:rFonts w:asciiTheme="majorHAnsi" w:hAnsiTheme="majorHAnsi"/>
          <w:b/>
          <w:lang w:val="sr-Cyrl-CS"/>
        </w:rPr>
      </w:pPr>
    </w:p>
    <w:tbl>
      <w:tblPr>
        <w:tblW w:w="14747"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2227"/>
        <w:gridCol w:w="1563"/>
        <w:gridCol w:w="2599"/>
        <w:gridCol w:w="1418"/>
        <w:gridCol w:w="2625"/>
        <w:gridCol w:w="1892"/>
      </w:tblGrid>
      <w:tr w:rsidR="00F84DA7" w:rsidRPr="007F3095" w:rsidTr="000C47AB">
        <w:trPr>
          <w:jc w:val="center"/>
        </w:trPr>
        <w:tc>
          <w:tcPr>
            <w:tcW w:w="2423"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rPr>
              <w:t>Циљ и задаци</w:t>
            </w:r>
          </w:p>
        </w:tc>
        <w:tc>
          <w:tcPr>
            <w:tcW w:w="2227"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lang w:val="sr-Cyrl-CS"/>
              </w:rPr>
              <w:t xml:space="preserve">Активности </w:t>
            </w:r>
          </w:p>
        </w:tc>
        <w:tc>
          <w:tcPr>
            <w:tcW w:w="1563"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lang w:val="sr-Cyrl-CS"/>
              </w:rPr>
              <w:t>Са</w:t>
            </w:r>
            <w:r w:rsidRPr="007F3095">
              <w:rPr>
                <w:rFonts w:asciiTheme="majorHAnsi" w:hAnsiTheme="majorHAnsi"/>
                <w:b/>
              </w:rPr>
              <w:t>радници</w:t>
            </w:r>
          </w:p>
        </w:tc>
        <w:tc>
          <w:tcPr>
            <w:tcW w:w="2599"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rPr>
              <w:t xml:space="preserve">Начин </w:t>
            </w:r>
          </w:p>
        </w:tc>
        <w:tc>
          <w:tcPr>
            <w:tcW w:w="1418"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lang w:val="sr-Cyrl-CS"/>
              </w:rPr>
              <w:t xml:space="preserve">Динамика </w:t>
            </w:r>
          </w:p>
        </w:tc>
        <w:tc>
          <w:tcPr>
            <w:tcW w:w="2625" w:type="dxa"/>
            <w:shd w:val="clear" w:color="auto" w:fill="D6E3BC" w:themeFill="accent3" w:themeFillTint="66"/>
          </w:tcPr>
          <w:p w:rsidR="00F84DA7" w:rsidRPr="007F3095" w:rsidRDefault="00F84DA7" w:rsidP="000A187C">
            <w:pPr>
              <w:jc w:val="center"/>
              <w:rPr>
                <w:rFonts w:asciiTheme="majorHAnsi" w:hAnsiTheme="majorHAnsi"/>
                <w:b/>
                <w:lang w:val="sr-Cyrl-CS"/>
              </w:rPr>
            </w:pPr>
            <w:r w:rsidRPr="007F3095">
              <w:rPr>
                <w:rFonts w:asciiTheme="majorHAnsi" w:hAnsiTheme="majorHAnsi"/>
                <w:b/>
                <w:lang w:val="sr-Cyrl-CS"/>
              </w:rPr>
              <w:t xml:space="preserve">Резултати </w:t>
            </w:r>
          </w:p>
        </w:tc>
        <w:tc>
          <w:tcPr>
            <w:tcW w:w="1892" w:type="dxa"/>
            <w:shd w:val="clear" w:color="auto" w:fill="D6E3BC" w:themeFill="accent3" w:themeFillTint="66"/>
          </w:tcPr>
          <w:p w:rsidR="00F84DA7" w:rsidRPr="007F3095" w:rsidRDefault="00F84DA7" w:rsidP="000A187C">
            <w:pPr>
              <w:jc w:val="center"/>
              <w:rPr>
                <w:rFonts w:asciiTheme="majorHAnsi" w:hAnsiTheme="majorHAnsi"/>
                <w:b/>
              </w:rPr>
            </w:pPr>
            <w:r w:rsidRPr="007F3095">
              <w:rPr>
                <w:rFonts w:asciiTheme="majorHAnsi" w:hAnsiTheme="majorHAnsi"/>
                <w:b/>
              </w:rPr>
              <w:t>Документација</w:t>
            </w:r>
          </w:p>
          <w:p w:rsidR="00F84DA7" w:rsidRPr="007F3095" w:rsidRDefault="00F84DA7" w:rsidP="000A187C">
            <w:pPr>
              <w:jc w:val="center"/>
              <w:rPr>
                <w:rFonts w:asciiTheme="majorHAnsi" w:hAnsiTheme="majorHAnsi"/>
                <w:b/>
                <w:lang w:val="sr-Cyrl-CS"/>
              </w:rPr>
            </w:pPr>
          </w:p>
        </w:tc>
      </w:tr>
      <w:tr w:rsidR="00F84DA7" w:rsidRPr="007F3095" w:rsidTr="000C47AB">
        <w:trPr>
          <w:jc w:val="center"/>
        </w:trPr>
        <w:tc>
          <w:tcPr>
            <w:tcW w:w="2423" w:type="dxa"/>
          </w:tcPr>
          <w:p w:rsidR="00F84DA7" w:rsidRPr="007F3095" w:rsidRDefault="00F84DA7" w:rsidP="00F84DA7">
            <w:pPr>
              <w:rPr>
                <w:rFonts w:asciiTheme="majorHAnsi" w:hAnsiTheme="majorHAnsi"/>
                <w:lang w:val="sr-Cyrl-CS"/>
              </w:rPr>
            </w:pPr>
            <w:r w:rsidRPr="007F3095">
              <w:rPr>
                <w:rFonts w:asciiTheme="majorHAnsi" w:hAnsiTheme="majorHAnsi"/>
                <w:b/>
                <w:lang w:val="sr-Cyrl-CS"/>
              </w:rPr>
              <w:t>Задатак:</w:t>
            </w:r>
            <w:r w:rsidRPr="007F3095">
              <w:rPr>
                <w:rFonts w:asciiTheme="majorHAnsi" w:hAnsiTheme="majorHAnsi"/>
                <w:lang w:val="sr-Cyrl-CS"/>
              </w:rPr>
              <w:t xml:space="preserve"> Формирање ТЗПО</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Састанак ТЗПО са одељ. стареш. 7. и 8. разреда.</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Одељенске старешине</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ТЗПО организује састанак са одељенским старешинама 7. и 8. раз. на коме се ближе објашњава улога нових чланова тима у реализацији програма ПО </w:t>
            </w:r>
          </w:p>
        </w:tc>
        <w:tc>
          <w:tcPr>
            <w:tcW w:w="1418" w:type="dxa"/>
          </w:tcPr>
          <w:p w:rsidR="00F84DA7" w:rsidRPr="007F3095" w:rsidRDefault="00F84DA7" w:rsidP="000A187C">
            <w:pPr>
              <w:jc w:val="center"/>
              <w:rPr>
                <w:rFonts w:asciiTheme="majorHAnsi" w:hAnsiTheme="majorHAnsi"/>
                <w:lang w:val="sr-Cyrl-CS"/>
              </w:rPr>
            </w:pPr>
            <w:r w:rsidRPr="007F3095">
              <w:rPr>
                <w:rFonts w:asciiTheme="majorHAnsi" w:hAnsiTheme="majorHAnsi"/>
                <w:lang w:val="sr-Cyrl-CS"/>
              </w:rPr>
              <w:t xml:space="preserve">септембар </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У ТЗПО укључене одељенске старешине 7. и 8. разреда</w:t>
            </w: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Записник са састанка ТЗПО</w:t>
            </w:r>
          </w:p>
        </w:tc>
      </w:tr>
      <w:tr w:rsidR="00F84DA7" w:rsidRPr="007F3095" w:rsidTr="000C47AB">
        <w:trPr>
          <w:trHeight w:val="1825"/>
          <w:jc w:val="center"/>
        </w:trPr>
        <w:tc>
          <w:tcPr>
            <w:tcW w:w="2423" w:type="dxa"/>
            <w:vMerge w:val="restart"/>
          </w:tcPr>
          <w:p w:rsidR="00F84DA7" w:rsidRPr="007F3095" w:rsidRDefault="00F84DA7" w:rsidP="000A187C">
            <w:pPr>
              <w:rPr>
                <w:rFonts w:asciiTheme="majorHAnsi" w:hAnsiTheme="majorHAnsi"/>
                <w:lang w:val="sr-Cyrl-CS"/>
              </w:rPr>
            </w:pPr>
            <w:r w:rsidRPr="007F3095">
              <w:rPr>
                <w:rFonts w:asciiTheme="majorHAnsi" w:hAnsiTheme="majorHAnsi"/>
                <w:b/>
                <w:lang w:val="sr-Cyrl-CS"/>
              </w:rPr>
              <w:t>Задатак:</w:t>
            </w:r>
            <w:r w:rsidRPr="007F3095">
              <w:rPr>
                <w:rFonts w:asciiTheme="majorHAnsi" w:hAnsiTheme="majorHAnsi"/>
                <w:lang w:val="sr-Cyrl-CS"/>
              </w:rPr>
              <w:t xml:space="preserve"> Укључивање ученика 7. и 8. разреда и њихових родитеља/старатеља у реализацију </w:t>
            </w:r>
            <w:r w:rsidRPr="007F3095">
              <w:rPr>
                <w:rFonts w:asciiTheme="majorHAnsi" w:hAnsiTheme="majorHAnsi"/>
                <w:lang w:val="sr-Cyrl-CS"/>
              </w:rPr>
              <w:lastRenderedPageBreak/>
              <w:t>програма ПО.</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lastRenderedPageBreak/>
              <w:t>Израда информативног материјала и анкета за ученике и родитеље/старатеље</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ТЗПО</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Педагог израђује информативни материјал и упитнике</w:t>
            </w:r>
          </w:p>
        </w:tc>
        <w:tc>
          <w:tcPr>
            <w:tcW w:w="1418" w:type="dxa"/>
          </w:tcPr>
          <w:p w:rsidR="00F84DA7" w:rsidRPr="007F3095" w:rsidRDefault="00F84DA7" w:rsidP="000A187C">
            <w:pPr>
              <w:jc w:val="center"/>
              <w:rPr>
                <w:rFonts w:asciiTheme="majorHAnsi" w:hAnsiTheme="majorHAnsi"/>
                <w:lang w:val="sr-Cyrl-CS"/>
              </w:rPr>
            </w:pPr>
            <w:r w:rsidRPr="007F3095">
              <w:rPr>
                <w:rFonts w:asciiTheme="majorHAnsi" w:hAnsiTheme="majorHAnsi"/>
                <w:lang w:val="sr-Cyrl-CS"/>
              </w:rPr>
              <w:t xml:space="preserve">септембар </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Израђен материјал за информисање и анкетирање</w:t>
            </w: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Материјал и упитници</w:t>
            </w:r>
          </w:p>
        </w:tc>
      </w:tr>
      <w:tr w:rsidR="00F84DA7" w:rsidRPr="007F3095" w:rsidTr="000C47AB">
        <w:trPr>
          <w:trHeight w:val="4384"/>
          <w:jc w:val="center"/>
        </w:trPr>
        <w:tc>
          <w:tcPr>
            <w:tcW w:w="2423" w:type="dxa"/>
            <w:vMerge/>
          </w:tcPr>
          <w:p w:rsidR="00F84DA7" w:rsidRPr="007F3095" w:rsidRDefault="00F84DA7" w:rsidP="000A187C">
            <w:pPr>
              <w:rPr>
                <w:rFonts w:asciiTheme="majorHAnsi" w:hAnsiTheme="majorHAnsi"/>
                <w:lang w:val="sr-Cyrl-CS"/>
              </w:rPr>
            </w:pPr>
          </w:p>
        </w:tc>
        <w:tc>
          <w:tcPr>
            <w:tcW w:w="2227" w:type="dxa"/>
          </w:tcPr>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r w:rsidRPr="007F3095">
              <w:rPr>
                <w:rFonts w:asciiTheme="majorHAnsi" w:hAnsiTheme="majorHAnsi"/>
                <w:lang w:val="sr-Cyrl-CS"/>
              </w:rPr>
              <w:t>Информисање и анкетирање ученика на ЧОС-у</w:t>
            </w:r>
          </w:p>
          <w:p w:rsidR="00F84DA7" w:rsidRPr="007F3095" w:rsidRDefault="00F84DA7" w:rsidP="00F84DA7">
            <w:pPr>
              <w:rPr>
                <w:rFonts w:asciiTheme="majorHAnsi" w:hAnsiTheme="majorHAnsi"/>
                <w:lang w:val="sr-Cyrl-CS"/>
              </w:rPr>
            </w:pPr>
            <w:r w:rsidRPr="007F3095">
              <w:rPr>
                <w:rFonts w:asciiTheme="majorHAnsi" w:hAnsiTheme="majorHAnsi"/>
                <w:lang w:val="sr-Cyrl-CS"/>
              </w:rPr>
              <w:t>Информисање и анкетирање родитеља/ста ратеља на родитељским састанцима</w:t>
            </w:r>
          </w:p>
        </w:tc>
        <w:tc>
          <w:tcPr>
            <w:tcW w:w="1563" w:type="dxa"/>
          </w:tcPr>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r w:rsidRPr="007F3095">
              <w:rPr>
                <w:rFonts w:asciiTheme="majorHAnsi" w:hAnsiTheme="majorHAnsi"/>
                <w:lang w:val="sr-Cyrl-CS"/>
              </w:rPr>
              <w:t>ТЗПО</w:t>
            </w:r>
          </w:p>
        </w:tc>
        <w:tc>
          <w:tcPr>
            <w:tcW w:w="2599" w:type="dxa"/>
          </w:tcPr>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r w:rsidRPr="007F3095">
              <w:rPr>
                <w:rFonts w:asciiTheme="majorHAnsi" w:hAnsiTheme="majorHAnsi"/>
                <w:lang w:val="sr-Cyrl-CS"/>
              </w:rPr>
              <w:t>Одељенске старешине на ЧОС- у и родитељским састанцима информишу и анкетирају ученике и родитеље</w:t>
            </w:r>
          </w:p>
        </w:tc>
        <w:tc>
          <w:tcPr>
            <w:tcW w:w="1418" w:type="dxa"/>
          </w:tcPr>
          <w:p w:rsidR="00F84DA7" w:rsidRPr="007F3095" w:rsidRDefault="00F84DA7" w:rsidP="000A187C">
            <w:pPr>
              <w:jc w:val="center"/>
              <w:rPr>
                <w:rFonts w:asciiTheme="majorHAnsi" w:hAnsiTheme="majorHAnsi"/>
                <w:lang w:val="sr-Cyrl-CS"/>
              </w:rPr>
            </w:pPr>
          </w:p>
          <w:p w:rsidR="00F84DA7" w:rsidRPr="007F3095" w:rsidRDefault="00F84DA7" w:rsidP="000A187C">
            <w:pPr>
              <w:jc w:val="center"/>
              <w:rPr>
                <w:rFonts w:asciiTheme="majorHAnsi" w:hAnsiTheme="majorHAnsi"/>
                <w:lang w:val="sr-Cyrl-CS"/>
              </w:rPr>
            </w:pPr>
            <w:r w:rsidRPr="007F3095">
              <w:rPr>
                <w:rFonts w:asciiTheme="majorHAnsi" w:hAnsiTheme="majorHAnsi"/>
                <w:lang w:val="sr-Cyrl-CS"/>
              </w:rPr>
              <w:t>октобар</w:t>
            </w:r>
          </w:p>
        </w:tc>
        <w:tc>
          <w:tcPr>
            <w:tcW w:w="2625" w:type="dxa"/>
          </w:tcPr>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r w:rsidRPr="007F3095">
              <w:rPr>
                <w:rFonts w:asciiTheme="majorHAnsi" w:hAnsiTheme="majorHAnsi"/>
                <w:lang w:val="sr-Cyrl-CS"/>
              </w:rPr>
              <w:t>Ученици и њихови родитељи/старатељи су упознати са програмом ПО и изјаснили су се о учествовању у њему.</w:t>
            </w:r>
          </w:p>
        </w:tc>
        <w:tc>
          <w:tcPr>
            <w:tcW w:w="1892" w:type="dxa"/>
          </w:tcPr>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r w:rsidRPr="007F3095">
              <w:rPr>
                <w:rFonts w:asciiTheme="majorHAnsi" w:hAnsiTheme="majorHAnsi"/>
                <w:lang w:val="sr-Cyrl-CS"/>
              </w:rPr>
              <w:t>Упитници, дневник рада</w:t>
            </w:r>
          </w:p>
        </w:tc>
      </w:tr>
      <w:tr w:rsidR="00F84DA7" w:rsidRPr="007F3095" w:rsidTr="000C47AB">
        <w:trPr>
          <w:gridAfter w:val="6"/>
          <w:wAfter w:w="12324" w:type="dxa"/>
          <w:trHeight w:val="497"/>
          <w:jc w:val="center"/>
        </w:trPr>
        <w:tc>
          <w:tcPr>
            <w:tcW w:w="2423" w:type="dxa"/>
            <w:vMerge/>
          </w:tcPr>
          <w:p w:rsidR="00F84DA7" w:rsidRPr="007F3095" w:rsidRDefault="00F84DA7" w:rsidP="000A187C">
            <w:pPr>
              <w:rPr>
                <w:rFonts w:asciiTheme="majorHAnsi" w:hAnsiTheme="majorHAnsi"/>
                <w:lang w:val="sr-Cyrl-CS"/>
              </w:rPr>
            </w:pPr>
          </w:p>
        </w:tc>
      </w:tr>
      <w:tr w:rsidR="00F84DA7" w:rsidRPr="007F3095" w:rsidTr="000C47AB">
        <w:trPr>
          <w:jc w:val="center"/>
        </w:trPr>
        <w:tc>
          <w:tcPr>
            <w:tcW w:w="242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Стварање услова за реализацију програма</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У складу са планом активности (обезбеђивање средстава, материјала за рад и просторија, позивање родитеља и свих заинтересованих да се укључе)</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директор, координатор ТЗПО</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Коринатор и директор попуњавају табеле за менторе, обезбеђују потребна средста, материјал и људске ресурсе</w:t>
            </w:r>
          </w:p>
        </w:tc>
        <w:tc>
          <w:tcPr>
            <w:tcW w:w="1418" w:type="dxa"/>
          </w:tcPr>
          <w:p w:rsidR="00F84DA7" w:rsidRPr="007F3095" w:rsidRDefault="00F84DA7" w:rsidP="000A187C">
            <w:pPr>
              <w:jc w:val="center"/>
              <w:rPr>
                <w:rFonts w:asciiTheme="majorHAnsi" w:hAnsiTheme="majorHAnsi"/>
                <w:lang w:val="sr-Cyrl-CS"/>
              </w:rPr>
            </w:pPr>
            <w:r w:rsidRPr="007F3095">
              <w:rPr>
                <w:rFonts w:asciiTheme="majorHAnsi" w:hAnsiTheme="majorHAnsi"/>
                <w:lang w:val="sr-Cyrl-CS"/>
              </w:rPr>
              <w:t>у складу са динамиком достављања потребног материјала</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Постоје најбољи могући услови за реализацију програма ПО</w:t>
            </w:r>
          </w:p>
        </w:tc>
        <w:tc>
          <w:tcPr>
            <w:tcW w:w="1892" w:type="dxa"/>
          </w:tcPr>
          <w:p w:rsidR="00F84DA7" w:rsidRPr="007F3095" w:rsidRDefault="00F84DA7" w:rsidP="000A187C">
            <w:pPr>
              <w:rPr>
                <w:rFonts w:asciiTheme="majorHAnsi" w:hAnsiTheme="majorHAnsi"/>
                <w:lang w:val="sr-Cyrl-CS"/>
              </w:rPr>
            </w:pPr>
          </w:p>
        </w:tc>
      </w:tr>
      <w:tr w:rsidR="00F84DA7" w:rsidRPr="007F3095" w:rsidTr="000C47AB">
        <w:trPr>
          <w:jc w:val="center"/>
        </w:trPr>
        <w:tc>
          <w:tcPr>
            <w:tcW w:w="2423" w:type="dxa"/>
            <w:vMerge w:val="restart"/>
          </w:tcPr>
          <w:p w:rsidR="00F84DA7" w:rsidRPr="007F3095" w:rsidRDefault="00F84DA7" w:rsidP="000A187C">
            <w:pPr>
              <w:rPr>
                <w:rFonts w:asciiTheme="majorHAnsi" w:hAnsiTheme="majorHAnsi"/>
                <w:lang w:val="sr-Cyrl-CS"/>
              </w:rPr>
            </w:pPr>
            <w:r w:rsidRPr="007F3095">
              <w:rPr>
                <w:rFonts w:asciiTheme="majorHAnsi" w:hAnsiTheme="majorHAnsi"/>
                <w:lang w:val="sr-Cyrl-CS"/>
              </w:rPr>
              <w:lastRenderedPageBreak/>
              <w:t>Реализација програма</w:t>
            </w:r>
          </w:p>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 </w:t>
            </w:r>
          </w:p>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p>
        </w:tc>
        <w:tc>
          <w:tcPr>
            <w:tcW w:w="2227" w:type="dxa"/>
          </w:tcPr>
          <w:p w:rsidR="00F84DA7" w:rsidRPr="007F3095" w:rsidRDefault="00F84DA7" w:rsidP="00B27F3C">
            <w:pPr>
              <w:jc w:val="center"/>
              <w:rPr>
                <w:rFonts w:asciiTheme="majorHAnsi" w:hAnsiTheme="majorHAnsi"/>
                <w:lang w:val="sr-Cyrl-CS"/>
              </w:rPr>
            </w:pPr>
            <w:r w:rsidRPr="007F3095">
              <w:rPr>
                <w:rFonts w:asciiTheme="majorHAnsi" w:hAnsiTheme="majorHAnsi"/>
                <w:lang w:val="sr-Cyrl-CS"/>
              </w:rPr>
              <w:t xml:space="preserve">Одељенске старешине </w:t>
            </w:r>
            <w:r w:rsidR="00B27F3C" w:rsidRPr="007F3095">
              <w:rPr>
                <w:rFonts w:asciiTheme="majorHAnsi" w:hAnsiTheme="majorHAnsi"/>
                <w:lang w:val="sr-Cyrl-CS"/>
              </w:rPr>
              <w:t xml:space="preserve">7. и 8. разреда </w:t>
            </w:r>
            <w:r w:rsidRPr="007F3095">
              <w:rPr>
                <w:rFonts w:asciiTheme="majorHAnsi" w:hAnsiTheme="majorHAnsi"/>
                <w:lang w:val="sr-Cyrl-CS"/>
              </w:rPr>
              <w:t>реализују део програма у оквиру ЧОС-а</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Ученици, родитељи/старатељи, наставници</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Одељенске старешине реализују неке од радионица на делу ЧОС-ова</w:t>
            </w:r>
          </w:p>
        </w:tc>
        <w:tc>
          <w:tcPr>
            <w:tcW w:w="1418" w:type="dxa"/>
          </w:tcPr>
          <w:p w:rsidR="00F84DA7" w:rsidRPr="007F3095" w:rsidRDefault="00F84DA7" w:rsidP="000A187C">
            <w:pPr>
              <w:jc w:val="center"/>
              <w:rPr>
                <w:rFonts w:asciiTheme="majorHAnsi" w:hAnsiTheme="majorHAnsi"/>
                <w:lang w:val="sr-Cyrl-CS"/>
              </w:rPr>
            </w:pPr>
            <w:r w:rsidRPr="007F3095">
              <w:rPr>
                <w:rFonts w:asciiTheme="majorHAnsi" w:hAnsiTheme="majorHAnsi"/>
                <w:lang w:val="sr-Cyrl-CS"/>
              </w:rPr>
              <w:t>од октобра</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Реализовани ЧОС-ови посвећени ПО</w:t>
            </w: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Дневник материјала ученички портфолији</w:t>
            </w:r>
          </w:p>
        </w:tc>
      </w:tr>
      <w:tr w:rsidR="00F84DA7" w:rsidRPr="007F3095" w:rsidTr="000C47AB">
        <w:trPr>
          <w:jc w:val="center"/>
        </w:trPr>
        <w:tc>
          <w:tcPr>
            <w:tcW w:w="2423" w:type="dxa"/>
            <w:vMerge/>
          </w:tcPr>
          <w:p w:rsidR="00F84DA7" w:rsidRPr="007F3095" w:rsidRDefault="00F84DA7" w:rsidP="000A187C">
            <w:pPr>
              <w:rPr>
                <w:rFonts w:asciiTheme="majorHAnsi" w:hAnsiTheme="majorHAnsi"/>
                <w:lang w:val="sr-Cyrl-CS"/>
              </w:rPr>
            </w:pP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 Чланови ТЗПО организују остале радионице и реалне сусрете</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Родитељи, наставници, спољни сарадници, ТЗПО из других школа</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Реализација радионица кроз реалне сусрете</w:t>
            </w:r>
          </w:p>
        </w:tc>
        <w:tc>
          <w:tcPr>
            <w:tcW w:w="1418" w:type="dxa"/>
          </w:tcPr>
          <w:p w:rsidR="00F84DA7" w:rsidRPr="007F3095" w:rsidRDefault="00F84DA7" w:rsidP="000A187C">
            <w:pPr>
              <w:jc w:val="center"/>
              <w:rPr>
                <w:rFonts w:asciiTheme="majorHAnsi" w:hAnsiTheme="majorHAnsi"/>
              </w:rPr>
            </w:pPr>
            <w:r w:rsidRPr="007F3095">
              <w:rPr>
                <w:rFonts w:asciiTheme="majorHAnsi" w:hAnsiTheme="majorHAnsi"/>
                <w:lang w:val="sr-Cyrl-CS"/>
              </w:rPr>
              <w:t>до краја школске године</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Реализоване радионице и реални сусрети </w:t>
            </w: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Портфолији и остала пратећа документација</w:t>
            </w:r>
          </w:p>
        </w:tc>
      </w:tr>
      <w:tr w:rsidR="00F84DA7" w:rsidRPr="007F3095" w:rsidTr="000C47AB">
        <w:trPr>
          <w:jc w:val="center"/>
        </w:trPr>
        <w:tc>
          <w:tcPr>
            <w:tcW w:w="242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Евалуација програма</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Анкетирање ученика</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ТЗПО</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Анкетирање на ЧОС-у</w:t>
            </w:r>
          </w:p>
        </w:tc>
        <w:tc>
          <w:tcPr>
            <w:tcW w:w="1418" w:type="dxa"/>
          </w:tcPr>
          <w:p w:rsidR="00F84DA7" w:rsidRPr="007F3095" w:rsidRDefault="00F84DA7" w:rsidP="000A187C">
            <w:pPr>
              <w:jc w:val="center"/>
              <w:rPr>
                <w:rFonts w:asciiTheme="majorHAnsi" w:hAnsiTheme="majorHAnsi"/>
              </w:rPr>
            </w:pPr>
            <w:r w:rsidRPr="007F3095">
              <w:rPr>
                <w:rFonts w:asciiTheme="majorHAnsi" w:hAnsiTheme="majorHAnsi"/>
                <w:lang w:val="sr-Cyrl-CS"/>
              </w:rPr>
              <w:t>До краја школске године</w:t>
            </w:r>
          </w:p>
        </w:tc>
        <w:tc>
          <w:tcPr>
            <w:tcW w:w="2625" w:type="dxa"/>
          </w:tcPr>
          <w:p w:rsidR="00F84DA7" w:rsidRPr="007F3095" w:rsidRDefault="00F84DA7" w:rsidP="000A187C">
            <w:pPr>
              <w:rPr>
                <w:rFonts w:asciiTheme="majorHAnsi" w:hAnsiTheme="majorHAnsi"/>
                <w:lang w:val="sr-Cyrl-CS"/>
              </w:rPr>
            </w:pP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Упитници</w:t>
            </w:r>
          </w:p>
        </w:tc>
      </w:tr>
      <w:tr w:rsidR="00F84DA7" w:rsidRPr="007F3095" w:rsidTr="000C47AB">
        <w:trPr>
          <w:trHeight w:val="1840"/>
          <w:jc w:val="center"/>
        </w:trPr>
        <w:tc>
          <w:tcPr>
            <w:tcW w:w="242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Извештавање о реализацији програма</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Прикупљање доказа и писање извештаја</w:t>
            </w:r>
          </w:p>
        </w:tc>
        <w:tc>
          <w:tcPr>
            <w:tcW w:w="1563" w:type="dxa"/>
          </w:tcPr>
          <w:p w:rsidR="00F84DA7" w:rsidRPr="007F3095" w:rsidRDefault="00F84DA7" w:rsidP="000A187C">
            <w:pPr>
              <w:rPr>
                <w:rFonts w:asciiTheme="majorHAnsi" w:hAnsiTheme="majorHAnsi"/>
                <w:lang w:val="sr-Cyrl-CS"/>
              </w:rPr>
            </w:pP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Прикупљање доказа и писање извештаја – чланови ТЗПО</w:t>
            </w:r>
          </w:p>
          <w:p w:rsidR="00F84DA7" w:rsidRPr="007F3095" w:rsidRDefault="00F84DA7" w:rsidP="000A187C">
            <w:pPr>
              <w:rPr>
                <w:rFonts w:asciiTheme="majorHAnsi" w:hAnsiTheme="majorHAnsi"/>
                <w:lang w:val="sr-Cyrl-CS"/>
              </w:rPr>
            </w:pPr>
            <w:r w:rsidRPr="007F3095">
              <w:rPr>
                <w:rFonts w:asciiTheme="majorHAnsi" w:hAnsiTheme="majorHAnsi"/>
                <w:lang w:val="sr-Cyrl-CS"/>
              </w:rPr>
              <w:t>Извештавање на седницама стручних и руководећих органа школе</w:t>
            </w:r>
          </w:p>
        </w:tc>
        <w:tc>
          <w:tcPr>
            <w:tcW w:w="1418" w:type="dxa"/>
          </w:tcPr>
          <w:p w:rsidR="00F84DA7" w:rsidRPr="007F3095" w:rsidRDefault="00F84DA7" w:rsidP="00F84DA7">
            <w:pPr>
              <w:jc w:val="center"/>
              <w:rPr>
                <w:rFonts w:asciiTheme="majorHAnsi" w:hAnsiTheme="majorHAnsi"/>
                <w:lang w:val="sr-Cyrl-CS"/>
              </w:rPr>
            </w:pPr>
            <w:r w:rsidRPr="007F3095">
              <w:rPr>
                <w:rFonts w:asciiTheme="majorHAnsi" w:hAnsiTheme="majorHAnsi"/>
                <w:lang w:val="sr-Cyrl-CS"/>
              </w:rPr>
              <w:t xml:space="preserve">од маја до 31. августа </w:t>
            </w:r>
          </w:p>
        </w:tc>
        <w:tc>
          <w:tcPr>
            <w:tcW w:w="2625" w:type="dxa"/>
          </w:tcPr>
          <w:p w:rsidR="00F84DA7" w:rsidRPr="007F3095" w:rsidRDefault="00F84DA7" w:rsidP="000A187C">
            <w:pPr>
              <w:rPr>
                <w:rFonts w:asciiTheme="majorHAnsi" w:hAnsiTheme="majorHAnsi"/>
                <w:lang w:val="sr-Cyrl-CS"/>
              </w:rPr>
            </w:pP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Извештај, документација</w:t>
            </w:r>
          </w:p>
        </w:tc>
      </w:tr>
      <w:tr w:rsidR="00F84DA7" w:rsidRPr="007F3095" w:rsidTr="000C47AB">
        <w:trPr>
          <w:trHeight w:val="973"/>
          <w:jc w:val="center"/>
        </w:trPr>
        <w:tc>
          <w:tcPr>
            <w:tcW w:w="242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lastRenderedPageBreak/>
              <w:t>Планирање даљих корака</w:t>
            </w:r>
          </w:p>
        </w:tc>
        <w:tc>
          <w:tcPr>
            <w:tcW w:w="2227"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Састанци ТЗПО са ученицима 7. и 8. разреда, родитељски сатанци, давање предлога за унапређивање Програма ПО</w:t>
            </w:r>
          </w:p>
        </w:tc>
        <w:tc>
          <w:tcPr>
            <w:tcW w:w="1563"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ТЗПО, одељенске старешине, заинтересовани наставници, родитељи/старатељи, ученици</w:t>
            </w:r>
          </w:p>
        </w:tc>
        <w:tc>
          <w:tcPr>
            <w:tcW w:w="2599"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На састанцима се дају предлози за унапређивање Програма ПО </w:t>
            </w:r>
          </w:p>
          <w:p w:rsidR="00F84DA7" w:rsidRPr="007F3095" w:rsidRDefault="00F84DA7" w:rsidP="000A187C">
            <w:pPr>
              <w:rPr>
                <w:rFonts w:asciiTheme="majorHAnsi" w:hAnsiTheme="majorHAnsi"/>
                <w:lang w:val="sr-Cyrl-CS"/>
              </w:rPr>
            </w:pPr>
          </w:p>
          <w:p w:rsidR="00F84DA7" w:rsidRPr="007F3095" w:rsidRDefault="00F84DA7" w:rsidP="000A187C">
            <w:pPr>
              <w:rPr>
                <w:rFonts w:asciiTheme="majorHAnsi" w:hAnsiTheme="majorHAnsi"/>
                <w:lang w:val="sr-Cyrl-CS"/>
              </w:rPr>
            </w:pPr>
          </w:p>
        </w:tc>
        <w:tc>
          <w:tcPr>
            <w:tcW w:w="1418" w:type="dxa"/>
          </w:tcPr>
          <w:p w:rsidR="00F84DA7" w:rsidRPr="007F3095" w:rsidRDefault="00F84DA7" w:rsidP="00F84DA7">
            <w:pPr>
              <w:jc w:val="center"/>
              <w:rPr>
                <w:rFonts w:asciiTheme="majorHAnsi" w:hAnsiTheme="majorHAnsi"/>
                <w:lang w:val="sr-Cyrl-CS"/>
              </w:rPr>
            </w:pPr>
            <w:r w:rsidRPr="007F3095">
              <w:rPr>
                <w:rFonts w:asciiTheme="majorHAnsi" w:hAnsiTheme="majorHAnsi"/>
                <w:lang w:val="sr-Cyrl-CS"/>
              </w:rPr>
              <w:t>јул, септембар</w:t>
            </w:r>
          </w:p>
        </w:tc>
        <w:tc>
          <w:tcPr>
            <w:tcW w:w="2625"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 xml:space="preserve">Веће укључивање ученика и родитеља у даље планирање и реализацију активности у области ПО за наредну школску годину </w:t>
            </w:r>
          </w:p>
        </w:tc>
        <w:tc>
          <w:tcPr>
            <w:tcW w:w="1892" w:type="dxa"/>
          </w:tcPr>
          <w:p w:rsidR="00F84DA7" w:rsidRPr="007F3095" w:rsidRDefault="00F84DA7" w:rsidP="000A187C">
            <w:pPr>
              <w:rPr>
                <w:rFonts w:asciiTheme="majorHAnsi" w:hAnsiTheme="majorHAnsi"/>
                <w:lang w:val="sr-Cyrl-CS"/>
              </w:rPr>
            </w:pPr>
            <w:r w:rsidRPr="007F3095">
              <w:rPr>
                <w:rFonts w:asciiTheme="majorHAnsi" w:hAnsiTheme="majorHAnsi"/>
                <w:lang w:val="sr-Cyrl-CS"/>
              </w:rPr>
              <w:t>Записници, анкете, нацрт програма за наредну годину</w:t>
            </w:r>
          </w:p>
        </w:tc>
      </w:tr>
    </w:tbl>
    <w:p w:rsidR="00F84DA7" w:rsidRPr="007F3095" w:rsidRDefault="00F84DA7" w:rsidP="00EB2649">
      <w:pPr>
        <w:ind w:firstLine="851"/>
        <w:jc w:val="both"/>
        <w:rPr>
          <w:rFonts w:asciiTheme="majorHAnsi" w:hAnsiTheme="majorHAnsi" w:cs="Times New Roman"/>
          <w:sz w:val="24"/>
          <w:szCs w:val="24"/>
        </w:rPr>
      </w:pPr>
    </w:p>
    <w:p w:rsidR="00F84DA7" w:rsidRPr="007F3095" w:rsidRDefault="00F84DA7" w:rsidP="00EB2649">
      <w:pPr>
        <w:rPr>
          <w:rFonts w:asciiTheme="majorHAnsi" w:hAnsiTheme="majorHAnsi"/>
        </w:rPr>
        <w:sectPr w:rsidR="00F84DA7" w:rsidRPr="007F3095" w:rsidSect="000657FD">
          <w:pgSz w:w="16838" w:h="11906" w:orient="landscape"/>
          <w:pgMar w:top="1701" w:right="1418" w:bottom="1418" w:left="1418" w:header="709" w:footer="709" w:gutter="0"/>
          <w:cols w:space="708"/>
          <w:titlePg/>
          <w:docGrid w:linePitch="360"/>
        </w:sectPr>
      </w:pPr>
    </w:p>
    <w:p w:rsidR="00687723" w:rsidRPr="00B84F12" w:rsidRDefault="00687723" w:rsidP="00B84F12">
      <w:pPr>
        <w:pStyle w:val="Heading2"/>
        <w:jc w:val="center"/>
        <w:rPr>
          <w:rStyle w:val="Emphasis"/>
          <w:bCs w:val="0"/>
          <w:i w:val="0"/>
          <w:iCs w:val="0"/>
          <w:spacing w:val="0"/>
        </w:rPr>
      </w:pPr>
      <w:bookmarkStart w:id="141" w:name="_Toc22050512"/>
      <w:r w:rsidRPr="00B84F12">
        <w:rPr>
          <w:rStyle w:val="Emphasis"/>
          <w:bCs w:val="0"/>
          <w:i w:val="0"/>
          <w:iCs w:val="0"/>
          <w:spacing w:val="0"/>
        </w:rPr>
        <w:lastRenderedPageBreak/>
        <w:t>ПРОГРАМ ЗАШТИТЕ И УНАПРЕЂЕЊА ЗДРАВЉА</w:t>
      </w:r>
      <w:bookmarkEnd w:id="141"/>
    </w:p>
    <w:p w:rsidR="00687723" w:rsidRPr="00B84F12" w:rsidRDefault="00687723" w:rsidP="00B84F12">
      <w:pPr>
        <w:pStyle w:val="Heading2"/>
        <w:jc w:val="center"/>
        <w:rPr>
          <w:rStyle w:val="Emphasis"/>
          <w:bCs w:val="0"/>
          <w:i w:val="0"/>
          <w:iCs w:val="0"/>
          <w:spacing w:val="0"/>
        </w:rPr>
      </w:pPr>
      <w:bookmarkStart w:id="142" w:name="_Toc22050513"/>
      <w:r w:rsidRPr="00B84F12">
        <w:rPr>
          <w:rStyle w:val="Emphasis"/>
          <w:bCs w:val="0"/>
          <w:i w:val="0"/>
          <w:iCs w:val="0"/>
          <w:spacing w:val="0"/>
        </w:rPr>
        <w:t>И ЖИВОТНЕ СРЕДИНЕ</w:t>
      </w:r>
      <w:bookmarkEnd w:id="142"/>
    </w:p>
    <w:p w:rsidR="00687723" w:rsidRPr="007F3095" w:rsidRDefault="00687723" w:rsidP="00687723">
      <w:pPr>
        <w:jc w:val="center"/>
        <w:rPr>
          <w:rFonts w:asciiTheme="majorHAnsi" w:hAnsiTheme="majorHAnsi"/>
          <w:sz w:val="28"/>
          <w:szCs w:val="28"/>
          <w:u w:val="single"/>
          <w:lang w:val="sr-Cyrl-CS"/>
        </w:rPr>
      </w:pP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Циљ овог васпитно-образовног подручја  је изграђивање психички, физички  и социјално здраве личности оспособљене да се брине за сопствено дравље, здравље своје породице, ближе околине и шире друштвене заједнице, развијање љубави и смисла за вредновање животне средине, подстицање младих на активно учествовање у њеном очувању и унапређивању, усмеравање и оспособљавање ученика да схвате хуманизацију односа међу људима  као пут ослобађања човека ос свих предрасуда и као процес хуманизације укупних друштвених односа. </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Најзначајнији циљ остварује школа, првенствено у оквиру васпитно-образовног програма:</w:t>
      </w:r>
    </w:p>
    <w:p w:rsidR="00687723" w:rsidRPr="007F3095" w:rsidRDefault="00687723" w:rsidP="00324107">
      <w:pPr>
        <w:numPr>
          <w:ilvl w:val="0"/>
          <w:numId w:val="4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здравствено васпитање и образовање</w:t>
      </w:r>
    </w:p>
    <w:p w:rsidR="00687723" w:rsidRPr="007F3095" w:rsidRDefault="00687723" w:rsidP="00324107">
      <w:pPr>
        <w:numPr>
          <w:ilvl w:val="0"/>
          <w:numId w:val="4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специфичне превенције болести зависности</w:t>
      </w:r>
    </w:p>
    <w:p w:rsidR="00687723" w:rsidRPr="007F3095" w:rsidRDefault="00687723" w:rsidP="00324107">
      <w:pPr>
        <w:numPr>
          <w:ilvl w:val="0"/>
          <w:numId w:val="4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заштита и унапређење животне средине</w:t>
      </w:r>
    </w:p>
    <w:p w:rsidR="00687723" w:rsidRPr="007F3095" w:rsidRDefault="00687723" w:rsidP="00324107">
      <w:pPr>
        <w:numPr>
          <w:ilvl w:val="0"/>
          <w:numId w:val="4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основа програма хуманизације односа међу људима и половима</w:t>
      </w:r>
    </w:p>
    <w:p w:rsidR="00687723" w:rsidRPr="007F3095" w:rsidRDefault="00687723" w:rsidP="00324107">
      <w:pPr>
        <w:numPr>
          <w:ilvl w:val="0"/>
          <w:numId w:val="4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здравствене заштите школске деце и омладине</w:t>
      </w:r>
    </w:p>
    <w:p w:rsidR="00C24DC5" w:rsidRPr="007F3095" w:rsidRDefault="00C24DC5" w:rsidP="00C24DC5">
      <w:pPr>
        <w:jc w:val="both"/>
        <w:rPr>
          <w:rFonts w:asciiTheme="majorHAnsi" w:hAnsiTheme="majorHAnsi" w:cs="Times New Roman"/>
          <w:sz w:val="24"/>
          <w:szCs w:val="24"/>
          <w:lang w:val="sr-Cyrl-CS"/>
        </w:rPr>
      </w:pP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Здравствено васпитање и образовање у заједничком плану</w:t>
      </w:r>
      <w:r w:rsidR="00C24DC5"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образовно-васпитног рада не појављује се као посебна васпитно-образовна област, већ одређени садржаји улазе у састав познавања природе и дру</w:t>
      </w:r>
      <w:r w:rsidR="00A332CE" w:rsidRPr="007F3095">
        <w:rPr>
          <w:rFonts w:asciiTheme="majorHAnsi" w:hAnsiTheme="majorHAnsi" w:cs="Times New Roman"/>
          <w:sz w:val="24"/>
          <w:szCs w:val="24"/>
          <w:lang w:val="sr-Cyrl-CS"/>
        </w:rPr>
        <w:t>штва, биологије, физичког васпитања, физичког и здравственог васпитања</w:t>
      </w:r>
      <w:r w:rsidRPr="007F3095">
        <w:rPr>
          <w:rFonts w:asciiTheme="majorHAnsi" w:hAnsiTheme="majorHAnsi" w:cs="Times New Roman"/>
          <w:sz w:val="24"/>
          <w:szCs w:val="24"/>
          <w:lang w:val="sr-Cyrl-CS"/>
        </w:rPr>
        <w:t xml:space="preserve"> и других наставних предмета и облика образовно-васпитног рада.</w:t>
      </w:r>
    </w:p>
    <w:p w:rsidR="00B60F37" w:rsidRPr="007F3095" w:rsidRDefault="00621830" w:rsidP="00B60F37">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 </w:t>
      </w:r>
      <w:r w:rsidR="00AE1E62" w:rsidRPr="007F3095">
        <w:rPr>
          <w:rFonts w:asciiTheme="majorHAnsi" w:hAnsiTheme="majorHAnsi" w:cs="Times New Roman"/>
          <w:sz w:val="24"/>
          <w:szCs w:val="24"/>
        </w:rPr>
        <w:t>I,</w:t>
      </w:r>
      <w:r w:rsidR="00B60F37" w:rsidRPr="007F3095">
        <w:rPr>
          <w:rFonts w:asciiTheme="majorHAnsi" w:hAnsiTheme="majorHAnsi" w:cs="Times New Roman"/>
          <w:sz w:val="24"/>
          <w:szCs w:val="24"/>
        </w:rPr>
        <w:t xml:space="preserve"> </w:t>
      </w:r>
      <w:r w:rsidR="00AE1E62" w:rsidRPr="007F3095">
        <w:rPr>
          <w:rFonts w:asciiTheme="majorHAnsi" w:hAnsiTheme="majorHAnsi" w:cs="Times New Roman"/>
          <w:sz w:val="24"/>
          <w:szCs w:val="24"/>
        </w:rPr>
        <w:t>II,</w:t>
      </w:r>
      <w:r w:rsidR="00B60F37" w:rsidRPr="007F3095">
        <w:rPr>
          <w:rFonts w:asciiTheme="majorHAnsi" w:hAnsiTheme="majorHAnsi" w:cs="Times New Roman"/>
          <w:sz w:val="24"/>
          <w:szCs w:val="24"/>
        </w:rPr>
        <w:t xml:space="preserve"> </w:t>
      </w:r>
      <w:r w:rsidR="00AE1E62" w:rsidRPr="007F3095">
        <w:rPr>
          <w:rFonts w:asciiTheme="majorHAnsi" w:hAnsiTheme="majorHAnsi" w:cs="Times New Roman"/>
          <w:sz w:val="24"/>
          <w:szCs w:val="24"/>
        </w:rPr>
        <w:t>V,</w:t>
      </w:r>
      <w:r w:rsidR="00B60F37" w:rsidRPr="007F3095">
        <w:rPr>
          <w:rFonts w:asciiTheme="majorHAnsi" w:hAnsiTheme="majorHAnsi" w:cs="Times New Roman"/>
          <w:sz w:val="24"/>
          <w:szCs w:val="24"/>
        </w:rPr>
        <w:t xml:space="preserve"> </w:t>
      </w:r>
      <w:r w:rsidR="00AE1E62" w:rsidRPr="007F3095">
        <w:rPr>
          <w:rFonts w:asciiTheme="majorHAnsi" w:hAnsiTheme="majorHAnsi" w:cs="Times New Roman"/>
          <w:sz w:val="24"/>
          <w:szCs w:val="24"/>
        </w:rPr>
        <w:t xml:space="preserve">VI и  VII разреду кроз област </w:t>
      </w:r>
      <w:r w:rsidR="00B60F37" w:rsidRPr="007F3095">
        <w:rPr>
          <w:rFonts w:asciiTheme="majorHAnsi" w:hAnsiTheme="majorHAnsi" w:cs="Times New Roman"/>
          <w:sz w:val="24"/>
          <w:szCs w:val="24"/>
        </w:rPr>
        <w:t xml:space="preserve">Физичка и здравствена култура наставног предмета </w:t>
      </w:r>
      <w:r w:rsidR="00B60F37" w:rsidRPr="007F3095">
        <w:rPr>
          <w:rFonts w:asciiTheme="majorHAnsi" w:hAnsiTheme="majorHAnsi" w:cs="Times New Roman"/>
          <w:sz w:val="24"/>
          <w:szCs w:val="24"/>
          <w:lang w:val="sr-Cyrl-CS"/>
        </w:rPr>
        <w:t>Физичко и здравствено васпитање</w:t>
      </w:r>
      <w:r w:rsidR="00056CEA" w:rsidRPr="007F3095">
        <w:rPr>
          <w:rFonts w:asciiTheme="majorHAnsi" w:hAnsiTheme="majorHAnsi" w:cs="Times New Roman"/>
          <w:sz w:val="24"/>
          <w:szCs w:val="24"/>
          <w:lang w:val="sr-Cyrl-CS"/>
        </w:rPr>
        <w:t xml:space="preserve"> </w:t>
      </w:r>
      <w:r w:rsidR="00796B9E" w:rsidRPr="007F3095">
        <w:rPr>
          <w:rFonts w:asciiTheme="majorHAnsi" w:hAnsiTheme="majorHAnsi" w:cs="Times New Roman"/>
          <w:sz w:val="24"/>
          <w:szCs w:val="24"/>
          <w:lang w:val="sr-Cyrl-CS"/>
        </w:rPr>
        <w:t xml:space="preserve">ради се на </w:t>
      </w:r>
      <w:r w:rsidR="00056CEA" w:rsidRPr="007F3095">
        <w:rPr>
          <w:rFonts w:asciiTheme="majorHAnsi" w:hAnsiTheme="majorHAnsi" w:cs="Times New Roman"/>
          <w:sz w:val="24"/>
          <w:szCs w:val="24"/>
          <w:lang w:val="sr-Cyrl-CS"/>
        </w:rPr>
        <w:t>усваја</w:t>
      </w:r>
      <w:r w:rsidR="00796B9E" w:rsidRPr="007F3095">
        <w:rPr>
          <w:rFonts w:asciiTheme="majorHAnsi" w:hAnsiTheme="majorHAnsi" w:cs="Times New Roman"/>
          <w:sz w:val="24"/>
          <w:szCs w:val="24"/>
          <w:lang w:val="sr-Cyrl-CS"/>
        </w:rPr>
        <w:t>њу</w:t>
      </w:r>
      <w:r w:rsidR="00B60F37" w:rsidRPr="007F3095">
        <w:rPr>
          <w:rFonts w:asciiTheme="majorHAnsi" w:hAnsiTheme="majorHAnsi" w:cs="Times New Roman"/>
          <w:sz w:val="24"/>
          <w:szCs w:val="24"/>
          <w:lang w:val="sr-Cyrl-CS"/>
        </w:rPr>
        <w:t xml:space="preserve"> </w:t>
      </w:r>
      <w:r w:rsidR="00056CEA" w:rsidRPr="007F3095">
        <w:rPr>
          <w:rFonts w:asciiTheme="majorHAnsi" w:hAnsiTheme="majorHAnsi" w:cs="Times New Roman"/>
          <w:sz w:val="24"/>
          <w:szCs w:val="24"/>
          <w:lang w:val="sr-Cyrl-CS"/>
        </w:rPr>
        <w:t>предвиђени</w:t>
      </w:r>
      <w:r w:rsidR="00796B9E" w:rsidRPr="007F3095">
        <w:rPr>
          <w:rFonts w:asciiTheme="majorHAnsi" w:hAnsiTheme="majorHAnsi" w:cs="Times New Roman"/>
          <w:sz w:val="24"/>
          <w:szCs w:val="24"/>
          <w:lang w:val="sr-Cyrl-CS"/>
        </w:rPr>
        <w:t>х</w:t>
      </w:r>
      <w:r w:rsidR="00056CEA" w:rsidRPr="007F3095">
        <w:rPr>
          <w:rFonts w:asciiTheme="majorHAnsi" w:hAnsiTheme="majorHAnsi" w:cs="Times New Roman"/>
          <w:sz w:val="24"/>
          <w:szCs w:val="24"/>
          <w:lang w:val="sr-Cyrl-CS"/>
        </w:rPr>
        <w:t xml:space="preserve"> садржај</w:t>
      </w:r>
      <w:r w:rsidR="00796B9E" w:rsidRPr="007F3095">
        <w:rPr>
          <w:rFonts w:asciiTheme="majorHAnsi" w:hAnsiTheme="majorHAnsi" w:cs="Times New Roman"/>
          <w:sz w:val="24"/>
          <w:szCs w:val="24"/>
          <w:lang w:val="sr-Cyrl-CS"/>
        </w:rPr>
        <w:t>а</w:t>
      </w:r>
      <w:r w:rsidR="00056CEA" w:rsidRPr="007F3095">
        <w:rPr>
          <w:rFonts w:asciiTheme="majorHAnsi" w:hAnsiTheme="majorHAnsi" w:cs="Times New Roman"/>
          <w:sz w:val="24"/>
          <w:szCs w:val="24"/>
          <w:lang w:val="sr-Cyrl-CS"/>
        </w:rPr>
        <w:t xml:space="preserve"> .</w:t>
      </w:r>
    </w:p>
    <w:p w:rsidR="00C24DC5" w:rsidRPr="007F3095" w:rsidRDefault="00C24DC5" w:rsidP="00687723">
      <w:pPr>
        <w:jc w:val="both"/>
        <w:rPr>
          <w:rFonts w:asciiTheme="majorHAnsi" w:hAnsiTheme="majorHAnsi" w:cs="Times New Roman"/>
          <w:sz w:val="24"/>
          <w:szCs w:val="24"/>
        </w:rPr>
      </w:pPr>
    </w:p>
    <w:p w:rsidR="006D73B9" w:rsidRPr="007F3095" w:rsidRDefault="006D73B9" w:rsidP="00687723">
      <w:pPr>
        <w:jc w:val="both"/>
        <w:rPr>
          <w:rFonts w:asciiTheme="majorHAnsi" w:hAnsiTheme="majorHAnsi" w:cs="Times New Roman"/>
          <w:sz w:val="24"/>
          <w:szCs w:val="24"/>
          <w:lang w:val="en-US"/>
        </w:rPr>
      </w:pPr>
    </w:p>
    <w:p w:rsidR="00E81E4F" w:rsidRPr="007F3095" w:rsidRDefault="007F6F78" w:rsidP="007F6F78">
      <w:pPr>
        <w:pStyle w:val="Heading2"/>
        <w:rPr>
          <w:sz w:val="24"/>
          <w:szCs w:val="24"/>
          <w:lang w:val="en-US"/>
        </w:rPr>
      </w:pPr>
      <w:r w:rsidRPr="007F3095">
        <w:rPr>
          <w:sz w:val="24"/>
          <w:szCs w:val="24"/>
        </w:rPr>
        <w:t xml:space="preserve"> </w:t>
      </w:r>
    </w:p>
    <w:p w:rsidR="00BD2B7C" w:rsidRPr="00B84F12" w:rsidRDefault="00BD2B7C" w:rsidP="00B84F12">
      <w:pPr>
        <w:pStyle w:val="Heading2"/>
        <w:jc w:val="center"/>
        <w:rPr>
          <w:b/>
        </w:rPr>
      </w:pPr>
      <w:bookmarkStart w:id="143" w:name="_Toc22050514"/>
      <w:r w:rsidRPr="00B84F12">
        <w:rPr>
          <w:b/>
        </w:rPr>
        <w:lastRenderedPageBreak/>
        <w:t>ПРОГРАМ ЗАШТИТЕ ЖИВОТНЕ СРЕДИНЕ</w:t>
      </w:r>
      <w:bookmarkEnd w:id="143"/>
    </w:p>
    <w:p w:rsidR="00A67441" w:rsidRPr="007F3095" w:rsidRDefault="00A67441" w:rsidP="00A67441"/>
    <w:p w:rsidR="00BD2B7C" w:rsidRPr="007F3095" w:rsidRDefault="00BD2B7C" w:rsidP="00BD2B7C">
      <w:pPr>
        <w:spacing w:after="0" w:line="240" w:lineRule="auto"/>
        <w:jc w:val="both"/>
        <w:rPr>
          <w:rFonts w:asciiTheme="majorHAnsi" w:eastAsia="Times New Roman" w:hAnsiTheme="majorHAnsi" w:cstheme="minorHAnsi"/>
          <w:bCs/>
          <w:sz w:val="24"/>
          <w:szCs w:val="24"/>
        </w:rPr>
      </w:pPr>
      <w:r w:rsidRPr="007F3095">
        <w:rPr>
          <w:rFonts w:asciiTheme="majorHAnsi" w:eastAsia="Times New Roman" w:hAnsiTheme="majorHAnsi" w:cstheme="minorHAnsi"/>
          <w:bCs/>
          <w:sz w:val="24"/>
          <w:szCs w:val="24"/>
        </w:rPr>
        <w:tab/>
        <w:t xml:space="preserve">Заштита животне средине обухвата активности усмерене на развој еколошке свести, као и очување природних ресурса. Очување природних ресурса обухвата и упознавање са коришћењем и рационалном употребом тих ресурса у области енергетике. Школа доприноси заштити животне средине локалним еколошким акцијама, заједничким активностима школе, родитеља, односно </w:t>
      </w:r>
      <w:r w:rsidR="001D5E61" w:rsidRPr="007F3095">
        <w:rPr>
          <w:rFonts w:asciiTheme="majorHAnsi" w:eastAsia="Times New Roman" w:hAnsiTheme="majorHAnsi" w:cstheme="minorHAnsi"/>
          <w:bCs/>
          <w:sz w:val="24"/>
          <w:szCs w:val="24"/>
        </w:rPr>
        <w:t>других законских заступника</w:t>
      </w:r>
      <w:r w:rsidRPr="007F3095">
        <w:rPr>
          <w:rFonts w:asciiTheme="majorHAnsi" w:eastAsia="Times New Roman" w:hAnsiTheme="majorHAnsi" w:cstheme="minorHAnsi"/>
          <w:bCs/>
          <w:sz w:val="24"/>
          <w:szCs w:val="24"/>
        </w:rPr>
        <w:t xml:space="preserve"> и јединице локалне самоуправе у анализи стања животне средине и акција за заштиту животне средине.</w:t>
      </w:r>
      <w:r w:rsidR="006A51A4" w:rsidRPr="007F3095">
        <w:rPr>
          <w:rFonts w:asciiTheme="majorHAnsi" w:eastAsia="Times New Roman" w:hAnsiTheme="majorHAnsi" w:cstheme="minorHAnsi"/>
          <w:bCs/>
          <w:sz w:val="24"/>
          <w:szCs w:val="24"/>
        </w:rPr>
        <w:t xml:space="preserve"> </w:t>
      </w:r>
      <w:r w:rsidR="00AE381F" w:rsidRPr="007F3095">
        <w:rPr>
          <w:rFonts w:asciiTheme="majorHAnsi" w:eastAsia="Times New Roman" w:hAnsiTheme="majorHAnsi" w:cstheme="minorHAnsi"/>
          <w:bCs/>
          <w:sz w:val="24"/>
          <w:szCs w:val="24"/>
        </w:rPr>
        <w:t xml:space="preserve">У локалној сарадњи </w:t>
      </w:r>
      <w:r w:rsidR="001D5E61" w:rsidRPr="007F3095">
        <w:rPr>
          <w:rFonts w:asciiTheme="majorHAnsi" w:eastAsia="Times New Roman" w:hAnsiTheme="majorHAnsi" w:cstheme="minorHAnsi"/>
          <w:bCs/>
          <w:sz w:val="24"/>
          <w:szCs w:val="24"/>
        </w:rPr>
        <w:t xml:space="preserve">се истиче </w:t>
      </w:r>
      <w:r w:rsidR="00AE381F" w:rsidRPr="007F3095">
        <w:rPr>
          <w:rFonts w:asciiTheme="majorHAnsi" w:eastAsia="Times New Roman" w:hAnsiTheme="majorHAnsi" w:cstheme="minorHAnsi"/>
          <w:bCs/>
          <w:sz w:val="24"/>
          <w:szCs w:val="24"/>
        </w:rPr>
        <w:t>у</w:t>
      </w:r>
      <w:r w:rsidR="006A51A4" w:rsidRPr="007F3095">
        <w:rPr>
          <w:rFonts w:asciiTheme="majorHAnsi" w:eastAsia="Times New Roman" w:hAnsiTheme="majorHAnsi" w:cstheme="minorHAnsi"/>
          <w:bCs/>
          <w:sz w:val="24"/>
          <w:szCs w:val="24"/>
        </w:rPr>
        <w:t xml:space="preserve">дружење </w:t>
      </w:r>
      <w:r w:rsidR="00741A29" w:rsidRPr="007F3095">
        <w:rPr>
          <w:rFonts w:asciiTheme="majorHAnsi" w:eastAsia="Times New Roman" w:hAnsiTheme="majorHAnsi" w:cstheme="minorHAnsi"/>
          <w:bCs/>
          <w:sz w:val="24"/>
          <w:szCs w:val="24"/>
        </w:rPr>
        <w:t>„</w:t>
      </w:r>
      <w:r w:rsidR="006A51A4" w:rsidRPr="007F3095">
        <w:rPr>
          <w:rFonts w:asciiTheme="majorHAnsi" w:eastAsia="Times New Roman" w:hAnsiTheme="majorHAnsi" w:cstheme="minorHAnsi"/>
          <w:bCs/>
          <w:sz w:val="24"/>
          <w:szCs w:val="24"/>
        </w:rPr>
        <w:t>Ивано</w:t>
      </w:r>
      <w:r w:rsidR="00741A29" w:rsidRPr="007F3095">
        <w:rPr>
          <w:rFonts w:asciiTheme="majorHAnsi" w:eastAsia="Times New Roman" w:hAnsiTheme="majorHAnsi" w:cstheme="minorHAnsi"/>
          <w:bCs/>
          <w:sz w:val="24"/>
          <w:szCs w:val="24"/>
        </w:rPr>
        <w:t>вачка ада“ из Иванова чије су програмске активности првенствено усмерене на заштиту природних ресурса у Иванову.</w:t>
      </w:r>
    </w:p>
    <w:p w:rsidR="00BD2B7C" w:rsidRPr="007F3095" w:rsidRDefault="00BD2B7C" w:rsidP="00BD2B7C">
      <w:pPr>
        <w:spacing w:after="0" w:line="240" w:lineRule="auto"/>
        <w:jc w:val="both"/>
        <w:rPr>
          <w:rFonts w:asciiTheme="majorHAnsi" w:eastAsia="Times New Roman" w:hAnsiTheme="majorHAnsi" w:cstheme="minorHAnsi"/>
          <w:bCs/>
          <w:sz w:val="24"/>
          <w:szCs w:val="24"/>
        </w:rPr>
      </w:pPr>
    </w:p>
    <w:p w:rsidR="005C3FD3" w:rsidRPr="007F3095" w:rsidRDefault="00BD2B7C" w:rsidP="00BD2B7C">
      <w:pPr>
        <w:spacing w:after="0" w:line="240" w:lineRule="auto"/>
        <w:jc w:val="both"/>
        <w:rPr>
          <w:rFonts w:asciiTheme="majorHAnsi" w:eastAsia="Times New Roman" w:hAnsiTheme="majorHAnsi" w:cstheme="minorHAnsi"/>
          <w:bCs/>
          <w:sz w:val="24"/>
          <w:szCs w:val="24"/>
        </w:rPr>
      </w:pPr>
      <w:r w:rsidRPr="007F3095">
        <w:rPr>
          <w:rFonts w:asciiTheme="majorHAnsi" w:eastAsia="Times New Roman" w:hAnsiTheme="majorHAnsi" w:cstheme="minorHAnsi"/>
          <w:bCs/>
          <w:sz w:val="24"/>
          <w:szCs w:val="24"/>
        </w:rPr>
        <w:tab/>
        <w:t>Програм заштите животне средине интегрисан је у садржаје и активности које се реализују у оквиру обавезне наставе различитих предмета, изборних предмета и секција слободних активности. Наша школа је и претходних година посебну пажњу повећивала унапређивању заштите животне средине кроз заједничке а</w:t>
      </w:r>
      <w:r w:rsidR="00C871A9" w:rsidRPr="007F3095">
        <w:rPr>
          <w:rFonts w:asciiTheme="majorHAnsi" w:eastAsia="Times New Roman" w:hAnsiTheme="majorHAnsi" w:cstheme="minorHAnsi"/>
          <w:bCs/>
          <w:sz w:val="24"/>
          <w:szCs w:val="24"/>
        </w:rPr>
        <w:t xml:space="preserve">ктивности наставника, ученика, </w:t>
      </w:r>
      <w:r w:rsidRPr="007F3095">
        <w:rPr>
          <w:rFonts w:asciiTheme="majorHAnsi" w:eastAsia="Times New Roman" w:hAnsiTheme="majorHAnsi" w:cstheme="minorHAnsi"/>
          <w:bCs/>
          <w:sz w:val="24"/>
          <w:szCs w:val="24"/>
        </w:rPr>
        <w:t>родитеља</w:t>
      </w:r>
      <w:r w:rsidR="00C871A9" w:rsidRPr="007F3095">
        <w:rPr>
          <w:rFonts w:asciiTheme="majorHAnsi" w:eastAsia="Times New Roman" w:hAnsiTheme="majorHAnsi" w:cstheme="minorHAnsi"/>
          <w:bCs/>
          <w:sz w:val="24"/>
          <w:szCs w:val="24"/>
        </w:rPr>
        <w:t xml:space="preserve"> и локалне заједнице у целини</w:t>
      </w:r>
      <w:r w:rsidRPr="007F3095">
        <w:rPr>
          <w:rFonts w:asciiTheme="majorHAnsi" w:eastAsia="Times New Roman" w:hAnsiTheme="majorHAnsi" w:cstheme="minorHAnsi"/>
          <w:bCs/>
          <w:sz w:val="24"/>
          <w:szCs w:val="24"/>
        </w:rPr>
        <w:t>. Сви запослени заједно са ученицима организују а</w:t>
      </w:r>
      <w:r w:rsidR="00C871A9" w:rsidRPr="007F3095">
        <w:rPr>
          <w:rFonts w:asciiTheme="majorHAnsi" w:eastAsia="Times New Roman" w:hAnsiTheme="majorHAnsi" w:cstheme="minorHAnsi"/>
          <w:bCs/>
          <w:sz w:val="24"/>
          <w:szCs w:val="24"/>
        </w:rPr>
        <w:t>кције уређења школског дворишта и околине школе, акције чишћења приобаља Дунава и Дунавца</w:t>
      </w:r>
      <w:r w:rsidRPr="007F3095">
        <w:rPr>
          <w:rFonts w:asciiTheme="majorHAnsi" w:eastAsia="Times New Roman" w:hAnsiTheme="majorHAnsi" w:cstheme="minorHAnsi"/>
          <w:bCs/>
          <w:sz w:val="24"/>
          <w:szCs w:val="24"/>
        </w:rPr>
        <w:t xml:space="preserve"> као и прикупљање пластичног, папирног</w:t>
      </w:r>
      <w:r w:rsidR="00C871A9" w:rsidRPr="007F3095">
        <w:rPr>
          <w:rFonts w:asciiTheme="majorHAnsi" w:eastAsia="Times New Roman" w:hAnsiTheme="majorHAnsi" w:cstheme="minorHAnsi"/>
          <w:bCs/>
          <w:sz w:val="24"/>
          <w:szCs w:val="24"/>
        </w:rPr>
        <w:t xml:space="preserve">, стакленог </w:t>
      </w:r>
      <w:r w:rsidRPr="007F3095">
        <w:rPr>
          <w:rFonts w:asciiTheme="majorHAnsi" w:eastAsia="Times New Roman" w:hAnsiTheme="majorHAnsi" w:cstheme="minorHAnsi"/>
          <w:bCs/>
          <w:sz w:val="24"/>
          <w:szCs w:val="24"/>
        </w:rPr>
        <w:t xml:space="preserve"> и електронског отпада.</w:t>
      </w:r>
      <w:r w:rsidR="00F41620" w:rsidRPr="007F3095">
        <w:rPr>
          <w:rFonts w:asciiTheme="majorHAnsi" w:eastAsia="Times New Roman" w:hAnsiTheme="majorHAnsi" w:cstheme="minorHAnsi"/>
          <w:bCs/>
          <w:sz w:val="24"/>
          <w:szCs w:val="24"/>
        </w:rPr>
        <w:t xml:space="preserve"> </w:t>
      </w:r>
    </w:p>
    <w:p w:rsidR="004B4A56" w:rsidRPr="007F3095" w:rsidRDefault="004B4A56" w:rsidP="00BD2B7C">
      <w:pPr>
        <w:spacing w:after="0" w:line="240" w:lineRule="auto"/>
        <w:jc w:val="both"/>
        <w:rPr>
          <w:rFonts w:asciiTheme="majorHAnsi" w:eastAsia="Times New Roman" w:hAnsiTheme="majorHAnsi" w:cstheme="minorHAnsi"/>
          <w:bCs/>
          <w:sz w:val="24"/>
          <w:szCs w:val="24"/>
        </w:rPr>
      </w:pPr>
    </w:p>
    <w:p w:rsidR="00A67441" w:rsidRPr="007F3095" w:rsidRDefault="006A51A4" w:rsidP="00C871A9">
      <w:pPr>
        <w:jc w:val="both"/>
        <w:rPr>
          <w:rFonts w:asciiTheme="majorHAnsi" w:hAnsiTheme="majorHAnsi" w:cs="Times New Roman"/>
          <w:sz w:val="24"/>
          <w:szCs w:val="24"/>
        </w:rPr>
      </w:pPr>
      <w:r w:rsidRPr="007F3095">
        <w:rPr>
          <w:rFonts w:asciiTheme="majorHAnsi" w:eastAsia="Times New Roman" w:hAnsiTheme="majorHAnsi" w:cstheme="minorHAnsi"/>
          <w:bCs/>
          <w:sz w:val="24"/>
          <w:szCs w:val="24"/>
        </w:rPr>
        <w:t xml:space="preserve">Школа већ </w:t>
      </w:r>
      <w:r w:rsidR="00164445" w:rsidRPr="007F3095">
        <w:rPr>
          <w:rFonts w:asciiTheme="majorHAnsi" w:eastAsia="Times New Roman" w:hAnsiTheme="majorHAnsi" w:cstheme="minorHAnsi"/>
          <w:bCs/>
          <w:sz w:val="24"/>
          <w:szCs w:val="24"/>
        </w:rPr>
        <w:t>шесту</w:t>
      </w:r>
      <w:r w:rsidR="00F41620" w:rsidRPr="007F3095">
        <w:rPr>
          <w:rFonts w:asciiTheme="majorHAnsi" w:eastAsia="Times New Roman" w:hAnsiTheme="majorHAnsi" w:cstheme="minorHAnsi"/>
          <w:bCs/>
          <w:sz w:val="24"/>
          <w:szCs w:val="24"/>
        </w:rPr>
        <w:t xml:space="preserve"> годину учествује у реализацији </w:t>
      </w:r>
      <w:r w:rsidR="00F62519" w:rsidRPr="007F3095">
        <w:rPr>
          <w:rFonts w:asciiTheme="majorHAnsi" w:eastAsia="Times New Roman" w:hAnsiTheme="majorHAnsi" w:cstheme="minorHAnsi"/>
          <w:bCs/>
          <w:sz w:val="24"/>
          <w:szCs w:val="24"/>
        </w:rPr>
        <w:t>пројекта „Сакупи, уштеди, видећеш да вреди“ коју организује градски секретаријат за заштиту животне средине и ЈКП „Хигијена“ Панчево</w:t>
      </w:r>
      <w:r w:rsidR="004B4A56" w:rsidRPr="007F3095">
        <w:rPr>
          <w:rFonts w:asciiTheme="majorHAnsi" w:eastAsia="Times New Roman" w:hAnsiTheme="majorHAnsi" w:cstheme="minorHAnsi"/>
          <w:bCs/>
          <w:sz w:val="24"/>
          <w:szCs w:val="24"/>
        </w:rPr>
        <w:t xml:space="preserve">. </w:t>
      </w:r>
      <w:r w:rsidR="00BD2B7C" w:rsidRPr="007F3095">
        <w:rPr>
          <w:rFonts w:asciiTheme="majorHAnsi" w:eastAsia="Times New Roman" w:hAnsiTheme="majorHAnsi" w:cstheme="minorHAnsi"/>
          <w:bCs/>
          <w:sz w:val="24"/>
          <w:szCs w:val="24"/>
        </w:rPr>
        <w:t xml:space="preserve"> </w:t>
      </w:r>
      <w:r w:rsidR="004B4A56" w:rsidRPr="007F3095">
        <w:rPr>
          <w:rFonts w:asciiTheme="majorHAnsi" w:eastAsia="Times New Roman" w:hAnsiTheme="majorHAnsi" w:cstheme="minorHAnsi"/>
          <w:bCs/>
          <w:sz w:val="24"/>
          <w:szCs w:val="24"/>
        </w:rPr>
        <w:t>Циљ акције је да се у</w:t>
      </w:r>
      <w:r w:rsidR="004B4A56" w:rsidRPr="007F3095">
        <w:rPr>
          <w:rFonts w:asciiTheme="majorHAnsi" w:hAnsiTheme="majorHAnsi" w:cs="Times New Roman"/>
          <w:sz w:val="24"/>
          <w:szCs w:val="24"/>
        </w:rPr>
        <w:t>з правилну селекцију, врши  прикупљање рециклабилног отпада у свим основим и средњим школама у Панчеву и насељеним местима. Бенефити ове акције су вишеструки: едукација и стицање корисних навика по питању селекције амбалажног отпада, примарно код ученичке популације, а секундарно и код чланова њихових породица, као и штедња природних ресурса захваљујући рециклажи</w:t>
      </w:r>
      <w:r w:rsidR="004B4A56" w:rsidRPr="007F3095">
        <w:rPr>
          <w:rFonts w:asciiTheme="majorHAnsi" w:hAnsiTheme="majorHAnsi" w:cs="Times New Roman"/>
        </w:rPr>
        <w:t>.</w:t>
      </w:r>
      <w:r w:rsidR="00901308" w:rsidRPr="007F3095">
        <w:rPr>
          <w:rFonts w:asciiTheme="majorHAnsi" w:hAnsiTheme="majorHAnsi" w:cs="Times New Roman"/>
        </w:rPr>
        <w:t xml:space="preserve"> </w:t>
      </w:r>
      <w:r w:rsidR="00901308" w:rsidRPr="007F3095">
        <w:rPr>
          <w:rFonts w:asciiTheme="majorHAnsi" w:hAnsiTheme="majorHAnsi" w:cs="Times New Roman"/>
          <w:sz w:val="24"/>
          <w:szCs w:val="24"/>
        </w:rPr>
        <w:t xml:space="preserve">Школа која сакупи највише отпада за рециклажу </w:t>
      </w:r>
      <w:r w:rsidR="007D4077" w:rsidRPr="007F3095">
        <w:rPr>
          <w:rFonts w:asciiTheme="majorHAnsi" w:hAnsiTheme="majorHAnsi" w:cs="Times New Roman"/>
          <w:sz w:val="24"/>
          <w:szCs w:val="24"/>
        </w:rPr>
        <w:t>је школа побведник која добија вредне награде од Града Панчева.</w:t>
      </w:r>
    </w:p>
    <w:p w:rsidR="00BD2B7C" w:rsidRPr="007F3095" w:rsidRDefault="00BD2B7C" w:rsidP="00C871A9">
      <w:pPr>
        <w:spacing w:after="0" w:line="240" w:lineRule="auto"/>
        <w:jc w:val="both"/>
        <w:rPr>
          <w:rFonts w:asciiTheme="majorHAnsi" w:hAnsiTheme="majorHAnsi"/>
          <w:b/>
          <w:bCs/>
          <w:i/>
          <w:iCs/>
          <w:spacing w:val="10"/>
          <w:sz w:val="24"/>
          <w:szCs w:val="24"/>
        </w:rPr>
      </w:pPr>
      <w:r w:rsidRPr="007F3095">
        <w:rPr>
          <w:rFonts w:asciiTheme="majorHAnsi" w:eastAsia="Times New Roman" w:hAnsiTheme="majorHAnsi" w:cstheme="minorHAnsi"/>
          <w:bCs/>
          <w:sz w:val="24"/>
          <w:szCs w:val="24"/>
        </w:rPr>
        <w:t>Од школске 2017/18. године у школи постоји и Еколошка секција намењена ученицима од петог до осмог разре</w:t>
      </w:r>
      <w:r w:rsidR="00AB3CE8" w:rsidRPr="007F3095">
        <w:rPr>
          <w:rFonts w:asciiTheme="majorHAnsi" w:eastAsia="Times New Roman" w:hAnsiTheme="majorHAnsi" w:cstheme="minorHAnsi"/>
          <w:bCs/>
          <w:sz w:val="24"/>
          <w:szCs w:val="24"/>
        </w:rPr>
        <w:t xml:space="preserve">да. Секцију ће водити наставнице биологије и географије </w:t>
      </w:r>
      <w:r w:rsidRPr="007F3095">
        <w:rPr>
          <w:rFonts w:asciiTheme="majorHAnsi" w:eastAsia="Times New Roman" w:hAnsiTheme="majorHAnsi" w:cstheme="minorHAnsi"/>
          <w:bCs/>
          <w:sz w:val="24"/>
          <w:szCs w:val="24"/>
        </w:rPr>
        <w:t xml:space="preserve"> а програм секције саставни је део Годишњег плана рада школе и дат је у прилогу. </w:t>
      </w:r>
    </w:p>
    <w:p w:rsidR="00BD2B7C" w:rsidRPr="007F3095" w:rsidRDefault="00BD2B7C" w:rsidP="00BD2B7C">
      <w:pPr>
        <w:jc w:val="both"/>
        <w:rPr>
          <w:rFonts w:asciiTheme="majorHAnsi" w:hAnsiTheme="majorHAnsi"/>
          <w:sz w:val="24"/>
          <w:szCs w:val="24"/>
          <w:lang w:val="sr-Cyrl-CS"/>
        </w:rPr>
      </w:pPr>
    </w:p>
    <w:p w:rsidR="00BD2B7C" w:rsidRPr="007F3095" w:rsidRDefault="00BD2B7C" w:rsidP="00BD2B7C">
      <w:pPr>
        <w:ind w:firstLine="851"/>
        <w:jc w:val="both"/>
        <w:rPr>
          <w:rFonts w:asciiTheme="majorHAnsi" w:hAnsiTheme="majorHAnsi" w:cs="Times New Roman"/>
          <w:sz w:val="24"/>
          <w:szCs w:val="24"/>
          <w:lang w:val="sr-Cyrl-CS"/>
        </w:rPr>
      </w:pPr>
    </w:p>
    <w:p w:rsidR="004D2D24" w:rsidRPr="007F3095" w:rsidRDefault="004D2D24" w:rsidP="00BD2B7C">
      <w:pPr>
        <w:ind w:firstLine="851"/>
        <w:jc w:val="both"/>
        <w:rPr>
          <w:rFonts w:asciiTheme="majorHAnsi" w:hAnsiTheme="majorHAnsi" w:cs="Times New Roman"/>
          <w:sz w:val="24"/>
          <w:szCs w:val="24"/>
          <w:lang w:val="sr-Cyrl-CS"/>
        </w:rPr>
      </w:pPr>
    </w:p>
    <w:p w:rsidR="004D2D24" w:rsidRPr="007F3095" w:rsidRDefault="004D2D24" w:rsidP="00BD2B7C">
      <w:pPr>
        <w:ind w:firstLine="851"/>
        <w:jc w:val="both"/>
        <w:rPr>
          <w:rFonts w:asciiTheme="majorHAnsi" w:hAnsiTheme="majorHAnsi" w:cs="Times New Roman"/>
          <w:sz w:val="24"/>
          <w:szCs w:val="24"/>
          <w:lang w:val="sr-Cyrl-CS"/>
        </w:rPr>
      </w:pPr>
    </w:p>
    <w:p w:rsidR="004D2D24" w:rsidRPr="007F3095" w:rsidRDefault="004D2D24" w:rsidP="00BD2B7C">
      <w:pPr>
        <w:ind w:firstLine="851"/>
        <w:jc w:val="both"/>
        <w:rPr>
          <w:rFonts w:asciiTheme="majorHAnsi" w:hAnsiTheme="majorHAnsi" w:cs="Times New Roman"/>
          <w:sz w:val="24"/>
          <w:szCs w:val="24"/>
          <w:lang w:val="sr-Cyrl-CS"/>
        </w:rPr>
      </w:pPr>
    </w:p>
    <w:p w:rsidR="00687723" w:rsidRPr="00B84F12" w:rsidRDefault="00687723" w:rsidP="00B84F12">
      <w:pPr>
        <w:pStyle w:val="Heading2"/>
        <w:jc w:val="center"/>
        <w:rPr>
          <w:rStyle w:val="Emphasis"/>
          <w:bCs w:val="0"/>
          <w:i w:val="0"/>
          <w:iCs w:val="0"/>
          <w:spacing w:val="0"/>
        </w:rPr>
      </w:pPr>
      <w:bookmarkStart w:id="144" w:name="_Toc22050515"/>
      <w:r w:rsidRPr="00B84F12">
        <w:rPr>
          <w:rStyle w:val="Emphasis"/>
          <w:bCs w:val="0"/>
          <w:i w:val="0"/>
          <w:iCs w:val="0"/>
          <w:spacing w:val="0"/>
        </w:rPr>
        <w:lastRenderedPageBreak/>
        <w:t>ПРОГРАМ ПРЕВЕНЦИЈЕ МАЛОЛЕТНИЧКЕ ДЕЛИКВЕНЦИЈЕ И БОЛЕСТИ ЗАВИСНОСТИ</w:t>
      </w:r>
      <w:bookmarkEnd w:id="144"/>
    </w:p>
    <w:p w:rsidR="00687723" w:rsidRPr="007F3095" w:rsidRDefault="00687723" w:rsidP="00687723">
      <w:pPr>
        <w:jc w:val="center"/>
        <w:rPr>
          <w:rFonts w:asciiTheme="majorHAnsi" w:hAnsiTheme="majorHAnsi"/>
          <w:sz w:val="24"/>
          <w:szCs w:val="24"/>
          <w:lang w:val="sr-Cyrl-CS"/>
        </w:rPr>
      </w:pP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Због пораста насиља и употребе дрога потребно је у програм рада школе уврстити и програм превенције насиља и наркоманије. Овај програм је усмерен на васпитно-запуштено, девијантно и деликвентно понашање.</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Циљ програма:</w:t>
      </w:r>
    </w:p>
    <w:p w:rsidR="00687723" w:rsidRPr="007F3095" w:rsidRDefault="00687723" w:rsidP="00324107">
      <w:pPr>
        <w:numPr>
          <w:ilvl w:val="0"/>
          <w:numId w:val="45"/>
        </w:numPr>
        <w:jc w:val="both"/>
        <w:rPr>
          <w:rFonts w:asciiTheme="majorHAnsi" w:hAnsiTheme="majorHAnsi"/>
          <w:sz w:val="24"/>
          <w:szCs w:val="24"/>
          <w:lang w:val="sr-Cyrl-CS"/>
        </w:rPr>
      </w:pPr>
      <w:r w:rsidRPr="007F3095">
        <w:rPr>
          <w:rFonts w:asciiTheme="majorHAnsi" w:hAnsiTheme="majorHAnsi"/>
          <w:sz w:val="24"/>
          <w:szCs w:val="24"/>
          <w:lang w:val="sr-Cyrl-CS"/>
        </w:rPr>
        <w:t>да спречи деликвентно понашање код ученика</w:t>
      </w:r>
    </w:p>
    <w:p w:rsidR="00687723" w:rsidRPr="007F3095" w:rsidRDefault="00687723" w:rsidP="00324107">
      <w:pPr>
        <w:numPr>
          <w:ilvl w:val="0"/>
          <w:numId w:val="45"/>
        </w:numPr>
        <w:jc w:val="both"/>
        <w:rPr>
          <w:rFonts w:asciiTheme="majorHAnsi" w:hAnsiTheme="majorHAnsi"/>
          <w:sz w:val="24"/>
          <w:szCs w:val="24"/>
          <w:lang w:val="sr-Cyrl-CS"/>
        </w:rPr>
      </w:pPr>
      <w:r w:rsidRPr="007F3095">
        <w:rPr>
          <w:rFonts w:asciiTheme="majorHAnsi" w:hAnsiTheme="majorHAnsi"/>
          <w:sz w:val="24"/>
          <w:szCs w:val="24"/>
          <w:lang w:val="sr-Cyrl-CS"/>
        </w:rPr>
        <w:t>да развија позитиван активан однос према здравом начину живота</w:t>
      </w:r>
    </w:p>
    <w:p w:rsidR="00687723" w:rsidRPr="007F3095" w:rsidRDefault="00687723" w:rsidP="00324107">
      <w:pPr>
        <w:numPr>
          <w:ilvl w:val="0"/>
          <w:numId w:val="45"/>
        </w:numPr>
        <w:jc w:val="both"/>
        <w:rPr>
          <w:rFonts w:asciiTheme="majorHAnsi" w:hAnsiTheme="majorHAnsi"/>
          <w:sz w:val="24"/>
          <w:szCs w:val="24"/>
          <w:lang w:val="sr-Cyrl-CS"/>
        </w:rPr>
      </w:pPr>
      <w:r w:rsidRPr="007F3095">
        <w:rPr>
          <w:rFonts w:asciiTheme="majorHAnsi" w:hAnsiTheme="majorHAnsi"/>
          <w:sz w:val="24"/>
          <w:szCs w:val="24"/>
          <w:lang w:val="sr-Cyrl-CS"/>
        </w:rPr>
        <w:t>да формира свест о штетном дејству дроге по здравље</w:t>
      </w:r>
    </w:p>
    <w:p w:rsidR="00687723" w:rsidRPr="007F3095" w:rsidRDefault="00687723" w:rsidP="00324107">
      <w:pPr>
        <w:numPr>
          <w:ilvl w:val="0"/>
          <w:numId w:val="45"/>
        </w:numPr>
        <w:jc w:val="both"/>
        <w:rPr>
          <w:rFonts w:asciiTheme="majorHAnsi" w:hAnsiTheme="majorHAnsi"/>
          <w:sz w:val="24"/>
          <w:szCs w:val="24"/>
          <w:lang w:val="sr-Cyrl-CS"/>
        </w:rPr>
      </w:pPr>
      <w:r w:rsidRPr="007F3095">
        <w:rPr>
          <w:rFonts w:asciiTheme="majorHAnsi" w:hAnsiTheme="majorHAnsi"/>
          <w:sz w:val="24"/>
          <w:szCs w:val="24"/>
          <w:lang w:val="sr-Cyrl-CS"/>
        </w:rPr>
        <w:t>да развије механизам који  ће им помоћи да се супроставе различитим искушењима</w:t>
      </w:r>
    </w:p>
    <w:p w:rsidR="00687723" w:rsidRPr="007F3095" w:rsidRDefault="00687723" w:rsidP="003F3C25">
      <w:pPr>
        <w:jc w:val="both"/>
        <w:rPr>
          <w:rFonts w:asciiTheme="majorHAnsi" w:hAnsiTheme="majorHAnsi"/>
          <w:sz w:val="24"/>
          <w:szCs w:val="24"/>
          <w:lang w:val="sr-Cyrl-CS"/>
        </w:rPr>
      </w:pPr>
      <w:r w:rsidRPr="007F3095">
        <w:rPr>
          <w:rFonts w:asciiTheme="majorHAnsi" w:hAnsiTheme="majorHAnsi"/>
          <w:sz w:val="24"/>
          <w:szCs w:val="24"/>
          <w:lang w:val="sr-Cyrl-CS"/>
        </w:rPr>
        <w:t xml:space="preserve">              Програм превенције малолетничке деликвенције и болести зависности усклађује се са Програмом заштите деце од насиља и Програмом здравственог васпитања, као и осталим појединачним програмима који су саставни део Годишњег плана рада школе. Реализација програма вршиће се у сарадњи са осталим институцијама (Центром за социјални рад, Заводом за јавно здравље, школским диспанзером,</w:t>
      </w:r>
      <w:r w:rsidR="000D7C48" w:rsidRPr="007F3095">
        <w:rPr>
          <w:rFonts w:asciiTheme="majorHAnsi" w:hAnsiTheme="majorHAnsi"/>
          <w:sz w:val="24"/>
          <w:szCs w:val="24"/>
          <w:lang w:val="sr-Cyrl-CS"/>
        </w:rPr>
        <w:t xml:space="preserve"> Црвеним крстом</w:t>
      </w:r>
      <w:r w:rsidRPr="007F3095">
        <w:rPr>
          <w:rFonts w:asciiTheme="majorHAnsi" w:hAnsiTheme="majorHAnsi"/>
          <w:sz w:val="24"/>
          <w:szCs w:val="24"/>
          <w:lang w:val="sr-Cyrl-CS"/>
        </w:rPr>
        <w:t xml:space="preserve"> итд.)</w:t>
      </w:r>
    </w:p>
    <w:p w:rsidR="004A4901" w:rsidRPr="007F3095" w:rsidRDefault="004A4901" w:rsidP="003F3C25">
      <w:pPr>
        <w:jc w:val="both"/>
        <w:rPr>
          <w:rFonts w:asciiTheme="majorHAnsi" w:hAnsiTheme="majorHAnsi"/>
          <w:sz w:val="24"/>
          <w:szCs w:val="24"/>
          <w:lang w:val="sr-Cyrl-CS"/>
        </w:rPr>
      </w:pPr>
      <w:r w:rsidRPr="007F3095">
        <w:rPr>
          <w:rFonts w:asciiTheme="majorHAnsi" w:hAnsiTheme="majorHAnsi"/>
          <w:sz w:val="24"/>
          <w:szCs w:val="24"/>
          <w:lang w:val="sr-Cyrl-CS"/>
        </w:rPr>
        <w:t>ПЛАН ПРЕВЕНЦИЈЕ УПОТРЕБЕ ДРОГА</w:t>
      </w:r>
    </w:p>
    <w:p w:rsidR="004A4901" w:rsidRPr="007F3095" w:rsidRDefault="004A4901" w:rsidP="003F3C25">
      <w:pPr>
        <w:jc w:val="both"/>
        <w:rPr>
          <w:rFonts w:asciiTheme="majorHAnsi" w:hAnsiTheme="majorHAnsi"/>
          <w:sz w:val="24"/>
          <w:szCs w:val="24"/>
          <w:lang w:val="sr-Cyrl-CS"/>
        </w:rPr>
      </w:pPr>
      <w:r w:rsidRPr="007F3095">
        <w:rPr>
          <w:rFonts w:asciiTheme="majorHAnsi" w:hAnsiTheme="majorHAnsi"/>
          <w:sz w:val="24"/>
          <w:szCs w:val="24"/>
          <w:lang w:val="sr-Cyrl-CS"/>
        </w:rPr>
        <w:t xml:space="preserve">У складу са Стручним упутством </w:t>
      </w:r>
      <w:r w:rsidR="00DD6589" w:rsidRPr="007F3095">
        <w:rPr>
          <w:rFonts w:asciiTheme="majorHAnsi" w:hAnsiTheme="majorHAnsi"/>
          <w:sz w:val="24"/>
          <w:szCs w:val="24"/>
          <w:lang w:val="sr-Cyrl-CS"/>
        </w:rPr>
        <w:t>за планирање превенције употребе др</w:t>
      </w:r>
      <w:r w:rsidR="00961E71" w:rsidRPr="007F3095">
        <w:rPr>
          <w:rFonts w:asciiTheme="majorHAnsi" w:hAnsiTheme="majorHAnsi"/>
          <w:sz w:val="24"/>
          <w:szCs w:val="24"/>
          <w:lang w:val="sr-Cyrl-CS"/>
        </w:rPr>
        <w:t>о</w:t>
      </w:r>
      <w:r w:rsidR="00DD6589" w:rsidRPr="007F3095">
        <w:rPr>
          <w:rFonts w:asciiTheme="majorHAnsi" w:hAnsiTheme="majorHAnsi"/>
          <w:sz w:val="24"/>
          <w:szCs w:val="24"/>
          <w:lang w:val="sr-Cyrl-CS"/>
        </w:rPr>
        <w:t>га код ученика</w:t>
      </w:r>
      <w:r w:rsidR="00961E71" w:rsidRPr="007F3095">
        <w:rPr>
          <w:rFonts w:asciiTheme="majorHAnsi" w:hAnsiTheme="majorHAnsi"/>
          <w:sz w:val="24"/>
          <w:szCs w:val="24"/>
          <w:lang w:val="sr-Cyrl-CS"/>
        </w:rPr>
        <w:t xml:space="preserve"> број : 601-00-1/2018-01/105 од 03.09.2018.г</w:t>
      </w:r>
      <w:r w:rsidR="00CE099B" w:rsidRPr="007F3095">
        <w:rPr>
          <w:rFonts w:asciiTheme="majorHAnsi" w:hAnsiTheme="majorHAnsi"/>
          <w:sz w:val="24"/>
          <w:szCs w:val="24"/>
          <w:lang w:val="sr-Cyrl-CS"/>
        </w:rPr>
        <w:t xml:space="preserve">одине, </w:t>
      </w:r>
      <w:r w:rsidR="00C1719D" w:rsidRPr="007F3095">
        <w:rPr>
          <w:rFonts w:asciiTheme="majorHAnsi" w:hAnsiTheme="majorHAnsi"/>
          <w:sz w:val="24"/>
          <w:szCs w:val="24"/>
          <w:lang w:val="sr-Cyrl-CS"/>
        </w:rPr>
        <w:t>и Међународним стандардима за превенцију употребе дрога у раду са ученицима</w:t>
      </w:r>
      <w:r w:rsidR="007320C9" w:rsidRPr="007F3095">
        <w:rPr>
          <w:rFonts w:asciiTheme="majorHAnsi" w:hAnsiTheme="majorHAnsi"/>
          <w:sz w:val="24"/>
          <w:szCs w:val="24"/>
          <w:lang w:val="sr-Cyrl-CS"/>
        </w:rPr>
        <w:t xml:space="preserve">, </w:t>
      </w:r>
      <w:r w:rsidR="00DD6589" w:rsidRPr="007F3095">
        <w:rPr>
          <w:rFonts w:asciiTheme="majorHAnsi" w:hAnsiTheme="majorHAnsi"/>
          <w:sz w:val="24"/>
          <w:szCs w:val="24"/>
          <w:lang w:val="sr-Cyrl-CS"/>
        </w:rPr>
        <w:t xml:space="preserve"> а у очекивању </w:t>
      </w:r>
      <w:r w:rsidR="00CE099B" w:rsidRPr="007F3095">
        <w:rPr>
          <w:rFonts w:asciiTheme="majorHAnsi" w:hAnsiTheme="majorHAnsi"/>
          <w:sz w:val="24"/>
          <w:szCs w:val="24"/>
          <w:lang w:val="sr-Cyrl-CS"/>
        </w:rPr>
        <w:t>П</w:t>
      </w:r>
      <w:r w:rsidR="00DD6589" w:rsidRPr="007F3095">
        <w:rPr>
          <w:rFonts w:asciiTheme="majorHAnsi" w:hAnsiTheme="majorHAnsi"/>
          <w:sz w:val="24"/>
          <w:szCs w:val="24"/>
          <w:lang w:val="sr-Cyrl-CS"/>
        </w:rPr>
        <w:t xml:space="preserve">ротокола о поступању </w:t>
      </w:r>
      <w:r w:rsidR="00961E71" w:rsidRPr="007F3095">
        <w:rPr>
          <w:rFonts w:asciiTheme="majorHAnsi" w:hAnsiTheme="majorHAnsi"/>
          <w:sz w:val="24"/>
          <w:szCs w:val="24"/>
          <w:lang w:val="sr-Cyrl-CS"/>
        </w:rPr>
        <w:t>у ситуацијама присуства и коришћења психоактивних супстанци у ОВ установама</w:t>
      </w:r>
      <w:r w:rsidR="00CE099B" w:rsidRPr="007F3095">
        <w:rPr>
          <w:rFonts w:asciiTheme="majorHAnsi" w:hAnsiTheme="majorHAnsi"/>
          <w:sz w:val="24"/>
          <w:szCs w:val="24"/>
          <w:lang w:val="sr-Cyrl-CS"/>
        </w:rPr>
        <w:t>, наша школа је донела следећи план:</w:t>
      </w:r>
    </w:p>
    <w:p w:rsidR="007F5DEF" w:rsidRPr="007F3095" w:rsidRDefault="007F5DEF" w:rsidP="008D52B6">
      <w:pPr>
        <w:spacing w:after="0"/>
        <w:jc w:val="center"/>
        <w:rPr>
          <w:rFonts w:ascii="Times New Roman" w:hAnsi="Times New Roman"/>
          <w:b/>
          <w:sz w:val="24"/>
          <w:szCs w:val="24"/>
        </w:rPr>
      </w:pPr>
    </w:p>
    <w:p w:rsidR="00CE099B" w:rsidRPr="007F3095" w:rsidRDefault="00CE099B" w:rsidP="003F3C25">
      <w:pPr>
        <w:jc w:val="both"/>
        <w:rPr>
          <w:rFonts w:asciiTheme="majorHAnsi" w:hAnsiTheme="majorHAnsi"/>
          <w:sz w:val="24"/>
          <w:szCs w:val="24"/>
          <w:lang w:val="sr-Cyrl-CS"/>
        </w:rPr>
      </w:pPr>
    </w:p>
    <w:tbl>
      <w:tblPr>
        <w:tblStyle w:val="TableGrid"/>
        <w:tblW w:w="0" w:type="auto"/>
        <w:tblLook w:val="04A0" w:firstRow="1" w:lastRow="0" w:firstColumn="1" w:lastColumn="0" w:noHBand="0" w:noVBand="1"/>
      </w:tblPr>
      <w:tblGrid>
        <w:gridCol w:w="3070"/>
        <w:gridCol w:w="3070"/>
        <w:gridCol w:w="3071"/>
      </w:tblGrid>
      <w:tr w:rsidR="00CE099B" w:rsidRPr="007F3095" w:rsidTr="00CE099B">
        <w:tc>
          <w:tcPr>
            <w:tcW w:w="3070" w:type="dxa"/>
          </w:tcPr>
          <w:p w:rsidR="00CE099B" w:rsidRPr="007F3095" w:rsidRDefault="00CE099B" w:rsidP="0055088C">
            <w:pPr>
              <w:jc w:val="center"/>
              <w:rPr>
                <w:rFonts w:asciiTheme="majorHAnsi" w:hAnsiTheme="majorHAnsi"/>
                <w:b/>
                <w:sz w:val="24"/>
                <w:szCs w:val="24"/>
                <w:lang w:val="sr-Cyrl-CS"/>
              </w:rPr>
            </w:pPr>
            <w:r w:rsidRPr="007F3095">
              <w:rPr>
                <w:rFonts w:asciiTheme="majorHAnsi" w:hAnsiTheme="majorHAnsi"/>
                <w:b/>
                <w:sz w:val="24"/>
                <w:szCs w:val="24"/>
                <w:lang w:val="sr-Cyrl-CS"/>
              </w:rPr>
              <w:t>Активности</w:t>
            </w:r>
          </w:p>
        </w:tc>
        <w:tc>
          <w:tcPr>
            <w:tcW w:w="3070" w:type="dxa"/>
          </w:tcPr>
          <w:p w:rsidR="00CE099B" w:rsidRPr="007F3095" w:rsidRDefault="00CE099B" w:rsidP="0055088C">
            <w:pPr>
              <w:jc w:val="center"/>
              <w:rPr>
                <w:rFonts w:asciiTheme="majorHAnsi" w:hAnsiTheme="majorHAnsi"/>
                <w:b/>
                <w:sz w:val="24"/>
                <w:szCs w:val="24"/>
                <w:lang w:val="sr-Cyrl-CS"/>
              </w:rPr>
            </w:pPr>
            <w:r w:rsidRPr="007F3095">
              <w:rPr>
                <w:rFonts w:asciiTheme="majorHAnsi" w:hAnsiTheme="majorHAnsi"/>
                <w:b/>
                <w:sz w:val="24"/>
                <w:szCs w:val="24"/>
                <w:lang w:val="sr-Cyrl-CS"/>
              </w:rPr>
              <w:t>време рализације</w:t>
            </w:r>
          </w:p>
        </w:tc>
        <w:tc>
          <w:tcPr>
            <w:tcW w:w="3071" w:type="dxa"/>
          </w:tcPr>
          <w:p w:rsidR="00CE099B" w:rsidRPr="007F3095" w:rsidRDefault="00CE099B" w:rsidP="0055088C">
            <w:pPr>
              <w:jc w:val="center"/>
              <w:rPr>
                <w:rFonts w:asciiTheme="majorHAnsi" w:hAnsiTheme="majorHAnsi"/>
                <w:b/>
                <w:sz w:val="24"/>
                <w:szCs w:val="24"/>
                <w:lang w:val="sr-Cyrl-CS"/>
              </w:rPr>
            </w:pPr>
            <w:r w:rsidRPr="007F3095">
              <w:rPr>
                <w:rFonts w:asciiTheme="majorHAnsi" w:hAnsiTheme="majorHAnsi"/>
                <w:b/>
                <w:sz w:val="24"/>
                <w:szCs w:val="24"/>
                <w:lang w:val="sr-Cyrl-CS"/>
              </w:rPr>
              <w:t>носиоци</w:t>
            </w:r>
          </w:p>
        </w:tc>
      </w:tr>
      <w:tr w:rsidR="00CE099B" w:rsidRPr="007F3095" w:rsidTr="00CE099B">
        <w:tc>
          <w:tcPr>
            <w:tcW w:w="3070" w:type="dxa"/>
          </w:tcPr>
          <w:p w:rsidR="00CE099B" w:rsidRPr="007F3095" w:rsidRDefault="00EA056B" w:rsidP="003E2D4F">
            <w:pPr>
              <w:jc w:val="both"/>
              <w:rPr>
                <w:rFonts w:asciiTheme="majorHAnsi" w:hAnsiTheme="majorHAnsi"/>
                <w:sz w:val="24"/>
                <w:szCs w:val="24"/>
                <w:lang w:val="sr-Cyrl-CS"/>
              </w:rPr>
            </w:pPr>
            <w:r w:rsidRPr="007F3095">
              <w:rPr>
                <w:rFonts w:asciiTheme="majorHAnsi" w:hAnsiTheme="majorHAnsi"/>
                <w:sz w:val="24"/>
                <w:szCs w:val="24"/>
                <w:lang w:val="sr-Cyrl-CS"/>
              </w:rPr>
              <w:t>1.</w:t>
            </w:r>
            <w:r w:rsidR="003E2D4F" w:rsidRPr="007F3095">
              <w:rPr>
                <w:rFonts w:asciiTheme="majorHAnsi" w:hAnsiTheme="majorHAnsi"/>
                <w:sz w:val="24"/>
                <w:szCs w:val="24"/>
                <w:lang w:val="sr-Cyrl-CS"/>
              </w:rPr>
              <w:t xml:space="preserve">Подсећање чланова тима за заштиту ученика на </w:t>
            </w:r>
            <w:r w:rsidR="003E2D4F" w:rsidRPr="007F3095">
              <w:rPr>
                <w:rFonts w:asciiTheme="majorHAnsi" w:hAnsiTheme="majorHAnsi"/>
                <w:sz w:val="24"/>
                <w:szCs w:val="24"/>
              </w:rPr>
              <w:t>Упутство о поступању у случају сумње или сазнања о присуству и коришћењу дрога у образовно-васпитним установама</w:t>
            </w:r>
          </w:p>
        </w:tc>
        <w:tc>
          <w:tcPr>
            <w:tcW w:w="3070" w:type="dxa"/>
          </w:tcPr>
          <w:p w:rsidR="00CE099B" w:rsidRPr="007F3095" w:rsidRDefault="003E2D4F" w:rsidP="003F3C25">
            <w:pPr>
              <w:jc w:val="both"/>
              <w:rPr>
                <w:rFonts w:asciiTheme="majorHAnsi" w:hAnsiTheme="majorHAnsi"/>
                <w:sz w:val="24"/>
                <w:szCs w:val="24"/>
                <w:lang w:val="sr-Cyrl-CS"/>
              </w:rPr>
            </w:pPr>
            <w:r w:rsidRPr="007F3095">
              <w:rPr>
                <w:rFonts w:asciiTheme="majorHAnsi" w:hAnsiTheme="majorHAnsi"/>
                <w:sz w:val="24"/>
                <w:szCs w:val="24"/>
                <w:lang w:val="sr-Cyrl-CS"/>
              </w:rPr>
              <w:t>септембар-октобар 2019</w:t>
            </w:r>
            <w:r w:rsidR="00DE505B" w:rsidRPr="007F3095">
              <w:rPr>
                <w:rFonts w:asciiTheme="majorHAnsi" w:hAnsiTheme="majorHAnsi"/>
                <w:sz w:val="24"/>
                <w:szCs w:val="24"/>
                <w:lang w:val="sr-Cyrl-CS"/>
              </w:rPr>
              <w:t>.г.</w:t>
            </w:r>
          </w:p>
        </w:tc>
        <w:tc>
          <w:tcPr>
            <w:tcW w:w="3071" w:type="dxa"/>
          </w:tcPr>
          <w:p w:rsidR="00CE099B" w:rsidRPr="007F3095" w:rsidRDefault="00DE505B" w:rsidP="003F3C25">
            <w:pPr>
              <w:jc w:val="both"/>
              <w:rPr>
                <w:rFonts w:asciiTheme="majorHAnsi" w:hAnsiTheme="majorHAnsi"/>
                <w:sz w:val="24"/>
                <w:szCs w:val="24"/>
                <w:lang w:val="sr-Cyrl-CS"/>
              </w:rPr>
            </w:pPr>
            <w:r w:rsidRPr="007F3095">
              <w:rPr>
                <w:rFonts w:asciiTheme="majorHAnsi" w:hAnsiTheme="majorHAnsi"/>
                <w:sz w:val="24"/>
                <w:szCs w:val="24"/>
                <w:lang w:val="sr-Cyrl-CS"/>
              </w:rPr>
              <w:t>директор, педагог</w:t>
            </w:r>
          </w:p>
        </w:tc>
      </w:tr>
      <w:tr w:rsidR="0080406A" w:rsidRPr="007F3095" w:rsidTr="00CE099B">
        <w:tc>
          <w:tcPr>
            <w:tcW w:w="3070" w:type="dxa"/>
          </w:tcPr>
          <w:p w:rsidR="0080406A" w:rsidRPr="007F3095" w:rsidRDefault="0080406A" w:rsidP="00EA056B">
            <w:pPr>
              <w:jc w:val="both"/>
              <w:rPr>
                <w:rFonts w:asciiTheme="majorHAnsi" w:hAnsiTheme="majorHAnsi"/>
                <w:sz w:val="24"/>
                <w:szCs w:val="24"/>
                <w:lang w:val="sr-Cyrl-CS"/>
              </w:rPr>
            </w:pPr>
            <w:r w:rsidRPr="007F3095">
              <w:rPr>
                <w:rFonts w:asciiTheme="majorHAnsi" w:hAnsiTheme="majorHAnsi"/>
                <w:sz w:val="24"/>
                <w:szCs w:val="24"/>
                <w:lang w:val="sr-Cyrl-CS"/>
              </w:rPr>
              <w:t xml:space="preserve">2. Упознавање Ученичког </w:t>
            </w:r>
            <w:r w:rsidRPr="007F3095">
              <w:rPr>
                <w:rFonts w:asciiTheme="majorHAnsi" w:hAnsiTheme="majorHAnsi"/>
                <w:sz w:val="24"/>
                <w:szCs w:val="24"/>
                <w:lang w:val="sr-Cyrl-CS"/>
              </w:rPr>
              <w:lastRenderedPageBreak/>
              <w:t xml:space="preserve">парламента </w:t>
            </w:r>
            <w:r w:rsidR="003E2D4F" w:rsidRPr="007F3095">
              <w:rPr>
                <w:rFonts w:asciiTheme="majorHAnsi" w:hAnsiTheme="majorHAnsi"/>
                <w:sz w:val="24"/>
                <w:szCs w:val="24"/>
              </w:rPr>
              <w:t>Упутством о поступању у случају сумње или сазнања о присуству и коришћењу дрога у образовно-васпитним установама</w:t>
            </w:r>
          </w:p>
        </w:tc>
        <w:tc>
          <w:tcPr>
            <w:tcW w:w="3070" w:type="dxa"/>
          </w:tcPr>
          <w:p w:rsidR="0080406A" w:rsidRPr="007F3095" w:rsidRDefault="003E2D4F" w:rsidP="00F9301A">
            <w:pPr>
              <w:jc w:val="both"/>
              <w:rPr>
                <w:rFonts w:asciiTheme="majorHAnsi" w:hAnsiTheme="majorHAnsi"/>
                <w:sz w:val="24"/>
                <w:szCs w:val="24"/>
                <w:lang w:val="sr-Cyrl-CS"/>
              </w:rPr>
            </w:pPr>
            <w:r w:rsidRPr="007F3095">
              <w:rPr>
                <w:rFonts w:asciiTheme="majorHAnsi" w:hAnsiTheme="majorHAnsi"/>
                <w:sz w:val="24"/>
                <w:szCs w:val="24"/>
                <w:lang w:val="sr-Cyrl-CS"/>
              </w:rPr>
              <w:lastRenderedPageBreak/>
              <w:t xml:space="preserve">септембар-октобар </w:t>
            </w:r>
            <w:r w:rsidRPr="007F3095">
              <w:rPr>
                <w:rFonts w:asciiTheme="majorHAnsi" w:hAnsiTheme="majorHAnsi"/>
                <w:sz w:val="24"/>
                <w:szCs w:val="24"/>
                <w:lang w:val="sr-Cyrl-CS"/>
              </w:rPr>
              <w:lastRenderedPageBreak/>
              <w:t>2019</w:t>
            </w:r>
            <w:r w:rsidR="0080406A" w:rsidRPr="007F3095">
              <w:rPr>
                <w:rFonts w:asciiTheme="majorHAnsi" w:hAnsiTheme="majorHAnsi"/>
                <w:sz w:val="24"/>
                <w:szCs w:val="24"/>
                <w:lang w:val="sr-Cyrl-CS"/>
              </w:rPr>
              <w:t>.г.</w:t>
            </w:r>
          </w:p>
        </w:tc>
        <w:tc>
          <w:tcPr>
            <w:tcW w:w="3071" w:type="dxa"/>
          </w:tcPr>
          <w:p w:rsidR="0080406A" w:rsidRPr="007F3095" w:rsidRDefault="0080406A" w:rsidP="00F9301A">
            <w:pPr>
              <w:jc w:val="both"/>
              <w:rPr>
                <w:rFonts w:asciiTheme="majorHAnsi" w:hAnsiTheme="majorHAnsi"/>
                <w:sz w:val="24"/>
                <w:szCs w:val="24"/>
                <w:lang w:val="sr-Cyrl-CS"/>
              </w:rPr>
            </w:pPr>
            <w:r w:rsidRPr="007F3095">
              <w:rPr>
                <w:rFonts w:asciiTheme="majorHAnsi" w:hAnsiTheme="majorHAnsi"/>
                <w:sz w:val="24"/>
                <w:szCs w:val="24"/>
                <w:lang w:val="sr-Cyrl-CS"/>
              </w:rPr>
              <w:lastRenderedPageBreak/>
              <w:t>директор, педагог</w:t>
            </w:r>
          </w:p>
        </w:tc>
      </w:tr>
      <w:tr w:rsidR="0080406A" w:rsidRPr="007F3095" w:rsidTr="00CE099B">
        <w:tc>
          <w:tcPr>
            <w:tcW w:w="3070" w:type="dxa"/>
          </w:tcPr>
          <w:p w:rsidR="0080406A" w:rsidRPr="007F3095" w:rsidRDefault="002E3EBC" w:rsidP="003F3C25">
            <w:pPr>
              <w:jc w:val="both"/>
              <w:rPr>
                <w:rFonts w:asciiTheme="majorHAnsi" w:hAnsiTheme="majorHAnsi"/>
                <w:sz w:val="24"/>
                <w:szCs w:val="24"/>
                <w:lang w:val="sr-Cyrl-CS"/>
              </w:rPr>
            </w:pPr>
            <w:r w:rsidRPr="007F3095">
              <w:rPr>
                <w:rFonts w:asciiTheme="majorHAnsi" w:hAnsiTheme="majorHAnsi"/>
                <w:sz w:val="24"/>
                <w:szCs w:val="24"/>
                <w:lang w:val="sr-Cyrl-CS"/>
              </w:rPr>
              <w:lastRenderedPageBreak/>
              <w:t>3</w:t>
            </w:r>
            <w:r w:rsidR="00EA056B" w:rsidRPr="007F3095">
              <w:rPr>
                <w:rFonts w:asciiTheme="majorHAnsi" w:hAnsiTheme="majorHAnsi"/>
                <w:sz w:val="24"/>
                <w:szCs w:val="24"/>
                <w:lang w:val="sr-Cyrl-CS"/>
              </w:rPr>
              <w:t>.</w:t>
            </w:r>
            <w:r w:rsidRPr="007F3095">
              <w:rPr>
                <w:rFonts w:asciiTheme="majorHAnsi" w:hAnsiTheme="majorHAnsi"/>
                <w:sz w:val="24"/>
                <w:szCs w:val="24"/>
                <w:lang w:val="sr-Cyrl-CS"/>
              </w:rPr>
              <w:t xml:space="preserve"> </w:t>
            </w:r>
            <w:r w:rsidR="007320C9" w:rsidRPr="007F3095">
              <w:rPr>
                <w:rFonts w:asciiTheme="majorHAnsi" w:hAnsiTheme="majorHAnsi"/>
                <w:sz w:val="24"/>
                <w:szCs w:val="24"/>
                <w:lang w:val="sr-Cyrl-CS"/>
              </w:rPr>
              <w:t xml:space="preserve">Реализација </w:t>
            </w:r>
            <w:r w:rsidR="00AF269A" w:rsidRPr="007F3095">
              <w:rPr>
                <w:rFonts w:asciiTheme="majorHAnsi" w:hAnsiTheme="majorHAnsi"/>
                <w:sz w:val="24"/>
                <w:szCs w:val="24"/>
                <w:lang w:val="sr-Cyrl-CS"/>
              </w:rPr>
              <w:t xml:space="preserve">превентивних </w:t>
            </w:r>
            <w:r w:rsidR="007320C9" w:rsidRPr="007F3095">
              <w:rPr>
                <w:rFonts w:asciiTheme="majorHAnsi" w:hAnsiTheme="majorHAnsi"/>
                <w:sz w:val="24"/>
                <w:szCs w:val="24"/>
                <w:lang w:val="sr-Cyrl-CS"/>
              </w:rPr>
              <w:t>а</w:t>
            </w:r>
            <w:r w:rsidR="00AF269A" w:rsidRPr="007F3095">
              <w:rPr>
                <w:rFonts w:asciiTheme="majorHAnsi" w:hAnsiTheme="majorHAnsi"/>
                <w:sz w:val="24"/>
                <w:szCs w:val="24"/>
                <w:lang w:val="sr-Cyrl-CS"/>
              </w:rPr>
              <w:t>к</w:t>
            </w:r>
            <w:r w:rsidR="007320C9" w:rsidRPr="007F3095">
              <w:rPr>
                <w:rFonts w:asciiTheme="majorHAnsi" w:hAnsiTheme="majorHAnsi"/>
                <w:sz w:val="24"/>
                <w:szCs w:val="24"/>
                <w:lang w:val="sr-Cyrl-CS"/>
              </w:rPr>
              <w:t>тивности са ученицима</w:t>
            </w:r>
            <w:r w:rsidR="00AF269A" w:rsidRPr="007F3095">
              <w:rPr>
                <w:rFonts w:asciiTheme="majorHAnsi" w:hAnsiTheme="majorHAnsi"/>
                <w:sz w:val="24"/>
                <w:szCs w:val="24"/>
                <w:lang w:val="sr-Cyrl-CS"/>
              </w:rPr>
              <w:t xml:space="preserve"> у оквиру наставних и ваннаставних активности</w:t>
            </w:r>
          </w:p>
        </w:tc>
        <w:tc>
          <w:tcPr>
            <w:tcW w:w="3070" w:type="dxa"/>
          </w:tcPr>
          <w:p w:rsidR="0080406A" w:rsidRPr="007F3095" w:rsidRDefault="0073503B" w:rsidP="003F3C25">
            <w:pPr>
              <w:jc w:val="both"/>
              <w:rPr>
                <w:rFonts w:asciiTheme="majorHAnsi" w:hAnsiTheme="majorHAnsi"/>
                <w:sz w:val="24"/>
                <w:szCs w:val="24"/>
                <w:lang w:val="sr-Cyrl-CS"/>
              </w:rPr>
            </w:pPr>
            <w:r w:rsidRPr="007F3095">
              <w:rPr>
                <w:rFonts w:asciiTheme="majorHAnsi" w:hAnsiTheme="majorHAnsi"/>
                <w:sz w:val="24"/>
                <w:szCs w:val="24"/>
                <w:lang w:val="sr-Cyrl-CS"/>
              </w:rPr>
              <w:t>током школске године</w:t>
            </w:r>
          </w:p>
        </w:tc>
        <w:tc>
          <w:tcPr>
            <w:tcW w:w="3071" w:type="dxa"/>
          </w:tcPr>
          <w:p w:rsidR="0080406A" w:rsidRPr="007F3095" w:rsidRDefault="0073503B" w:rsidP="003F3C25">
            <w:pPr>
              <w:jc w:val="both"/>
              <w:rPr>
                <w:rFonts w:asciiTheme="majorHAnsi" w:hAnsiTheme="majorHAnsi"/>
                <w:sz w:val="24"/>
                <w:szCs w:val="24"/>
                <w:lang w:val="sr-Cyrl-CS"/>
              </w:rPr>
            </w:pPr>
            <w:r w:rsidRPr="007F3095">
              <w:rPr>
                <w:rFonts w:asciiTheme="majorHAnsi" w:hAnsiTheme="majorHAnsi"/>
                <w:sz w:val="24"/>
                <w:szCs w:val="24"/>
                <w:lang w:val="sr-Cyrl-CS"/>
              </w:rPr>
              <w:t>одељењске старешине, предметни наставници, педагог</w:t>
            </w:r>
            <w:r w:rsidR="00AC04F4" w:rsidRPr="007F3095">
              <w:rPr>
                <w:rFonts w:asciiTheme="majorHAnsi" w:hAnsiTheme="majorHAnsi"/>
                <w:sz w:val="24"/>
                <w:szCs w:val="24"/>
                <w:lang w:val="sr-Cyrl-CS"/>
              </w:rPr>
              <w:t>, Центар за промоцију здравља при ЗЗЈЗ Панчево</w:t>
            </w:r>
          </w:p>
        </w:tc>
      </w:tr>
      <w:tr w:rsidR="00EA056B" w:rsidRPr="007F3095" w:rsidTr="00CE099B">
        <w:tc>
          <w:tcPr>
            <w:tcW w:w="3070" w:type="dxa"/>
          </w:tcPr>
          <w:p w:rsidR="00EA056B" w:rsidRPr="007F3095" w:rsidRDefault="002E3EBC" w:rsidP="003F3C25">
            <w:pPr>
              <w:jc w:val="both"/>
              <w:rPr>
                <w:rFonts w:asciiTheme="majorHAnsi" w:hAnsiTheme="majorHAnsi"/>
                <w:sz w:val="24"/>
                <w:szCs w:val="24"/>
                <w:lang w:val="sr-Cyrl-CS"/>
              </w:rPr>
            </w:pPr>
            <w:r w:rsidRPr="007F3095">
              <w:rPr>
                <w:rFonts w:asciiTheme="majorHAnsi" w:hAnsiTheme="majorHAnsi"/>
                <w:sz w:val="24"/>
                <w:szCs w:val="24"/>
                <w:lang w:val="sr-Cyrl-CS"/>
              </w:rPr>
              <w:t>4</w:t>
            </w:r>
            <w:r w:rsidR="007320C9" w:rsidRPr="007F3095">
              <w:rPr>
                <w:rFonts w:asciiTheme="majorHAnsi" w:hAnsiTheme="majorHAnsi"/>
                <w:sz w:val="24"/>
                <w:szCs w:val="24"/>
                <w:lang w:val="sr-Cyrl-CS"/>
              </w:rPr>
              <w:t xml:space="preserve">. </w:t>
            </w:r>
            <w:r w:rsidR="0073503B" w:rsidRPr="007F3095">
              <w:rPr>
                <w:rFonts w:asciiTheme="majorHAnsi" w:hAnsiTheme="majorHAnsi"/>
                <w:sz w:val="24"/>
                <w:szCs w:val="24"/>
                <w:lang w:val="sr-Cyrl-CS"/>
              </w:rPr>
              <w:t>Реализација превентивних активности са родитељима/другим законским заступницима учени</w:t>
            </w:r>
            <w:r w:rsidR="003E7FA0" w:rsidRPr="007F3095">
              <w:rPr>
                <w:rFonts w:asciiTheme="majorHAnsi" w:hAnsiTheme="majorHAnsi"/>
                <w:sz w:val="24"/>
                <w:szCs w:val="24"/>
                <w:lang w:val="sr-Cyrl-CS"/>
              </w:rPr>
              <w:t>ка</w:t>
            </w:r>
            <w:r w:rsidR="00C83FE6" w:rsidRPr="007F3095">
              <w:rPr>
                <w:rFonts w:asciiTheme="majorHAnsi" w:hAnsiTheme="majorHAnsi"/>
                <w:sz w:val="24"/>
                <w:szCs w:val="24"/>
                <w:lang w:val="sr-Cyrl-CS"/>
              </w:rPr>
              <w:t xml:space="preserve"> ( трибине, тематски састанци)</w:t>
            </w:r>
          </w:p>
        </w:tc>
        <w:tc>
          <w:tcPr>
            <w:tcW w:w="3070" w:type="dxa"/>
          </w:tcPr>
          <w:p w:rsidR="00EA056B" w:rsidRPr="007F3095" w:rsidRDefault="002E3EBC" w:rsidP="003F3C25">
            <w:pPr>
              <w:jc w:val="both"/>
              <w:rPr>
                <w:rFonts w:asciiTheme="majorHAnsi" w:hAnsiTheme="majorHAnsi"/>
                <w:sz w:val="24"/>
                <w:szCs w:val="24"/>
                <w:lang w:val="sr-Cyrl-CS"/>
              </w:rPr>
            </w:pPr>
            <w:r w:rsidRPr="007F3095">
              <w:rPr>
                <w:rFonts w:asciiTheme="majorHAnsi" w:hAnsiTheme="majorHAnsi"/>
                <w:sz w:val="24"/>
                <w:szCs w:val="24"/>
                <w:lang w:val="sr-Cyrl-CS"/>
              </w:rPr>
              <w:t>током школске године</w:t>
            </w:r>
          </w:p>
        </w:tc>
        <w:tc>
          <w:tcPr>
            <w:tcW w:w="3071" w:type="dxa"/>
          </w:tcPr>
          <w:p w:rsidR="00EA056B" w:rsidRPr="007F3095" w:rsidRDefault="00E07036" w:rsidP="003F3C25">
            <w:pPr>
              <w:jc w:val="both"/>
              <w:rPr>
                <w:rFonts w:asciiTheme="majorHAnsi" w:hAnsiTheme="majorHAnsi"/>
                <w:sz w:val="24"/>
                <w:szCs w:val="24"/>
                <w:lang w:val="sr-Cyrl-CS"/>
              </w:rPr>
            </w:pPr>
            <w:r w:rsidRPr="007F3095">
              <w:rPr>
                <w:rFonts w:asciiTheme="majorHAnsi" w:hAnsiTheme="majorHAnsi"/>
                <w:sz w:val="24"/>
                <w:szCs w:val="24"/>
                <w:lang w:val="sr-Cyrl-CS"/>
              </w:rPr>
              <w:t>одељењске старешине, педагог, стручњаци изван школе</w:t>
            </w:r>
          </w:p>
        </w:tc>
      </w:tr>
      <w:tr w:rsidR="003E7FA0" w:rsidRPr="007F3095" w:rsidTr="00CE099B">
        <w:tc>
          <w:tcPr>
            <w:tcW w:w="3070" w:type="dxa"/>
          </w:tcPr>
          <w:p w:rsidR="003E7FA0" w:rsidRPr="007F3095" w:rsidRDefault="002E3EBC" w:rsidP="003F3C25">
            <w:pPr>
              <w:jc w:val="both"/>
              <w:rPr>
                <w:rFonts w:asciiTheme="majorHAnsi" w:hAnsiTheme="majorHAnsi"/>
                <w:sz w:val="24"/>
                <w:szCs w:val="24"/>
                <w:lang w:val="sr-Cyrl-CS"/>
              </w:rPr>
            </w:pPr>
            <w:r w:rsidRPr="007F3095">
              <w:rPr>
                <w:rFonts w:asciiTheme="majorHAnsi" w:hAnsiTheme="majorHAnsi"/>
                <w:sz w:val="24"/>
                <w:szCs w:val="24"/>
                <w:lang w:val="sr-Cyrl-CS"/>
              </w:rPr>
              <w:t>5</w:t>
            </w:r>
            <w:r w:rsidR="003E7FA0" w:rsidRPr="007F3095">
              <w:rPr>
                <w:rFonts w:asciiTheme="majorHAnsi" w:hAnsiTheme="majorHAnsi"/>
                <w:sz w:val="24"/>
                <w:szCs w:val="24"/>
                <w:lang w:val="sr-Cyrl-CS"/>
              </w:rPr>
              <w:t>. Реаговање у случају сумње или злоуотреба</w:t>
            </w:r>
          </w:p>
        </w:tc>
        <w:tc>
          <w:tcPr>
            <w:tcW w:w="3070" w:type="dxa"/>
          </w:tcPr>
          <w:p w:rsidR="003E7FA0" w:rsidRPr="007F3095" w:rsidRDefault="00E07036" w:rsidP="003F3C25">
            <w:pPr>
              <w:jc w:val="both"/>
              <w:rPr>
                <w:rFonts w:asciiTheme="majorHAnsi" w:hAnsiTheme="majorHAnsi"/>
                <w:sz w:val="24"/>
                <w:szCs w:val="24"/>
                <w:lang w:val="sr-Cyrl-CS"/>
              </w:rPr>
            </w:pPr>
            <w:r w:rsidRPr="007F3095">
              <w:rPr>
                <w:rFonts w:asciiTheme="majorHAnsi" w:hAnsiTheme="majorHAnsi"/>
                <w:sz w:val="24"/>
                <w:szCs w:val="24"/>
                <w:lang w:val="sr-Cyrl-CS"/>
              </w:rPr>
              <w:t>по потреби</w:t>
            </w:r>
          </w:p>
        </w:tc>
        <w:tc>
          <w:tcPr>
            <w:tcW w:w="3071" w:type="dxa"/>
          </w:tcPr>
          <w:p w:rsidR="003E7FA0" w:rsidRPr="007F3095" w:rsidRDefault="00F847B0" w:rsidP="003F3C25">
            <w:pPr>
              <w:jc w:val="both"/>
              <w:rPr>
                <w:rFonts w:asciiTheme="majorHAnsi" w:hAnsiTheme="majorHAnsi"/>
                <w:sz w:val="24"/>
                <w:szCs w:val="24"/>
                <w:lang w:val="sr-Cyrl-CS"/>
              </w:rPr>
            </w:pPr>
            <w:r w:rsidRPr="007F3095">
              <w:rPr>
                <w:rFonts w:asciiTheme="majorHAnsi" w:hAnsiTheme="majorHAnsi"/>
                <w:sz w:val="24"/>
                <w:szCs w:val="24"/>
                <w:lang w:val="sr-Cyrl-CS"/>
              </w:rPr>
              <w:t>директор, одељењске старешине, родитељи/други законски заступници</w:t>
            </w:r>
          </w:p>
        </w:tc>
      </w:tr>
      <w:tr w:rsidR="00EA056B" w:rsidRPr="007F3095" w:rsidTr="00CE099B">
        <w:tc>
          <w:tcPr>
            <w:tcW w:w="3070" w:type="dxa"/>
          </w:tcPr>
          <w:p w:rsidR="00EA056B" w:rsidRPr="007F3095" w:rsidRDefault="002E3EBC" w:rsidP="003F3C25">
            <w:pPr>
              <w:jc w:val="both"/>
              <w:rPr>
                <w:rFonts w:asciiTheme="majorHAnsi" w:hAnsiTheme="majorHAnsi"/>
                <w:sz w:val="24"/>
                <w:szCs w:val="24"/>
                <w:lang w:val="sr-Cyrl-CS"/>
              </w:rPr>
            </w:pPr>
            <w:r w:rsidRPr="007F3095">
              <w:rPr>
                <w:rFonts w:asciiTheme="majorHAnsi" w:hAnsiTheme="majorHAnsi"/>
                <w:sz w:val="24"/>
                <w:szCs w:val="24"/>
                <w:lang w:val="sr-Cyrl-CS"/>
              </w:rPr>
              <w:t>6</w:t>
            </w:r>
            <w:r w:rsidR="00F847B0" w:rsidRPr="007F3095">
              <w:rPr>
                <w:rFonts w:asciiTheme="majorHAnsi" w:hAnsiTheme="majorHAnsi"/>
                <w:sz w:val="24"/>
                <w:szCs w:val="24"/>
                <w:lang w:val="sr-Cyrl-CS"/>
              </w:rPr>
              <w:t xml:space="preserve">. </w:t>
            </w:r>
            <w:r w:rsidR="00F9301A" w:rsidRPr="007F3095">
              <w:rPr>
                <w:rFonts w:asciiTheme="majorHAnsi" w:hAnsiTheme="majorHAnsi"/>
                <w:sz w:val="24"/>
                <w:szCs w:val="24"/>
                <w:lang w:val="sr-Cyrl-CS"/>
              </w:rPr>
              <w:t>Извештавање о реализацији програма</w:t>
            </w:r>
          </w:p>
        </w:tc>
        <w:tc>
          <w:tcPr>
            <w:tcW w:w="3070" w:type="dxa"/>
          </w:tcPr>
          <w:p w:rsidR="00EA056B" w:rsidRPr="007F3095" w:rsidRDefault="00E07036" w:rsidP="003F3C25">
            <w:pPr>
              <w:jc w:val="both"/>
              <w:rPr>
                <w:rFonts w:asciiTheme="majorHAnsi" w:hAnsiTheme="majorHAnsi"/>
                <w:sz w:val="24"/>
                <w:szCs w:val="24"/>
                <w:lang w:val="sr-Cyrl-CS"/>
              </w:rPr>
            </w:pPr>
            <w:r w:rsidRPr="007F3095">
              <w:rPr>
                <w:rFonts w:asciiTheme="majorHAnsi" w:hAnsiTheme="majorHAnsi"/>
                <w:sz w:val="24"/>
                <w:szCs w:val="24"/>
                <w:lang w:val="sr-Cyrl-CS"/>
              </w:rPr>
              <w:t>два пута у току школске године, једном у сваком полугодишту</w:t>
            </w:r>
          </w:p>
        </w:tc>
        <w:tc>
          <w:tcPr>
            <w:tcW w:w="3071" w:type="dxa"/>
          </w:tcPr>
          <w:p w:rsidR="00EA056B" w:rsidRPr="007F3095" w:rsidRDefault="00F9301A" w:rsidP="003F3C25">
            <w:pPr>
              <w:jc w:val="both"/>
              <w:rPr>
                <w:rFonts w:asciiTheme="majorHAnsi" w:hAnsiTheme="majorHAnsi"/>
                <w:sz w:val="24"/>
                <w:szCs w:val="24"/>
                <w:lang w:val="sr-Cyrl-CS"/>
              </w:rPr>
            </w:pPr>
            <w:r w:rsidRPr="007F3095">
              <w:rPr>
                <w:rFonts w:asciiTheme="majorHAnsi" w:hAnsiTheme="majorHAnsi"/>
                <w:sz w:val="24"/>
                <w:szCs w:val="24"/>
                <w:lang w:val="sr-Cyrl-CS"/>
              </w:rPr>
              <w:t>одељењске старешине, педагог</w:t>
            </w:r>
            <w:r w:rsidR="00125D5E" w:rsidRPr="007F3095">
              <w:rPr>
                <w:rFonts w:asciiTheme="majorHAnsi" w:hAnsiTheme="majorHAnsi"/>
                <w:sz w:val="24"/>
                <w:szCs w:val="24"/>
                <w:lang w:val="sr-Cyrl-CS"/>
              </w:rPr>
              <w:t>, тим за самовредновање и тим за заштиту ученика</w:t>
            </w:r>
          </w:p>
        </w:tc>
      </w:tr>
    </w:tbl>
    <w:p w:rsidR="00CE099B" w:rsidRPr="007F3095" w:rsidRDefault="00CE099B" w:rsidP="003F3C25">
      <w:pPr>
        <w:jc w:val="both"/>
        <w:rPr>
          <w:rFonts w:asciiTheme="majorHAnsi" w:hAnsiTheme="majorHAnsi"/>
          <w:sz w:val="24"/>
          <w:szCs w:val="24"/>
          <w:lang w:val="sr-Cyrl-CS"/>
        </w:rPr>
      </w:pPr>
    </w:p>
    <w:p w:rsidR="00BF490F" w:rsidRPr="007F3095" w:rsidRDefault="00BF490F" w:rsidP="00BF490F">
      <w:pPr>
        <w:spacing w:after="0"/>
        <w:rPr>
          <w:rFonts w:asciiTheme="majorHAnsi" w:hAnsiTheme="majorHAnsi"/>
          <w:b/>
          <w:sz w:val="24"/>
          <w:szCs w:val="24"/>
        </w:rPr>
      </w:pPr>
      <w:r w:rsidRPr="007F3095">
        <w:rPr>
          <w:rFonts w:asciiTheme="majorHAnsi" w:hAnsiTheme="majorHAnsi"/>
          <w:sz w:val="24"/>
          <w:szCs w:val="24"/>
        </w:rPr>
        <w:t>Школа ће примењивати</w:t>
      </w:r>
      <w:r w:rsidRPr="007F3095">
        <w:rPr>
          <w:rFonts w:asciiTheme="majorHAnsi" w:hAnsiTheme="majorHAnsi"/>
          <w:b/>
          <w:sz w:val="24"/>
          <w:szCs w:val="24"/>
        </w:rPr>
        <w:t xml:space="preserve"> Упутство о поступању у случају сумње или сазнања о присуству и коришћењу дрога у образовно-васпитним установама </w:t>
      </w:r>
    </w:p>
    <w:p w:rsidR="00BF490F" w:rsidRPr="007F3095" w:rsidRDefault="00BF490F" w:rsidP="00BF490F">
      <w:pPr>
        <w:spacing w:after="0"/>
        <w:rPr>
          <w:rFonts w:asciiTheme="majorHAnsi" w:hAnsiTheme="majorHAnsi"/>
          <w:b/>
          <w:sz w:val="24"/>
          <w:szCs w:val="24"/>
        </w:rPr>
      </w:pPr>
      <w:r w:rsidRPr="007F3095">
        <w:rPr>
          <w:rFonts w:ascii="Cambria" w:eastAsia="Times New Roman" w:hAnsi="Cambria" w:cs="Times New Roman"/>
          <w:sz w:val="24"/>
          <w:szCs w:val="24"/>
          <w:lang w:val="sr-Cyrl-CS"/>
        </w:rPr>
        <w:t xml:space="preserve">Број: </w:t>
      </w:r>
      <w:r w:rsidRPr="007F3095">
        <w:rPr>
          <w:rFonts w:ascii="Cambria" w:eastAsia="Times New Roman" w:hAnsi="Cambria" w:cs="Times New Roman"/>
          <w:sz w:val="24"/>
          <w:szCs w:val="24"/>
        </w:rPr>
        <w:t>119-01-396/2018-01</w:t>
      </w:r>
      <w:r w:rsidRPr="007F3095">
        <w:rPr>
          <w:rFonts w:asciiTheme="majorHAnsi" w:hAnsiTheme="majorHAnsi"/>
          <w:b/>
          <w:sz w:val="24"/>
          <w:szCs w:val="24"/>
        </w:rPr>
        <w:t xml:space="preserve"> </w:t>
      </w:r>
      <w:r w:rsidRPr="007F3095">
        <w:rPr>
          <w:rFonts w:asciiTheme="majorHAnsi" w:hAnsiTheme="majorHAnsi"/>
          <w:sz w:val="24"/>
          <w:szCs w:val="24"/>
        </w:rPr>
        <w:t xml:space="preserve">од </w:t>
      </w:r>
      <w:r w:rsidRPr="007F3095">
        <w:rPr>
          <w:rFonts w:ascii="Cambria" w:eastAsia="Times New Roman" w:hAnsi="Cambria" w:cs="Times New Roman"/>
          <w:sz w:val="24"/>
          <w:szCs w:val="24"/>
        </w:rPr>
        <w:t xml:space="preserve">18. 01. </w:t>
      </w:r>
      <w:r w:rsidRPr="007F3095">
        <w:rPr>
          <w:rFonts w:ascii="Cambria" w:eastAsia="Times New Roman" w:hAnsi="Cambria" w:cs="Times New Roman"/>
          <w:sz w:val="24"/>
          <w:szCs w:val="24"/>
          <w:lang w:val="sr-Cyrl-CS"/>
        </w:rPr>
        <w:t>2019. године</w:t>
      </w:r>
    </w:p>
    <w:p w:rsidR="004A4901" w:rsidRPr="007F3095" w:rsidRDefault="004A4901" w:rsidP="003F3C25">
      <w:pPr>
        <w:jc w:val="both"/>
        <w:rPr>
          <w:rFonts w:asciiTheme="majorHAnsi" w:hAnsiTheme="majorHAnsi"/>
          <w:sz w:val="24"/>
          <w:szCs w:val="24"/>
          <w:lang w:val="en-US"/>
        </w:rPr>
      </w:pPr>
    </w:p>
    <w:p w:rsidR="0038289B" w:rsidRPr="007F3095" w:rsidRDefault="0038289B" w:rsidP="0038289B">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 нашим сазнањима МПНТР није током септембра 2018. г. у сарадњи са Канцеларијом за борбу против дрога израдило Протокол о поступању у ситуацијама присуства и коришћења психоактивних супстанци у ОВ установама, већ је донето Упутство у јануару 2019.г.</w:t>
      </w:r>
    </w:p>
    <w:p w:rsidR="0038289B" w:rsidRPr="007F3095" w:rsidRDefault="0038289B" w:rsidP="0038289B">
      <w:pPr>
        <w:jc w:val="both"/>
        <w:rPr>
          <w:rFonts w:asciiTheme="majorHAnsi" w:hAnsiTheme="majorHAnsi" w:cs="Times New Roman"/>
          <w:sz w:val="24"/>
          <w:szCs w:val="24"/>
          <w:lang w:val="en-US"/>
        </w:rPr>
      </w:pPr>
    </w:p>
    <w:p w:rsidR="0038289B" w:rsidRPr="007F3095" w:rsidRDefault="0038289B" w:rsidP="003F3C25">
      <w:pPr>
        <w:jc w:val="both"/>
        <w:rPr>
          <w:rFonts w:asciiTheme="majorHAnsi" w:hAnsiTheme="majorHAnsi"/>
          <w:sz w:val="24"/>
          <w:szCs w:val="24"/>
          <w:lang w:val="sr-Cyrl-RS"/>
        </w:rPr>
      </w:pPr>
    </w:p>
    <w:p w:rsidR="004D2D24" w:rsidRPr="007F3095" w:rsidRDefault="004D2D24" w:rsidP="003F3C25">
      <w:pPr>
        <w:jc w:val="both"/>
        <w:rPr>
          <w:rFonts w:asciiTheme="majorHAnsi" w:hAnsiTheme="majorHAnsi"/>
          <w:sz w:val="24"/>
          <w:szCs w:val="24"/>
          <w:lang w:val="sr-Cyrl-RS"/>
        </w:rPr>
      </w:pPr>
    </w:p>
    <w:p w:rsidR="004D2D24" w:rsidRPr="007F3095" w:rsidRDefault="004D2D24" w:rsidP="003F3C25">
      <w:pPr>
        <w:jc w:val="both"/>
        <w:rPr>
          <w:rFonts w:asciiTheme="majorHAnsi" w:hAnsiTheme="majorHAnsi"/>
          <w:sz w:val="24"/>
          <w:szCs w:val="24"/>
          <w:lang w:val="sr-Cyrl-RS"/>
        </w:rPr>
      </w:pPr>
    </w:p>
    <w:p w:rsidR="004A4901" w:rsidRPr="007F3095" w:rsidRDefault="004A4901" w:rsidP="003F3C25">
      <w:pPr>
        <w:jc w:val="both"/>
        <w:rPr>
          <w:rFonts w:asciiTheme="majorHAnsi" w:hAnsiTheme="majorHAnsi"/>
          <w:sz w:val="24"/>
          <w:szCs w:val="24"/>
          <w:lang w:val="sr-Cyrl-CS"/>
        </w:rPr>
      </w:pPr>
    </w:p>
    <w:p w:rsidR="00687723" w:rsidRPr="00B84F12" w:rsidRDefault="00687723" w:rsidP="00B84F12">
      <w:pPr>
        <w:pStyle w:val="Heading2"/>
        <w:jc w:val="center"/>
        <w:rPr>
          <w:rStyle w:val="Emphasis"/>
          <w:bCs w:val="0"/>
          <w:i w:val="0"/>
          <w:iCs w:val="0"/>
          <w:spacing w:val="0"/>
        </w:rPr>
      </w:pPr>
      <w:bookmarkStart w:id="145" w:name="_Toc22050516"/>
      <w:r w:rsidRPr="00B84F12">
        <w:rPr>
          <w:rStyle w:val="Emphasis"/>
          <w:bCs w:val="0"/>
          <w:i w:val="0"/>
          <w:iCs w:val="0"/>
          <w:spacing w:val="0"/>
        </w:rPr>
        <w:lastRenderedPageBreak/>
        <w:t>ПРОГРАМ ЗАШТИТЕ УЧЕНИКА ОД НАСИЉА</w:t>
      </w:r>
      <w:bookmarkEnd w:id="145"/>
    </w:p>
    <w:p w:rsidR="002C6B27" w:rsidRPr="007F3095" w:rsidRDefault="002C6B27" w:rsidP="00687723">
      <w:pPr>
        <w:jc w:val="center"/>
        <w:rPr>
          <w:rFonts w:asciiTheme="majorHAnsi" w:hAnsiTheme="majorHAnsi" w:cs="Times New Roman"/>
          <w:sz w:val="24"/>
          <w:szCs w:val="24"/>
          <w:u w:val="single"/>
        </w:rPr>
      </w:pPr>
    </w:p>
    <w:p w:rsidR="00687723" w:rsidRPr="007F3095" w:rsidRDefault="00687723" w:rsidP="00D1607E">
      <w:pPr>
        <w:jc w:val="center"/>
        <w:rPr>
          <w:rFonts w:asciiTheme="majorHAnsi" w:hAnsiTheme="majorHAnsi" w:cs="Times New Roman"/>
          <w:sz w:val="24"/>
          <w:szCs w:val="24"/>
          <w:lang w:val="sr-Cyrl-CS"/>
        </w:rPr>
      </w:pPr>
      <w:r w:rsidRPr="007F3095">
        <w:rPr>
          <w:rFonts w:asciiTheme="majorHAnsi" w:hAnsiTheme="majorHAnsi" w:cs="Times New Roman"/>
          <w:sz w:val="24"/>
          <w:szCs w:val="24"/>
        </w:rPr>
        <w:t>I</w:t>
      </w:r>
      <w:r w:rsidRPr="007F3095">
        <w:rPr>
          <w:rFonts w:asciiTheme="majorHAnsi" w:hAnsiTheme="majorHAnsi" w:cs="Times New Roman"/>
          <w:sz w:val="24"/>
          <w:szCs w:val="24"/>
          <w:lang w:val="sr-Cyrl-CS"/>
        </w:rPr>
        <w:t xml:space="preserve"> УВОД</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Сви облици насиља, злостављања, злоупотреба и занемаривања деце, којима се угрожава или нарушава физички, психички и морални интегритет личности детета, представљају повреду једног од основних права детета наведених у </w:t>
      </w:r>
      <w:r w:rsidRPr="007F3095">
        <w:rPr>
          <w:rFonts w:asciiTheme="majorHAnsi" w:hAnsiTheme="majorHAnsi" w:cs="Times New Roman"/>
          <w:i/>
          <w:iCs/>
          <w:sz w:val="24"/>
          <w:szCs w:val="24"/>
          <w:lang w:val="sr-Cyrl-CS"/>
        </w:rPr>
        <w:t>Конвенцији</w:t>
      </w:r>
      <w:r w:rsidR="00935401" w:rsidRPr="007F3095">
        <w:rPr>
          <w:rFonts w:asciiTheme="majorHAnsi" w:hAnsiTheme="majorHAnsi" w:cs="Times New Roman"/>
          <w:i/>
          <w:iCs/>
          <w:sz w:val="24"/>
          <w:szCs w:val="24"/>
          <w:lang w:val="sr-Cyrl-CS"/>
        </w:rPr>
        <w:t xml:space="preserve"> </w:t>
      </w:r>
      <w:r w:rsidRPr="007F3095">
        <w:rPr>
          <w:rFonts w:asciiTheme="majorHAnsi" w:hAnsiTheme="majorHAnsi" w:cs="Times New Roman"/>
          <w:i/>
          <w:iCs/>
          <w:sz w:val="24"/>
          <w:szCs w:val="24"/>
          <w:lang w:val="sr-Cyrl-CS"/>
        </w:rPr>
        <w:t>Уједињених нација о правима детета</w:t>
      </w:r>
      <w:r w:rsidRPr="007F3095">
        <w:rPr>
          <w:rFonts w:asciiTheme="majorHAnsi" w:hAnsiTheme="majorHAnsi" w:cs="Times New Roman"/>
          <w:sz w:val="24"/>
          <w:szCs w:val="24"/>
          <w:lang w:val="sr-Cyrl-CS"/>
        </w:rPr>
        <w:t>, а то је право на живот, опстанак и развој.</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Доношењем </w:t>
      </w:r>
      <w:r w:rsidRPr="007F3095">
        <w:rPr>
          <w:rFonts w:asciiTheme="majorHAnsi" w:hAnsiTheme="majorHAnsi" w:cs="Times New Roman"/>
          <w:i/>
          <w:iCs/>
          <w:sz w:val="24"/>
          <w:szCs w:val="24"/>
          <w:lang w:val="sr-Cyrl-CS"/>
        </w:rPr>
        <w:t xml:space="preserve">Закона о ратификацији </w:t>
      </w:r>
      <w:r w:rsidRPr="007F3095">
        <w:rPr>
          <w:rFonts w:asciiTheme="majorHAnsi" w:hAnsiTheme="majorHAnsi" w:cs="Times New Roman"/>
          <w:b/>
          <w:bCs/>
          <w:i/>
          <w:iCs/>
          <w:sz w:val="24"/>
          <w:szCs w:val="24"/>
          <w:lang w:val="sr-Cyrl-CS"/>
        </w:rPr>
        <w:t xml:space="preserve">Конвенције Уједињених нација о правима детета </w:t>
      </w:r>
      <w:r w:rsidRPr="007F3095">
        <w:rPr>
          <w:rFonts w:asciiTheme="majorHAnsi" w:hAnsiTheme="majorHAnsi" w:cs="Times New Roman"/>
          <w:sz w:val="24"/>
          <w:szCs w:val="24"/>
          <w:lang w:val="sr-Cyrl-CS"/>
        </w:rPr>
        <w:t>(„Службени лист СФРЈ” - додатак: Међународни уговори, број 15/90 и „Службени лист СРЈ” - додатак: Међународни уговори, број 4/96 и 2/97) држава се обавезала да преузме мере за спречавање насиља у породици, институцијама и широј друштвеној средини и да обезбеди заштиту детета.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Одредбе Конвенције односе се на заштиту детета од :</w:t>
      </w:r>
    </w:p>
    <w:p w:rsidR="00687723" w:rsidRPr="007F3095" w:rsidRDefault="00687723" w:rsidP="00324107">
      <w:pPr>
        <w:numPr>
          <w:ilvl w:val="0"/>
          <w:numId w:val="4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физичког и менталног насиља , злоупотребе и занемаривања (члан 19);</w:t>
      </w:r>
    </w:p>
    <w:p w:rsidR="00687723" w:rsidRPr="007F3095" w:rsidRDefault="00687723" w:rsidP="00324107">
      <w:pPr>
        <w:numPr>
          <w:ilvl w:val="0"/>
          <w:numId w:val="4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свих облика сексуалног злостављања и искоришћавања (члан 34);</w:t>
      </w:r>
    </w:p>
    <w:p w:rsidR="00687723" w:rsidRPr="007F3095" w:rsidRDefault="00687723" w:rsidP="00324107">
      <w:pPr>
        <w:numPr>
          <w:ilvl w:val="0"/>
          <w:numId w:val="4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отмице и трговине децом (члан 35);</w:t>
      </w:r>
    </w:p>
    <w:p w:rsidR="00687723" w:rsidRPr="007F3095" w:rsidRDefault="00687723" w:rsidP="00324107">
      <w:pPr>
        <w:numPr>
          <w:ilvl w:val="0"/>
          <w:numId w:val="4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свих других облика искоришћавања штетних по било који вид дететове добробити (члан 36);</w:t>
      </w:r>
    </w:p>
    <w:p w:rsidR="00687723" w:rsidRPr="007F3095" w:rsidRDefault="00687723" w:rsidP="00324107">
      <w:pPr>
        <w:numPr>
          <w:ilvl w:val="0"/>
          <w:numId w:val="4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нехуманих и понижавајућих поступака и кажњавања (члан 37).</w:t>
      </w:r>
    </w:p>
    <w:p w:rsidR="00687723" w:rsidRPr="007F3095" w:rsidRDefault="00687723" w:rsidP="004E405C">
      <w:pPr>
        <w:ind w:left="72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Конвенција</w:t>
      </w:r>
      <w:r w:rsidR="004E405C"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обавезује државе потписнице да обезбеде мере подршке за физички и психички опоравак детета жртве насиља и његову социјалну реинтеграцију (члан 39).</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i/>
          <w:iCs/>
          <w:sz w:val="24"/>
          <w:szCs w:val="24"/>
          <w:lang w:val="sr-Cyrl-CS"/>
        </w:rPr>
        <w:t xml:space="preserve">      </w:t>
      </w:r>
      <w:r w:rsidRPr="007F3095">
        <w:rPr>
          <w:rFonts w:asciiTheme="majorHAnsi" w:hAnsiTheme="majorHAnsi" w:cs="Times New Roman"/>
          <w:b/>
          <w:bCs/>
          <w:i/>
          <w:iCs/>
          <w:sz w:val="24"/>
          <w:szCs w:val="24"/>
          <w:lang w:val="sr-Cyrl-CS"/>
        </w:rPr>
        <w:t xml:space="preserve">              </w:t>
      </w:r>
      <w:r w:rsidRPr="007F3095">
        <w:rPr>
          <w:rFonts w:asciiTheme="majorHAnsi" w:hAnsiTheme="majorHAnsi" w:cs="Times New Roman"/>
          <w:bCs/>
          <w:i/>
          <w:iCs/>
          <w:sz w:val="24"/>
          <w:szCs w:val="24"/>
          <w:lang w:val="sr-Cyrl-CS"/>
        </w:rPr>
        <w:t>Националним планом акције за децу</w:t>
      </w:r>
      <w:r w:rsidRPr="007F3095">
        <w:rPr>
          <w:rFonts w:asciiTheme="majorHAnsi" w:hAnsiTheme="majorHAnsi" w:cs="Times New Roman"/>
          <w:sz w:val="24"/>
          <w:szCs w:val="24"/>
          <w:lang w:val="sr-Cyrl-CS"/>
        </w:rPr>
        <w:t xml:space="preserve">, стратешким документом, који је Влада Републике Србије усвојила фебруара 2004. године, дефинисана је општа политика земље према деци, за период до 2015. године. </w:t>
      </w:r>
    </w:p>
    <w:p w:rsidR="00687723" w:rsidRPr="007F3095" w:rsidRDefault="00687723" w:rsidP="00687723">
      <w:pPr>
        <w:autoSpaceDE w:val="0"/>
        <w:autoSpaceDN w:val="0"/>
        <w:adjustRightInd w:val="0"/>
        <w:jc w:val="both"/>
        <w:rPr>
          <w:rFonts w:asciiTheme="majorHAnsi" w:hAnsiTheme="majorHAnsi" w:cs="Times New Roman"/>
          <w:iCs/>
          <w:sz w:val="24"/>
          <w:szCs w:val="24"/>
          <w:lang w:val="sr-Cyrl-CS"/>
        </w:rPr>
      </w:pPr>
      <w:r w:rsidRPr="007F3095">
        <w:rPr>
          <w:rFonts w:asciiTheme="majorHAnsi" w:hAnsiTheme="majorHAnsi" w:cs="Times New Roman"/>
          <w:iCs/>
          <w:sz w:val="24"/>
          <w:szCs w:val="24"/>
          <w:lang w:val="sr-Cyrl-CS"/>
        </w:rPr>
        <w:t>Документа и закони на којима се заснива израда Посебног протокола за заштиту деце и ученика од насиља, злостављања и занемаривања (у даљем тексту Протокола):</w:t>
      </w:r>
    </w:p>
    <w:p w:rsidR="00687723" w:rsidRPr="007F3095" w:rsidRDefault="00A039A4" w:rsidP="00324107">
      <w:pPr>
        <w:pStyle w:val="ListParagraph"/>
        <w:numPr>
          <w:ilvl w:val="0"/>
          <w:numId w:val="99"/>
        </w:numPr>
        <w:autoSpaceDE w:val="0"/>
        <w:autoSpaceDN w:val="0"/>
        <w:adjustRightInd w:val="0"/>
        <w:jc w:val="both"/>
        <w:rPr>
          <w:rFonts w:asciiTheme="majorHAnsi" w:hAnsiTheme="majorHAnsi"/>
          <w:sz w:val="24"/>
          <w:szCs w:val="24"/>
          <w:lang w:val="sr-Cyrl-CS"/>
        </w:rPr>
      </w:pPr>
      <w:r w:rsidRPr="007F3095">
        <w:rPr>
          <w:rFonts w:asciiTheme="majorHAnsi" w:hAnsiTheme="majorHAnsi"/>
          <w:sz w:val="24"/>
          <w:szCs w:val="24"/>
          <w:lang w:val="sr-Cyrl-CS"/>
        </w:rPr>
        <w:t>П</w:t>
      </w:r>
      <w:r w:rsidR="00687723" w:rsidRPr="007F3095">
        <w:rPr>
          <w:rFonts w:asciiTheme="majorHAnsi" w:hAnsiTheme="majorHAnsi"/>
          <w:sz w:val="24"/>
          <w:szCs w:val="24"/>
          <w:lang w:val="sr-Cyrl-CS"/>
        </w:rPr>
        <w:t>рема овом Закону и Уговору  држава се обавезала да преузме мере за спречавање насиља у породици, институцијама и широј друштвеној средини и да обезбеди заштиту детета од:</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физичког и менталног насиља, злоупотребе и занемаривања (члан 19);</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 свих облика сексуалног злостављања и искоришћавања (члан 34);</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отмице и трговине децом (члан 35);</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свих других облика искоришћавања (експлоатације) штетних по било који вид</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дететове добробити (члан 36);</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rPr>
        <w:t xml:space="preserve"> нехуманих и понижавајућих поступака и кажњавања (члан 37)</w:t>
      </w:r>
      <w:r w:rsidRPr="007F3095">
        <w:rPr>
          <w:rFonts w:asciiTheme="majorHAnsi" w:hAnsiTheme="majorHAnsi" w:cs="Times New Roman"/>
          <w:sz w:val="24"/>
          <w:szCs w:val="24"/>
          <w:lang w:val="sr-Cyrl-CS"/>
        </w:rPr>
        <w:t xml:space="preserve">; </w:t>
      </w:r>
    </w:p>
    <w:p w:rsidR="00687723" w:rsidRPr="007F3095" w:rsidRDefault="00687723" w:rsidP="00324107">
      <w:pPr>
        <w:numPr>
          <w:ilvl w:val="0"/>
          <w:numId w:val="48"/>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да држава обезбеди мере подршке за физички и психички опоравак детета жртве насиља и његову социјалну реинтеграцију (члан 39)</w:t>
      </w:r>
    </w:p>
    <w:p w:rsidR="00687723" w:rsidRPr="007F3095" w:rsidRDefault="00687723" w:rsidP="00324107">
      <w:pPr>
        <w:numPr>
          <w:ilvl w:val="0"/>
          <w:numId w:val="47"/>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iCs/>
          <w:sz w:val="24"/>
          <w:szCs w:val="24"/>
          <w:lang w:val="sr-Cyrl-CS"/>
        </w:rPr>
        <w:t>Закон о основама система образовања и васпитања</w:t>
      </w:r>
      <w:r w:rsidRPr="007F3095">
        <w:rPr>
          <w:rFonts w:asciiTheme="majorHAnsi" w:hAnsiTheme="majorHAnsi" w:cs="Times New Roman"/>
          <w:i/>
          <w:iCs/>
          <w:sz w:val="24"/>
          <w:szCs w:val="24"/>
          <w:lang w:val="sr-Cyrl-CS"/>
        </w:rPr>
        <w:t xml:space="preserve"> </w:t>
      </w:r>
      <w:r w:rsidRPr="007F3095">
        <w:rPr>
          <w:rFonts w:asciiTheme="majorHAnsi" w:hAnsiTheme="majorHAnsi" w:cs="Times New Roman"/>
          <w:sz w:val="24"/>
          <w:szCs w:val="24"/>
          <w:lang w:val="sr-Cyrl-CS"/>
        </w:rPr>
        <w:t xml:space="preserve">(„Службени гласник РС” бр. 72/09, </w:t>
      </w:r>
      <w:r w:rsidRPr="007F3095">
        <w:rPr>
          <w:rFonts w:asciiTheme="majorHAnsi" w:hAnsiTheme="majorHAnsi" w:cs="Times New Roman"/>
          <w:i/>
          <w:iCs/>
          <w:sz w:val="24"/>
          <w:szCs w:val="24"/>
          <w:lang w:val="sr-Cyrl-CS"/>
        </w:rPr>
        <w:t xml:space="preserve"> </w:t>
      </w:r>
      <w:r w:rsidRPr="007F3095">
        <w:rPr>
          <w:rFonts w:asciiTheme="majorHAnsi" w:hAnsiTheme="majorHAnsi" w:cs="Times New Roman"/>
          <w:sz w:val="24"/>
          <w:szCs w:val="24"/>
          <w:lang w:val="sr-Cyrl-CS"/>
        </w:rPr>
        <w:t xml:space="preserve">дефинисао је да се права детета и ученика остварују у складу са потврђеним међународним уговорима, и да је установа дужна да обезбеди њихово остваривање (члан 95). </w:t>
      </w:r>
    </w:p>
    <w:p w:rsidR="00687723" w:rsidRPr="007F3095" w:rsidRDefault="00687723" w:rsidP="00324107">
      <w:pPr>
        <w:numPr>
          <w:ilvl w:val="0"/>
          <w:numId w:val="47"/>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iCs/>
          <w:sz w:val="24"/>
          <w:szCs w:val="24"/>
          <w:lang w:val="sr-Cyrl-CS"/>
        </w:rPr>
        <w:t>Национални план акције за децу</w:t>
      </w:r>
      <w:r w:rsidRPr="007F3095">
        <w:rPr>
          <w:rFonts w:asciiTheme="majorHAnsi" w:hAnsiTheme="majorHAnsi" w:cs="Times New Roman"/>
          <w:sz w:val="24"/>
          <w:szCs w:val="24"/>
          <w:lang w:val="sr-Cyrl-CS"/>
        </w:rPr>
        <w:t xml:space="preserve"> - стратешки документ којим је Влада дефинисала  општу политику земље према деци, за период до 2015. године. Један од специфичних циљева </w:t>
      </w:r>
      <w:r w:rsidRPr="007F3095">
        <w:rPr>
          <w:rFonts w:asciiTheme="majorHAnsi" w:hAnsiTheme="majorHAnsi" w:cs="Times New Roman"/>
          <w:i/>
          <w:iCs/>
          <w:sz w:val="24"/>
          <w:szCs w:val="24"/>
          <w:lang w:val="sr-Cyrl-CS"/>
        </w:rPr>
        <w:t xml:space="preserve">Националног плана акције за децу </w:t>
      </w:r>
      <w:r w:rsidRPr="007F3095">
        <w:rPr>
          <w:rFonts w:asciiTheme="majorHAnsi" w:hAnsiTheme="majorHAnsi" w:cs="Times New Roman"/>
          <w:sz w:val="24"/>
          <w:szCs w:val="24"/>
          <w:lang w:val="sr-Cyrl-CS"/>
        </w:rPr>
        <w:t>јесте успостављање сарадње између стручњака из свих сектора који директно или индиректно брину о деци (здравство, образовање, социјална заштита, полиција, правосуђе, невладине организације), као и формирање ефикасне, оперативне, међуресорне мреже за заштиту деце од злостављања, занемаривања и насиља.</w:t>
      </w:r>
    </w:p>
    <w:p w:rsidR="00687723" w:rsidRPr="007F3095" w:rsidRDefault="00687723" w:rsidP="00C4615E">
      <w:pPr>
        <w:autoSpaceDE w:val="0"/>
        <w:autoSpaceDN w:val="0"/>
        <w:adjustRightInd w:val="0"/>
        <w:ind w:firstLine="360"/>
        <w:jc w:val="both"/>
        <w:rPr>
          <w:rFonts w:asciiTheme="majorHAnsi" w:hAnsiTheme="majorHAnsi" w:cs="Times New Roman"/>
          <w:sz w:val="24"/>
          <w:szCs w:val="24"/>
          <w:lang w:val="sr-Cyrl-CS"/>
        </w:rPr>
      </w:pPr>
      <w:r w:rsidRPr="007F3095">
        <w:rPr>
          <w:rFonts w:asciiTheme="majorHAnsi" w:hAnsiTheme="majorHAnsi" w:cs="Times New Roman"/>
          <w:bCs/>
          <w:iCs/>
          <w:sz w:val="24"/>
          <w:szCs w:val="24"/>
          <w:lang w:val="sr-Cyrl-CS"/>
        </w:rPr>
        <w:t>Општи протокол за заштиту деце</w:t>
      </w:r>
      <w:r w:rsidRPr="007F3095">
        <w:rPr>
          <w:rFonts w:asciiTheme="majorHAnsi" w:hAnsiTheme="majorHAnsi" w:cs="Times New Roman"/>
          <w:sz w:val="24"/>
          <w:szCs w:val="24"/>
          <w:lang w:val="sr-Cyrl-CS"/>
        </w:rPr>
        <w:t xml:space="preserve"> </w:t>
      </w:r>
      <w:r w:rsidRPr="007F3095">
        <w:rPr>
          <w:rFonts w:asciiTheme="majorHAnsi" w:hAnsiTheme="majorHAnsi" w:cs="Times New Roman"/>
          <w:bCs/>
          <w:iCs/>
          <w:sz w:val="24"/>
          <w:szCs w:val="24"/>
          <w:lang w:val="sr-Cyrl-CS"/>
        </w:rPr>
        <w:t xml:space="preserve">од злостављања и занемаривања, усвојен од </w:t>
      </w:r>
      <w:r w:rsidRPr="007F3095">
        <w:rPr>
          <w:rFonts w:asciiTheme="majorHAnsi" w:hAnsiTheme="majorHAnsi" w:cs="Times New Roman"/>
          <w:sz w:val="24"/>
          <w:szCs w:val="24"/>
          <w:lang w:val="sr-Cyrl-CS"/>
        </w:rPr>
        <w:t>Владе Републике Србије  августа 2005. године</w:t>
      </w:r>
    </w:p>
    <w:p w:rsidR="00C4615E" w:rsidRPr="007F3095" w:rsidRDefault="00687723" w:rsidP="00C4615E">
      <w:pPr>
        <w:autoSpaceDE w:val="0"/>
        <w:autoSpaceDN w:val="0"/>
        <w:adjustRightInd w:val="0"/>
        <w:ind w:firstLine="360"/>
        <w:jc w:val="both"/>
        <w:rPr>
          <w:rFonts w:asciiTheme="majorHAnsi" w:hAnsiTheme="majorHAnsi" w:cs="Times New Roman"/>
          <w:sz w:val="24"/>
          <w:szCs w:val="24"/>
          <w:lang w:val="ru-RU"/>
        </w:rPr>
      </w:pPr>
      <w:r w:rsidRPr="007F3095">
        <w:rPr>
          <w:rFonts w:asciiTheme="majorHAnsi" w:hAnsiTheme="majorHAnsi" w:cs="Times New Roman"/>
          <w:iCs/>
          <w:sz w:val="24"/>
          <w:szCs w:val="24"/>
          <w:lang w:val="sr-Cyrl-CS"/>
        </w:rPr>
        <w:t>Националним планом акције за децу</w:t>
      </w:r>
      <w:r w:rsidRPr="007F3095">
        <w:rPr>
          <w:rFonts w:asciiTheme="majorHAnsi" w:hAnsiTheme="majorHAnsi" w:cs="Times New Roman"/>
          <w:i/>
          <w:iCs/>
          <w:sz w:val="24"/>
          <w:szCs w:val="24"/>
          <w:lang w:val="sr-Cyrl-CS"/>
        </w:rPr>
        <w:t xml:space="preserve"> </w:t>
      </w:r>
      <w:r w:rsidRPr="007F3095">
        <w:rPr>
          <w:rFonts w:asciiTheme="majorHAnsi" w:hAnsiTheme="majorHAnsi" w:cs="Times New Roman"/>
          <w:sz w:val="24"/>
          <w:szCs w:val="24"/>
          <w:lang w:val="sr-Cyrl-CS"/>
        </w:rPr>
        <w:t>предвиђена је и израда посебних протокола (у оквиру: образовања, здравства, социјалне заштите и полиције и судства).</w:t>
      </w:r>
    </w:p>
    <w:p w:rsidR="00687723" w:rsidRPr="007F3095" w:rsidRDefault="00687723" w:rsidP="00C4615E">
      <w:pPr>
        <w:autoSpaceDE w:val="0"/>
        <w:autoSpaceDN w:val="0"/>
        <w:adjustRightInd w:val="0"/>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 оквиру стратегије заштите деце од насиља, Министарство просвете је усвојило </w:t>
      </w:r>
      <w:r w:rsidRPr="007F3095">
        <w:rPr>
          <w:rFonts w:asciiTheme="majorHAnsi" w:hAnsiTheme="majorHAnsi" w:cs="Times New Roman"/>
          <w:i/>
          <w:sz w:val="24"/>
          <w:szCs w:val="24"/>
          <w:lang w:val="sr-Cyrl-CS"/>
        </w:rPr>
        <w:t>Посебни протокол за заштиту деце од насиља, злостављања и занемаривања.</w:t>
      </w:r>
      <w:r w:rsidRPr="007F3095">
        <w:rPr>
          <w:rFonts w:asciiTheme="majorHAnsi" w:hAnsiTheme="majorHAnsi" w:cs="Times New Roman"/>
          <w:sz w:val="24"/>
          <w:szCs w:val="24"/>
          <w:lang w:val="sr-Cyrl-CS"/>
        </w:rPr>
        <w:t xml:space="preserve"> Протокол представља упуство за поступање у превенцији и спречавању насиља и обавезујући за све образовно-васпитне установе (предшколске установе, основне и средње школе). </w:t>
      </w:r>
    </w:p>
    <w:p w:rsidR="009A6DE7" w:rsidRPr="007F3095" w:rsidRDefault="009A6DE7" w:rsidP="009A6DE7">
      <w:pPr>
        <w:spacing w:after="0"/>
        <w:jc w:val="center"/>
        <w:outlineLvl w:val="0"/>
        <w:rPr>
          <w:rFonts w:ascii="Times New Roman" w:eastAsia="Times New Roman" w:hAnsi="Times New Roman" w:cs="Times New Roman"/>
          <w:b/>
          <w:bCs/>
          <w:kern w:val="36"/>
          <w:sz w:val="24"/>
          <w:szCs w:val="24"/>
        </w:rPr>
      </w:pPr>
    </w:p>
    <w:p w:rsidR="009A6DE7" w:rsidRPr="007F3095" w:rsidRDefault="009A6DE7" w:rsidP="001E2829">
      <w:pPr>
        <w:spacing w:after="0"/>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У „</w:t>
      </w:r>
      <w:r w:rsidR="0086384E" w:rsidRPr="007F3095">
        <w:rPr>
          <w:rFonts w:asciiTheme="majorHAnsi" w:eastAsia="Times New Roman" w:hAnsiTheme="majorHAnsi" w:cs="Times New Roman"/>
          <w:sz w:val="24"/>
          <w:szCs w:val="24"/>
        </w:rPr>
        <w:t>Службеном</w:t>
      </w:r>
      <w:r w:rsidRPr="007F3095">
        <w:rPr>
          <w:rFonts w:asciiTheme="majorHAnsi" w:eastAsia="Times New Roman" w:hAnsiTheme="majorHAnsi" w:cs="Times New Roman"/>
          <w:sz w:val="24"/>
          <w:szCs w:val="24"/>
        </w:rPr>
        <w:t xml:space="preserve"> гласник</w:t>
      </w:r>
      <w:r w:rsidR="0086384E" w:rsidRPr="007F3095">
        <w:rPr>
          <w:rFonts w:asciiTheme="majorHAnsi" w:eastAsia="Times New Roman" w:hAnsiTheme="majorHAnsi" w:cs="Times New Roman"/>
          <w:sz w:val="24"/>
          <w:szCs w:val="24"/>
        </w:rPr>
        <w:t>у</w:t>
      </w:r>
      <w:r w:rsidRPr="007F3095">
        <w:rPr>
          <w:rFonts w:asciiTheme="majorHAnsi" w:eastAsia="Times New Roman" w:hAnsiTheme="majorHAnsi" w:cs="Times New Roman"/>
          <w:sz w:val="24"/>
          <w:szCs w:val="24"/>
        </w:rPr>
        <w:t xml:space="preserve"> РС”, број</w:t>
      </w:r>
      <w:r w:rsidR="0086384E" w:rsidRPr="007F3095">
        <w:rPr>
          <w:rFonts w:asciiTheme="majorHAnsi" w:eastAsia="Times New Roman" w:hAnsiTheme="majorHAnsi" w:cs="Times New Roman"/>
          <w:sz w:val="24"/>
          <w:szCs w:val="24"/>
        </w:rPr>
        <w:t xml:space="preserve"> 46/19, објављен је Правилник о Протоколу</w:t>
      </w:r>
      <w:r w:rsidR="00110F6B" w:rsidRPr="007F3095">
        <w:rPr>
          <w:rFonts w:asciiTheme="majorHAnsi" w:eastAsia="Times New Roman" w:hAnsiTheme="majorHAnsi" w:cs="Times New Roman"/>
          <w:sz w:val="24"/>
          <w:szCs w:val="24"/>
        </w:rPr>
        <w:t xml:space="preserve"> </w:t>
      </w:r>
      <w:r w:rsidR="0086384E" w:rsidRPr="007F3095">
        <w:rPr>
          <w:rFonts w:asciiTheme="majorHAnsi" w:eastAsia="Times New Roman" w:hAnsiTheme="majorHAnsi" w:cs="Times New Roman"/>
          <w:sz w:val="24"/>
          <w:szCs w:val="24"/>
        </w:rPr>
        <w:t>поступања</w:t>
      </w:r>
      <w:r w:rsidR="00110F6B" w:rsidRPr="007F3095">
        <w:rPr>
          <w:rFonts w:asciiTheme="majorHAnsi" w:eastAsia="Times New Roman" w:hAnsiTheme="majorHAnsi" w:cs="Times New Roman"/>
          <w:sz w:val="24"/>
          <w:szCs w:val="24"/>
        </w:rPr>
        <w:t xml:space="preserve"> </w:t>
      </w:r>
      <w:r w:rsidR="0086384E" w:rsidRPr="007F3095">
        <w:rPr>
          <w:rFonts w:asciiTheme="majorHAnsi" w:eastAsia="Times New Roman" w:hAnsiTheme="majorHAnsi" w:cs="Times New Roman"/>
          <w:sz w:val="24"/>
          <w:szCs w:val="24"/>
        </w:rPr>
        <w:t>у установи у одговору на насиље, злостављање и занемаривање</w:t>
      </w:r>
    </w:p>
    <w:p w:rsidR="009A6DE7" w:rsidRPr="007F3095" w:rsidRDefault="009A6DE7" w:rsidP="001E2829">
      <w:pPr>
        <w:spacing w:after="0"/>
        <w:jc w:val="both"/>
        <w:rPr>
          <w:rFonts w:asciiTheme="majorHAnsi" w:eastAsia="Times New Roman" w:hAnsiTheme="majorHAnsi" w:cs="Times New Roman"/>
          <w:sz w:val="24"/>
          <w:szCs w:val="24"/>
        </w:rPr>
      </w:pPr>
      <w:bookmarkStart w:id="146" w:name="c0001"/>
      <w:bookmarkEnd w:id="146"/>
      <w:r w:rsidRPr="007F3095">
        <w:rPr>
          <w:rFonts w:asciiTheme="majorHAnsi" w:eastAsia="Times New Roman" w:hAnsiTheme="majorHAnsi" w:cs="Times New Roman"/>
          <w:sz w:val="24"/>
          <w:szCs w:val="24"/>
        </w:rPr>
        <w:t>Овим правилником утврђује се Протокол поступања у установи у одговору на насиље, злостављање и занемаривање.</w:t>
      </w:r>
    </w:p>
    <w:p w:rsidR="00DF05C0" w:rsidRPr="007F3095" w:rsidRDefault="00DF05C0" w:rsidP="001E2829">
      <w:pPr>
        <w:spacing w:after="0"/>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lastRenderedPageBreak/>
        <w:t xml:space="preserve">Ступањем на снагу овог правилника престаје да важи </w:t>
      </w:r>
      <w:hyperlink r:id="rId12" w:history="1">
        <w:r w:rsidRPr="007F3095">
          <w:rPr>
            <w:rFonts w:asciiTheme="majorHAnsi" w:eastAsia="Times New Roman" w:hAnsiTheme="majorHAnsi" w:cs="Times New Roman"/>
            <w:sz w:val="24"/>
            <w:szCs w:val="24"/>
          </w:rPr>
          <w:t>Правилник о Протоколу поступања у установи у одговору на насиље, злостављање и занемаривање</w:t>
        </w:r>
      </w:hyperlink>
      <w:r w:rsidRPr="007F3095">
        <w:rPr>
          <w:rFonts w:asciiTheme="majorHAnsi" w:eastAsia="Times New Roman" w:hAnsiTheme="majorHAnsi" w:cs="Times New Roman"/>
          <w:sz w:val="24"/>
          <w:szCs w:val="24"/>
        </w:rPr>
        <w:t xml:space="preserve"> (“Службени гласник РС”, број 30/10). </w:t>
      </w:r>
    </w:p>
    <w:p w:rsidR="00DF05C0" w:rsidRPr="007F3095" w:rsidRDefault="00DF05C0" w:rsidP="00C4615E">
      <w:pPr>
        <w:autoSpaceDE w:val="0"/>
        <w:autoSpaceDN w:val="0"/>
        <w:adjustRightInd w:val="0"/>
        <w:ind w:firstLine="360"/>
        <w:jc w:val="both"/>
        <w:rPr>
          <w:rFonts w:asciiTheme="majorHAnsi" w:hAnsiTheme="majorHAnsi" w:cs="Times New Roman"/>
          <w:sz w:val="24"/>
          <w:szCs w:val="24"/>
          <w:lang w:val="ru-RU"/>
        </w:rPr>
      </w:pP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p>
    <w:p w:rsidR="00687723" w:rsidRPr="007F3095" w:rsidRDefault="00687723" w:rsidP="00687723">
      <w:pPr>
        <w:jc w:val="center"/>
        <w:rPr>
          <w:rFonts w:asciiTheme="majorHAnsi" w:hAnsiTheme="majorHAnsi" w:cs="Times New Roman"/>
          <w:sz w:val="24"/>
          <w:szCs w:val="24"/>
          <w:lang w:val="sr-Cyrl-CS"/>
        </w:rPr>
      </w:pPr>
      <w:r w:rsidRPr="007F3095">
        <w:rPr>
          <w:rFonts w:asciiTheme="majorHAnsi" w:hAnsiTheme="majorHAnsi" w:cs="Times New Roman"/>
          <w:sz w:val="24"/>
          <w:szCs w:val="24"/>
        </w:rPr>
        <w:t>II</w:t>
      </w:r>
      <w:r w:rsidRPr="007F3095">
        <w:rPr>
          <w:rFonts w:asciiTheme="majorHAnsi" w:hAnsiTheme="majorHAnsi" w:cs="Times New Roman"/>
          <w:sz w:val="24"/>
          <w:szCs w:val="24"/>
          <w:lang w:val="sr-Cyrl-CS"/>
        </w:rPr>
        <w:t xml:space="preserve"> ОСНОВНИ ПОЈМОВИ</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Насиље и злостављање може да се јави као физичко, психичко (емоционално), социјално и електронско.</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 xml:space="preserve">Физичко </w:t>
      </w:r>
      <w:r w:rsidRPr="007F3095">
        <w:rPr>
          <w:rFonts w:asciiTheme="majorHAnsi" w:eastAsia="Times New Roman" w:hAnsiTheme="majorHAnsi" w:cs="Times New Roman"/>
          <w:sz w:val="24"/>
          <w:szCs w:val="24"/>
        </w:rPr>
        <w:t>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Психичко</w:t>
      </w:r>
      <w:r w:rsidRPr="007F3095">
        <w:rPr>
          <w:rFonts w:asciiTheme="majorHAnsi" w:eastAsia="Times New Roman" w:hAnsiTheme="majorHAnsi" w:cs="Times New Roman"/>
          <w:sz w:val="24"/>
          <w:szCs w:val="24"/>
        </w:rPr>
        <w:t xml:space="preserve">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Социјално</w:t>
      </w:r>
      <w:r w:rsidRPr="007F3095">
        <w:rPr>
          <w:rFonts w:asciiTheme="majorHAnsi" w:eastAsia="Times New Roman" w:hAnsiTheme="majorHAnsi" w:cs="Times New Roman"/>
          <w:sz w:val="24"/>
          <w:szCs w:val="24"/>
        </w:rPr>
        <w:t xml:space="preserve">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Електронско</w:t>
      </w:r>
      <w:r w:rsidRPr="007F3095">
        <w:rPr>
          <w:rFonts w:asciiTheme="majorHAnsi" w:eastAsia="Times New Roman" w:hAnsiTheme="majorHAnsi" w:cs="Times New Roman"/>
          <w:sz w:val="24"/>
          <w:szCs w:val="24"/>
        </w:rPr>
        <w:t xml:space="preserve">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 </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Осим наведених облика, насиље и злостављање препознаје се и кроз</w:t>
      </w:r>
      <w:r w:rsidRPr="007F3095">
        <w:rPr>
          <w:rFonts w:asciiTheme="majorHAnsi" w:eastAsia="Times New Roman" w:hAnsiTheme="majorHAnsi" w:cs="Times New Roman"/>
          <w:sz w:val="24"/>
          <w:szCs w:val="24"/>
        </w:rPr>
        <w:t>: злоупотребу, сексуално насиље, насилни екстремизам, трговину људима, експлоатацију детета и ученика и др.</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Злоупотреба</w:t>
      </w:r>
      <w:r w:rsidRPr="007F3095">
        <w:rPr>
          <w:rFonts w:asciiTheme="majorHAnsi" w:eastAsia="Times New Roman" w:hAnsiTheme="majorHAnsi" w:cs="Times New Roman"/>
          <w:sz w:val="24"/>
          <w:szCs w:val="24"/>
        </w:rPr>
        <w:t xml:space="preserve">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w:t>
      </w:r>
      <w:r w:rsidRPr="007F3095">
        <w:rPr>
          <w:rFonts w:asciiTheme="majorHAnsi" w:eastAsia="Times New Roman" w:hAnsiTheme="majorHAnsi" w:cs="Times New Roman"/>
          <w:sz w:val="24"/>
          <w:szCs w:val="24"/>
        </w:rPr>
        <w:lastRenderedPageBreak/>
        <w:t>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Сексуално</w:t>
      </w:r>
      <w:r w:rsidRPr="007F3095">
        <w:rPr>
          <w:rFonts w:asciiTheme="majorHAnsi" w:eastAsia="Times New Roman" w:hAnsiTheme="majorHAnsi" w:cs="Times New Roman"/>
          <w:sz w:val="24"/>
          <w:szCs w:val="24"/>
        </w:rPr>
        <w:t xml:space="preserve">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Насилни екстремизам</w:t>
      </w:r>
      <w:r w:rsidRPr="007F3095">
        <w:rPr>
          <w:rFonts w:asciiTheme="majorHAnsi" w:eastAsia="Times New Roman" w:hAnsiTheme="majorHAnsi" w:cs="Times New Roman"/>
          <w:sz w:val="24"/>
          <w:szCs w:val="24"/>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Трговина људима</w:t>
      </w:r>
      <w:r w:rsidRPr="007F3095">
        <w:rPr>
          <w:rFonts w:asciiTheme="majorHAnsi" w:eastAsia="Times New Roman" w:hAnsiTheme="majorHAnsi" w:cs="Times New Roman"/>
          <w:sz w:val="24"/>
          <w:szCs w:val="24"/>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Експлоатација</w:t>
      </w:r>
      <w:r w:rsidRPr="007F3095">
        <w:rPr>
          <w:rFonts w:asciiTheme="majorHAnsi" w:eastAsia="Times New Roman" w:hAnsiTheme="majorHAnsi" w:cs="Times New Roman"/>
          <w:sz w:val="24"/>
          <w:szCs w:val="24"/>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Занемаривање и немарно поступање</w:t>
      </w:r>
      <w:r w:rsidRPr="007F3095">
        <w:rPr>
          <w:rFonts w:asciiTheme="majorHAnsi" w:eastAsia="Times New Roman" w:hAnsiTheme="majorHAnsi" w:cs="Times New Roman"/>
          <w:sz w:val="24"/>
          <w:szCs w:val="24"/>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2B72A7" w:rsidRPr="007F3095" w:rsidRDefault="002B72A7" w:rsidP="002B72A7">
      <w:pPr>
        <w:spacing w:after="0"/>
        <w:ind w:firstLine="1829"/>
        <w:jc w:val="both"/>
        <w:rPr>
          <w:rFonts w:asciiTheme="majorHAnsi" w:eastAsia="Times New Roman" w:hAnsiTheme="majorHAnsi" w:cs="Times New Roman"/>
          <w:sz w:val="24"/>
          <w:szCs w:val="24"/>
        </w:rPr>
      </w:pPr>
      <w:r w:rsidRPr="007F3095">
        <w:rPr>
          <w:rFonts w:asciiTheme="majorHAnsi" w:eastAsia="Times New Roman" w:hAnsiTheme="majorHAnsi" w:cs="Times New Roman"/>
          <w:b/>
          <w:sz w:val="24"/>
          <w:szCs w:val="24"/>
        </w:rPr>
        <w:t>Занемаривање у установи</w:t>
      </w:r>
      <w:r w:rsidRPr="007F3095">
        <w:rPr>
          <w:rFonts w:asciiTheme="majorHAnsi" w:eastAsia="Times New Roman" w:hAnsiTheme="majorHAnsi" w:cs="Times New Roman"/>
          <w:sz w:val="24"/>
          <w:szCs w:val="24"/>
        </w:rPr>
        <w:t xml:space="preserve">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2B72A7" w:rsidRPr="007F3095" w:rsidRDefault="002B72A7" w:rsidP="00687723">
      <w:pPr>
        <w:jc w:val="both"/>
        <w:rPr>
          <w:rFonts w:asciiTheme="majorHAnsi" w:hAnsiTheme="majorHAnsi" w:cs="Times New Roman"/>
          <w:sz w:val="24"/>
          <w:szCs w:val="24"/>
          <w:lang w:val="sr-Cyrl-CS"/>
        </w:rPr>
      </w:pPr>
    </w:p>
    <w:p w:rsidR="00687723" w:rsidRPr="007F3095" w:rsidRDefault="00687723" w:rsidP="00481DF5">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sz w:val="24"/>
          <w:szCs w:val="24"/>
          <w:lang w:val="sr-Cyrl-CS"/>
        </w:rPr>
        <w:t xml:space="preserve">              </w:t>
      </w:r>
    </w:p>
    <w:p w:rsidR="00687723" w:rsidRPr="007F3095" w:rsidRDefault="00687723" w:rsidP="00687723">
      <w:pPr>
        <w:jc w:val="center"/>
        <w:rPr>
          <w:rFonts w:asciiTheme="majorHAnsi" w:hAnsiTheme="majorHAnsi" w:cs="Times New Roman"/>
          <w:sz w:val="24"/>
          <w:szCs w:val="24"/>
          <w:lang w:val="sr-Cyrl-CS"/>
        </w:rPr>
      </w:pPr>
      <w:r w:rsidRPr="007F3095">
        <w:rPr>
          <w:rFonts w:asciiTheme="majorHAnsi" w:hAnsiTheme="majorHAnsi" w:cs="Times New Roman"/>
          <w:sz w:val="24"/>
          <w:szCs w:val="24"/>
        </w:rPr>
        <w:t>III</w:t>
      </w:r>
      <w:r w:rsidRPr="007F3095">
        <w:rPr>
          <w:rFonts w:asciiTheme="majorHAnsi" w:hAnsiTheme="majorHAnsi" w:cs="Times New Roman"/>
          <w:sz w:val="24"/>
          <w:szCs w:val="24"/>
          <w:lang w:val="sr-Cyrl-CS"/>
        </w:rPr>
        <w:t xml:space="preserve"> ЗАШТИТА ДЕЦЕ/УЧЕНИКА ОД НАСИЉА У НАШОЈ ШКОЛИ</w:t>
      </w:r>
    </w:p>
    <w:p w:rsidR="00FD5170" w:rsidRPr="007F3095" w:rsidRDefault="00687723" w:rsidP="00FD5170">
      <w:pPr>
        <w:autoSpaceDE w:val="0"/>
        <w:autoSpaceDN w:val="0"/>
        <w:adjustRightInd w:val="0"/>
        <w:ind w:firstLine="360"/>
        <w:jc w:val="both"/>
        <w:rPr>
          <w:rFonts w:asciiTheme="majorHAnsi" w:hAnsiTheme="majorHAnsi" w:cs="Times New Roman"/>
          <w:sz w:val="24"/>
          <w:szCs w:val="24"/>
          <w:lang w:val="ru-RU"/>
        </w:rPr>
      </w:pPr>
      <w:r w:rsidRPr="007F3095">
        <w:rPr>
          <w:rFonts w:asciiTheme="majorHAnsi" w:hAnsiTheme="majorHAnsi" w:cs="Times New Roman"/>
          <w:sz w:val="24"/>
          <w:szCs w:val="24"/>
          <w:lang w:val="sr-Cyrl-CS"/>
        </w:rPr>
        <w:t>Програм заштите деце од насиља је саставни део Годишњег плана рада и обезбеђује планирање и реализацију превентивних активности, успостављање јасних улога и процедура у ситуацијама насиља, помаже у подизању нивоа свести и осетљивости на насиље.</w:t>
      </w:r>
      <w:r w:rsidR="00FD5170" w:rsidRPr="007F3095">
        <w:rPr>
          <w:rFonts w:asciiTheme="majorHAnsi" w:hAnsiTheme="majorHAnsi" w:cs="Times New Roman"/>
          <w:sz w:val="24"/>
          <w:szCs w:val="24"/>
          <w:lang w:val="sr-Cyrl-CS"/>
        </w:rPr>
        <w:t xml:space="preserve"> Пранирање и реализација програма заштите ученика од насиља заснована је на анализи стања у школи, Законима, Правилнику о </w:t>
      </w:r>
      <w:r w:rsidR="00FD5170" w:rsidRPr="007F3095">
        <w:rPr>
          <w:rFonts w:asciiTheme="majorHAnsi" w:hAnsiTheme="majorHAnsi" w:cs="Times New Roman"/>
          <w:sz w:val="24"/>
          <w:szCs w:val="24"/>
          <w:lang w:val="sr-Cyrl-CS"/>
        </w:rPr>
        <w:lastRenderedPageBreak/>
        <w:t>протоколу поступања у одговору на насиље, Протоколу, приручнику „Дигитално насиље, превенција и реаговање“ и упуствима добијеним од Министарства просвете.</w:t>
      </w:r>
    </w:p>
    <w:p w:rsidR="00687723" w:rsidRPr="007F3095" w:rsidRDefault="00FD5170" w:rsidP="0019142D">
      <w:pPr>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Заштита ученика од насиља, злостављања и занемаривања један је од циљева Развојног плана школе. </w:t>
      </w:r>
    </w:p>
    <w:p w:rsidR="00687723" w:rsidRPr="007F3095" w:rsidRDefault="00687723" w:rsidP="00834C59">
      <w:pPr>
        <w:ind w:firstLine="36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Циљеви дефинисани Школским развојним планом повезани су са превенцијом насиља преко плана активности и програма заштите деце од насиља за ову школску годину који је саставни део Годишњег плана рада школе.</w:t>
      </w:r>
    </w:p>
    <w:p w:rsidR="00687723" w:rsidRPr="007F3095" w:rsidRDefault="00687723" w:rsidP="00834C59">
      <w:pPr>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Приликом израде Програма заштите деце од насиља руководили смо се Приручником за примену посебног протокола за заштиту деце и ученика од насиља, злостављања и занемаривања у образовно – васпитним установама. У реализацији програма неопходно је да школа укључи све интересне групе и расположиве ресурсе. Осим Тима за заштиту деце од насиља, у планирање, реализацију и праћење оставривања програма биће укључени и Тим за самовредновање рада школе, Стручни актив за развој школског програма и Стручни актив за развојно планирање. </w:t>
      </w:r>
    </w:p>
    <w:p w:rsidR="00687723" w:rsidRPr="007F3095" w:rsidRDefault="00687723" w:rsidP="00834C59">
      <w:pPr>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Изради Програма заштите деце од насиља претходила је анализа мера које школа предузима у превенцији насиља</w:t>
      </w:r>
      <w:r w:rsidR="00865027"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Приликом израде програма полазимо од анализе тренутног стања у школи – ресурси (материјални, људски, локалне средине, финансијски), анализа мера које школа предузима у превенцији - физички и технички услови б</w:t>
      </w:r>
      <w:r w:rsidR="00865027" w:rsidRPr="007F3095">
        <w:rPr>
          <w:rFonts w:asciiTheme="majorHAnsi" w:hAnsiTheme="majorHAnsi" w:cs="Times New Roman"/>
          <w:sz w:val="24"/>
          <w:szCs w:val="24"/>
          <w:lang w:val="sr-Cyrl-CS"/>
        </w:rPr>
        <w:t>езбедности ученика у школи, као и оствареност стандарда у области Етос.</w:t>
      </w:r>
    </w:p>
    <w:p w:rsidR="00687723" w:rsidRPr="007F3095" w:rsidRDefault="00687723" w:rsidP="00687723">
      <w:pPr>
        <w:jc w:val="both"/>
        <w:rPr>
          <w:rFonts w:asciiTheme="majorHAnsi" w:hAnsiTheme="majorHAnsi" w:cs="Times New Roman"/>
          <w:b/>
          <w:sz w:val="24"/>
          <w:szCs w:val="24"/>
          <w:lang w:val="sr-Cyrl-CS"/>
        </w:rPr>
      </w:pPr>
      <w:r w:rsidRPr="007F3095">
        <w:rPr>
          <w:rFonts w:asciiTheme="majorHAnsi" w:hAnsiTheme="majorHAnsi" w:cs="Times New Roman"/>
          <w:b/>
          <w:sz w:val="24"/>
          <w:szCs w:val="24"/>
          <w:lang w:val="sr-Cyrl-CS"/>
        </w:rPr>
        <w:t>Ресурси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Материјално технички/физички – школа се налази у центру села. У близини школе налази се Месна заједница, амбуланта и дом културе.  Школско двориште је ограђено са свих страна и релативно добро је осветљено. </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Људски ресурси - У школи је запослен радник шклоског обезбеђења. О безбедности ученика у школи старају се сви запослени а посебно дежурни наставници.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Ресурси локалне средине – Основна школа „Моша Пијаде“ ради у мултиетничкој средини</w:t>
      </w:r>
      <w:r w:rsidRPr="007F3095">
        <w:rPr>
          <w:rFonts w:asciiTheme="majorHAnsi" w:hAnsiTheme="majorHAnsi" w:cs="Times New Roman"/>
          <w:sz w:val="24"/>
          <w:szCs w:val="24"/>
          <w:lang w:val="ru-RU"/>
        </w:rPr>
        <w:t>,</w:t>
      </w:r>
      <w:r w:rsidRPr="007F3095">
        <w:rPr>
          <w:rFonts w:asciiTheme="majorHAnsi" w:hAnsiTheme="majorHAnsi" w:cs="Times New Roman"/>
          <w:sz w:val="24"/>
          <w:szCs w:val="24"/>
          <w:lang w:val="sr-Cyrl-CS"/>
        </w:rPr>
        <w:t xml:space="preserve"> становништво претежно чине Мађари и Бугари (преко 90%), Срби  и остале нацоналности (до 10%). Школа посебан значај поклања сарадњи са Домом културе „Жарко Зрењанин“ и Месном заједницом Иваново, Бугарским и Мађарским националним саветом. Школа остварује сарадњу са Школским диспанзером, Заводом </w:t>
      </w:r>
      <w:r w:rsidR="00825BBE" w:rsidRPr="007F3095">
        <w:rPr>
          <w:rFonts w:asciiTheme="majorHAnsi" w:hAnsiTheme="majorHAnsi" w:cs="Times New Roman"/>
          <w:sz w:val="24"/>
          <w:szCs w:val="24"/>
          <w:lang w:val="sr-Cyrl-CS"/>
        </w:rPr>
        <w:t>за јавно здравље, М</w:t>
      </w:r>
      <w:r w:rsidRPr="007F3095">
        <w:rPr>
          <w:rFonts w:asciiTheme="majorHAnsi" w:hAnsiTheme="majorHAnsi" w:cs="Times New Roman"/>
          <w:sz w:val="24"/>
          <w:szCs w:val="24"/>
          <w:lang w:val="sr-Cyrl-CS"/>
        </w:rPr>
        <w:t xml:space="preserve">УП – ом, Центром за социјални рад и Градском управом. Од ове године планира се интензивнија сарадња у превенцији насиља. </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              Финансијски ресурси – Школа се финансира из буџета Републике Србије и средствима из буџета локалне самоуправе. Планирамо да финансијска средства која нам буду на располагању употребимо за стручно усавршавање и евентуално побољшање физичких услова за безбедност ученика у школи.  </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Школа би требало да предузима мере у циљу:</w:t>
      </w:r>
    </w:p>
    <w:p w:rsidR="00687723" w:rsidRPr="007F3095" w:rsidRDefault="00687723" w:rsidP="00324107">
      <w:pPr>
        <w:numPr>
          <w:ilvl w:val="0"/>
          <w:numId w:val="49"/>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ПРЕВЕНЦИЈЕ – стварања безбедне средине за живот и рад деце/ученика</w:t>
      </w:r>
    </w:p>
    <w:p w:rsidR="00687723" w:rsidRPr="007F3095" w:rsidRDefault="00687723" w:rsidP="00324107">
      <w:pPr>
        <w:numPr>
          <w:ilvl w:val="0"/>
          <w:numId w:val="49"/>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ИНТЕРВЕНЦИЈЕ у ситуацијама када се јавља насиље, злостављање и занемаривање у установама</w:t>
      </w:r>
    </w:p>
    <w:p w:rsidR="00687723" w:rsidRPr="007F3095" w:rsidRDefault="00687723" w:rsidP="00687723">
      <w:pPr>
        <w:autoSpaceDE w:val="0"/>
        <w:autoSpaceDN w:val="0"/>
        <w:adjustRightInd w:val="0"/>
        <w:jc w:val="both"/>
        <w:rPr>
          <w:rFonts w:asciiTheme="majorHAnsi" w:hAnsiTheme="majorHAnsi" w:cs="Times New Roman"/>
          <w:bCs/>
          <w:sz w:val="24"/>
          <w:szCs w:val="24"/>
          <w:lang w:val="sr-Cyrl-CS"/>
        </w:rPr>
      </w:pPr>
      <w:r w:rsidRPr="007F3095">
        <w:rPr>
          <w:rFonts w:asciiTheme="majorHAnsi" w:hAnsiTheme="majorHAnsi" w:cs="Times New Roman"/>
          <w:bCs/>
          <w:sz w:val="24"/>
          <w:szCs w:val="24"/>
        </w:rPr>
        <w:t>Специфични циљеви у превенцији</w:t>
      </w:r>
    </w:p>
    <w:p w:rsidR="00687723" w:rsidRPr="007F3095" w:rsidRDefault="00687723" w:rsidP="00324107">
      <w:pPr>
        <w:numPr>
          <w:ilvl w:val="0"/>
          <w:numId w:val="5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стварање и неговање климе толеранције и уважавања,</w:t>
      </w:r>
    </w:p>
    <w:p w:rsidR="00687723" w:rsidRPr="007F3095" w:rsidRDefault="00687723" w:rsidP="00324107">
      <w:pPr>
        <w:numPr>
          <w:ilvl w:val="0"/>
          <w:numId w:val="5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укључивање свих интересних група у одвијање програма превенције,</w:t>
      </w:r>
    </w:p>
    <w:p w:rsidR="00687723" w:rsidRPr="007F3095" w:rsidRDefault="00687723" w:rsidP="00324107">
      <w:pPr>
        <w:numPr>
          <w:ilvl w:val="0"/>
          <w:numId w:val="5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подизање нивоа свести и осетљивости за препознавање насиља,</w:t>
      </w:r>
    </w:p>
    <w:p w:rsidR="00687723" w:rsidRPr="007F3095" w:rsidRDefault="00687723" w:rsidP="00324107">
      <w:pPr>
        <w:numPr>
          <w:ilvl w:val="0"/>
          <w:numId w:val="5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дефинисање процедура и поступака за заштиту од насиља,</w:t>
      </w:r>
    </w:p>
    <w:p w:rsidR="00687723" w:rsidRPr="007F3095" w:rsidRDefault="00687723" w:rsidP="00324107">
      <w:pPr>
        <w:numPr>
          <w:ilvl w:val="0"/>
          <w:numId w:val="50"/>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информисање свих интересних група за препознавање насиља,</w:t>
      </w:r>
    </w:p>
    <w:p w:rsidR="00687723" w:rsidRPr="007F3095" w:rsidRDefault="00687723" w:rsidP="00324107">
      <w:pPr>
        <w:numPr>
          <w:ilvl w:val="0"/>
          <w:numId w:val="50"/>
        </w:numPr>
        <w:jc w:val="both"/>
        <w:rPr>
          <w:rFonts w:asciiTheme="majorHAnsi" w:hAnsiTheme="majorHAnsi" w:cs="Times New Roman"/>
          <w:sz w:val="24"/>
          <w:szCs w:val="24"/>
          <w:lang w:val="ru-RU"/>
        </w:rPr>
      </w:pPr>
      <w:r w:rsidRPr="007F3095">
        <w:rPr>
          <w:rFonts w:asciiTheme="majorHAnsi" w:hAnsiTheme="majorHAnsi" w:cs="Times New Roman"/>
          <w:sz w:val="24"/>
          <w:szCs w:val="24"/>
          <w:lang w:val="sr-Cyrl-CS"/>
        </w:rPr>
        <w:t>унапређивање компетенција наставног и ваннаставног особља, деце, ученика, родитеља, старатеља и лок. заједнице за уочавање и решавање проблема насиља, злостављања и занемаривања.</w:t>
      </w:r>
    </w:p>
    <w:p w:rsidR="00687723" w:rsidRPr="007F3095" w:rsidRDefault="00687723" w:rsidP="00687723">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Специфични циљеви у интервенцији</w:t>
      </w:r>
    </w:p>
    <w:p w:rsidR="00687723" w:rsidRPr="007F3095" w:rsidRDefault="00687723" w:rsidP="00324107">
      <w:pPr>
        <w:numPr>
          <w:ilvl w:val="0"/>
          <w:numId w:val="5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спровођење поступака и процедура реаговања у ситуацијама насиља,</w:t>
      </w:r>
    </w:p>
    <w:p w:rsidR="00687723" w:rsidRPr="007F3095" w:rsidRDefault="00687723" w:rsidP="00324107">
      <w:pPr>
        <w:numPr>
          <w:ilvl w:val="0"/>
          <w:numId w:val="5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успостављање система ефикасне заштите деце у случајевима насиља,</w:t>
      </w:r>
    </w:p>
    <w:p w:rsidR="00687723" w:rsidRPr="007F3095" w:rsidRDefault="00687723" w:rsidP="00324107">
      <w:pPr>
        <w:numPr>
          <w:ilvl w:val="0"/>
          <w:numId w:val="51"/>
        </w:numPr>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праћење и евидентирање врста и учесталости насиља,</w:t>
      </w:r>
    </w:p>
    <w:p w:rsidR="00687723" w:rsidRPr="007F3095" w:rsidRDefault="00687723" w:rsidP="00324107">
      <w:pPr>
        <w:numPr>
          <w:ilvl w:val="0"/>
          <w:numId w:val="51"/>
        </w:numPr>
        <w:rPr>
          <w:rFonts w:asciiTheme="majorHAnsi" w:hAnsiTheme="majorHAnsi" w:cs="Times New Roman"/>
          <w:sz w:val="24"/>
          <w:szCs w:val="24"/>
          <w:lang w:val="ru-RU"/>
        </w:rPr>
      </w:pPr>
      <w:r w:rsidRPr="007F3095">
        <w:rPr>
          <w:rFonts w:asciiTheme="majorHAnsi" w:hAnsiTheme="majorHAnsi" w:cs="Times New Roman"/>
          <w:sz w:val="24"/>
          <w:szCs w:val="24"/>
          <w:lang w:val="sr-Cyrl-CS"/>
        </w:rPr>
        <w:t>ублажавање и отклањање последица насиља и реинтеграција детета/ученика у заједницу вршњака и живот установе,</w:t>
      </w:r>
    </w:p>
    <w:p w:rsidR="00687723" w:rsidRPr="007F3095" w:rsidRDefault="00687723" w:rsidP="00324107">
      <w:pPr>
        <w:numPr>
          <w:ilvl w:val="0"/>
          <w:numId w:val="51"/>
        </w:numPr>
        <w:rPr>
          <w:rFonts w:asciiTheme="majorHAnsi" w:hAnsiTheme="majorHAnsi" w:cs="Times New Roman"/>
          <w:sz w:val="24"/>
          <w:szCs w:val="24"/>
          <w:lang w:val="ru-RU"/>
        </w:rPr>
      </w:pPr>
      <w:r w:rsidRPr="007F3095">
        <w:rPr>
          <w:rFonts w:asciiTheme="majorHAnsi" w:hAnsiTheme="majorHAnsi" w:cs="Times New Roman"/>
          <w:sz w:val="24"/>
          <w:szCs w:val="24"/>
          <w:lang w:val="sr-Cyrl-CS"/>
        </w:rPr>
        <w:t xml:space="preserve">саветодавни рад са децом </w:t>
      </w:r>
      <w:r w:rsidRPr="007F3095">
        <w:rPr>
          <w:rFonts w:asciiTheme="majorHAnsi" w:hAnsiTheme="majorHAnsi" w:cs="Times New Roman"/>
          <w:sz w:val="24"/>
          <w:szCs w:val="24"/>
          <w:lang w:val="ru-RU"/>
        </w:rPr>
        <w:t>кој</w:t>
      </w:r>
      <w:r w:rsidR="006277BB" w:rsidRPr="007F3095">
        <w:rPr>
          <w:rFonts w:asciiTheme="majorHAnsi" w:hAnsiTheme="majorHAnsi" w:cs="Times New Roman"/>
          <w:sz w:val="24"/>
          <w:szCs w:val="24"/>
          <w:lang w:val="ru-RU"/>
        </w:rPr>
        <w:t>а</w:t>
      </w:r>
      <w:r w:rsidRPr="007F3095">
        <w:rPr>
          <w:rFonts w:asciiTheme="majorHAnsi" w:hAnsiTheme="majorHAnsi" w:cs="Times New Roman"/>
          <w:sz w:val="24"/>
          <w:szCs w:val="24"/>
          <w:lang w:val="ru-RU"/>
        </w:rPr>
        <w:t xml:space="preserve"> трпе насиље, који врше насиље и који</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ru-RU"/>
        </w:rPr>
        <w:t>су посматрачи насиља</w:t>
      </w:r>
      <w:r w:rsidRPr="007F3095">
        <w:rPr>
          <w:rFonts w:asciiTheme="majorHAnsi" w:hAnsiTheme="majorHAnsi" w:cs="Times New Roman"/>
          <w:sz w:val="24"/>
          <w:szCs w:val="24"/>
          <w:lang w:val="sr-Cyrl-CS"/>
        </w:rPr>
        <w:t>.</w:t>
      </w:r>
    </w:p>
    <w:p w:rsidR="00687723" w:rsidRPr="007F3095" w:rsidRDefault="00687723" w:rsidP="00687723">
      <w:pPr>
        <w:jc w:val="both"/>
        <w:rPr>
          <w:rFonts w:asciiTheme="majorHAnsi" w:hAnsiTheme="majorHAnsi" w:cs="Times New Roman"/>
          <w:sz w:val="24"/>
          <w:szCs w:val="24"/>
          <w:lang w:val="sr-Cyrl-CS"/>
        </w:rPr>
      </w:pPr>
    </w:p>
    <w:p w:rsidR="00687723" w:rsidRPr="007F3095" w:rsidRDefault="00687723" w:rsidP="00687723">
      <w:pPr>
        <w:jc w:val="both"/>
        <w:rPr>
          <w:rFonts w:asciiTheme="majorHAnsi" w:hAnsiTheme="majorHAnsi" w:cs="Times New Roman"/>
          <w:b/>
          <w:sz w:val="24"/>
          <w:szCs w:val="24"/>
          <w:lang w:val="sr-Cyrl-CS"/>
        </w:rPr>
      </w:pPr>
      <w:r w:rsidRPr="007F3095">
        <w:rPr>
          <w:rFonts w:asciiTheme="majorHAnsi" w:hAnsiTheme="majorHAnsi" w:cs="Times New Roman"/>
          <w:b/>
          <w:sz w:val="24"/>
          <w:szCs w:val="24"/>
          <w:lang w:val="sr-Cyrl-CS"/>
        </w:rPr>
        <w:t>Задаци у области превенције</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Упознавање наставника, родитеља ученика и запослених у Школи са правном регулативом, Општим и Посебним протоколом;</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Усклађивање постојећих подзаконских аката установе;</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Израда Програма за заштиту деце/ученика од насиља (превентивне и интервентне активности);</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Дефинисање улога и одговорности у примени процедура и поступака;</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Развијање и неговање богатства различитости и културе понашања у оквиру васпитно-образовних активности;</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Организовање разговора, трибина, представа, изложби о безбедности и заштити деце/ученика од насиља;</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Дефинисање правила понашања и последица кршења правила;</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Развијање вештина ефикасног реаговања у ситуацијама насиља;</w:t>
      </w:r>
    </w:p>
    <w:p w:rsidR="00687723" w:rsidRPr="007F3095" w:rsidRDefault="00687723" w:rsidP="00324107">
      <w:pPr>
        <w:numPr>
          <w:ilvl w:val="0"/>
          <w:numId w:val="5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Умрежавање свих кључних носилаца превенције насиља (савет родитеља, школски одбор, ученички парламент, одељенска веће, наставничко веће).</w:t>
      </w:r>
    </w:p>
    <w:p w:rsidR="00687723" w:rsidRPr="007F3095" w:rsidRDefault="00687723" w:rsidP="00687723">
      <w:pPr>
        <w:jc w:val="both"/>
        <w:rPr>
          <w:rFonts w:asciiTheme="majorHAnsi" w:hAnsiTheme="majorHAnsi" w:cs="Times New Roman"/>
          <w:b/>
          <w:sz w:val="24"/>
          <w:szCs w:val="24"/>
          <w:lang w:val="sr-Cyrl-CS"/>
        </w:rPr>
      </w:pPr>
      <w:r w:rsidRPr="007F3095">
        <w:rPr>
          <w:rFonts w:asciiTheme="majorHAnsi" w:hAnsiTheme="majorHAnsi" w:cs="Times New Roman"/>
          <w:b/>
          <w:sz w:val="24"/>
          <w:szCs w:val="24"/>
          <w:lang w:val="sr-Cyrl-CS"/>
        </w:rPr>
        <w:t>Задаци у области интервенције</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Усклађена и доследна примена утврђених поступака и процедура у ситуацијама насиља;</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Сарадња са релевантним</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службама</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Континуирано евидентирање</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случајева насиља;</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Праћење и вредновање врста</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и учесталости насиља путем</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истраживања, запажања и</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провере;</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Подршка деци која трпе насиље;</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rPr>
      </w:pPr>
      <w:r w:rsidRPr="007F3095">
        <w:rPr>
          <w:rFonts w:asciiTheme="majorHAnsi" w:hAnsiTheme="majorHAnsi" w:cs="Times New Roman"/>
          <w:sz w:val="24"/>
          <w:szCs w:val="24"/>
        </w:rPr>
        <w:t>Рад са децом која врше насиље;</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rPr>
        <w:t>Оснаживање деце која</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су посматрачи насиља за</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конструктивно</w:t>
      </w:r>
      <w:r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rPr>
        <w:t>реаговање;</w:t>
      </w:r>
    </w:p>
    <w:p w:rsidR="00687723" w:rsidRPr="007F3095" w:rsidRDefault="00687723" w:rsidP="00324107">
      <w:pPr>
        <w:numPr>
          <w:ilvl w:val="0"/>
          <w:numId w:val="53"/>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rPr>
        <w:t>Саветодавни рад са родитељима.</w:t>
      </w:r>
    </w:p>
    <w:p w:rsidR="000054DA" w:rsidRPr="007F3095" w:rsidRDefault="000054DA" w:rsidP="000054DA">
      <w:pPr>
        <w:autoSpaceDE w:val="0"/>
        <w:autoSpaceDN w:val="0"/>
        <w:adjustRightInd w:val="0"/>
        <w:jc w:val="both"/>
        <w:rPr>
          <w:rFonts w:asciiTheme="majorHAnsi" w:hAnsiTheme="majorHAnsi" w:cs="Times New Roman"/>
          <w:sz w:val="24"/>
          <w:szCs w:val="24"/>
          <w:lang w:val="sr-Cyrl-CS"/>
        </w:rPr>
      </w:pPr>
    </w:p>
    <w:p w:rsidR="00687723" w:rsidRPr="007F3095" w:rsidRDefault="00DB0504" w:rsidP="00281790">
      <w:pPr>
        <w:jc w:val="center"/>
        <w:rPr>
          <w:rFonts w:asciiTheme="majorHAnsi" w:hAnsiTheme="majorHAnsi" w:cs="Times New Roman"/>
          <w:sz w:val="24"/>
          <w:szCs w:val="24"/>
          <w:lang w:val="sr-Cyrl-CS"/>
        </w:rPr>
      </w:pPr>
      <w:r w:rsidRPr="007F3095">
        <w:rPr>
          <w:rFonts w:asciiTheme="majorHAnsi" w:hAnsiTheme="majorHAnsi" w:cs="Times New Roman"/>
          <w:sz w:val="24"/>
          <w:szCs w:val="24"/>
          <w:lang w:val="en-US"/>
        </w:rPr>
        <w:t xml:space="preserve">IV </w:t>
      </w:r>
      <w:r w:rsidR="00687723" w:rsidRPr="007F3095">
        <w:rPr>
          <w:rFonts w:asciiTheme="majorHAnsi" w:hAnsiTheme="majorHAnsi" w:cs="Times New Roman"/>
          <w:sz w:val="24"/>
          <w:szCs w:val="24"/>
          <w:lang w:val="sr-Cyrl-CS"/>
        </w:rPr>
        <w:t>ПРЕВЕНТИВНЕ АКТИВНОСТИ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Превентивне активности, као саставни део Протокола односи се на план и програм рада који подразумева реализацију циљева и задатака у овој области и уско су повезане са  интервентним активностима. </w:t>
      </w:r>
    </w:p>
    <w:tbl>
      <w:tblPr>
        <w:tblW w:w="91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left w:w="70" w:type="dxa"/>
          <w:right w:w="70" w:type="dxa"/>
        </w:tblCellMar>
        <w:tblLook w:val="04A0" w:firstRow="1" w:lastRow="0" w:firstColumn="1" w:lastColumn="0" w:noHBand="0" w:noVBand="1"/>
      </w:tblPr>
      <w:tblGrid>
        <w:gridCol w:w="4837"/>
        <w:gridCol w:w="2255"/>
        <w:gridCol w:w="2088"/>
      </w:tblGrid>
      <w:tr w:rsidR="00687723" w:rsidRPr="007F3095" w:rsidTr="009D612B">
        <w:trPr>
          <w:trHeight w:val="764"/>
        </w:trPr>
        <w:tc>
          <w:tcPr>
            <w:tcW w:w="4837" w:type="dxa"/>
            <w:shd w:val="clear" w:color="auto" w:fill="EAF1DD" w:themeFill="accent3" w:themeFillTint="33"/>
          </w:tcPr>
          <w:p w:rsidR="00281790" w:rsidRPr="007F3095" w:rsidRDefault="00281790" w:rsidP="00261664">
            <w:pPr>
              <w:jc w:val="center"/>
              <w:rPr>
                <w:rFonts w:asciiTheme="majorHAnsi" w:hAnsiTheme="majorHAnsi"/>
                <w:sz w:val="24"/>
                <w:szCs w:val="24"/>
              </w:rPr>
            </w:pPr>
          </w:p>
          <w:p w:rsidR="00687723" w:rsidRPr="007F3095" w:rsidRDefault="00687723" w:rsidP="00261664">
            <w:pPr>
              <w:jc w:val="center"/>
              <w:rPr>
                <w:rFonts w:asciiTheme="majorHAnsi" w:hAnsiTheme="majorHAnsi"/>
                <w:sz w:val="24"/>
                <w:szCs w:val="24"/>
                <w:lang w:val="sr-Cyrl-CS"/>
              </w:rPr>
            </w:pPr>
            <w:r w:rsidRPr="007F3095">
              <w:rPr>
                <w:rFonts w:asciiTheme="majorHAnsi" w:hAnsiTheme="majorHAnsi"/>
                <w:sz w:val="24"/>
                <w:szCs w:val="24"/>
              </w:rPr>
              <w:t xml:space="preserve">АКТИВНОСТ </w:t>
            </w:r>
          </w:p>
        </w:tc>
        <w:tc>
          <w:tcPr>
            <w:tcW w:w="2255" w:type="dxa"/>
            <w:shd w:val="clear" w:color="auto" w:fill="EAF1DD" w:themeFill="accent3" w:themeFillTint="33"/>
          </w:tcPr>
          <w:p w:rsidR="00281790" w:rsidRPr="007F3095" w:rsidRDefault="00281790" w:rsidP="00261664">
            <w:pPr>
              <w:jc w:val="center"/>
              <w:rPr>
                <w:rFonts w:asciiTheme="majorHAnsi" w:hAnsiTheme="majorHAnsi"/>
                <w:sz w:val="24"/>
                <w:szCs w:val="24"/>
              </w:rPr>
            </w:pPr>
          </w:p>
          <w:p w:rsidR="00687723" w:rsidRPr="007F3095" w:rsidRDefault="00687723" w:rsidP="00281790">
            <w:pPr>
              <w:jc w:val="center"/>
              <w:rPr>
                <w:rFonts w:asciiTheme="majorHAnsi" w:hAnsiTheme="majorHAnsi"/>
                <w:sz w:val="24"/>
                <w:szCs w:val="24"/>
                <w:lang w:val="sr-Cyrl-CS"/>
              </w:rPr>
            </w:pPr>
            <w:r w:rsidRPr="007F3095">
              <w:rPr>
                <w:rFonts w:asciiTheme="majorHAnsi" w:hAnsiTheme="majorHAnsi"/>
                <w:sz w:val="24"/>
                <w:szCs w:val="24"/>
              </w:rPr>
              <w:t xml:space="preserve">НОСИОЦИ  </w:t>
            </w:r>
            <w:r w:rsidRPr="007F3095">
              <w:rPr>
                <w:rFonts w:asciiTheme="majorHAnsi" w:hAnsiTheme="majorHAnsi"/>
                <w:sz w:val="24"/>
                <w:szCs w:val="24"/>
              </w:rPr>
              <w:lastRenderedPageBreak/>
              <w:t>РЕАЛИЗАЦИЈЕ</w:t>
            </w:r>
          </w:p>
        </w:tc>
        <w:tc>
          <w:tcPr>
            <w:tcW w:w="2088" w:type="dxa"/>
            <w:shd w:val="clear" w:color="auto" w:fill="EAF1DD" w:themeFill="accent3" w:themeFillTint="33"/>
          </w:tcPr>
          <w:p w:rsidR="00281790" w:rsidRPr="007F3095" w:rsidRDefault="00281790" w:rsidP="00281790">
            <w:pPr>
              <w:pStyle w:val="NoSpacing"/>
              <w:jc w:val="center"/>
              <w:rPr>
                <w:rFonts w:asciiTheme="majorHAnsi" w:hAnsiTheme="majorHAnsi" w:cs="Times New Roman"/>
                <w:sz w:val="24"/>
                <w:szCs w:val="24"/>
              </w:rPr>
            </w:pPr>
          </w:p>
          <w:p w:rsidR="00687723" w:rsidRPr="007F3095" w:rsidRDefault="00687723" w:rsidP="00281790">
            <w:pPr>
              <w:pStyle w:val="NoSpacing"/>
              <w:jc w:val="center"/>
              <w:rPr>
                <w:rFonts w:asciiTheme="majorHAnsi" w:hAnsiTheme="majorHAnsi" w:cs="Times New Roman"/>
                <w:sz w:val="24"/>
                <w:szCs w:val="24"/>
              </w:rPr>
            </w:pPr>
            <w:r w:rsidRPr="007F3095">
              <w:rPr>
                <w:rFonts w:asciiTheme="majorHAnsi" w:hAnsiTheme="majorHAnsi" w:cs="Times New Roman"/>
                <w:sz w:val="24"/>
                <w:szCs w:val="24"/>
              </w:rPr>
              <w:t>ВРЕМЕ</w:t>
            </w:r>
          </w:p>
          <w:p w:rsidR="00687723" w:rsidRPr="007F3095" w:rsidRDefault="00687723" w:rsidP="00281790">
            <w:pPr>
              <w:pStyle w:val="NoSpacing"/>
              <w:jc w:val="center"/>
              <w:rPr>
                <w:rFonts w:asciiTheme="majorHAnsi" w:hAnsiTheme="majorHAnsi" w:cs="Times New Roman"/>
                <w:sz w:val="24"/>
                <w:szCs w:val="24"/>
              </w:rPr>
            </w:pPr>
            <w:r w:rsidRPr="007F3095">
              <w:rPr>
                <w:rFonts w:asciiTheme="majorHAnsi" w:hAnsiTheme="majorHAnsi" w:cs="Times New Roman"/>
                <w:sz w:val="24"/>
                <w:szCs w:val="24"/>
              </w:rPr>
              <w:t>РЕАЛИЗАЦИЈЕ</w:t>
            </w:r>
          </w:p>
          <w:p w:rsidR="00281790" w:rsidRPr="007F3095" w:rsidRDefault="00281790" w:rsidP="00261664">
            <w:pPr>
              <w:jc w:val="center"/>
              <w:rPr>
                <w:rFonts w:asciiTheme="majorHAnsi" w:hAnsiTheme="majorHAnsi"/>
                <w:sz w:val="24"/>
                <w:szCs w:val="24"/>
              </w:rPr>
            </w:pPr>
          </w:p>
        </w:tc>
      </w:tr>
      <w:tr w:rsidR="00866C22" w:rsidRPr="007F3095" w:rsidTr="009D612B">
        <w:trPr>
          <w:trHeight w:val="881"/>
        </w:trPr>
        <w:tc>
          <w:tcPr>
            <w:tcW w:w="4837" w:type="dxa"/>
            <w:shd w:val="clear" w:color="auto" w:fill="auto"/>
            <w:vAlign w:val="center"/>
          </w:tcPr>
          <w:p w:rsidR="00866C22" w:rsidRPr="007F3095" w:rsidRDefault="00866C22" w:rsidP="007E799F">
            <w:pPr>
              <w:rPr>
                <w:rFonts w:asciiTheme="majorHAnsi" w:hAnsiTheme="majorHAnsi"/>
                <w:sz w:val="24"/>
                <w:szCs w:val="24"/>
              </w:rPr>
            </w:pPr>
            <w:r w:rsidRPr="007F3095">
              <w:rPr>
                <w:rFonts w:asciiTheme="majorHAnsi" w:hAnsiTheme="majorHAnsi"/>
                <w:sz w:val="24"/>
                <w:szCs w:val="24"/>
              </w:rPr>
              <w:lastRenderedPageBreak/>
              <w:t>Информисање свих интересних група о новинама у области превенције и заштите ученика од насиља</w:t>
            </w:r>
            <w:r w:rsidR="009F76B2" w:rsidRPr="007F3095">
              <w:rPr>
                <w:rFonts w:asciiTheme="majorHAnsi" w:hAnsiTheme="majorHAnsi"/>
                <w:sz w:val="24"/>
                <w:szCs w:val="24"/>
              </w:rPr>
              <w:t>, посебно у области дигиталног насиља  и заштите од трговине децом и младима</w:t>
            </w:r>
          </w:p>
        </w:tc>
        <w:tc>
          <w:tcPr>
            <w:tcW w:w="2255" w:type="dxa"/>
            <w:shd w:val="clear" w:color="auto" w:fill="auto"/>
            <w:vAlign w:val="center"/>
          </w:tcPr>
          <w:p w:rsidR="00866C22" w:rsidRPr="007F3095" w:rsidRDefault="00866C22" w:rsidP="007E799F">
            <w:pPr>
              <w:rPr>
                <w:rFonts w:asciiTheme="majorHAnsi" w:hAnsiTheme="majorHAnsi"/>
                <w:sz w:val="24"/>
                <w:szCs w:val="24"/>
              </w:rPr>
            </w:pPr>
          </w:p>
          <w:p w:rsidR="009F76B2" w:rsidRPr="007F3095" w:rsidRDefault="009F76B2" w:rsidP="007E799F">
            <w:pPr>
              <w:rPr>
                <w:rFonts w:asciiTheme="majorHAnsi" w:hAnsiTheme="majorHAnsi"/>
                <w:sz w:val="24"/>
                <w:szCs w:val="24"/>
              </w:rPr>
            </w:pPr>
            <w:r w:rsidRPr="007F3095">
              <w:rPr>
                <w:rFonts w:asciiTheme="majorHAnsi" w:hAnsiTheme="majorHAnsi"/>
                <w:sz w:val="24"/>
                <w:szCs w:val="24"/>
              </w:rPr>
              <w:t>педагог</w:t>
            </w:r>
          </w:p>
        </w:tc>
        <w:tc>
          <w:tcPr>
            <w:tcW w:w="2088" w:type="dxa"/>
            <w:shd w:val="clear" w:color="auto" w:fill="auto"/>
            <w:vAlign w:val="center"/>
          </w:tcPr>
          <w:p w:rsidR="009F76B2" w:rsidRPr="007F3095" w:rsidRDefault="009F76B2" w:rsidP="007E799F">
            <w:pPr>
              <w:rPr>
                <w:rFonts w:asciiTheme="majorHAnsi" w:hAnsiTheme="majorHAnsi"/>
                <w:sz w:val="24"/>
                <w:szCs w:val="24"/>
              </w:rPr>
            </w:pPr>
          </w:p>
          <w:p w:rsidR="00866C22" w:rsidRPr="007F3095" w:rsidRDefault="009F76B2" w:rsidP="007E799F">
            <w:pPr>
              <w:rPr>
                <w:rFonts w:asciiTheme="majorHAnsi" w:hAnsiTheme="majorHAnsi"/>
                <w:sz w:val="24"/>
                <w:szCs w:val="24"/>
              </w:rPr>
            </w:pPr>
            <w:r w:rsidRPr="007F3095">
              <w:rPr>
                <w:rFonts w:asciiTheme="majorHAnsi" w:hAnsiTheme="majorHAnsi"/>
                <w:sz w:val="24"/>
                <w:szCs w:val="24"/>
              </w:rPr>
              <w:t>IX</w:t>
            </w:r>
          </w:p>
        </w:tc>
      </w:tr>
      <w:tr w:rsidR="009F76B2" w:rsidRPr="007F3095" w:rsidTr="009D612B">
        <w:trPr>
          <w:trHeight w:val="881"/>
        </w:trPr>
        <w:tc>
          <w:tcPr>
            <w:tcW w:w="4837" w:type="dxa"/>
            <w:shd w:val="clear" w:color="auto" w:fill="auto"/>
            <w:vAlign w:val="center"/>
          </w:tcPr>
          <w:p w:rsidR="009F76B2" w:rsidRPr="007F3095" w:rsidRDefault="009F76B2" w:rsidP="007E799F">
            <w:pPr>
              <w:rPr>
                <w:rFonts w:asciiTheme="majorHAnsi" w:hAnsiTheme="majorHAnsi"/>
                <w:sz w:val="24"/>
                <w:szCs w:val="24"/>
              </w:rPr>
            </w:pPr>
            <w:r w:rsidRPr="007F3095">
              <w:rPr>
                <w:rFonts w:asciiTheme="majorHAnsi" w:hAnsiTheme="majorHAnsi"/>
                <w:sz w:val="24"/>
                <w:szCs w:val="24"/>
              </w:rPr>
              <w:t>Планирање радионица из приручника „Дигитално насиље – превенција и реаговање“</w:t>
            </w:r>
          </w:p>
        </w:tc>
        <w:tc>
          <w:tcPr>
            <w:tcW w:w="2255" w:type="dxa"/>
            <w:shd w:val="clear" w:color="auto" w:fill="auto"/>
            <w:vAlign w:val="center"/>
          </w:tcPr>
          <w:p w:rsidR="009F76B2" w:rsidRPr="007F3095" w:rsidRDefault="009F76B2" w:rsidP="007E799F">
            <w:pPr>
              <w:rPr>
                <w:rFonts w:asciiTheme="majorHAnsi" w:hAnsiTheme="majorHAnsi"/>
                <w:sz w:val="24"/>
                <w:szCs w:val="24"/>
              </w:rPr>
            </w:pPr>
            <w:r w:rsidRPr="007F3095">
              <w:rPr>
                <w:rFonts w:asciiTheme="majorHAnsi" w:hAnsiTheme="majorHAnsi"/>
                <w:sz w:val="24"/>
                <w:szCs w:val="24"/>
              </w:rPr>
              <w:t>педагог, тим, одељенске старешине</w:t>
            </w:r>
          </w:p>
        </w:tc>
        <w:tc>
          <w:tcPr>
            <w:tcW w:w="2088" w:type="dxa"/>
            <w:shd w:val="clear" w:color="auto" w:fill="auto"/>
            <w:vAlign w:val="center"/>
          </w:tcPr>
          <w:p w:rsidR="009F76B2" w:rsidRPr="007F3095" w:rsidRDefault="009F76B2" w:rsidP="007E799F">
            <w:pPr>
              <w:rPr>
                <w:rFonts w:asciiTheme="majorHAnsi" w:hAnsiTheme="majorHAnsi"/>
                <w:sz w:val="24"/>
                <w:szCs w:val="24"/>
              </w:rPr>
            </w:pPr>
          </w:p>
          <w:p w:rsidR="009F76B2" w:rsidRPr="007F3095" w:rsidRDefault="006639F8" w:rsidP="007E799F">
            <w:pPr>
              <w:rPr>
                <w:rFonts w:asciiTheme="majorHAnsi" w:hAnsiTheme="majorHAnsi"/>
                <w:sz w:val="24"/>
                <w:szCs w:val="24"/>
                <w:lang w:val="en-US"/>
              </w:rPr>
            </w:pPr>
            <w:r w:rsidRPr="007F3095">
              <w:rPr>
                <w:rFonts w:asciiTheme="majorHAnsi" w:hAnsiTheme="majorHAnsi"/>
                <w:sz w:val="24"/>
                <w:szCs w:val="24"/>
                <w:lang w:val="en-US"/>
              </w:rPr>
              <w:t>XI - IV</w:t>
            </w:r>
          </w:p>
        </w:tc>
      </w:tr>
      <w:tr w:rsidR="006639F8" w:rsidRPr="007F3095" w:rsidTr="009D612B">
        <w:trPr>
          <w:trHeight w:val="881"/>
        </w:trPr>
        <w:tc>
          <w:tcPr>
            <w:tcW w:w="4837" w:type="dxa"/>
            <w:shd w:val="clear" w:color="auto" w:fill="auto"/>
            <w:vAlign w:val="center"/>
          </w:tcPr>
          <w:p w:rsidR="006639F8" w:rsidRPr="007F3095" w:rsidRDefault="006639F8" w:rsidP="007E799F">
            <w:pPr>
              <w:rPr>
                <w:rFonts w:asciiTheme="majorHAnsi" w:hAnsiTheme="majorHAnsi"/>
                <w:sz w:val="24"/>
                <w:szCs w:val="24"/>
              </w:rPr>
            </w:pPr>
            <w:r w:rsidRPr="007F3095">
              <w:rPr>
                <w:rFonts w:asciiTheme="majorHAnsi" w:hAnsiTheme="majorHAnsi"/>
                <w:sz w:val="24"/>
                <w:szCs w:val="24"/>
              </w:rPr>
              <w:t>Обележавање Светског дана заштите од трговине људима</w:t>
            </w:r>
          </w:p>
        </w:tc>
        <w:tc>
          <w:tcPr>
            <w:tcW w:w="2255" w:type="dxa"/>
            <w:shd w:val="clear" w:color="auto" w:fill="auto"/>
            <w:vAlign w:val="center"/>
          </w:tcPr>
          <w:p w:rsidR="006639F8" w:rsidRPr="007F3095" w:rsidRDefault="006639F8" w:rsidP="007E799F">
            <w:pPr>
              <w:rPr>
                <w:rFonts w:asciiTheme="majorHAnsi" w:hAnsiTheme="majorHAnsi"/>
                <w:sz w:val="24"/>
                <w:szCs w:val="24"/>
              </w:rPr>
            </w:pPr>
            <w:r w:rsidRPr="007F3095">
              <w:rPr>
                <w:rFonts w:asciiTheme="majorHAnsi" w:hAnsiTheme="majorHAnsi"/>
                <w:sz w:val="24"/>
                <w:szCs w:val="24"/>
              </w:rPr>
              <w:t>педагог, тим</w:t>
            </w:r>
          </w:p>
        </w:tc>
        <w:tc>
          <w:tcPr>
            <w:tcW w:w="2088" w:type="dxa"/>
            <w:shd w:val="clear" w:color="auto" w:fill="auto"/>
            <w:vAlign w:val="center"/>
          </w:tcPr>
          <w:p w:rsidR="006639F8" w:rsidRPr="007F3095" w:rsidRDefault="006639F8" w:rsidP="007E799F">
            <w:pPr>
              <w:rPr>
                <w:rFonts w:asciiTheme="majorHAnsi" w:hAnsiTheme="majorHAnsi"/>
                <w:sz w:val="24"/>
                <w:szCs w:val="24"/>
              </w:rPr>
            </w:pPr>
            <w:r w:rsidRPr="007F3095">
              <w:rPr>
                <w:rFonts w:asciiTheme="majorHAnsi" w:hAnsiTheme="majorHAnsi"/>
                <w:sz w:val="24"/>
                <w:szCs w:val="24"/>
                <w:lang w:val="en-US"/>
              </w:rPr>
              <w:t>X</w:t>
            </w:r>
          </w:p>
        </w:tc>
      </w:tr>
      <w:tr w:rsidR="00687723" w:rsidRPr="007F3095" w:rsidTr="009D612B">
        <w:trPr>
          <w:trHeight w:val="881"/>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xml:space="preserve">Повезивање садржаја у реализацији наставе и ваннаставних активности са превенцијом насиља </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наставнци</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 VI</w:t>
            </w:r>
          </w:p>
        </w:tc>
      </w:tr>
      <w:tr w:rsidR="00687723" w:rsidRPr="007F3095" w:rsidTr="009D612B">
        <w:trPr>
          <w:trHeight w:val="670"/>
        </w:trPr>
        <w:tc>
          <w:tcPr>
            <w:tcW w:w="4837" w:type="dxa"/>
            <w:shd w:val="clear" w:color="auto" w:fill="auto"/>
            <w:vAlign w:val="center"/>
          </w:tcPr>
          <w:p w:rsidR="00687723" w:rsidRPr="007F3095" w:rsidRDefault="00866C22" w:rsidP="007E799F">
            <w:pPr>
              <w:rPr>
                <w:rFonts w:asciiTheme="majorHAnsi" w:hAnsiTheme="majorHAnsi"/>
                <w:sz w:val="24"/>
                <w:szCs w:val="24"/>
              </w:rPr>
            </w:pPr>
            <w:r w:rsidRPr="007F3095">
              <w:rPr>
                <w:rFonts w:asciiTheme="majorHAnsi" w:hAnsiTheme="majorHAnsi"/>
                <w:sz w:val="24"/>
                <w:szCs w:val="24"/>
              </w:rPr>
              <w:t>Праћење и анализа</w:t>
            </w:r>
            <w:r w:rsidR="00687723" w:rsidRPr="007F3095">
              <w:rPr>
                <w:rFonts w:asciiTheme="majorHAnsi" w:hAnsiTheme="majorHAnsi"/>
                <w:sz w:val="24"/>
                <w:szCs w:val="24"/>
              </w:rPr>
              <w:t xml:space="preserve"> насиља у школи </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педагог, тим за самовредновање</w:t>
            </w:r>
          </w:p>
        </w:tc>
        <w:tc>
          <w:tcPr>
            <w:tcW w:w="2088" w:type="dxa"/>
            <w:shd w:val="clear" w:color="auto" w:fill="auto"/>
            <w:vAlign w:val="center"/>
          </w:tcPr>
          <w:p w:rsidR="00687723" w:rsidRPr="007F3095" w:rsidRDefault="00687723" w:rsidP="009D612B">
            <w:pPr>
              <w:rPr>
                <w:rFonts w:asciiTheme="majorHAnsi" w:hAnsiTheme="majorHAnsi"/>
                <w:sz w:val="24"/>
                <w:szCs w:val="24"/>
              </w:rPr>
            </w:pPr>
            <w:r w:rsidRPr="007F3095">
              <w:rPr>
                <w:rFonts w:asciiTheme="majorHAnsi" w:hAnsiTheme="majorHAnsi"/>
                <w:sz w:val="24"/>
                <w:szCs w:val="24"/>
              </w:rPr>
              <w:t>XI – I</w:t>
            </w:r>
          </w:p>
        </w:tc>
      </w:tr>
      <w:tr w:rsidR="00687723" w:rsidRPr="007F3095" w:rsidTr="009D612B">
        <w:trPr>
          <w:trHeight w:val="1121"/>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xml:space="preserve">Планирање превентивних активности у оквиру парламента </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ученици – чланови парламента, наставници - ментори</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w:t>
            </w:r>
          </w:p>
        </w:tc>
      </w:tr>
      <w:tr w:rsidR="00687723" w:rsidRPr="007F3095" w:rsidTr="009D612B">
        <w:trPr>
          <w:trHeight w:val="1105"/>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Доношење правила понашања на нивоу одељења</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ученици – ОЗ,</w:t>
            </w:r>
            <w:r w:rsidR="007E799F" w:rsidRPr="007F3095">
              <w:rPr>
                <w:rFonts w:asciiTheme="majorHAnsi" w:hAnsiTheme="majorHAnsi"/>
                <w:sz w:val="24"/>
                <w:szCs w:val="24"/>
              </w:rPr>
              <w:t xml:space="preserve"> </w:t>
            </w:r>
            <w:r w:rsidRPr="007F3095">
              <w:rPr>
                <w:rFonts w:asciiTheme="majorHAnsi" w:hAnsiTheme="majorHAnsi"/>
                <w:sz w:val="24"/>
                <w:szCs w:val="24"/>
              </w:rPr>
              <w:t>одељенске старешине</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X</w:t>
            </w:r>
          </w:p>
        </w:tc>
      </w:tr>
      <w:tr w:rsidR="00687723" w:rsidRPr="007F3095" w:rsidTr="009D612B">
        <w:trPr>
          <w:trHeight w:val="903"/>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xml:space="preserve">Спортске активности </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наставник физичког васпитања</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 VI</w:t>
            </w:r>
          </w:p>
        </w:tc>
      </w:tr>
      <w:tr w:rsidR="00687723" w:rsidRPr="007F3095" w:rsidTr="009D612B">
        <w:trPr>
          <w:trHeight w:val="1356"/>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xml:space="preserve">Слободне активности </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наставници задужени за слободне активности</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 VI</w:t>
            </w:r>
          </w:p>
        </w:tc>
      </w:tr>
      <w:tr w:rsidR="00687723" w:rsidRPr="007F3095" w:rsidTr="009D612B">
        <w:trPr>
          <w:trHeight w:val="1256"/>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xml:space="preserve">Информисање и едукација свих интересних група </w:t>
            </w:r>
          </w:p>
        </w:tc>
        <w:tc>
          <w:tcPr>
            <w:tcW w:w="2255" w:type="dxa"/>
            <w:shd w:val="clear" w:color="auto" w:fill="auto"/>
            <w:vAlign w:val="center"/>
          </w:tcPr>
          <w:p w:rsidR="00687723" w:rsidRPr="007F3095" w:rsidRDefault="00687723" w:rsidP="006D715B">
            <w:pPr>
              <w:rPr>
                <w:rFonts w:asciiTheme="majorHAnsi" w:hAnsiTheme="majorHAnsi"/>
                <w:sz w:val="24"/>
                <w:szCs w:val="24"/>
              </w:rPr>
            </w:pPr>
            <w:r w:rsidRPr="007F3095">
              <w:rPr>
                <w:rFonts w:asciiTheme="majorHAnsi" w:hAnsiTheme="majorHAnsi"/>
                <w:sz w:val="24"/>
                <w:szCs w:val="24"/>
              </w:rPr>
              <w:t xml:space="preserve">тим </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 VI</w:t>
            </w:r>
          </w:p>
        </w:tc>
      </w:tr>
      <w:tr w:rsidR="00687723" w:rsidRPr="007F3095" w:rsidTr="009D612B">
        <w:trPr>
          <w:trHeight w:val="1178"/>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lastRenderedPageBreak/>
              <w:t>Сарадња са</w:t>
            </w:r>
            <w:r w:rsidR="006639F8" w:rsidRPr="007F3095">
              <w:rPr>
                <w:rFonts w:asciiTheme="majorHAnsi" w:hAnsiTheme="majorHAnsi"/>
                <w:sz w:val="24"/>
                <w:szCs w:val="24"/>
              </w:rPr>
              <w:t xml:space="preserve"> надлежним</w:t>
            </w:r>
            <w:r w:rsidR="00003AE4" w:rsidRPr="007F3095">
              <w:rPr>
                <w:rFonts w:asciiTheme="majorHAnsi" w:hAnsiTheme="majorHAnsi"/>
                <w:sz w:val="24"/>
                <w:szCs w:val="24"/>
              </w:rPr>
              <w:t xml:space="preserve"> инстуцијама (М</w:t>
            </w:r>
            <w:r w:rsidRPr="007F3095">
              <w:rPr>
                <w:rFonts w:asciiTheme="majorHAnsi" w:hAnsiTheme="majorHAnsi"/>
                <w:sz w:val="24"/>
                <w:szCs w:val="24"/>
              </w:rPr>
              <w:t>УП-ом, Центром за социјални рад, Школским диспанзером, Завод</w:t>
            </w:r>
            <w:r w:rsidR="00003AE4" w:rsidRPr="007F3095">
              <w:rPr>
                <w:rFonts w:asciiTheme="majorHAnsi" w:hAnsiTheme="majorHAnsi"/>
                <w:sz w:val="24"/>
                <w:szCs w:val="24"/>
              </w:rPr>
              <w:t>ом</w:t>
            </w:r>
            <w:r w:rsidRPr="007F3095">
              <w:rPr>
                <w:rFonts w:asciiTheme="majorHAnsi" w:hAnsiTheme="majorHAnsi"/>
                <w:sz w:val="24"/>
                <w:szCs w:val="24"/>
              </w:rPr>
              <w:t xml:space="preserve"> за јавно здравље и сл.)</w:t>
            </w:r>
          </w:p>
        </w:tc>
        <w:tc>
          <w:tcPr>
            <w:tcW w:w="2255" w:type="dxa"/>
            <w:shd w:val="clear" w:color="auto" w:fill="auto"/>
            <w:vAlign w:val="center"/>
          </w:tcPr>
          <w:p w:rsidR="00687723" w:rsidRPr="007F3095" w:rsidRDefault="00687723" w:rsidP="006D715B">
            <w:pPr>
              <w:rPr>
                <w:rFonts w:asciiTheme="majorHAnsi" w:hAnsiTheme="majorHAnsi"/>
                <w:sz w:val="24"/>
                <w:szCs w:val="24"/>
              </w:rPr>
            </w:pPr>
            <w:r w:rsidRPr="007F3095">
              <w:rPr>
                <w:rFonts w:asciiTheme="majorHAnsi" w:hAnsiTheme="majorHAnsi"/>
                <w:sz w:val="24"/>
                <w:szCs w:val="24"/>
              </w:rPr>
              <w:t xml:space="preserve">тим </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IX - VI</w:t>
            </w:r>
          </w:p>
          <w:p w:rsidR="00687723" w:rsidRPr="007F3095" w:rsidRDefault="00687723" w:rsidP="007E799F">
            <w:pPr>
              <w:rPr>
                <w:rFonts w:asciiTheme="majorHAnsi" w:hAnsiTheme="majorHAnsi"/>
                <w:sz w:val="24"/>
                <w:szCs w:val="24"/>
              </w:rPr>
            </w:pPr>
          </w:p>
        </w:tc>
      </w:tr>
      <w:tr w:rsidR="006639F8" w:rsidRPr="007F3095" w:rsidTr="009D612B">
        <w:trPr>
          <w:trHeight w:val="1178"/>
        </w:trPr>
        <w:tc>
          <w:tcPr>
            <w:tcW w:w="4837" w:type="dxa"/>
            <w:shd w:val="clear" w:color="auto" w:fill="auto"/>
            <w:vAlign w:val="center"/>
          </w:tcPr>
          <w:p w:rsidR="006639F8" w:rsidRPr="007F3095" w:rsidRDefault="006639F8" w:rsidP="007E799F">
            <w:pPr>
              <w:rPr>
                <w:rFonts w:asciiTheme="majorHAnsi" w:hAnsiTheme="majorHAnsi"/>
                <w:sz w:val="24"/>
                <w:szCs w:val="24"/>
              </w:rPr>
            </w:pPr>
            <w:r w:rsidRPr="007F3095">
              <w:rPr>
                <w:rFonts w:asciiTheme="majorHAnsi" w:hAnsiTheme="majorHAnsi"/>
                <w:sz w:val="24"/>
                <w:szCs w:val="24"/>
              </w:rPr>
              <w:t xml:space="preserve">Сарадња са Црвеним крстом у </w:t>
            </w:r>
            <w:r w:rsidR="006B4B1B" w:rsidRPr="007F3095">
              <w:rPr>
                <w:rFonts w:asciiTheme="majorHAnsi" w:hAnsiTheme="majorHAnsi"/>
                <w:sz w:val="24"/>
                <w:szCs w:val="24"/>
              </w:rPr>
              <w:t>реализацији активности</w:t>
            </w:r>
            <w:r w:rsidR="00FD5B6D" w:rsidRPr="007F3095">
              <w:rPr>
                <w:rFonts w:asciiTheme="majorHAnsi" w:hAnsiTheme="majorHAnsi"/>
                <w:sz w:val="24"/>
                <w:szCs w:val="24"/>
              </w:rPr>
              <w:t xml:space="preserve"> у области заштите од трговине децом и младима</w:t>
            </w:r>
          </w:p>
        </w:tc>
        <w:tc>
          <w:tcPr>
            <w:tcW w:w="2255" w:type="dxa"/>
            <w:shd w:val="clear" w:color="auto" w:fill="auto"/>
            <w:vAlign w:val="center"/>
          </w:tcPr>
          <w:p w:rsidR="006639F8" w:rsidRPr="007F3095" w:rsidRDefault="00FD5B6D" w:rsidP="007E799F">
            <w:pPr>
              <w:rPr>
                <w:rFonts w:asciiTheme="majorHAnsi" w:hAnsiTheme="majorHAnsi"/>
                <w:sz w:val="24"/>
                <w:szCs w:val="24"/>
              </w:rPr>
            </w:pPr>
            <w:r w:rsidRPr="007F3095">
              <w:rPr>
                <w:rFonts w:asciiTheme="majorHAnsi" w:hAnsiTheme="majorHAnsi"/>
                <w:sz w:val="24"/>
                <w:szCs w:val="24"/>
              </w:rPr>
              <w:t>тим, директор, педагог</w:t>
            </w:r>
          </w:p>
        </w:tc>
        <w:tc>
          <w:tcPr>
            <w:tcW w:w="2088" w:type="dxa"/>
            <w:shd w:val="clear" w:color="auto" w:fill="auto"/>
            <w:vAlign w:val="center"/>
          </w:tcPr>
          <w:p w:rsidR="00FD5B6D" w:rsidRPr="007F3095" w:rsidRDefault="00FD5B6D" w:rsidP="007E799F">
            <w:pPr>
              <w:rPr>
                <w:rFonts w:asciiTheme="majorHAnsi" w:hAnsiTheme="majorHAnsi"/>
                <w:sz w:val="24"/>
                <w:szCs w:val="24"/>
              </w:rPr>
            </w:pPr>
            <w:r w:rsidRPr="007F3095">
              <w:rPr>
                <w:rFonts w:asciiTheme="majorHAnsi" w:hAnsiTheme="majorHAnsi"/>
                <w:sz w:val="24"/>
                <w:szCs w:val="24"/>
              </w:rPr>
              <w:t xml:space="preserve">друго полугодиште </w:t>
            </w:r>
          </w:p>
        </w:tc>
      </w:tr>
      <w:tr w:rsidR="00687723" w:rsidRPr="007F3095" w:rsidTr="009D612B">
        <w:trPr>
          <w:trHeight w:val="603"/>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Анализа реализације програма</w:t>
            </w:r>
          </w:p>
        </w:tc>
        <w:tc>
          <w:tcPr>
            <w:tcW w:w="2255" w:type="dxa"/>
            <w:shd w:val="clear" w:color="auto" w:fill="auto"/>
            <w:vAlign w:val="center"/>
          </w:tcPr>
          <w:p w:rsidR="00687723" w:rsidRPr="007F3095" w:rsidRDefault="00687723" w:rsidP="006D715B">
            <w:pPr>
              <w:rPr>
                <w:rFonts w:asciiTheme="majorHAnsi" w:hAnsiTheme="majorHAnsi"/>
                <w:sz w:val="24"/>
                <w:szCs w:val="24"/>
              </w:rPr>
            </w:pPr>
            <w:r w:rsidRPr="007F3095">
              <w:rPr>
                <w:rFonts w:asciiTheme="majorHAnsi" w:hAnsiTheme="majorHAnsi"/>
                <w:sz w:val="24"/>
                <w:szCs w:val="24"/>
              </w:rPr>
              <w:t xml:space="preserve">тим </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V</w:t>
            </w:r>
          </w:p>
        </w:tc>
      </w:tr>
      <w:tr w:rsidR="00687723" w:rsidRPr="007F3095" w:rsidTr="009D612B">
        <w:trPr>
          <w:trHeight w:val="296"/>
        </w:trPr>
        <w:tc>
          <w:tcPr>
            <w:tcW w:w="4837"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Извештавање</w:t>
            </w:r>
          </w:p>
        </w:tc>
        <w:tc>
          <w:tcPr>
            <w:tcW w:w="2255"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 II -</w:t>
            </w:r>
          </w:p>
        </w:tc>
        <w:tc>
          <w:tcPr>
            <w:tcW w:w="2088" w:type="dxa"/>
            <w:shd w:val="clear" w:color="auto" w:fill="auto"/>
            <w:vAlign w:val="center"/>
          </w:tcPr>
          <w:p w:rsidR="00687723" w:rsidRPr="007F3095" w:rsidRDefault="00687723" w:rsidP="007E799F">
            <w:pPr>
              <w:rPr>
                <w:rFonts w:asciiTheme="majorHAnsi" w:hAnsiTheme="majorHAnsi"/>
                <w:sz w:val="24"/>
                <w:szCs w:val="24"/>
              </w:rPr>
            </w:pPr>
            <w:r w:rsidRPr="007F3095">
              <w:rPr>
                <w:rFonts w:asciiTheme="majorHAnsi" w:hAnsiTheme="majorHAnsi"/>
                <w:sz w:val="24"/>
                <w:szCs w:val="24"/>
              </w:rPr>
              <w:t>VI</w:t>
            </w:r>
          </w:p>
        </w:tc>
      </w:tr>
      <w:tr w:rsidR="00687723" w:rsidRPr="007F3095" w:rsidTr="009D612B">
        <w:trPr>
          <w:trHeight w:val="804"/>
        </w:trPr>
        <w:tc>
          <w:tcPr>
            <w:tcW w:w="4837" w:type="dxa"/>
            <w:shd w:val="clear" w:color="auto" w:fill="auto"/>
            <w:vAlign w:val="center"/>
          </w:tcPr>
          <w:p w:rsidR="00687723" w:rsidRPr="007F3095" w:rsidRDefault="00687723" w:rsidP="00BF2A43">
            <w:pPr>
              <w:rPr>
                <w:rFonts w:asciiTheme="majorHAnsi" w:hAnsiTheme="majorHAnsi"/>
                <w:sz w:val="24"/>
                <w:szCs w:val="24"/>
              </w:rPr>
            </w:pPr>
            <w:r w:rsidRPr="007F3095">
              <w:rPr>
                <w:rFonts w:asciiTheme="majorHAnsi" w:hAnsiTheme="majorHAnsi"/>
                <w:sz w:val="24"/>
                <w:szCs w:val="24"/>
              </w:rPr>
              <w:t>Израда програма за наредну годину</w:t>
            </w:r>
          </w:p>
          <w:p w:rsidR="00687723" w:rsidRPr="007F3095" w:rsidRDefault="00687723" w:rsidP="00BF2A43">
            <w:pPr>
              <w:rPr>
                <w:rFonts w:asciiTheme="majorHAnsi" w:hAnsiTheme="majorHAnsi"/>
                <w:sz w:val="24"/>
                <w:szCs w:val="24"/>
              </w:rPr>
            </w:pPr>
          </w:p>
        </w:tc>
        <w:tc>
          <w:tcPr>
            <w:tcW w:w="2255" w:type="dxa"/>
            <w:shd w:val="clear" w:color="auto" w:fill="auto"/>
            <w:vAlign w:val="center"/>
          </w:tcPr>
          <w:p w:rsidR="00687723" w:rsidRPr="007F3095" w:rsidRDefault="00687723" w:rsidP="006D715B">
            <w:pPr>
              <w:rPr>
                <w:rFonts w:asciiTheme="majorHAnsi" w:hAnsiTheme="majorHAnsi"/>
                <w:sz w:val="24"/>
                <w:szCs w:val="24"/>
              </w:rPr>
            </w:pPr>
            <w:r w:rsidRPr="007F3095">
              <w:rPr>
                <w:rFonts w:asciiTheme="majorHAnsi" w:hAnsiTheme="majorHAnsi"/>
                <w:sz w:val="24"/>
                <w:szCs w:val="24"/>
              </w:rPr>
              <w:t xml:space="preserve">тим </w:t>
            </w:r>
          </w:p>
        </w:tc>
        <w:tc>
          <w:tcPr>
            <w:tcW w:w="2088" w:type="dxa"/>
            <w:shd w:val="clear" w:color="auto" w:fill="auto"/>
            <w:vAlign w:val="center"/>
          </w:tcPr>
          <w:p w:rsidR="00687723" w:rsidRPr="007F3095" w:rsidRDefault="00687723" w:rsidP="00BF2A43">
            <w:pPr>
              <w:rPr>
                <w:rFonts w:asciiTheme="majorHAnsi" w:hAnsiTheme="majorHAnsi"/>
                <w:sz w:val="24"/>
                <w:szCs w:val="24"/>
              </w:rPr>
            </w:pPr>
            <w:r w:rsidRPr="007F3095">
              <w:rPr>
                <w:rFonts w:asciiTheme="majorHAnsi" w:hAnsiTheme="majorHAnsi"/>
                <w:sz w:val="24"/>
                <w:szCs w:val="24"/>
              </w:rPr>
              <w:t>VI - IX</w:t>
            </w:r>
          </w:p>
        </w:tc>
      </w:tr>
      <w:tr w:rsidR="00687723" w:rsidRPr="007F3095" w:rsidTr="009D612B">
        <w:trPr>
          <w:trHeight w:val="1277"/>
        </w:trPr>
        <w:tc>
          <w:tcPr>
            <w:tcW w:w="4837" w:type="dxa"/>
            <w:shd w:val="clear" w:color="auto" w:fill="auto"/>
            <w:vAlign w:val="center"/>
          </w:tcPr>
          <w:p w:rsidR="00687723" w:rsidRPr="007F3095" w:rsidRDefault="00687723" w:rsidP="00BF2A43">
            <w:pPr>
              <w:rPr>
                <w:rFonts w:asciiTheme="majorHAnsi" w:hAnsiTheme="majorHAnsi"/>
                <w:sz w:val="24"/>
                <w:szCs w:val="24"/>
              </w:rPr>
            </w:pPr>
            <w:r w:rsidRPr="007F3095">
              <w:rPr>
                <w:rFonts w:asciiTheme="majorHAnsi" w:hAnsiTheme="majorHAnsi"/>
                <w:sz w:val="24"/>
                <w:szCs w:val="24"/>
              </w:rPr>
              <w:t>Повезивање са осталим програмима (Школски развојни план, Школски програм, Индивидуални планови и програми)</w:t>
            </w:r>
          </w:p>
        </w:tc>
        <w:tc>
          <w:tcPr>
            <w:tcW w:w="2255" w:type="dxa"/>
            <w:shd w:val="clear" w:color="auto" w:fill="auto"/>
            <w:vAlign w:val="center"/>
          </w:tcPr>
          <w:p w:rsidR="00687723" w:rsidRPr="007F3095" w:rsidRDefault="00687723" w:rsidP="006D715B">
            <w:pPr>
              <w:rPr>
                <w:rFonts w:asciiTheme="majorHAnsi" w:hAnsiTheme="majorHAnsi"/>
                <w:sz w:val="24"/>
                <w:szCs w:val="24"/>
              </w:rPr>
            </w:pPr>
            <w:r w:rsidRPr="007F3095">
              <w:rPr>
                <w:rFonts w:asciiTheme="majorHAnsi" w:hAnsiTheme="majorHAnsi"/>
                <w:sz w:val="24"/>
                <w:szCs w:val="24"/>
              </w:rPr>
              <w:t xml:space="preserve">тим </w:t>
            </w:r>
          </w:p>
        </w:tc>
        <w:tc>
          <w:tcPr>
            <w:tcW w:w="2088" w:type="dxa"/>
            <w:shd w:val="clear" w:color="auto" w:fill="auto"/>
            <w:vAlign w:val="center"/>
          </w:tcPr>
          <w:p w:rsidR="00687723" w:rsidRPr="007F3095" w:rsidRDefault="00687723" w:rsidP="00BF2A43">
            <w:pPr>
              <w:rPr>
                <w:rFonts w:asciiTheme="majorHAnsi" w:hAnsiTheme="majorHAnsi"/>
                <w:sz w:val="24"/>
                <w:szCs w:val="24"/>
              </w:rPr>
            </w:pPr>
            <w:r w:rsidRPr="007F3095">
              <w:rPr>
                <w:rFonts w:asciiTheme="majorHAnsi" w:hAnsiTheme="majorHAnsi"/>
                <w:sz w:val="24"/>
                <w:szCs w:val="24"/>
              </w:rPr>
              <w:t>VI - IX</w:t>
            </w:r>
          </w:p>
        </w:tc>
      </w:tr>
    </w:tbl>
    <w:p w:rsidR="00687723" w:rsidRPr="007F3095" w:rsidRDefault="00687723" w:rsidP="00687723">
      <w:pPr>
        <w:jc w:val="center"/>
        <w:rPr>
          <w:rFonts w:asciiTheme="majorHAnsi" w:hAnsiTheme="majorHAnsi"/>
          <w:u w:val="single"/>
        </w:rPr>
      </w:pPr>
    </w:p>
    <w:p w:rsidR="00523DF4" w:rsidRPr="007F3095" w:rsidRDefault="00523DF4" w:rsidP="00F42830">
      <w:pPr>
        <w:tabs>
          <w:tab w:val="left" w:pos="708"/>
          <w:tab w:val="center" w:pos="4535"/>
        </w:tabs>
        <w:jc w:val="both"/>
        <w:rPr>
          <w:rFonts w:asciiTheme="majorHAnsi" w:hAnsiTheme="majorHAnsi"/>
        </w:rPr>
      </w:pPr>
    </w:p>
    <w:p w:rsidR="00687723" w:rsidRPr="007F3095" w:rsidRDefault="00DB0504" w:rsidP="00687723">
      <w:pPr>
        <w:jc w:val="center"/>
        <w:rPr>
          <w:rFonts w:asciiTheme="majorHAnsi" w:hAnsiTheme="majorHAnsi" w:cs="Times New Roman"/>
          <w:sz w:val="24"/>
          <w:szCs w:val="24"/>
        </w:rPr>
      </w:pPr>
      <w:r w:rsidRPr="007F3095">
        <w:rPr>
          <w:rFonts w:asciiTheme="majorHAnsi" w:hAnsiTheme="majorHAnsi" w:cs="Times New Roman"/>
          <w:sz w:val="24"/>
          <w:szCs w:val="24"/>
          <w:lang w:val="en-US"/>
        </w:rPr>
        <w:t xml:space="preserve">V </w:t>
      </w:r>
      <w:r w:rsidR="00687723" w:rsidRPr="007F3095">
        <w:rPr>
          <w:rFonts w:asciiTheme="majorHAnsi" w:hAnsiTheme="majorHAnsi" w:cs="Times New Roman"/>
          <w:sz w:val="24"/>
          <w:szCs w:val="24"/>
          <w:lang w:val="sr-Cyrl-CS"/>
        </w:rPr>
        <w:t>ИНТЕРВЕНТ</w:t>
      </w:r>
      <w:r w:rsidR="00C50F3A" w:rsidRPr="007F3095">
        <w:rPr>
          <w:rFonts w:asciiTheme="majorHAnsi" w:hAnsiTheme="majorHAnsi" w:cs="Times New Roman"/>
          <w:sz w:val="24"/>
          <w:szCs w:val="24"/>
          <w:lang w:val="sr-Cyrl-CS"/>
        </w:rPr>
        <w:t>Н</w:t>
      </w:r>
      <w:r w:rsidR="00687723" w:rsidRPr="007F3095">
        <w:rPr>
          <w:rFonts w:asciiTheme="majorHAnsi" w:hAnsiTheme="majorHAnsi" w:cs="Times New Roman"/>
          <w:sz w:val="24"/>
          <w:szCs w:val="24"/>
          <w:lang w:val="sr-Cyrl-CS"/>
        </w:rPr>
        <w:t>Е АКТИВНОСТИ</w:t>
      </w:r>
    </w:p>
    <w:p w:rsidR="006662F5" w:rsidRPr="007F3095" w:rsidRDefault="00687723" w:rsidP="009D612B">
      <w:pPr>
        <w:autoSpaceDE w:val="0"/>
        <w:autoSpaceDN w:val="0"/>
        <w:adjustRightInd w:val="0"/>
        <w:spacing w:after="0" w:line="240" w:lineRule="auto"/>
        <w:ind w:firstLine="708"/>
        <w:jc w:val="both"/>
        <w:rPr>
          <w:rFonts w:asciiTheme="majorHAnsi" w:hAnsiTheme="majorHAnsi" w:cs="Times New Roman"/>
          <w:sz w:val="24"/>
          <w:szCs w:val="24"/>
        </w:rPr>
      </w:pPr>
      <w:r w:rsidRPr="007F3095">
        <w:rPr>
          <w:rFonts w:asciiTheme="majorHAnsi" w:hAnsiTheme="majorHAnsi" w:cs="Times New Roman"/>
          <w:sz w:val="24"/>
          <w:szCs w:val="24"/>
          <w:lang w:val="sr-Cyrl-CS"/>
        </w:rPr>
        <w:t xml:space="preserve">Процедуре  и поступци интервенције у заштити деце од </w:t>
      </w:r>
      <w:r w:rsidR="00C50F3A" w:rsidRPr="007F3095">
        <w:rPr>
          <w:rFonts w:asciiTheme="majorHAnsi" w:hAnsiTheme="majorHAnsi" w:cs="Times New Roman"/>
          <w:sz w:val="24"/>
          <w:szCs w:val="24"/>
          <w:lang w:val="sr-Cyrl-CS"/>
        </w:rPr>
        <w:t>насиља су веома јасно уређени</w:t>
      </w:r>
      <w:r w:rsidR="00C50F3A" w:rsidRPr="007F3095">
        <w:rPr>
          <w:lang w:val="en-US"/>
        </w:rPr>
        <w:t xml:space="preserve"> </w:t>
      </w:r>
      <w:r w:rsidR="00C50F3A" w:rsidRPr="007F3095">
        <w:rPr>
          <w:rFonts w:asciiTheme="majorHAnsi" w:hAnsiTheme="majorHAnsi" w:cs="Times New Roman"/>
          <w:sz w:val="24"/>
          <w:szCs w:val="24"/>
          <w:lang w:val="en-US"/>
        </w:rPr>
        <w:t>Правилником о протоколу поступања у одговору на насиље, злостављање и занемаривање, Приручник</w:t>
      </w:r>
      <w:r w:rsidR="00C50F3A" w:rsidRPr="007F3095">
        <w:rPr>
          <w:rFonts w:asciiTheme="majorHAnsi" w:hAnsiTheme="majorHAnsi" w:cs="Times New Roman"/>
          <w:sz w:val="24"/>
          <w:szCs w:val="24"/>
        </w:rPr>
        <w:t>ом</w:t>
      </w:r>
      <w:r w:rsidR="00C50F3A" w:rsidRPr="007F3095">
        <w:rPr>
          <w:rFonts w:asciiTheme="majorHAnsi" w:hAnsiTheme="majorHAnsi" w:cs="Times New Roman"/>
          <w:sz w:val="24"/>
          <w:szCs w:val="24"/>
          <w:lang w:val="en-US"/>
        </w:rPr>
        <w:t xml:space="preserve"> за примену посебног протокола за заштиту деце и ученика од насиља, злостављања и занемаривања у образовно-васпитним установама. </w:t>
      </w:r>
    </w:p>
    <w:p w:rsidR="00687723" w:rsidRPr="007F3095" w:rsidRDefault="00687723" w:rsidP="009D612B">
      <w:pPr>
        <w:ind w:firstLine="708"/>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Интерветне процедуре и поступци морају уважавати следеће критеријуме:</w:t>
      </w:r>
    </w:p>
    <w:p w:rsidR="00687723" w:rsidRPr="007F3095" w:rsidRDefault="00687723" w:rsidP="00324107">
      <w:pPr>
        <w:numPr>
          <w:ilvl w:val="0"/>
          <w:numId w:val="55"/>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да ли се насиље дешава или постоји сумња на насиље;</w:t>
      </w:r>
    </w:p>
    <w:p w:rsidR="00687723" w:rsidRPr="007F3095" w:rsidRDefault="00687723" w:rsidP="00324107">
      <w:pPr>
        <w:numPr>
          <w:ilvl w:val="0"/>
          <w:numId w:val="55"/>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где се дешава – да ли се дешава у школи или ван ње;</w:t>
      </w:r>
    </w:p>
    <w:p w:rsidR="00687723" w:rsidRPr="007F3095" w:rsidRDefault="00687723" w:rsidP="00324107">
      <w:pPr>
        <w:numPr>
          <w:ilvl w:val="0"/>
          <w:numId w:val="55"/>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ко су учесници насиља, злостављања и занемаривања;</w:t>
      </w:r>
    </w:p>
    <w:p w:rsidR="00687723" w:rsidRPr="007F3095" w:rsidRDefault="00687723" w:rsidP="00324107">
      <w:pPr>
        <w:numPr>
          <w:ilvl w:val="0"/>
          <w:numId w:val="55"/>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облик и интензитет насиља, злостављања и  занемаривања;</w:t>
      </w:r>
    </w:p>
    <w:p w:rsidR="00687723" w:rsidRPr="007F3095" w:rsidRDefault="00687723" w:rsidP="00687723">
      <w:pPr>
        <w:jc w:val="both"/>
        <w:rPr>
          <w:rFonts w:asciiTheme="majorHAnsi" w:hAnsiTheme="majorHAnsi" w:cs="Times New Roman"/>
          <w:sz w:val="24"/>
          <w:szCs w:val="24"/>
          <w:lang w:val="sr-Cyrl-CS"/>
        </w:rPr>
      </w:pPr>
    </w:p>
    <w:p w:rsidR="00687723" w:rsidRPr="007F3095" w:rsidRDefault="00687723" w:rsidP="00324107">
      <w:pPr>
        <w:numPr>
          <w:ilvl w:val="0"/>
          <w:numId w:val="54"/>
        </w:numPr>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На основу ових критеријума врши се процена нивоа ризика</w:t>
      </w:r>
      <w:r w:rsidR="003A263B"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за безбедност детета и одређују поступци и процедуре и начин реаговања:</w:t>
      </w:r>
    </w:p>
    <w:p w:rsidR="00687723" w:rsidRPr="007F3095" w:rsidRDefault="00687723" w:rsidP="00324107">
      <w:pPr>
        <w:numPr>
          <w:ilvl w:val="0"/>
          <w:numId w:val="5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случај се решава у школи;</w:t>
      </w:r>
    </w:p>
    <w:p w:rsidR="00687723" w:rsidRPr="007F3095" w:rsidRDefault="00687723" w:rsidP="00324107">
      <w:pPr>
        <w:numPr>
          <w:ilvl w:val="0"/>
          <w:numId w:val="5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случај се решава у школи у сарадњи са другим компетентним установама;</w:t>
      </w:r>
    </w:p>
    <w:p w:rsidR="00687723" w:rsidRPr="007F3095" w:rsidRDefault="00687723" w:rsidP="00324107">
      <w:pPr>
        <w:numPr>
          <w:ilvl w:val="0"/>
          <w:numId w:val="56"/>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случај се прослеђује надлежним службама </w:t>
      </w:r>
    </w:p>
    <w:p w:rsidR="00687723" w:rsidRPr="007F3095" w:rsidRDefault="00687723" w:rsidP="00324107">
      <w:pPr>
        <w:numPr>
          <w:ilvl w:val="0"/>
          <w:numId w:val="54"/>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Ситуације у којима може бити присутно насиље:</w:t>
      </w:r>
    </w:p>
    <w:p w:rsidR="00687723" w:rsidRPr="007F3095" w:rsidRDefault="00687723" w:rsidP="00324107">
      <w:pPr>
        <w:numPr>
          <w:ilvl w:val="1"/>
          <w:numId w:val="54"/>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Насиље или сумња да се насиље дешава између деце/ученика</w:t>
      </w:r>
    </w:p>
    <w:p w:rsidR="00687723" w:rsidRPr="007F3095" w:rsidRDefault="00687723" w:rsidP="00324107">
      <w:pPr>
        <w:numPr>
          <w:ilvl w:val="1"/>
          <w:numId w:val="54"/>
        </w:numPr>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Насиље или сумња да је дете/ученик изложено насиљу од стране</w:t>
      </w:r>
      <w:r w:rsidR="00186328"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одрасле особе запослене у школи</w:t>
      </w:r>
    </w:p>
    <w:p w:rsidR="00687723" w:rsidRPr="007F3095" w:rsidRDefault="00687723" w:rsidP="00324107">
      <w:pPr>
        <w:numPr>
          <w:ilvl w:val="1"/>
          <w:numId w:val="54"/>
        </w:numPr>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Насиље или сумња да се на</w:t>
      </w:r>
      <w:r w:rsidR="003A263B" w:rsidRPr="007F3095">
        <w:rPr>
          <w:rFonts w:asciiTheme="majorHAnsi" w:hAnsiTheme="majorHAnsi" w:cs="Times New Roman"/>
          <w:sz w:val="24"/>
          <w:szCs w:val="24"/>
          <w:lang w:val="sr-Cyrl-CS"/>
        </w:rPr>
        <w:t xml:space="preserve">сиље дететом/учеником од стране </w:t>
      </w:r>
      <w:r w:rsidRPr="007F3095">
        <w:rPr>
          <w:rFonts w:asciiTheme="majorHAnsi" w:hAnsiTheme="majorHAnsi" w:cs="Times New Roman"/>
          <w:sz w:val="24"/>
          <w:szCs w:val="24"/>
          <w:lang w:val="sr-Cyrl-CS"/>
        </w:rPr>
        <w:t>одрасле особе која није запослена у школи</w:t>
      </w:r>
    </w:p>
    <w:p w:rsidR="00687723" w:rsidRPr="007F3095" w:rsidRDefault="00687723" w:rsidP="00687723">
      <w:pPr>
        <w:ind w:left="360"/>
        <w:jc w:val="both"/>
        <w:rPr>
          <w:rFonts w:asciiTheme="majorHAnsi" w:hAnsiTheme="majorHAnsi" w:cs="Times New Roman"/>
          <w:b/>
          <w:sz w:val="24"/>
          <w:szCs w:val="24"/>
          <w:lang w:val="sr-Cyrl-CS"/>
        </w:rPr>
      </w:pPr>
      <w:r w:rsidRPr="007F3095">
        <w:rPr>
          <w:rFonts w:asciiTheme="majorHAnsi" w:hAnsiTheme="majorHAnsi" w:cs="Times New Roman"/>
          <w:b/>
          <w:sz w:val="24"/>
          <w:szCs w:val="24"/>
          <w:lang w:val="sr-Cyrl-CS"/>
        </w:rPr>
        <w:t>Кораци и поступци при интервенцији:</w:t>
      </w:r>
    </w:p>
    <w:p w:rsidR="00687723" w:rsidRPr="007F3095" w:rsidRDefault="00687723" w:rsidP="00B60BE7">
      <w:pPr>
        <w:jc w:val="both"/>
        <w:rPr>
          <w:rFonts w:asciiTheme="majorHAnsi" w:hAnsiTheme="majorHAnsi" w:cs="Times New Roman"/>
          <w:sz w:val="24"/>
          <w:szCs w:val="24"/>
          <w:u w:val="single"/>
          <w:lang w:val="ru-RU"/>
        </w:rPr>
      </w:pPr>
      <w:r w:rsidRPr="007F3095">
        <w:rPr>
          <w:rFonts w:asciiTheme="majorHAnsi" w:hAnsiTheme="majorHAnsi" w:cs="Times New Roman"/>
          <w:sz w:val="24"/>
          <w:szCs w:val="24"/>
          <w:u w:val="single"/>
          <w:lang w:val="sr-Cyrl-CS"/>
        </w:rPr>
        <w:t>Насиље или сумња да се насиље дешава између деце/ученика</w:t>
      </w:r>
    </w:p>
    <w:p w:rsidR="00687723" w:rsidRPr="007F3095" w:rsidRDefault="008807B0" w:rsidP="00B60BE7">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1.</w:t>
      </w:r>
      <w:r w:rsidR="00687723" w:rsidRPr="007F3095">
        <w:rPr>
          <w:rFonts w:asciiTheme="majorHAnsi" w:hAnsiTheme="majorHAnsi" w:cs="Times New Roman"/>
          <w:sz w:val="24"/>
          <w:szCs w:val="24"/>
          <w:lang w:val="sr-Cyrl-CS"/>
        </w:rPr>
        <w:t xml:space="preserve"> Опажање или добијање информације да је насиље у току</w:t>
      </w:r>
    </w:p>
    <w:p w:rsidR="00687723" w:rsidRPr="007F3095" w:rsidRDefault="00687723" w:rsidP="00B60BE7">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Сумња да се насиље дешава на основу:</w:t>
      </w:r>
    </w:p>
    <w:p w:rsidR="00687723" w:rsidRPr="007F3095" w:rsidRDefault="00687723" w:rsidP="00324107">
      <w:pPr>
        <w:numPr>
          <w:ilvl w:val="1"/>
          <w:numId w:val="57"/>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препознавања спољашњих знакова или специфичног понашања детета/ученика и породице, или</w:t>
      </w:r>
    </w:p>
    <w:p w:rsidR="00687723" w:rsidRPr="007F3095" w:rsidRDefault="00687723" w:rsidP="00324107">
      <w:pPr>
        <w:numPr>
          <w:ilvl w:val="1"/>
          <w:numId w:val="57"/>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путем поверавања, непосредно – од стране самог детета/ученика</w:t>
      </w:r>
    </w:p>
    <w:p w:rsidR="00687723" w:rsidRPr="007F3095" w:rsidRDefault="00687723" w:rsidP="00324107">
      <w:pPr>
        <w:numPr>
          <w:ilvl w:val="1"/>
          <w:numId w:val="57"/>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посредно – од стране треће особе (вршњака, родитеља, старатеља...).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sz w:val="24"/>
          <w:szCs w:val="24"/>
          <w:lang w:val="sr-Cyrl-CS"/>
        </w:rPr>
        <w:t xml:space="preserve">2. Прекидање, заустављање насиља или обавештавање одговорне особе </w:t>
      </w:r>
      <w:r w:rsidRPr="007F3095">
        <w:rPr>
          <w:rFonts w:asciiTheme="majorHAnsi" w:hAnsiTheme="majorHAnsi" w:cs="Times New Roman"/>
          <w:sz w:val="24"/>
          <w:szCs w:val="24"/>
          <w:lang w:val="sr-Cyrl-CS"/>
        </w:rPr>
        <w:t>- свака одрасла особа која има сазнање о насиљу</w:t>
      </w:r>
      <w:r w:rsidR="00B60BE7" w:rsidRPr="007F3095">
        <w:rPr>
          <w:rFonts w:asciiTheme="majorHAnsi" w:hAnsiTheme="majorHAnsi" w:cs="Times New Roman"/>
          <w:sz w:val="24"/>
          <w:szCs w:val="24"/>
          <w:lang w:val="en-US"/>
        </w:rPr>
        <w:t xml:space="preserve"> </w:t>
      </w:r>
      <w:r w:rsidRPr="007F3095">
        <w:rPr>
          <w:rFonts w:asciiTheme="majorHAnsi" w:hAnsiTheme="majorHAnsi" w:cs="Times New Roman"/>
          <w:sz w:val="24"/>
          <w:szCs w:val="24"/>
          <w:lang w:val="sr-Cyrl-CS"/>
        </w:rPr>
        <w:t>(дежурни наставник,</w:t>
      </w:r>
      <w:r w:rsidR="00F42830"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учитељ/васпитач/</w:t>
      </w:r>
      <w:r w:rsidR="00F42830" w:rsidRPr="007F3095">
        <w:rPr>
          <w:rFonts w:asciiTheme="majorHAnsi" w:hAnsiTheme="majorHAnsi" w:cs="Times New Roman"/>
          <w:sz w:val="24"/>
          <w:szCs w:val="24"/>
          <w:lang w:val="sr-Cyrl-CS"/>
        </w:rPr>
        <w:t>одељенски</w:t>
      </w:r>
      <w:r w:rsidRPr="007F3095">
        <w:rPr>
          <w:rFonts w:asciiTheme="majorHAnsi" w:hAnsiTheme="majorHAnsi" w:cs="Times New Roman"/>
          <w:sz w:val="24"/>
          <w:szCs w:val="24"/>
          <w:lang w:val="sr-Cyrl-CS"/>
        </w:rPr>
        <w:t xml:space="preserve"> старешина, предметни наставник, сваки запослени у установи) у обавези је да реагује тако што ће прекинути насиље или позвати помоћ (уколико процени да самостално не може да прекине насиље)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2.1.</w:t>
      </w:r>
      <w:r w:rsidR="00F42830"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Хитна акција</w:t>
      </w:r>
      <w:r w:rsidR="00B60BE7" w:rsidRPr="007F3095">
        <w:rPr>
          <w:rFonts w:asciiTheme="majorHAnsi" w:hAnsiTheme="majorHAnsi" w:cs="Times New Roman"/>
          <w:sz w:val="24"/>
          <w:szCs w:val="24"/>
          <w:lang w:val="en-US"/>
        </w:rPr>
        <w:t xml:space="preserve"> </w:t>
      </w:r>
      <w:r w:rsidRPr="007F3095">
        <w:rPr>
          <w:rFonts w:asciiTheme="majorHAnsi" w:hAnsiTheme="majorHAnsi" w:cs="Times New Roman"/>
          <w:sz w:val="24"/>
          <w:szCs w:val="24"/>
          <w:lang w:val="sr-Cyrl-CS"/>
        </w:rPr>
        <w:t xml:space="preserve">- позивање МУП-а, здравствених служби; (уколико су сукоби и насиље таквих размера да имају веће последице по учеснике насиља);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sz w:val="24"/>
          <w:szCs w:val="24"/>
          <w:lang w:val="sr-Cyrl-CS"/>
        </w:rPr>
        <w:t>3.</w:t>
      </w:r>
      <w:r w:rsidR="00F42830" w:rsidRPr="007F3095">
        <w:rPr>
          <w:rFonts w:asciiTheme="majorHAnsi" w:hAnsiTheme="majorHAnsi" w:cs="Times New Roman"/>
          <w:bCs/>
          <w:sz w:val="24"/>
          <w:szCs w:val="24"/>
          <w:lang w:val="sr-Cyrl-CS"/>
        </w:rPr>
        <w:t xml:space="preserve"> </w:t>
      </w:r>
      <w:r w:rsidRPr="007F3095">
        <w:rPr>
          <w:rFonts w:asciiTheme="majorHAnsi" w:hAnsiTheme="majorHAnsi" w:cs="Times New Roman"/>
          <w:bCs/>
          <w:sz w:val="24"/>
          <w:szCs w:val="24"/>
          <w:lang w:val="sr-Cyrl-CS"/>
        </w:rPr>
        <w:t>Смиривање ситуације -</w:t>
      </w:r>
      <w:r w:rsidRPr="007F3095">
        <w:rPr>
          <w:rFonts w:asciiTheme="majorHAnsi" w:hAnsiTheme="majorHAnsi" w:cs="Times New Roman"/>
          <w:b/>
          <w:bCs/>
          <w:sz w:val="24"/>
          <w:szCs w:val="24"/>
          <w:lang w:val="sr-Cyrl-CS"/>
        </w:rPr>
        <w:t xml:space="preserve"> </w:t>
      </w:r>
      <w:r w:rsidRPr="007F3095">
        <w:rPr>
          <w:rFonts w:asciiTheme="majorHAnsi" w:hAnsiTheme="majorHAnsi" w:cs="Times New Roman"/>
          <w:sz w:val="24"/>
          <w:szCs w:val="24"/>
          <w:lang w:val="sr-Cyrl-CS"/>
        </w:rPr>
        <w:t>подразумева обезбеђивање сигурности за дете/ученика, раздвајање, разговор са учесницима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3.1 Прикупљање информација: разговор са учесницима и другим актериама (прикупљање информација се односи и на насиље и на сумњу да постоји насиље).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sz w:val="24"/>
          <w:szCs w:val="24"/>
          <w:lang w:val="sr-Cyrl-CS"/>
        </w:rPr>
        <w:t>4. Консултације -</w:t>
      </w:r>
      <w:r w:rsidRPr="007F3095">
        <w:rPr>
          <w:rFonts w:asciiTheme="majorHAnsi" w:hAnsiTheme="majorHAnsi" w:cs="Times New Roman"/>
          <w:b/>
          <w:bCs/>
          <w:sz w:val="24"/>
          <w:szCs w:val="24"/>
          <w:lang w:val="sr-Cyrl-CS"/>
        </w:rPr>
        <w:t xml:space="preserve"> </w:t>
      </w:r>
      <w:r w:rsidRPr="007F3095">
        <w:rPr>
          <w:rFonts w:asciiTheme="majorHAnsi" w:hAnsiTheme="majorHAnsi" w:cs="Times New Roman"/>
          <w:sz w:val="24"/>
          <w:szCs w:val="24"/>
          <w:lang w:val="sr-Cyrl-CS"/>
        </w:rPr>
        <w:t>остварују се непосредно по појави сумње или по стицању информација о насиљу или након непосредног насиља. Обављају се у оквиру установе</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на следићи начин:</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 А) уколико је видео насиље или је обавештен да се насиље непосредно дешава, обавештава неког од наведених особа: дежурног наставника, педагога, разредног старешину, директора, члана Тима за заштиту деце/ученика од насиља, школског обезбеђења)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Б) уколико код њега постоји сумња на насиље или је добио информације да постоји  сумња на насиље, о томе обавештава педагога, разредног старешину, директора, члана Тима)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4. 1</w:t>
      </w:r>
      <w:r w:rsidR="00984FEF" w:rsidRPr="007F3095">
        <w:rPr>
          <w:rFonts w:asciiTheme="majorHAnsi" w:hAnsiTheme="majorHAnsi" w:cs="Times New Roman"/>
          <w:sz w:val="24"/>
          <w:szCs w:val="24"/>
          <w:lang w:val="en-US"/>
        </w:rPr>
        <w:t>.</w:t>
      </w:r>
      <w:r w:rsidRPr="007F3095">
        <w:rPr>
          <w:rFonts w:asciiTheme="majorHAnsi" w:hAnsiTheme="majorHAnsi" w:cs="Times New Roman"/>
          <w:sz w:val="24"/>
          <w:szCs w:val="24"/>
          <w:lang w:val="sr-Cyrl-CS"/>
        </w:rPr>
        <w:t xml:space="preserve"> Обевештавање стручне службе у школи -</w:t>
      </w:r>
      <w:r w:rsidR="00984FEF" w:rsidRPr="007F3095">
        <w:rPr>
          <w:rFonts w:asciiTheme="majorHAnsi" w:hAnsiTheme="majorHAnsi" w:cs="Times New Roman"/>
          <w:sz w:val="24"/>
          <w:szCs w:val="24"/>
          <w:lang w:val="en-US"/>
        </w:rPr>
        <w:t xml:space="preserve"> </w:t>
      </w:r>
      <w:r w:rsidRPr="007F3095">
        <w:rPr>
          <w:rFonts w:asciiTheme="majorHAnsi" w:hAnsiTheme="majorHAnsi" w:cs="Times New Roman"/>
          <w:sz w:val="24"/>
          <w:szCs w:val="24"/>
          <w:lang w:val="sr-Cyrl-CS"/>
        </w:rPr>
        <w:t>Након А и Б ситуације, информације о насиљу и чињенице о вршењу насиља прослеђују се стручној служби (педагогу), који су дужни да забележе све релевантне податке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Име и презиме особе која је дала информације о насиљу или сумњи да постоји насиље;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Имена особа који су актери насиља или потенцијалног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опис ситуације у писаној форми од стране непосредних учесника догађаја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4.2. Састанак стручне службе са Тимом и упознавање чланова са околностима и чињеницама;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4.3. Тим на основу података процењује ниво ризика и сачињава(уколико процени да је потребно</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 xml:space="preserve">) план заштите и даље кораке поступања (реаговања) и праћења ситуације и последица ситуације и план  реинтеграције учесника насиља;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 Тим одређује задатке, одговорности и улоге чланова тима и других запослених у школи;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р</w:t>
      </w:r>
      <w:r w:rsidRPr="007F3095">
        <w:rPr>
          <w:rFonts w:asciiTheme="majorHAnsi" w:hAnsiTheme="majorHAnsi" w:cs="Times New Roman"/>
          <w:sz w:val="24"/>
          <w:szCs w:val="24"/>
        </w:rPr>
        <w:t>a</w:t>
      </w:r>
      <w:r w:rsidRPr="007F309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4.4. Тим се може, у зависности од сложености ситуације, консултовати са  службама изван установе:</w:t>
      </w:r>
    </w:p>
    <w:p w:rsidR="00687723" w:rsidRPr="007F3095" w:rsidRDefault="00984FEF"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en-US"/>
        </w:rPr>
        <w:t xml:space="preserve">- </w:t>
      </w:r>
      <w:r w:rsidR="00687723" w:rsidRPr="007F3095">
        <w:rPr>
          <w:rFonts w:asciiTheme="majorHAnsi" w:hAnsiTheme="majorHAnsi" w:cs="Times New Roman"/>
          <w:sz w:val="24"/>
          <w:szCs w:val="24"/>
          <w:lang w:val="sr-Cyrl-CS"/>
        </w:rPr>
        <w:t>са  Центром за социјални рад;</w:t>
      </w:r>
    </w:p>
    <w:p w:rsidR="00687723" w:rsidRPr="007F3095" w:rsidRDefault="00984FEF"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en-US"/>
        </w:rPr>
        <w:t xml:space="preserve">- </w:t>
      </w:r>
      <w:r w:rsidR="00687723" w:rsidRPr="007F3095">
        <w:rPr>
          <w:rFonts w:asciiTheme="majorHAnsi" w:hAnsiTheme="majorHAnsi" w:cs="Times New Roman"/>
          <w:sz w:val="24"/>
          <w:szCs w:val="24"/>
          <w:lang w:val="sr-Cyrl-CS"/>
        </w:rPr>
        <w:t>специјализованим здравственим службама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5.</w:t>
      </w:r>
      <w:r w:rsidR="00191D70" w:rsidRPr="007F3095">
        <w:rPr>
          <w:rFonts w:asciiTheme="majorHAnsi" w:hAnsiTheme="majorHAnsi" w:cs="Times New Roman"/>
          <w:sz w:val="24"/>
          <w:szCs w:val="24"/>
          <w:lang w:val="en-US"/>
        </w:rPr>
        <w:t xml:space="preserve"> </w:t>
      </w:r>
      <w:r w:rsidRPr="007F3095">
        <w:rPr>
          <w:rFonts w:asciiTheme="majorHAnsi" w:hAnsiTheme="majorHAnsi" w:cs="Times New Roman"/>
          <w:sz w:val="24"/>
          <w:szCs w:val="24"/>
          <w:lang w:val="sr-Cyrl-CS"/>
        </w:rPr>
        <w:t xml:space="preserve">Након откривања насиља и обављених консултација са релевантним стручњацима и/или институцијама Тим доноси одлуку о предузимању акција које се односе на: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информисање родитеља деце/ученика учесника у насиљу  и о предузетим      планом заштите и праћења развоја ситуације (родитељи се обавештавају и позивају</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 xml:space="preserve">непосредно после насиља и у  време консултација);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организовање посебних програма оснаживања деце/ученика за конструктивно поступање у ситуацијама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укључивање надлежних служби: здравствена служба,МУП, ЦЗС (уколико се процени да је потребно)</w:t>
      </w:r>
    </w:p>
    <w:p w:rsidR="00687723" w:rsidRPr="007F3095" w:rsidRDefault="00687723" w:rsidP="00687723">
      <w:pPr>
        <w:autoSpaceDE w:val="0"/>
        <w:autoSpaceDN w:val="0"/>
        <w:adjustRightInd w:val="0"/>
        <w:jc w:val="both"/>
        <w:rPr>
          <w:rFonts w:asciiTheme="majorHAnsi" w:hAnsiTheme="majorHAnsi" w:cs="Times New Roman"/>
          <w:iCs/>
          <w:sz w:val="24"/>
          <w:szCs w:val="24"/>
          <w:lang w:val="sr-Cyrl-CS"/>
        </w:rPr>
      </w:pPr>
      <w:r w:rsidRPr="007F3095">
        <w:rPr>
          <w:rFonts w:asciiTheme="majorHAnsi" w:hAnsiTheme="majorHAnsi" w:cs="Times New Roman"/>
          <w:iCs/>
          <w:sz w:val="24"/>
          <w:szCs w:val="24"/>
          <w:lang w:val="sr-Cyrl-CS"/>
        </w:rPr>
        <w:t>Подношење пријаве надлежној служби обавеза је директора установе. Пријава се подноси у усменој и писаној форми. Пријава садржи податке о детету/ученику и породици, који су у том моменту познати, и разлоге за упућивање. Пре пријаве потребно је обавити разговор са родитељима, осим ако тим установе процени да ће тиме бити угрожена безбедност детета/ученика.</w:t>
      </w:r>
    </w:p>
    <w:p w:rsidR="00687723" w:rsidRPr="007F3095" w:rsidRDefault="00687723" w:rsidP="00687723">
      <w:pPr>
        <w:autoSpaceDE w:val="0"/>
        <w:autoSpaceDN w:val="0"/>
        <w:adjustRightInd w:val="0"/>
        <w:jc w:val="both"/>
        <w:rPr>
          <w:rFonts w:asciiTheme="majorHAnsi" w:hAnsiTheme="majorHAnsi" w:cs="Times New Roman"/>
          <w:bCs/>
          <w:sz w:val="24"/>
          <w:szCs w:val="24"/>
          <w:lang w:val="sr-Cyrl-CS"/>
        </w:rPr>
      </w:pPr>
      <w:r w:rsidRPr="007F3095">
        <w:rPr>
          <w:rFonts w:asciiTheme="majorHAnsi" w:hAnsiTheme="majorHAnsi" w:cs="Times New Roman"/>
          <w:bCs/>
          <w:sz w:val="24"/>
          <w:szCs w:val="24"/>
          <w:lang w:val="sr-Cyrl-CS"/>
        </w:rPr>
        <w:t>6. Праћење ефеката предузетих мера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Тим за заштиту деце/ученика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деце/ученика од насиља.</w:t>
      </w:r>
    </w:p>
    <w:p w:rsidR="00687723" w:rsidRPr="007F3095" w:rsidRDefault="00687723" w:rsidP="00281790">
      <w:pPr>
        <w:jc w:val="both"/>
        <w:rPr>
          <w:rFonts w:asciiTheme="majorHAnsi" w:hAnsiTheme="majorHAnsi" w:cs="Times New Roman"/>
          <w:sz w:val="24"/>
          <w:szCs w:val="24"/>
          <w:u w:val="single"/>
          <w:lang w:val="sr-Cyrl-CS"/>
        </w:rPr>
      </w:pPr>
      <w:r w:rsidRPr="007F3095">
        <w:rPr>
          <w:rFonts w:asciiTheme="majorHAnsi" w:hAnsiTheme="majorHAnsi" w:cs="Times New Roman"/>
          <w:sz w:val="24"/>
          <w:szCs w:val="24"/>
          <w:u w:val="single"/>
          <w:lang w:val="sr-Cyrl-CS"/>
        </w:rPr>
        <w:t>Насиље или сумња да је дете/ученик изложено насиљу од стране одрасле особе запослене у школи</w:t>
      </w:r>
    </w:p>
    <w:p w:rsidR="00687723" w:rsidRPr="007F3095" w:rsidRDefault="00687723" w:rsidP="00324107">
      <w:pPr>
        <w:numPr>
          <w:ilvl w:val="0"/>
          <w:numId w:val="58"/>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Непосредно опажање или непосредног добијање информације да је насиље у току или да се насиље десило;</w:t>
      </w:r>
    </w:p>
    <w:p w:rsidR="00687723" w:rsidRPr="007F3095" w:rsidRDefault="00687723" w:rsidP="00687723">
      <w:pPr>
        <w:autoSpaceDE w:val="0"/>
        <w:autoSpaceDN w:val="0"/>
        <w:adjustRightInd w:val="0"/>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1.1  Сумња да се насиље дешава на основу:</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препознавања спољашњих знакова или специфичног понашања детета/ученика</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путем поверавања, непосредно – од стране самог детета/ученика</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посредно – од стране треће особе (вршњака, родитеља, старатеља...).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bCs/>
          <w:sz w:val="24"/>
          <w:szCs w:val="24"/>
          <w:lang w:val="sr-Cyrl-CS"/>
        </w:rPr>
        <w:t xml:space="preserve">2. Прекидање, заустављање насиља или обавештавање одговорне особе </w:t>
      </w:r>
      <w:r w:rsidRPr="007F3095">
        <w:rPr>
          <w:rFonts w:asciiTheme="majorHAnsi" w:hAnsiTheme="majorHAnsi" w:cs="Times New Roman"/>
          <w:sz w:val="24"/>
          <w:szCs w:val="24"/>
          <w:lang w:val="sr-Cyrl-CS"/>
        </w:rPr>
        <w:t>- свака одрасла особа која има сазнање о насиљу</w:t>
      </w:r>
      <w:r w:rsidR="00BC37FA"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(дежурни наставник,</w:t>
      </w:r>
      <w:r w:rsidR="00BC37FA"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учитељ/васпитач/</w:t>
      </w:r>
      <w:r w:rsidR="00BC37FA" w:rsidRPr="007F3095">
        <w:rPr>
          <w:rFonts w:asciiTheme="majorHAnsi" w:hAnsiTheme="majorHAnsi" w:cs="Times New Roman"/>
          <w:sz w:val="24"/>
          <w:szCs w:val="24"/>
          <w:lang w:val="sr-Cyrl-CS"/>
        </w:rPr>
        <w:t xml:space="preserve">одељнски </w:t>
      </w:r>
      <w:r w:rsidRPr="007F3095">
        <w:rPr>
          <w:rFonts w:asciiTheme="majorHAnsi" w:hAnsiTheme="majorHAnsi" w:cs="Times New Roman"/>
          <w:sz w:val="24"/>
          <w:szCs w:val="24"/>
          <w:lang w:val="sr-Cyrl-CS"/>
        </w:rPr>
        <w:t>старешина, предметни наставник, сваки запослени у установи) у обавези је да реагује тако што ће прекинути насиље или позвати помоћ (уколико процени да самостално не може да прекине насиље)</w:t>
      </w:r>
      <w:r w:rsidR="00BC37FA" w:rsidRPr="007F3095">
        <w:rPr>
          <w:rFonts w:asciiTheme="majorHAnsi" w:hAnsiTheme="majorHAnsi" w:cs="Times New Roman"/>
          <w:sz w:val="24"/>
          <w:szCs w:val="24"/>
          <w:lang w:val="sr-Cyrl-CS"/>
        </w:rPr>
        <w:t>.</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2.1.</w:t>
      </w:r>
      <w:r w:rsidR="00BC37FA"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 xml:space="preserve">Хитна акција- позивање МУП-а, здравствених служби; (уколико су сукоби и насиље таквих размера да имају веће последице по учеснике насиља); </w:t>
      </w:r>
    </w:p>
    <w:p w:rsidR="00687723" w:rsidRPr="007F3095" w:rsidRDefault="00687723" w:rsidP="00687723">
      <w:pPr>
        <w:autoSpaceDE w:val="0"/>
        <w:autoSpaceDN w:val="0"/>
        <w:adjustRightInd w:val="0"/>
        <w:jc w:val="both"/>
        <w:rPr>
          <w:rFonts w:asciiTheme="majorHAnsi" w:hAnsiTheme="majorHAnsi" w:cs="Times New Roman"/>
          <w:b/>
          <w:sz w:val="24"/>
          <w:szCs w:val="24"/>
          <w:lang w:val="sr-Cyrl-CS"/>
        </w:rPr>
      </w:pPr>
      <w:r w:rsidRPr="007F3095">
        <w:rPr>
          <w:rFonts w:asciiTheme="majorHAnsi" w:hAnsiTheme="majorHAnsi" w:cs="Times New Roman"/>
          <w:sz w:val="24"/>
          <w:szCs w:val="24"/>
          <w:lang w:val="sr-Cyrl-CS"/>
        </w:rPr>
        <w:t>3. Особа која је опазила насиље, добила посредно или непосредно информацију о насиљу или има сумњу о насиљу, дужна је да информације саопшти директору школе;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4. Тим обавља консултације  и прикупљање информација: Након сазнања да постоји  или се сумња на насиље директор је дужан да обавести Тим</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rPr>
        <w:t>T</w:t>
      </w:r>
      <w:r w:rsidRPr="007F3095">
        <w:rPr>
          <w:rFonts w:asciiTheme="majorHAnsi" w:hAnsiTheme="majorHAnsi" w:cs="Times New Roman"/>
          <w:sz w:val="24"/>
          <w:szCs w:val="24"/>
          <w:lang w:val="sr-Cyrl-CS"/>
        </w:rPr>
        <w:t xml:space="preserve">им организује консултације и прибављање информација уз поделу задатака који се односе на: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 обављање  разговора са учесницима и другим актерима насиља или сумње о насиљу ради прикупљања чињеничних информација или на неки други начин за који Тим процени да је адекватан ситуацији;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Имена особа који су актери насиља или потенцијалног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 или сумњом на насиље</w:t>
      </w:r>
    </w:p>
    <w:p w:rsidR="00687723" w:rsidRPr="007F3095" w:rsidRDefault="00687723" w:rsidP="00687723">
      <w:pPr>
        <w:autoSpaceDE w:val="0"/>
        <w:autoSpaceDN w:val="0"/>
        <w:adjustRightInd w:val="0"/>
        <w:jc w:val="both"/>
        <w:rPr>
          <w:rFonts w:asciiTheme="majorHAnsi" w:hAnsiTheme="majorHAnsi" w:cs="Times New Roman"/>
          <w:sz w:val="24"/>
          <w:szCs w:val="24"/>
          <w:lang w:val="ru-RU"/>
        </w:rPr>
      </w:pPr>
      <w:r w:rsidRPr="007F3095">
        <w:rPr>
          <w:rFonts w:asciiTheme="majorHAnsi" w:hAnsiTheme="majorHAnsi" w:cs="Times New Roman"/>
          <w:sz w:val="24"/>
          <w:szCs w:val="24"/>
          <w:lang w:val="sr-Cyrl-CS"/>
        </w:rPr>
        <w:t>- опис ситуације у писаној форми од стране непосредних учесника догађаја</w:t>
      </w:r>
      <w:r w:rsidRPr="007F3095">
        <w:rPr>
          <w:rFonts w:asciiTheme="majorHAnsi" w:hAnsiTheme="majorHAnsi" w:cs="Times New Roman"/>
          <w:sz w:val="24"/>
          <w:szCs w:val="24"/>
          <w:lang w:val="ru-RU"/>
        </w:rPr>
        <w:t xml:space="preserve">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р</w:t>
      </w:r>
      <w:r w:rsidRPr="007F3095">
        <w:rPr>
          <w:rFonts w:asciiTheme="majorHAnsi" w:hAnsiTheme="majorHAnsi" w:cs="Times New Roman"/>
          <w:sz w:val="24"/>
          <w:szCs w:val="24"/>
        </w:rPr>
        <w:t>a</w:t>
      </w:r>
      <w:r w:rsidRPr="007F309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4.1 Уколико ја насиље или  сумња на насиље потврђена предузимају се следеће мере: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предузимају се мере према запосленом у складу са законима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информишу се родитељи о предизутим мерама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тим сачињава заштитне мере према детету/ученику на основу процене</w:t>
      </w:r>
      <w:r w:rsidR="00175D05" w:rsidRPr="007F3095">
        <w:rPr>
          <w:rFonts w:asciiTheme="majorHAnsi" w:hAnsiTheme="majorHAnsi" w:cs="Times New Roman"/>
          <w:sz w:val="24"/>
          <w:szCs w:val="24"/>
          <w:lang w:val="sr-Cyrl-CS"/>
        </w:rPr>
        <w:t xml:space="preserve"> </w:t>
      </w:r>
      <w:r w:rsidRPr="007F3095">
        <w:rPr>
          <w:rFonts w:asciiTheme="majorHAnsi" w:hAnsiTheme="majorHAnsi" w:cs="Times New Roman"/>
          <w:sz w:val="24"/>
          <w:szCs w:val="24"/>
          <w:lang w:val="sr-Cyrl-CS"/>
        </w:rPr>
        <w:t xml:space="preserve"> нивоа ризика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 организовање посебних програма оснаживања деце/ученика за           конструктивно поступање у случајевима насиља и план реинтеграције учесника насиља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информишу се надлежене службе(уколико се процени да је потребно):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Центар за социјални рад;</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специјализованим здравственим службама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 </w:t>
      </w:r>
      <w:r w:rsidR="00BC37FA" w:rsidRPr="007F3095">
        <w:rPr>
          <w:rFonts w:asciiTheme="majorHAnsi" w:hAnsiTheme="majorHAnsi" w:cs="Times New Roman"/>
          <w:sz w:val="24"/>
          <w:szCs w:val="24"/>
          <w:lang w:val="sr-Cyrl-CS"/>
        </w:rPr>
        <w:t>МУП</w:t>
      </w:r>
      <w:r w:rsidRPr="007F3095">
        <w:rPr>
          <w:rFonts w:asciiTheme="majorHAnsi" w:hAnsiTheme="majorHAnsi" w:cs="Times New Roman"/>
          <w:sz w:val="24"/>
          <w:szCs w:val="24"/>
          <w:lang w:val="sr-Cyrl-CS"/>
        </w:rPr>
        <w:t>, у случајевима када је детету  потребна  физичка заштита или када постоји сумња да је учињено кривично дело или  прекршај;</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5. Тим прати предузете мере: реализацију плана заштите и даље кораке поступања и праћења ситуације и последица ситуације, одређујући задатке, одговорности и улоге чланова тима;</w:t>
      </w:r>
    </w:p>
    <w:p w:rsidR="00687723" w:rsidRPr="007F3095" w:rsidRDefault="00687723" w:rsidP="00687723">
      <w:pPr>
        <w:autoSpaceDE w:val="0"/>
        <w:autoSpaceDN w:val="0"/>
        <w:adjustRightInd w:val="0"/>
        <w:jc w:val="both"/>
        <w:rPr>
          <w:rFonts w:asciiTheme="majorHAnsi" w:hAnsiTheme="majorHAnsi" w:cs="Times New Roman"/>
          <w:bCs/>
          <w:sz w:val="24"/>
          <w:szCs w:val="24"/>
          <w:lang w:val="sr-Cyrl-CS"/>
        </w:rPr>
      </w:pPr>
      <w:r w:rsidRPr="007F3095">
        <w:rPr>
          <w:rFonts w:asciiTheme="majorHAnsi" w:hAnsiTheme="majorHAnsi" w:cs="Times New Roman"/>
          <w:bCs/>
          <w:sz w:val="24"/>
          <w:szCs w:val="24"/>
          <w:lang w:val="sr-Cyrl-CS"/>
        </w:rPr>
        <w:t>6. Праћење ефеката предузетих мера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Тим за заштиту деце/ученика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деце/ученика од насиља.</w:t>
      </w:r>
    </w:p>
    <w:p w:rsidR="00687723" w:rsidRPr="007F3095" w:rsidRDefault="00687723" w:rsidP="00687723">
      <w:pPr>
        <w:autoSpaceDE w:val="0"/>
        <w:autoSpaceDN w:val="0"/>
        <w:adjustRightInd w:val="0"/>
        <w:jc w:val="both"/>
        <w:rPr>
          <w:rFonts w:asciiTheme="majorHAnsi" w:hAnsiTheme="majorHAnsi" w:cs="Times New Roman"/>
          <w:bCs/>
          <w:sz w:val="24"/>
          <w:szCs w:val="24"/>
          <w:u w:val="single"/>
          <w:lang w:val="sr-Cyrl-CS"/>
        </w:rPr>
      </w:pPr>
      <w:r w:rsidRPr="007F3095">
        <w:rPr>
          <w:rFonts w:asciiTheme="majorHAnsi" w:hAnsiTheme="majorHAnsi" w:cs="Times New Roman"/>
          <w:bCs/>
          <w:sz w:val="24"/>
          <w:szCs w:val="24"/>
          <w:u w:val="single"/>
          <w:lang w:val="sr-Cyrl-CS"/>
        </w:rPr>
        <w:t>Насиље или сумња на насиље од стране одрасле особе која није запослена у установи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1.  Непосредно опажање или непосредно добијање информације да је насиље у току или да се насиље десило;</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прекидање, заустављање насиља или обавештавање одговорне особе;</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смањивање напетости (смиривање учесника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консултације Тима:  </w:t>
      </w:r>
      <w:r w:rsidRPr="007F3095">
        <w:rPr>
          <w:rFonts w:asciiTheme="majorHAnsi" w:hAnsiTheme="majorHAnsi" w:cs="Times New Roman"/>
          <w:sz w:val="24"/>
          <w:szCs w:val="24"/>
        </w:rPr>
        <w:t>T</w:t>
      </w:r>
      <w:r w:rsidRPr="007F3095">
        <w:rPr>
          <w:rFonts w:asciiTheme="majorHAnsi" w:hAnsiTheme="majorHAnsi" w:cs="Times New Roman"/>
          <w:sz w:val="24"/>
          <w:szCs w:val="24"/>
          <w:lang w:val="sr-Cyrl-CS"/>
        </w:rPr>
        <w:t xml:space="preserve">им организује консултације и прибављање  информација уз поделу задатака који се односе на: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обављање  разговора са учесницима и другим актерима насиља или на основу информације да се насиље десило ради прикупљања чињеничних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информација или на неки други начин за који Тим процени да је адекватан ситуацији;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Имена особа који су актери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w:t>
      </w:r>
    </w:p>
    <w:p w:rsidR="00687723" w:rsidRPr="007F3095" w:rsidRDefault="00687723" w:rsidP="00687723">
      <w:pPr>
        <w:autoSpaceDE w:val="0"/>
        <w:autoSpaceDN w:val="0"/>
        <w:adjustRightInd w:val="0"/>
        <w:jc w:val="both"/>
        <w:rPr>
          <w:rFonts w:asciiTheme="majorHAnsi" w:hAnsiTheme="majorHAnsi" w:cs="Times New Roman"/>
          <w:sz w:val="24"/>
          <w:szCs w:val="24"/>
          <w:lang w:val="ru-RU"/>
        </w:rPr>
      </w:pPr>
      <w:r w:rsidRPr="007F3095">
        <w:rPr>
          <w:rFonts w:asciiTheme="majorHAnsi" w:hAnsiTheme="majorHAnsi" w:cs="Times New Roman"/>
          <w:sz w:val="24"/>
          <w:szCs w:val="24"/>
          <w:lang w:val="sr-Cyrl-CS"/>
        </w:rPr>
        <w:t>- опис ситуације у писаној форми од стране непосредних учесника догађаја или информација које особа име у вези са догађајем које се може назвати насиљем;</w:t>
      </w:r>
      <w:r w:rsidRPr="007F3095">
        <w:rPr>
          <w:rFonts w:asciiTheme="majorHAnsi" w:hAnsiTheme="majorHAnsi" w:cs="Times New Roman"/>
          <w:sz w:val="24"/>
          <w:szCs w:val="24"/>
          <w:lang w:val="ru-RU"/>
        </w:rPr>
        <w:t xml:space="preserve">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р</w:t>
      </w:r>
      <w:r w:rsidRPr="007F3095">
        <w:rPr>
          <w:rFonts w:asciiTheme="majorHAnsi" w:hAnsiTheme="majorHAnsi" w:cs="Times New Roman"/>
          <w:sz w:val="24"/>
          <w:szCs w:val="24"/>
        </w:rPr>
        <w:t>a</w:t>
      </w:r>
      <w:r w:rsidRPr="007F309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процена нивоа ризика за учеснике насиља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информисање родитеља, старатеља или друге особе од поверења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информисање надлежних служби (по потреби- ЦЗР, МУП, Зддравствене службе)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Предузимање заштитних мера и плана акције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праћење ефеката предузетих мера и плана акције;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2.  Сумња да се насиље дешава на основу:</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препознавања спољашњих знакова или специфичног понашања детета/ученика</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путем поверавања, непосредно – од стране самог детета/ученика</w:t>
      </w:r>
    </w:p>
    <w:p w:rsidR="00687723" w:rsidRPr="007F3095" w:rsidRDefault="00687723" w:rsidP="00324107">
      <w:pPr>
        <w:numPr>
          <w:ilvl w:val="1"/>
          <w:numId w:val="59"/>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посредно – од стране треће особе (вршњака, родитеља, старатеља...).</w:t>
      </w:r>
    </w:p>
    <w:p w:rsidR="00687723" w:rsidRPr="007F3095" w:rsidRDefault="00687723" w:rsidP="00324107">
      <w:pPr>
        <w:numPr>
          <w:ilvl w:val="0"/>
          <w:numId w:val="60"/>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Тим за заштиту деце/ученика врши консултације у установи тако што</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с</w:t>
      </w:r>
      <w:r w:rsidRPr="007F3095">
        <w:rPr>
          <w:rFonts w:asciiTheme="majorHAnsi" w:hAnsiTheme="majorHAnsi" w:cs="Times New Roman"/>
          <w:sz w:val="24"/>
          <w:szCs w:val="24"/>
        </w:rPr>
        <w:t>e</w:t>
      </w:r>
      <w:r w:rsidRPr="007F3095">
        <w:rPr>
          <w:rFonts w:asciiTheme="majorHAnsi" w:hAnsiTheme="majorHAnsi" w:cs="Times New Roman"/>
          <w:sz w:val="24"/>
          <w:szCs w:val="24"/>
          <w:lang w:val="ru-RU"/>
        </w:rPr>
        <w:t xml:space="preserve"> </w:t>
      </w:r>
      <w:r w:rsidRPr="007F3095">
        <w:rPr>
          <w:rFonts w:asciiTheme="majorHAnsi" w:hAnsiTheme="majorHAnsi" w:cs="Times New Roman"/>
          <w:sz w:val="24"/>
          <w:szCs w:val="24"/>
          <w:lang w:val="sr-Cyrl-CS"/>
        </w:rPr>
        <w:t>консултује са другим надлежним службама, разговара са родитељима или особама од поверења, ако то не угрожава безбедност детета;</w:t>
      </w:r>
    </w:p>
    <w:p w:rsidR="00687723" w:rsidRPr="007F3095" w:rsidRDefault="00687723" w:rsidP="00324107">
      <w:pPr>
        <w:numPr>
          <w:ilvl w:val="0"/>
          <w:numId w:val="60"/>
        </w:num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На основу консултација Тим процењује да ли да: </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А) Неодложно пријави насиље МУП-у и Здравственој установи (ако постоји повреда или је угрожен живот);</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Б) Одложи пријављивање ако је у питању изузетна ситуација и консултује се са више надлежних установа, служби и инстутуција</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В) Пријави насиље Центру за социјални рад</w:t>
      </w:r>
    </w:p>
    <w:p w:rsidR="00687723" w:rsidRPr="007F3095" w:rsidRDefault="00175D05"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Г) Пружа</w:t>
      </w:r>
      <w:r w:rsidR="00687723" w:rsidRPr="007F3095">
        <w:rPr>
          <w:rFonts w:asciiTheme="majorHAnsi" w:hAnsiTheme="majorHAnsi" w:cs="Times New Roman"/>
          <w:sz w:val="24"/>
          <w:szCs w:val="24"/>
          <w:lang w:val="sr-Cyrl-CS"/>
        </w:rPr>
        <w:t xml:space="preserve"> подршке детету/ученику кроз програм оснаживања и заштите и праћење реализације програма и тазвоја ситуације;</w:t>
      </w:r>
    </w:p>
    <w:p w:rsidR="00687723" w:rsidRPr="007F3095" w:rsidRDefault="00687723" w:rsidP="00687723">
      <w:pPr>
        <w:autoSpaceDE w:val="0"/>
        <w:autoSpaceDN w:val="0"/>
        <w:adjustRightInd w:val="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 Пружа подршке детету/ученику у оквиру међусекторске мреже заштите;</w:t>
      </w:r>
    </w:p>
    <w:p w:rsidR="00687723" w:rsidRPr="007F3095" w:rsidRDefault="00687723" w:rsidP="00687723">
      <w:pPr>
        <w:jc w:val="center"/>
        <w:rPr>
          <w:rFonts w:asciiTheme="majorHAnsi" w:hAnsiTheme="majorHAnsi" w:cs="Times New Roman"/>
          <w:sz w:val="24"/>
          <w:szCs w:val="24"/>
          <w:lang w:val="sr-Cyrl-CS"/>
        </w:rPr>
      </w:pPr>
      <w:r w:rsidRPr="007F3095">
        <w:rPr>
          <w:rFonts w:asciiTheme="majorHAnsi" w:hAnsiTheme="majorHAnsi" w:cs="Times New Roman"/>
          <w:sz w:val="24"/>
          <w:szCs w:val="24"/>
        </w:rPr>
        <w:t>VI</w:t>
      </w:r>
      <w:r w:rsidRPr="007F3095">
        <w:rPr>
          <w:rFonts w:asciiTheme="majorHAnsi" w:hAnsiTheme="majorHAnsi" w:cs="Times New Roman"/>
          <w:sz w:val="24"/>
          <w:szCs w:val="24"/>
          <w:lang w:val="sr-Cyrl-CS"/>
        </w:rPr>
        <w:t xml:space="preserve"> ЕВИДЕНЦИЈА И ДОКУМЕНТАЦИЈА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Одељенски старешина, стручна служба, директор су у обавези да воде евиденцију о појавама насиља.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Тим за заштиту ученика од насиља води евиденцију о случајевима насиља који захтевају њихово укључивање.</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Документација се чува на сигурном месту, како би се обезбедила поверљивост података.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Задаци чланова Тима су да: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Учествују у обуци за заштиту деце и ученика од насиља, злостављања и занемаривања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Информишу и пруже основну обуку за све запослене у Школи о превенцији, препознавању и реаговању на насиље</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Организују упознавање родитеља и ученика за Протоколом о заштити ученика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Координирају израду и реализацију програма заштите ученика  (превентивне и интервентне активности)</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Организују консултације у установи и процењују нивое ризика за безбедност ученика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Прате и процењују ефекте предузетих мера и заштити ученика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Сарађују са релевантним установама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Планирају план наступа школе у медијима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Организују евидентирање појава насиља</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Прикупљају документацију</w:t>
      </w:r>
    </w:p>
    <w:p w:rsidR="00687723" w:rsidRPr="007F3095" w:rsidRDefault="00687723" w:rsidP="00324107">
      <w:pPr>
        <w:numPr>
          <w:ilvl w:val="0"/>
          <w:numId w:val="101"/>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Извештавају стручна тела и органе управљања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Поступци у интервенцији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Приказани у односу на  следеће ситуације:</w:t>
      </w:r>
    </w:p>
    <w:p w:rsidR="00687723" w:rsidRPr="007F3095" w:rsidRDefault="00687723" w:rsidP="002E0567">
      <w:pPr>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1. У случајевима насиља или сумње да се насиље дешава МЕЂУ ДЕЦОМ/УЧЕНИЦИМА.</w:t>
      </w:r>
    </w:p>
    <w:p w:rsidR="00687723" w:rsidRPr="007F3095" w:rsidRDefault="00687723" w:rsidP="002E0567">
      <w:pPr>
        <w:ind w:left="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2. У случајевима када је дете/ученик изложен насиљу или постоји сумња да је дете/ученик изложен насиљу од стране ОДРАСЛЕ  особе ЗАПОСЛЕНЕ  у установи.</w:t>
      </w:r>
    </w:p>
    <w:p w:rsidR="00687723" w:rsidRPr="007F3095" w:rsidRDefault="00687723" w:rsidP="002E0567">
      <w:pPr>
        <w:ind w:left="360"/>
        <w:jc w:val="both"/>
        <w:rPr>
          <w:rFonts w:asciiTheme="majorHAnsi" w:hAnsiTheme="majorHAnsi" w:cs="Times New Roman"/>
          <w:sz w:val="24"/>
          <w:szCs w:val="24"/>
          <w:lang w:val="ru-RU"/>
        </w:rPr>
      </w:pPr>
      <w:r w:rsidRPr="007F3095">
        <w:rPr>
          <w:rFonts w:asciiTheme="majorHAnsi" w:hAnsiTheme="majorHAnsi" w:cs="Times New Roman"/>
          <w:sz w:val="24"/>
          <w:szCs w:val="24"/>
          <w:lang w:val="sr-Cyrl-CS"/>
        </w:rPr>
        <w:t>3.  У случајевима када је дете/ученик изложен насиљу или постоји сумња да је дете/ученик изложен насиљу од стране ОДРАСЛЕ особе  која НИЈЕ ЗАПОСЛЕНА  у установи.</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Шематски приказ поступања у случајевима насиља је истакнут на огласној табли школе и местима доступним родитељима и ученицима.</w:t>
      </w:r>
    </w:p>
    <w:p w:rsidR="00687723" w:rsidRPr="007F3095" w:rsidRDefault="00687723" w:rsidP="00687723">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Школа је у обавези да у циљу спровођења Посебног протокола:</w:t>
      </w:r>
    </w:p>
    <w:p w:rsidR="00687723" w:rsidRPr="007F3095" w:rsidRDefault="00687723" w:rsidP="00324107">
      <w:pPr>
        <w:numPr>
          <w:ilvl w:val="0"/>
          <w:numId w:val="10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Формира Тим за заштиту деце/ученика од насиља</w:t>
      </w:r>
    </w:p>
    <w:p w:rsidR="00687723" w:rsidRPr="007F3095" w:rsidRDefault="00687723" w:rsidP="00324107">
      <w:pPr>
        <w:numPr>
          <w:ilvl w:val="0"/>
          <w:numId w:val="10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Врши обуку запослених за примену Посебног протокола </w:t>
      </w:r>
    </w:p>
    <w:p w:rsidR="00CB7A92" w:rsidRPr="007F3095" w:rsidRDefault="00687723" w:rsidP="00CB7A92">
      <w:pPr>
        <w:numPr>
          <w:ilvl w:val="0"/>
          <w:numId w:val="102"/>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Води евиденцију и чува документацију о појавама насиља и обезбеди поверљивост података</w:t>
      </w:r>
      <w:r w:rsidR="00C34D2F" w:rsidRPr="007F3095">
        <w:rPr>
          <w:rFonts w:asciiTheme="majorHAnsi" w:hAnsiTheme="majorHAnsi" w:cs="Times New Roman"/>
          <w:sz w:val="24"/>
          <w:szCs w:val="24"/>
          <w:lang w:val="sr-Cyrl-CS"/>
        </w:rPr>
        <w:t>.</w:t>
      </w:r>
    </w:p>
    <w:p w:rsidR="00557915" w:rsidRPr="007F3095" w:rsidRDefault="00557915" w:rsidP="00CA598F">
      <w:pPr>
        <w:jc w:val="both"/>
        <w:rPr>
          <w:rFonts w:asciiTheme="majorHAnsi" w:hAnsiTheme="majorHAnsi" w:cs="Times New Roman"/>
          <w:sz w:val="24"/>
          <w:szCs w:val="24"/>
          <w:lang w:val="en-US"/>
        </w:rPr>
      </w:pPr>
    </w:p>
    <w:p w:rsidR="00557915" w:rsidRPr="00B84F12" w:rsidRDefault="00557915" w:rsidP="00B84F12">
      <w:pPr>
        <w:pStyle w:val="Heading2"/>
        <w:jc w:val="center"/>
        <w:rPr>
          <w:rStyle w:val="Emphasis"/>
          <w:bCs w:val="0"/>
          <w:i w:val="0"/>
          <w:iCs w:val="0"/>
          <w:spacing w:val="0"/>
        </w:rPr>
      </w:pPr>
      <w:bookmarkStart w:id="147" w:name="_Toc22050517"/>
      <w:r w:rsidRPr="00B84F12">
        <w:rPr>
          <w:rStyle w:val="Emphasis"/>
          <w:bCs w:val="0"/>
          <w:i w:val="0"/>
          <w:iCs w:val="0"/>
          <w:spacing w:val="0"/>
        </w:rPr>
        <w:t>ПРОГРАМ ЗАШТИТЕ УЧЕНИКА ОД  ДИСКРИМИНАТОРНОГ ПОНАШАЊА И ВРЕЂАЊА УГЛЕДА, ЧАСТИ ИЛИ ДОСТОЈАНСТВА ЛИЧНОСТИ</w:t>
      </w:r>
      <w:bookmarkEnd w:id="147"/>
    </w:p>
    <w:p w:rsidR="00557915" w:rsidRPr="007F3095" w:rsidRDefault="00557915" w:rsidP="00557915">
      <w:pPr>
        <w:jc w:val="center"/>
        <w:rPr>
          <w:rFonts w:asciiTheme="majorHAnsi" w:hAnsiTheme="majorHAnsi" w:cs="Times New Roman"/>
          <w:sz w:val="24"/>
          <w:szCs w:val="24"/>
          <w:u w:val="single"/>
        </w:rPr>
      </w:pPr>
    </w:p>
    <w:p w:rsidR="00557915" w:rsidRPr="007F3095" w:rsidRDefault="00557915" w:rsidP="00557915">
      <w:pPr>
        <w:jc w:val="center"/>
        <w:rPr>
          <w:rFonts w:asciiTheme="majorHAnsi" w:hAnsiTheme="majorHAnsi" w:cs="Times New Roman"/>
          <w:sz w:val="24"/>
          <w:szCs w:val="24"/>
          <w:lang w:val="sr-Cyrl-CS"/>
        </w:rPr>
      </w:pPr>
      <w:r w:rsidRPr="007F3095">
        <w:rPr>
          <w:rFonts w:asciiTheme="majorHAnsi" w:hAnsiTheme="majorHAnsi" w:cs="Times New Roman"/>
          <w:sz w:val="24"/>
          <w:szCs w:val="24"/>
        </w:rPr>
        <w:t>I</w:t>
      </w:r>
      <w:r w:rsidRPr="007F3095">
        <w:rPr>
          <w:rFonts w:asciiTheme="majorHAnsi" w:hAnsiTheme="majorHAnsi" w:cs="Times New Roman"/>
          <w:sz w:val="24"/>
          <w:szCs w:val="24"/>
          <w:lang w:val="sr-Cyrl-CS"/>
        </w:rPr>
        <w:t xml:space="preserve"> УВОД</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Чланом 21. 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Чланом 23. став 1. Устава Републике Србије прокламовано је да је људско достојанство неприкосновено и сви су дужни да га поштују и штите.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Посебан значај има Конвенција о правима детета из 1989. године (у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w:t>
      </w:r>
    </w:p>
    <w:p w:rsidR="00557915" w:rsidRPr="007F3095" w:rsidRDefault="00557915" w:rsidP="00557915">
      <w:pPr>
        <w:jc w:val="center"/>
        <w:rPr>
          <w:rFonts w:asciiTheme="majorHAnsi" w:hAnsiTheme="majorHAnsi" w:cs="Times New Roman"/>
          <w:sz w:val="24"/>
          <w:szCs w:val="24"/>
          <w:lang w:val="sr-Cyrl-CS"/>
        </w:rPr>
      </w:pPr>
      <w:r w:rsidRPr="007F3095">
        <w:rPr>
          <w:rFonts w:asciiTheme="majorHAnsi" w:hAnsiTheme="majorHAnsi" w:cs="Times New Roman"/>
          <w:sz w:val="24"/>
          <w:szCs w:val="24"/>
        </w:rPr>
        <w:t>II</w:t>
      </w:r>
      <w:r w:rsidRPr="007F3095">
        <w:rPr>
          <w:rFonts w:asciiTheme="majorHAnsi" w:hAnsiTheme="majorHAnsi" w:cs="Times New Roman"/>
          <w:sz w:val="24"/>
          <w:szCs w:val="24"/>
          <w:lang w:val="sr-Cyrl-CS"/>
        </w:rPr>
        <w:t xml:space="preserve"> ОСНОВНИ ПОЈМОВИ</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Значење појмова и израза у овом акту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Учесник у образовању, у смислу овог акта, јесте дете, ученик и одрасли уписан у установу.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пропуштањемчињењаврше дискриминацију у процесу образовања и васпитања или у вези са њим, у свим релацијама.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w:t>
      </w:r>
      <w:r w:rsidRPr="007F3095">
        <w:rPr>
          <w:rFonts w:asciiTheme="majorHAnsi" w:hAnsiTheme="majorHAnsi" w:cs="Times New Roman"/>
          <w:sz w:val="24"/>
          <w:szCs w:val="24"/>
          <w:lang w:val="sr-Cyrl-CS"/>
        </w:rPr>
        <w:lastRenderedPageBreak/>
        <w:t xml:space="preserve">стварно или потенцијално угрожавање здравља, развоја и достојанства личности учесника у образовању, запосленог и родитеља.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Насилно понашање није у сваком случају дискриминаторно, али свако дискриминаторно јесте насилно.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Када се узнемиравањем и понижавајућим поступањем повређује неко од личних својстава, понашање се квалификује као дискриминација.</w:t>
      </w:r>
    </w:p>
    <w:p w:rsidR="00557915" w:rsidRPr="007F3095" w:rsidRDefault="00557915" w:rsidP="00557915">
      <w:pPr>
        <w:jc w:val="center"/>
        <w:rPr>
          <w:rFonts w:asciiTheme="majorHAnsi" w:hAnsiTheme="majorHAnsi" w:cs="Times New Roman"/>
          <w:sz w:val="24"/>
          <w:szCs w:val="24"/>
          <w:lang w:val="sr-Cyrl-CS"/>
        </w:rPr>
      </w:pPr>
      <w:r w:rsidRPr="007F3095">
        <w:rPr>
          <w:rFonts w:asciiTheme="majorHAnsi" w:hAnsiTheme="majorHAnsi" w:cs="Times New Roman"/>
          <w:sz w:val="24"/>
          <w:szCs w:val="24"/>
        </w:rPr>
        <w:t>III</w:t>
      </w:r>
      <w:r w:rsidRPr="007F3095">
        <w:rPr>
          <w:rFonts w:asciiTheme="majorHAnsi" w:hAnsiTheme="majorHAnsi" w:cs="Times New Roman"/>
          <w:sz w:val="24"/>
          <w:szCs w:val="24"/>
          <w:lang w:val="sr-Cyrl-CS"/>
        </w:rPr>
        <w:t xml:space="preserve"> ЗАШТИТА ДЕЦЕ/УЧЕНИКА ОД ДИСКРИМИНАТОРНОГ ПОНАШАЊА И ВРЕЂАЊА УГЛЕДА, ЧАСТИ ИЛИ ДОСТОЈАНСТВА ЛИЧНОСТИ</w:t>
      </w:r>
    </w:p>
    <w:p w:rsidR="00557915" w:rsidRPr="007F3095" w:rsidRDefault="00557915" w:rsidP="00557915">
      <w:pPr>
        <w:autoSpaceDE w:val="0"/>
        <w:autoSpaceDN w:val="0"/>
        <w:adjustRightInd w:val="0"/>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Програм заштите деце од </w:t>
      </w:r>
      <w:r w:rsidRPr="007F3095">
        <w:rPr>
          <w:rFonts w:asciiTheme="majorHAnsi" w:hAnsiTheme="majorHAnsi" w:cs="Times New Roman"/>
          <w:sz w:val="24"/>
          <w:szCs w:val="24"/>
        </w:rPr>
        <w:t>дискриминације</w:t>
      </w:r>
      <w:r w:rsidRPr="007F3095">
        <w:rPr>
          <w:rFonts w:asciiTheme="majorHAnsi" w:hAnsiTheme="majorHAnsi" w:cs="Times New Roman"/>
          <w:sz w:val="24"/>
          <w:szCs w:val="24"/>
          <w:lang w:val="sr-Cyrl-CS"/>
        </w:rPr>
        <w:t xml:space="preserve"> је саставни део Годишњег плана рада и обезбеђује планирање и реализацију превентивних активности, успостављање јасних улога и процедура у ситуацијама дискриминације, помаже у подизању нивоа свести и осетљивости на дискриминаторно понашање. Пранирање и реализација програма заштите ученика од дискриминације заснована је на анализи стања у школи, Законима, Правилнику о протоколу поступања у одговору на дискриминацију и упуствима добијеним од Министарства просвете.</w:t>
      </w:r>
    </w:p>
    <w:p w:rsidR="00557915" w:rsidRPr="007F3095" w:rsidRDefault="00557915" w:rsidP="00557915">
      <w:pPr>
        <w:ind w:firstLine="360"/>
        <w:jc w:val="both"/>
        <w:rPr>
          <w:rFonts w:asciiTheme="majorHAnsi" w:hAnsiTheme="majorHAnsi" w:cs="Times New Roman"/>
          <w:sz w:val="24"/>
          <w:szCs w:val="24"/>
          <w:lang w:val="en-US"/>
        </w:rPr>
      </w:pPr>
      <w:r w:rsidRPr="007F3095">
        <w:rPr>
          <w:rFonts w:asciiTheme="majorHAnsi" w:hAnsiTheme="majorHAnsi" w:cs="Times New Roman"/>
          <w:sz w:val="24"/>
          <w:szCs w:val="24"/>
          <w:lang w:val="sr-Cyrl-CS"/>
        </w:rPr>
        <w:t xml:space="preserve">Заштита ученика од дискриминаторног понашања и вређања уледа части или достојанства један је од циљева Развојног плана школе. </w:t>
      </w:r>
    </w:p>
    <w:p w:rsidR="00557915" w:rsidRPr="007F3095" w:rsidRDefault="00557915" w:rsidP="00557915">
      <w:pPr>
        <w:ind w:firstLine="360"/>
        <w:jc w:val="both"/>
        <w:rPr>
          <w:rFonts w:asciiTheme="majorHAnsi" w:hAnsiTheme="majorHAnsi" w:cs="Times New Roman"/>
          <w:sz w:val="24"/>
          <w:szCs w:val="24"/>
        </w:rPr>
      </w:pPr>
      <w:r w:rsidRPr="007F3095">
        <w:rPr>
          <w:rFonts w:asciiTheme="majorHAnsi" w:eastAsiaTheme="minorHAnsi" w:hAnsiTheme="majorHAnsi"/>
          <w:sz w:val="24"/>
          <w:szCs w:val="24"/>
          <w:lang w:eastAsia="en-US"/>
        </w:rPr>
        <w:t>Иницијатива за инклузију Велики и мали и Група Мост започеле су, уз подршку Делегације Европске уније у Републици Србији и Канцеларије за сарадњу са цивилним друштвом Владе Републике Србије, реализацију пројекта „Борба против дискриминације деце и младих из најрањивијих група у образовном систему“. Наша школа је део пројекта, те су активности на спречавању дискриминације додатно подржане.</w:t>
      </w:r>
    </w:p>
    <w:p w:rsidR="00557915" w:rsidRPr="007F3095" w:rsidRDefault="00557915" w:rsidP="00557915">
      <w:pPr>
        <w:ind w:firstLine="360"/>
        <w:jc w:val="both"/>
        <w:rPr>
          <w:rFonts w:asciiTheme="majorHAnsi" w:hAnsiTheme="majorHAnsi" w:cs="Times New Roman"/>
          <w:sz w:val="24"/>
          <w:szCs w:val="24"/>
          <w:lang w:val="ru-RU"/>
        </w:rPr>
      </w:pPr>
      <w:r w:rsidRPr="007F3095">
        <w:rPr>
          <w:rFonts w:asciiTheme="majorHAnsi" w:hAnsiTheme="majorHAnsi" w:cs="Times New Roman"/>
          <w:sz w:val="24"/>
          <w:szCs w:val="24"/>
          <w:lang w:val="ru-RU"/>
        </w:rPr>
        <w:t>Циљеви дефинисани Школским развојним планом повезани су са превенцијом дискриминације преко плана активности и програма заштите деце од дискриминације за ову школску годину који је саставни део Годишњег плана рада школе.</w:t>
      </w:r>
    </w:p>
    <w:p w:rsidR="00557915" w:rsidRPr="007F3095" w:rsidRDefault="00557915" w:rsidP="00557915">
      <w:pPr>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Приликом израде Програма заштите деце од дискриминације руководили смо се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 бр. 65/2018). У реализацији програма неопходно је да школа укључи све интересне групе и расположиве ресурсе. Осим Тима за заштиту деце од дискриминације, у планирање, реализацију и праћење оставривања програма биће укључени и Тим за самовредновање рада </w:t>
      </w:r>
      <w:r w:rsidRPr="007F3095">
        <w:rPr>
          <w:rFonts w:asciiTheme="majorHAnsi" w:hAnsiTheme="majorHAnsi" w:cs="Times New Roman"/>
          <w:sz w:val="24"/>
          <w:szCs w:val="24"/>
          <w:lang w:val="sr-Cyrl-CS"/>
        </w:rPr>
        <w:lastRenderedPageBreak/>
        <w:t xml:space="preserve">школе, Стручни актив за развој школског програма и Стручни актив за развојно планирање. </w:t>
      </w:r>
    </w:p>
    <w:p w:rsidR="00557915" w:rsidRPr="007F3095" w:rsidRDefault="00557915" w:rsidP="00557915">
      <w:pPr>
        <w:ind w:firstLine="360"/>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Изради Програма заштите деце од дискриминације претходила је анализа мера које школа предузима у превенцији дискриминације. Приликом израде програма полазимо од анализе тренутног стања у школи – ресурси (материјални, људски, локалне средине, финансијски), анализа мера које школа предузима у превенцији - физички и технички услови у школи, као и оствареност стандарда у области Етос.</w:t>
      </w:r>
    </w:p>
    <w:p w:rsidR="00557915" w:rsidRPr="007F3095" w:rsidRDefault="00557915" w:rsidP="00557915">
      <w:pPr>
        <w:jc w:val="center"/>
        <w:rPr>
          <w:rFonts w:asciiTheme="majorHAnsi" w:hAnsiTheme="majorHAnsi" w:cs="Times New Roman"/>
          <w:sz w:val="24"/>
          <w:szCs w:val="24"/>
          <w:lang w:val="sr-Cyrl-CS"/>
        </w:rPr>
      </w:pPr>
      <w:r w:rsidRPr="007F3095">
        <w:rPr>
          <w:rFonts w:asciiTheme="majorHAnsi" w:hAnsiTheme="majorHAnsi" w:cs="Times New Roman"/>
          <w:sz w:val="24"/>
          <w:szCs w:val="24"/>
          <w:lang w:val="en-US"/>
        </w:rPr>
        <w:t>IV</w:t>
      </w:r>
      <w:r w:rsidRPr="007F3095">
        <w:rPr>
          <w:rFonts w:asciiTheme="majorHAnsi" w:hAnsiTheme="majorHAnsi" w:cs="Times New Roman"/>
          <w:sz w:val="24"/>
          <w:szCs w:val="24"/>
          <w:lang w:val="sr-Cyrl-CS"/>
        </w:rPr>
        <w:t xml:space="preserve"> РЕСУСРСИ</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Ресурси локалне средине – Основна школа „Моша Пијаде“ ради у мултиетничкој средини</w:t>
      </w:r>
      <w:r w:rsidRPr="007F3095">
        <w:rPr>
          <w:rFonts w:asciiTheme="majorHAnsi" w:hAnsiTheme="majorHAnsi" w:cs="Times New Roman"/>
          <w:sz w:val="24"/>
          <w:szCs w:val="24"/>
          <w:lang w:val="ru-RU"/>
        </w:rPr>
        <w:t>,</w:t>
      </w:r>
      <w:r w:rsidRPr="007F3095">
        <w:rPr>
          <w:rFonts w:asciiTheme="majorHAnsi" w:hAnsiTheme="majorHAnsi" w:cs="Times New Roman"/>
          <w:sz w:val="24"/>
          <w:szCs w:val="24"/>
          <w:lang w:val="sr-Cyrl-CS"/>
        </w:rPr>
        <w:t xml:space="preserve"> становништво претежно чине Мађари и Бугари (преко 90%), Срби  и остале нацоналности (до 10%). Школа посебан значај поклања сарадњи са Домом културе „Жарко Зрењанин“ и Месном заједницом Иваново, Бугарским и Мађарским националним саветом. Школа остварује сарадњу са Школским диспанзером, Заводом за јавно здравље, СУП – ом, Центром за социјални рад и Градском управом. Толеранција и прихватање различитости је увек било у центру интересовања не само школе већ у локалне средине, која је нарочито сензибилисана због мултиетничке структуре становништва.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Финансијски ресурси – Школа се финансира из буџета Републике Србије и средствима из буџета локалне самоуправе. Планирамо да финансијска средства која нам буду на располагању употребимо за стручно усавршавање и евентуално побољшање физичких услова за безбедност ученика у школи.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Школа би требало да предузима мере у циљу:</w:t>
      </w:r>
    </w:p>
    <w:p w:rsidR="00557915" w:rsidRPr="007F3095" w:rsidRDefault="00557915" w:rsidP="00557915">
      <w:pPr>
        <w:numPr>
          <w:ilvl w:val="0"/>
          <w:numId w:val="49"/>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ПРЕВЕНЦИЈЕ – стварања безбедне средине за живот и рад деце/ученика</w:t>
      </w:r>
    </w:p>
    <w:p w:rsidR="00557915" w:rsidRPr="007F3095" w:rsidRDefault="00557915" w:rsidP="00557915">
      <w:pPr>
        <w:numPr>
          <w:ilvl w:val="0"/>
          <w:numId w:val="49"/>
        </w:num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ИНТЕРВЕНЦИЈЕ у ситуацијама када се јавља дискриминација, насиље, злостављање и занемаривање у установама</w:t>
      </w:r>
    </w:p>
    <w:p w:rsidR="00557915" w:rsidRPr="007F3095" w:rsidRDefault="00557915" w:rsidP="00557915">
      <w:pPr>
        <w:pStyle w:val="ListParagraph"/>
        <w:numPr>
          <w:ilvl w:val="0"/>
          <w:numId w:val="49"/>
        </w:numPr>
        <w:jc w:val="both"/>
        <w:rPr>
          <w:rFonts w:asciiTheme="majorHAnsi" w:hAnsiTheme="majorHAnsi"/>
          <w:sz w:val="24"/>
          <w:szCs w:val="24"/>
          <w:lang w:val="sr-Cyrl-CS"/>
        </w:rPr>
      </w:pPr>
      <w:r w:rsidRPr="007F3095">
        <w:rPr>
          <w:rFonts w:asciiTheme="majorHAnsi" w:eastAsiaTheme="minorHAnsi" w:hAnsiTheme="majorHAnsi"/>
          <w:sz w:val="24"/>
          <w:szCs w:val="24"/>
          <w:lang w:eastAsia="en-US"/>
        </w:rPr>
        <w:t xml:space="preserve">Иницијатива за инклузију Велики и мали и Група Мост започеле су, уз подршку Делегације Европске уније у Републици Србији и Канцеларије за сарадњу са цивилним друштвом Владе Републике Србије, реализацију пројекта „Борба против дискриминације деце и младих из најрањивијих група у образовном систему“ ће израдити и акциони план за превенцију дискриминаторног понашања. </w:t>
      </w:r>
    </w:p>
    <w:p w:rsidR="00557915" w:rsidRPr="007F3095" w:rsidRDefault="00557915" w:rsidP="00557915">
      <w:pPr>
        <w:autoSpaceDE w:val="0"/>
        <w:autoSpaceDN w:val="0"/>
        <w:adjustRightInd w:val="0"/>
        <w:jc w:val="center"/>
        <w:rPr>
          <w:rFonts w:asciiTheme="majorHAnsi" w:hAnsiTheme="majorHAnsi" w:cs="Times New Roman"/>
          <w:bCs/>
          <w:sz w:val="24"/>
          <w:szCs w:val="24"/>
        </w:rPr>
      </w:pPr>
      <w:r w:rsidRPr="007F3095">
        <w:rPr>
          <w:rFonts w:asciiTheme="majorHAnsi" w:hAnsiTheme="majorHAnsi" w:cs="Times New Roman"/>
          <w:bCs/>
          <w:sz w:val="24"/>
          <w:szCs w:val="24"/>
        </w:rPr>
        <w:t>V ПРЕВЕНЦИЈА ДИСКРИМИНАЦИЈЕ, ВРЕЂАЊА УГЛЕДА, ЧАСТИ И ДОСТОЈАНСТВА ЛИЧНОСТИ</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Превенција дискриминације, као и вређања угледа, части или достојанства личности, у смислу овог акта, јесу мере и активности које предузима установа да </w:t>
      </w:r>
      <w:r w:rsidRPr="007F3095">
        <w:rPr>
          <w:rFonts w:asciiTheme="majorHAnsi" w:hAnsiTheme="majorHAnsi" w:cs="Times New Roman"/>
          <w:bCs/>
          <w:sz w:val="24"/>
          <w:szCs w:val="24"/>
        </w:rPr>
        <w:lastRenderedPageBreak/>
        <w:t xml:space="preserve">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Права, обавезе и одговорности лица у превенцији дискриминације и понашања којима се вређа углед, част и достојанство личности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lastRenderedPageBreak/>
        <w:t xml:space="preserve">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557915" w:rsidRPr="007F3095" w:rsidRDefault="00557915" w:rsidP="00557915">
      <w:pPr>
        <w:autoSpaceDE w:val="0"/>
        <w:autoSpaceDN w:val="0"/>
        <w:adjustRightInd w:val="0"/>
        <w:jc w:val="both"/>
        <w:rPr>
          <w:rFonts w:asciiTheme="majorHAnsi" w:hAnsiTheme="majorHAnsi" w:cs="Times New Roman"/>
          <w:bCs/>
          <w:sz w:val="24"/>
          <w:szCs w:val="24"/>
        </w:rPr>
      </w:pPr>
      <w:r w:rsidRPr="007F3095">
        <w:rPr>
          <w:rFonts w:asciiTheme="majorHAnsi" w:hAnsiTheme="majorHAnsi" w:cs="Times New Roman"/>
          <w:bCs/>
          <w:sz w:val="24"/>
          <w:szCs w:val="24"/>
        </w:rPr>
        <w:t xml:space="preserve">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w:t>
      </w:r>
      <w:r w:rsidRPr="007F3095">
        <w:rPr>
          <w:rFonts w:asciiTheme="majorHAnsi" w:hAnsiTheme="majorHAnsi" w:cs="Times New Roman"/>
          <w:bCs/>
          <w:sz w:val="24"/>
          <w:szCs w:val="24"/>
        </w:rPr>
        <w:lastRenderedPageBreak/>
        <w:t>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rsidR="00557915" w:rsidRPr="007F3095" w:rsidRDefault="00557915" w:rsidP="00557915">
      <w:pPr>
        <w:autoSpaceDE w:val="0"/>
        <w:autoSpaceDN w:val="0"/>
        <w:adjustRightInd w:val="0"/>
        <w:jc w:val="both"/>
        <w:rPr>
          <w:rFonts w:asciiTheme="majorHAnsi" w:hAnsiTheme="majorHAnsi" w:cs="Times New Roman"/>
          <w:sz w:val="24"/>
          <w:szCs w:val="24"/>
        </w:rPr>
      </w:pPr>
    </w:p>
    <w:p w:rsidR="00557915" w:rsidRPr="007F3095" w:rsidRDefault="00557915" w:rsidP="00557915">
      <w:pPr>
        <w:autoSpaceDE w:val="0"/>
        <w:autoSpaceDN w:val="0"/>
        <w:adjustRightInd w:val="0"/>
        <w:spacing w:after="0" w:line="240" w:lineRule="auto"/>
        <w:jc w:val="center"/>
        <w:rPr>
          <w:rFonts w:asciiTheme="majorHAnsi" w:hAnsiTheme="majorHAnsi" w:cs="Times New Roman"/>
          <w:sz w:val="24"/>
          <w:szCs w:val="24"/>
        </w:rPr>
      </w:pPr>
      <w:r w:rsidRPr="007F3095">
        <w:rPr>
          <w:rFonts w:asciiTheme="majorHAnsi" w:hAnsiTheme="majorHAnsi" w:cs="Times New Roman"/>
          <w:sz w:val="24"/>
          <w:szCs w:val="24"/>
        </w:rPr>
        <w:t>VI  ЗАШТИТА  УЧЕНИКА ОД ДИСКРИМИНАТОРНОГ ПОНАШАЊА И ВРЕЂАЊА УГЛЕДА, ЧАСТИ ИЛИ ДОСТОЈАНСТВА ЛИЧНОСТИ</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Установа има тим за заштиту од дискриминације, насиља, злостављања и занемаривања (у даљем тексту: тим за заштиту).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Осим надлежности поступања у ситуацијама насиља, злостављања и занемаривања, задаци тима за заштиту јесу, нарочито, да: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1) анализира стање у остваривању равноправности и једнаких могућности;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2) припрема програм превенције;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3) информише учеснике у образовању, запослене и родитеље о планираним активностима и могућностима пружања подршке и помоћи;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4) учествује у пројектима и обукама за развијање потребних знања и вештина за превенцију и поступање у случајевима дискриминаторног понашања;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6) укључује родитеље у планирање мера и спровођење активности за спречавање и сузбијање дискриминаторног понашања;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8) сарађује са школском управом Министарства и другим надлежним органима, организацијама и службама, ради спречавања и заштите од дискриминације;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Директор образује тим за заштиту.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Седницама тима за заштиту могу да присуствују представници ученичког парламента и савета родитеља.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lastRenderedPageBreak/>
        <w:t xml:space="preserve">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Тим за заштиту примењује, осим Закона: Правилник о протоколу, Правилник, овај акт и друге поџаконске акте који прописују поступање установе у случајевима повреда Законом прописаних забрана и тежих повреда обавеза ученика и одраслих.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 xml:space="preserve">У ситуацијама када се примети да постоји одступање од прописаних принципа, тим за заштиту реагује у сарадњи са органима установе. </w:t>
      </w:r>
    </w:p>
    <w:p w:rsidR="00557915" w:rsidRPr="007F3095" w:rsidRDefault="00557915" w:rsidP="00557915">
      <w:pPr>
        <w:autoSpaceDE w:val="0"/>
        <w:autoSpaceDN w:val="0"/>
        <w:adjustRightInd w:val="0"/>
        <w:spacing w:after="0" w:line="240" w:lineRule="auto"/>
        <w:jc w:val="both"/>
        <w:rPr>
          <w:rFonts w:asciiTheme="majorHAnsi" w:hAnsiTheme="majorHAnsi" w:cs="Times New Roman"/>
          <w:sz w:val="24"/>
          <w:szCs w:val="24"/>
        </w:rPr>
      </w:pPr>
      <w:r w:rsidRPr="007F3095">
        <w:rPr>
          <w:rFonts w:asciiTheme="majorHAnsi" w:hAnsiTheme="majorHAnsi" w:cs="Times New Roman"/>
          <w:sz w:val="24"/>
          <w:szCs w:val="24"/>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w:t>
      </w:r>
    </w:p>
    <w:p w:rsidR="00557915" w:rsidRPr="007F3095" w:rsidRDefault="00557915" w:rsidP="00557915">
      <w:pPr>
        <w:autoSpaceDE w:val="0"/>
        <w:autoSpaceDN w:val="0"/>
        <w:adjustRightInd w:val="0"/>
        <w:spacing w:after="0" w:line="240" w:lineRule="auto"/>
        <w:jc w:val="both"/>
        <w:rPr>
          <w:rFonts w:asciiTheme="majorHAnsi" w:hAnsiTheme="majorHAnsi" w:cs="Times New Roman"/>
          <w:b/>
          <w:sz w:val="24"/>
          <w:szCs w:val="24"/>
        </w:rPr>
      </w:pPr>
    </w:p>
    <w:p w:rsidR="00557915" w:rsidRPr="007F3095" w:rsidRDefault="00557915" w:rsidP="00557915">
      <w:pPr>
        <w:autoSpaceDE w:val="0"/>
        <w:autoSpaceDN w:val="0"/>
        <w:adjustRightInd w:val="0"/>
        <w:spacing w:after="0" w:line="240" w:lineRule="auto"/>
        <w:jc w:val="both"/>
        <w:rPr>
          <w:rFonts w:asciiTheme="majorHAnsi" w:hAnsiTheme="majorHAnsi" w:cs="Times New Roman"/>
          <w:b/>
          <w:sz w:val="24"/>
          <w:szCs w:val="24"/>
        </w:rPr>
      </w:pPr>
    </w:p>
    <w:p w:rsidR="00557915" w:rsidRPr="007F3095" w:rsidRDefault="00557915" w:rsidP="00557915">
      <w:pPr>
        <w:autoSpaceDE w:val="0"/>
        <w:autoSpaceDN w:val="0"/>
        <w:adjustRightInd w:val="0"/>
        <w:spacing w:after="0" w:line="240" w:lineRule="auto"/>
        <w:jc w:val="center"/>
        <w:rPr>
          <w:rFonts w:asciiTheme="majorHAnsi" w:hAnsiTheme="majorHAnsi" w:cs="Times New Roman"/>
          <w:sz w:val="24"/>
          <w:szCs w:val="24"/>
        </w:rPr>
      </w:pPr>
      <w:r w:rsidRPr="007F3095">
        <w:rPr>
          <w:rFonts w:asciiTheme="majorHAnsi" w:hAnsiTheme="majorHAnsi" w:cs="Times New Roman"/>
          <w:sz w:val="24"/>
          <w:szCs w:val="24"/>
          <w:lang w:val="en-US"/>
        </w:rPr>
        <w:t xml:space="preserve">VII </w:t>
      </w:r>
      <w:r w:rsidR="00BC56FE" w:rsidRPr="007F3095">
        <w:rPr>
          <w:rFonts w:asciiTheme="majorHAnsi" w:hAnsiTheme="majorHAnsi" w:cs="Times New Roman"/>
          <w:sz w:val="24"/>
          <w:szCs w:val="24"/>
        </w:rPr>
        <w:t>ПРОГРАМ</w:t>
      </w:r>
      <w:r w:rsidRPr="007F3095">
        <w:rPr>
          <w:rFonts w:asciiTheme="majorHAnsi" w:hAnsiTheme="majorHAnsi" w:cs="Times New Roman"/>
          <w:sz w:val="24"/>
          <w:szCs w:val="24"/>
        </w:rPr>
        <w:t xml:space="preserve"> ЗА ЗАШТИТУ УЧЕНИКА ОД ДИСКРИМИНАТОРНОГ ПОНАШАЊА И ВРЕЂАЊА УГЛЕДА, ЧАСТИ ИЛИ ДОСТОЈАНСТВА ЛИЧНОСТИ</w:t>
      </w:r>
    </w:p>
    <w:p w:rsidR="00557915" w:rsidRPr="007F3095" w:rsidRDefault="00557915" w:rsidP="00557915">
      <w:pPr>
        <w:ind w:firstLine="360"/>
        <w:jc w:val="both"/>
        <w:rPr>
          <w:rFonts w:asciiTheme="majorHAnsi" w:hAnsiTheme="majorHAnsi" w:cs="Times New Roman"/>
          <w:sz w:val="24"/>
          <w:szCs w:val="24"/>
          <w:lang w:val="sr-Cyrl-CS"/>
        </w:rPr>
      </w:pPr>
    </w:p>
    <w:p w:rsidR="00557915" w:rsidRPr="007F3095" w:rsidRDefault="007152A9" w:rsidP="00557915">
      <w:pPr>
        <w:ind w:firstLine="360"/>
        <w:jc w:val="both"/>
        <w:rPr>
          <w:rFonts w:asciiTheme="majorHAnsi" w:hAnsiTheme="majorHAnsi" w:cs="Times New Roman"/>
          <w:sz w:val="24"/>
          <w:szCs w:val="24"/>
          <w:lang w:val="sr-Cyrl-CS"/>
        </w:rPr>
      </w:pPr>
      <w:r w:rsidRPr="007F3095">
        <w:rPr>
          <w:rFonts w:asciiTheme="majorHAnsi" w:hAnsiTheme="majorHAnsi" w:cs="Times New Roman"/>
          <w:b/>
          <w:sz w:val="24"/>
          <w:szCs w:val="24"/>
          <w:lang w:val="sr-Cyrl-CS"/>
        </w:rPr>
        <w:t>Ш</w:t>
      </w:r>
      <w:r w:rsidRPr="007F3095">
        <w:rPr>
          <w:rFonts w:asciiTheme="majorHAnsi" w:eastAsia="Times New Roman" w:hAnsiTheme="majorHAnsi" w:cstheme="minorHAnsi"/>
          <w:b/>
          <w:sz w:val="24"/>
          <w:szCs w:val="24"/>
        </w:rPr>
        <w:t>колски тим за имплементацију пројекта</w:t>
      </w:r>
      <w:r w:rsidR="00BC56FE" w:rsidRPr="007F3095">
        <w:rPr>
          <w:rFonts w:asciiTheme="majorHAnsi" w:hAnsiTheme="majorHAnsi" w:cs="Times New Roman"/>
          <w:sz w:val="24"/>
          <w:szCs w:val="24"/>
          <w:lang w:val="sr-Cyrl-CS"/>
        </w:rPr>
        <w:t xml:space="preserve"> </w:t>
      </w:r>
      <w:r w:rsidRPr="007F3095">
        <w:rPr>
          <w:rFonts w:asciiTheme="majorHAnsi" w:hAnsiTheme="majorHAnsi" w:cs="Times New Roman"/>
          <w:i/>
          <w:sz w:val="24"/>
          <w:szCs w:val="24"/>
          <w:lang w:val="sr-Cyrl-CS"/>
        </w:rPr>
        <w:t xml:space="preserve">Борба против дискриминације деце и младих из најрањивијих група у образовном систему </w:t>
      </w:r>
      <w:r w:rsidRPr="007F3095">
        <w:rPr>
          <w:rFonts w:asciiTheme="majorHAnsi" w:hAnsiTheme="majorHAnsi" w:cs="Times New Roman"/>
          <w:sz w:val="24"/>
          <w:szCs w:val="24"/>
          <w:lang w:val="sr-Cyrl-CS"/>
        </w:rPr>
        <w:t xml:space="preserve"> </w:t>
      </w:r>
      <w:r w:rsidR="00557915" w:rsidRPr="007F3095">
        <w:rPr>
          <w:rFonts w:asciiTheme="majorHAnsi" w:hAnsiTheme="majorHAnsi" w:cs="Times New Roman"/>
          <w:sz w:val="24"/>
          <w:szCs w:val="24"/>
          <w:lang w:val="sr-Cyrl-CS"/>
        </w:rPr>
        <w:t>:</w:t>
      </w:r>
    </w:p>
    <w:p w:rsidR="00557915" w:rsidRPr="007F3095" w:rsidRDefault="00BC56FE" w:rsidP="00BC56FE">
      <w:pPr>
        <w:ind w:left="360"/>
        <w:jc w:val="both"/>
        <w:rPr>
          <w:rFonts w:asciiTheme="majorHAnsi" w:hAnsiTheme="majorHAnsi"/>
          <w:sz w:val="24"/>
          <w:szCs w:val="24"/>
          <w:lang w:val="sr-Cyrl-CS"/>
        </w:rPr>
      </w:pPr>
      <w:r w:rsidRPr="007F3095">
        <w:rPr>
          <w:rFonts w:asciiTheme="majorHAnsi" w:hAnsiTheme="majorHAnsi"/>
          <w:sz w:val="24"/>
          <w:szCs w:val="24"/>
          <w:lang w:val="sr-Cyrl-CS"/>
        </w:rPr>
        <w:t>1.</w:t>
      </w:r>
      <w:r w:rsidR="00557915" w:rsidRPr="007F3095">
        <w:rPr>
          <w:rFonts w:asciiTheme="majorHAnsi" w:hAnsiTheme="majorHAnsi"/>
          <w:sz w:val="24"/>
          <w:szCs w:val="24"/>
          <w:lang w:val="sr-Cyrl-CS"/>
        </w:rPr>
        <w:t>Сања Симић Мијатовић– директор школе</w:t>
      </w:r>
    </w:p>
    <w:p w:rsidR="00557915" w:rsidRPr="007F3095" w:rsidRDefault="00557915" w:rsidP="007152A9">
      <w:pPr>
        <w:pStyle w:val="ListParagraph"/>
        <w:numPr>
          <w:ilvl w:val="0"/>
          <w:numId w:val="59"/>
        </w:numPr>
        <w:jc w:val="both"/>
        <w:rPr>
          <w:sz w:val="24"/>
          <w:szCs w:val="24"/>
          <w:lang w:val="sr-Cyrl-CS"/>
        </w:rPr>
      </w:pPr>
      <w:r w:rsidRPr="007F3095">
        <w:rPr>
          <w:sz w:val="24"/>
          <w:szCs w:val="24"/>
          <w:lang w:val="sr-Cyrl-CS"/>
        </w:rPr>
        <w:t>Дајана Губеринић – наставница биологије</w:t>
      </w:r>
    </w:p>
    <w:p w:rsidR="00557915" w:rsidRPr="007F3095" w:rsidRDefault="00557915" w:rsidP="007152A9">
      <w:pPr>
        <w:pStyle w:val="ListParagraph"/>
        <w:numPr>
          <w:ilvl w:val="0"/>
          <w:numId w:val="59"/>
        </w:numPr>
        <w:jc w:val="both"/>
        <w:rPr>
          <w:sz w:val="24"/>
          <w:szCs w:val="24"/>
          <w:lang w:val="sr-Cyrl-CS"/>
        </w:rPr>
      </w:pPr>
      <w:r w:rsidRPr="007F3095">
        <w:rPr>
          <w:sz w:val="24"/>
          <w:szCs w:val="24"/>
          <w:lang w:val="sr-Cyrl-CS"/>
        </w:rPr>
        <w:t>Маријана Савановић – наставница математике</w:t>
      </w:r>
    </w:p>
    <w:p w:rsidR="00557915" w:rsidRPr="007F3095" w:rsidRDefault="00557915" w:rsidP="007152A9">
      <w:pPr>
        <w:pStyle w:val="ListParagraph"/>
        <w:numPr>
          <w:ilvl w:val="0"/>
          <w:numId w:val="59"/>
        </w:numPr>
        <w:jc w:val="both"/>
        <w:rPr>
          <w:sz w:val="24"/>
          <w:szCs w:val="24"/>
          <w:lang w:val="sr-Cyrl-CS"/>
        </w:rPr>
      </w:pPr>
      <w:r w:rsidRPr="007F3095">
        <w:rPr>
          <w:sz w:val="24"/>
          <w:szCs w:val="24"/>
          <w:lang w:val="sr-Cyrl-CS"/>
        </w:rPr>
        <w:t>Драгана Јовановић – наставница немачког језика</w:t>
      </w:r>
    </w:p>
    <w:p w:rsidR="00557915" w:rsidRPr="007F3095" w:rsidRDefault="00557915" w:rsidP="007152A9">
      <w:pPr>
        <w:pStyle w:val="ListParagraph"/>
        <w:numPr>
          <w:ilvl w:val="0"/>
          <w:numId w:val="59"/>
        </w:numPr>
        <w:jc w:val="both"/>
        <w:rPr>
          <w:sz w:val="24"/>
          <w:szCs w:val="24"/>
          <w:lang w:val="sr-Cyrl-CS"/>
        </w:rPr>
      </w:pPr>
      <w:r w:rsidRPr="007F3095">
        <w:rPr>
          <w:sz w:val="24"/>
          <w:szCs w:val="24"/>
          <w:lang w:val="sr-Cyrl-CS"/>
        </w:rPr>
        <w:t>Жељка Бадрић – педагог</w:t>
      </w:r>
    </w:p>
    <w:p w:rsidR="00CF5CBB" w:rsidRPr="007F3095" w:rsidRDefault="00557915" w:rsidP="00557915">
      <w:pPr>
        <w:jc w:val="both"/>
        <w:rPr>
          <w:rFonts w:asciiTheme="majorHAnsi" w:hAnsiTheme="majorHAnsi"/>
          <w:sz w:val="24"/>
          <w:szCs w:val="24"/>
        </w:rPr>
      </w:pPr>
      <w:r w:rsidRPr="007F3095">
        <w:rPr>
          <w:rFonts w:asciiTheme="majorHAnsi" w:hAnsiTheme="majorHAnsi"/>
          <w:sz w:val="24"/>
          <w:szCs w:val="24"/>
        </w:rPr>
        <w:tab/>
      </w:r>
    </w:p>
    <w:p w:rsidR="00557915" w:rsidRPr="007F3095" w:rsidRDefault="00557915" w:rsidP="00557915">
      <w:pPr>
        <w:jc w:val="both"/>
        <w:rPr>
          <w:rFonts w:asciiTheme="majorHAnsi" w:hAnsiTheme="majorHAnsi"/>
          <w:sz w:val="24"/>
          <w:szCs w:val="24"/>
        </w:rPr>
      </w:pPr>
      <w:r w:rsidRPr="007F3095">
        <w:rPr>
          <w:rFonts w:asciiTheme="majorHAnsi" w:hAnsiTheme="majorHAnsi"/>
          <w:sz w:val="24"/>
          <w:szCs w:val="24"/>
        </w:rPr>
        <w:t xml:space="preserve"> У оквиру пројекта </w:t>
      </w:r>
      <w:r w:rsidRPr="007F3095">
        <w:rPr>
          <w:rFonts w:asciiTheme="majorHAnsi" w:eastAsiaTheme="minorHAnsi" w:hAnsiTheme="majorHAnsi"/>
          <w:sz w:val="24"/>
          <w:szCs w:val="24"/>
          <w:lang w:eastAsia="en-US"/>
        </w:rPr>
        <w:t xml:space="preserve">Иницијативе за инклузију Велики и мали и Групе Мост  већ је крајем шк. 2017/18. </w:t>
      </w:r>
      <w:r w:rsidR="00CF5CBB" w:rsidRPr="007F3095">
        <w:rPr>
          <w:rFonts w:asciiTheme="majorHAnsi" w:eastAsiaTheme="minorHAnsi" w:hAnsiTheme="majorHAnsi"/>
          <w:sz w:val="24"/>
          <w:szCs w:val="24"/>
          <w:lang w:eastAsia="en-US"/>
        </w:rPr>
        <w:t xml:space="preserve"> </w:t>
      </w:r>
      <w:r w:rsidR="00CF5CBB" w:rsidRPr="007F3095">
        <w:rPr>
          <w:rFonts w:asciiTheme="majorHAnsi" w:hAnsiTheme="majorHAnsi"/>
          <w:sz w:val="24"/>
          <w:szCs w:val="24"/>
        </w:rPr>
        <w:t>У школској 2018/19. години планирани су састанци тима са организаторима пројекта.</w:t>
      </w:r>
      <w:r w:rsidRPr="007F3095">
        <w:rPr>
          <w:rFonts w:asciiTheme="majorHAnsi" w:eastAsiaTheme="minorHAnsi" w:hAnsiTheme="majorHAnsi"/>
          <w:sz w:val="24"/>
          <w:szCs w:val="24"/>
          <w:lang w:eastAsia="en-US"/>
        </w:rPr>
        <w:t xml:space="preserve">Одржан први информативни и организациони састанак. А 24. и 25. августа 2018. одржан је у нашој школи за све запослене семинар Инклузивно образовање и индивидуални образовни план, Кат. Бр. 286. </w:t>
      </w:r>
    </w:p>
    <w:tbl>
      <w:tblPr>
        <w:tblStyle w:val="TableGrid"/>
        <w:tblW w:w="0" w:type="auto"/>
        <w:tblLook w:val="04A0" w:firstRow="1" w:lastRow="0" w:firstColumn="1" w:lastColumn="0" w:noHBand="0" w:noVBand="1"/>
      </w:tblPr>
      <w:tblGrid>
        <w:gridCol w:w="3070"/>
        <w:gridCol w:w="3070"/>
        <w:gridCol w:w="3071"/>
      </w:tblGrid>
      <w:tr w:rsidR="00CF5CBB" w:rsidRPr="007F3095" w:rsidTr="00C8735E">
        <w:tc>
          <w:tcPr>
            <w:tcW w:w="3070" w:type="dxa"/>
            <w:shd w:val="clear" w:color="auto" w:fill="DBE5F1" w:themeFill="accent1" w:themeFillTint="33"/>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АКТИВНОСТ</w:t>
            </w:r>
          </w:p>
        </w:tc>
        <w:tc>
          <w:tcPr>
            <w:tcW w:w="3070" w:type="dxa"/>
            <w:shd w:val="clear" w:color="auto" w:fill="DBE5F1" w:themeFill="accent1" w:themeFillTint="33"/>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НОСИОЦИ</w:t>
            </w:r>
          </w:p>
        </w:tc>
        <w:tc>
          <w:tcPr>
            <w:tcW w:w="3071" w:type="dxa"/>
            <w:shd w:val="clear" w:color="auto" w:fill="DBE5F1" w:themeFill="accent1" w:themeFillTint="33"/>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ВРЕМЕ РЕАЛИЗАЦИЈЕ</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Анализа стања у установи </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септембар</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Израда програма заштите </w:t>
            </w:r>
            <w:r w:rsidRPr="007F3095">
              <w:rPr>
                <w:rFonts w:asciiTheme="majorHAnsi" w:hAnsiTheme="majorHAnsi"/>
                <w:sz w:val="24"/>
                <w:szCs w:val="24"/>
              </w:rPr>
              <w:lastRenderedPageBreak/>
              <w:t>ученика од дискриминације – посебно превентивних активности</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lastRenderedPageBreak/>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октобар</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lastRenderedPageBreak/>
              <w:t>Информисање свих интересних група о новинама у облати превенције и заштите ученика од дискриминације</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директор, педагог, одељнске старешине, т</w:t>
            </w:r>
            <w:r w:rsidR="00CF5CBB" w:rsidRPr="007F3095">
              <w:rPr>
                <w:rFonts w:asciiTheme="majorHAnsi" w:hAnsiTheme="majorHAnsi"/>
                <w:sz w:val="24"/>
                <w:szCs w:val="24"/>
              </w:rPr>
              <w:t xml:space="preserve">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октобар, по потреби</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Реализација радионица за наставнике</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октобар-јун (у оквиру пројекта)</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Реализација радионица за ученике</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Одељнске старешине, педагог, наставник информатике, </w:t>
            </w:r>
            <w:r w:rsidR="00CF5CBB" w:rsidRPr="007F3095">
              <w:rPr>
                <w:rFonts w:asciiTheme="majorHAnsi" w:hAnsiTheme="majorHAnsi"/>
                <w:sz w:val="24"/>
                <w:szCs w:val="24"/>
              </w:rPr>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октобар-јун (у оквиру пројекта)</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Реализација радионица за родитеље</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Одељнске старешине, педагог, наставник информатике, </w:t>
            </w:r>
            <w:r w:rsidR="00CF5CBB" w:rsidRPr="007F3095">
              <w:rPr>
                <w:rFonts w:asciiTheme="majorHAnsi" w:hAnsiTheme="majorHAnsi"/>
                <w:sz w:val="24"/>
                <w:szCs w:val="24"/>
              </w:rPr>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Октобар-јун (у оквиру пројекта)</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Прикупљање података и доказа </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реализа</w:t>
            </w:r>
            <w:r w:rsidR="00CF5CBB" w:rsidRPr="007F3095">
              <w:rPr>
                <w:rFonts w:asciiTheme="majorHAnsi" w:hAnsiTheme="majorHAnsi"/>
                <w:sz w:val="24"/>
                <w:szCs w:val="24"/>
              </w:rPr>
              <w:t xml:space="preserve">тори, 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након реализације</w:t>
            </w:r>
          </w:p>
        </w:tc>
      </w:tr>
      <w:tr w:rsidR="00CF5CBB" w:rsidRPr="007F3095" w:rsidTr="00C8735E">
        <w:tc>
          <w:tcPr>
            <w:tcW w:w="3070"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Извештавање о реализованим активностима</w:t>
            </w:r>
          </w:p>
        </w:tc>
        <w:tc>
          <w:tcPr>
            <w:tcW w:w="3070" w:type="dxa"/>
          </w:tcPr>
          <w:p w:rsidR="00557915" w:rsidRPr="007F3095" w:rsidRDefault="00557915" w:rsidP="00CF5CBB">
            <w:pPr>
              <w:autoSpaceDE w:val="0"/>
              <w:autoSpaceDN w:val="0"/>
              <w:adjustRightInd w:val="0"/>
              <w:rPr>
                <w:rFonts w:asciiTheme="majorHAnsi" w:hAnsiTheme="majorHAnsi"/>
                <w:sz w:val="24"/>
                <w:szCs w:val="24"/>
              </w:rPr>
            </w:pPr>
            <w:r w:rsidRPr="007F3095">
              <w:rPr>
                <w:rFonts w:asciiTheme="majorHAnsi" w:hAnsiTheme="majorHAnsi"/>
                <w:sz w:val="24"/>
                <w:szCs w:val="24"/>
              </w:rPr>
              <w:t xml:space="preserve">Тим за заштиту ученика </w:t>
            </w:r>
          </w:p>
        </w:tc>
        <w:tc>
          <w:tcPr>
            <w:tcW w:w="3071" w:type="dxa"/>
          </w:tcPr>
          <w:p w:rsidR="00557915" w:rsidRPr="007F3095" w:rsidRDefault="00557915" w:rsidP="00C8735E">
            <w:pPr>
              <w:autoSpaceDE w:val="0"/>
              <w:autoSpaceDN w:val="0"/>
              <w:adjustRightInd w:val="0"/>
              <w:rPr>
                <w:rFonts w:asciiTheme="majorHAnsi" w:hAnsiTheme="majorHAnsi"/>
                <w:sz w:val="24"/>
                <w:szCs w:val="24"/>
              </w:rPr>
            </w:pPr>
            <w:r w:rsidRPr="007F3095">
              <w:rPr>
                <w:rFonts w:asciiTheme="majorHAnsi" w:hAnsiTheme="majorHAnsi"/>
                <w:sz w:val="24"/>
                <w:szCs w:val="24"/>
              </w:rPr>
              <w:t>јун, септембар</w:t>
            </w:r>
          </w:p>
        </w:tc>
      </w:tr>
    </w:tbl>
    <w:p w:rsidR="00557915" w:rsidRPr="007F3095" w:rsidRDefault="00557915" w:rsidP="00CF5CBB">
      <w:pPr>
        <w:tabs>
          <w:tab w:val="left" w:pos="708"/>
          <w:tab w:val="center" w:pos="4535"/>
        </w:tabs>
        <w:rPr>
          <w:rFonts w:asciiTheme="majorHAnsi" w:hAnsiTheme="majorHAnsi"/>
          <w:b/>
        </w:rPr>
      </w:pPr>
    </w:p>
    <w:p w:rsidR="00CF5CBB" w:rsidRPr="007F3095" w:rsidRDefault="00CF5CBB" w:rsidP="00CF5CBB">
      <w:pPr>
        <w:tabs>
          <w:tab w:val="left" w:pos="708"/>
          <w:tab w:val="center" w:pos="4535"/>
        </w:tabs>
        <w:rPr>
          <w:rFonts w:asciiTheme="majorHAnsi" w:hAnsiTheme="majorHAnsi"/>
          <w:b/>
        </w:rPr>
      </w:pPr>
    </w:p>
    <w:p w:rsidR="00557915" w:rsidRPr="007F3095" w:rsidRDefault="00557915" w:rsidP="00557915">
      <w:pPr>
        <w:jc w:val="center"/>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VIII </w:t>
      </w:r>
      <w:r w:rsidRPr="007F3095">
        <w:rPr>
          <w:rFonts w:asciiTheme="majorHAnsi" w:hAnsiTheme="majorHAnsi" w:cs="Times New Roman"/>
          <w:sz w:val="24"/>
          <w:szCs w:val="24"/>
        </w:rPr>
        <w:t>ПРОГРАМ ПРЕВЕНЦИЈЕ</w:t>
      </w:r>
      <w:r w:rsidRPr="007F3095">
        <w:rPr>
          <w:rFonts w:asciiTheme="majorHAnsi" w:hAnsiTheme="majorHAnsi" w:cs="Times New Roman"/>
          <w:sz w:val="24"/>
          <w:szCs w:val="24"/>
          <w:lang w:val="en-US"/>
        </w:rPr>
        <w:t xml:space="preserve"> </w:t>
      </w:r>
      <w:r w:rsidRPr="007F3095">
        <w:rPr>
          <w:rFonts w:asciiTheme="majorHAnsi" w:hAnsiTheme="majorHAnsi" w:cs="Times New Roman"/>
          <w:sz w:val="24"/>
          <w:szCs w:val="24"/>
        </w:rPr>
        <w:t>ДИСКРИМИНАТОРНОГ ПОНАШАЊА И ВРЕЂАЊА УГЛЕДА, ЧАСТИ ИЛИ ДОСТОЈАНСТВА ЛИЧНОСТИ</w:t>
      </w:r>
      <w:r w:rsidRPr="007F3095">
        <w:rPr>
          <w:rFonts w:asciiTheme="majorHAnsi" w:hAnsiTheme="majorHAnsi" w:cs="Times New Roman"/>
          <w:sz w:val="24"/>
          <w:szCs w:val="24"/>
          <w:lang w:val="en-US"/>
        </w:rPr>
        <w:t xml:space="preserve"> Програм превенције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предшколског, односно школског програма и развојног плана, а конкретизује се годишњим планом рада установе.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lastRenderedPageBreak/>
        <w:t xml:space="preserve">Програм превенције садржи: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4) начине информисања о правима, обавезама и одговорностима учесника у образовању у спречавању и заштити од дискриминације и дискриминаторног понашања;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6) облике и садржаје рада са учесницима у образовању који трпе, чине или сведоче дискриминаторно понашање;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7) начине, облике и садржаје сарадње са родитељима, јединицом локалне самоуправе, надлежним органима, службама и др.;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lastRenderedPageBreak/>
        <w:t xml:space="preserve">(1) учесталост дискриминаторног понашања и број поднетих пријава, притужби, односно кривичних пријава;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(2) распрострањеност различитих облика дискриминације;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(3) број лица изложених дискриминаторном понашању;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(6) степен и квалитет укључености родитеља у спречавање свих облика дискриминације и др.; </w:t>
      </w:r>
    </w:p>
    <w:p w:rsidR="00557915" w:rsidRPr="007F3095" w:rsidRDefault="00557915" w:rsidP="00557915">
      <w:pPr>
        <w:jc w:val="both"/>
        <w:rPr>
          <w:rFonts w:asciiTheme="majorHAnsi" w:hAnsiTheme="majorHAnsi" w:cs="Times New Roman"/>
          <w:sz w:val="24"/>
          <w:szCs w:val="24"/>
          <w:lang w:val="en-US"/>
        </w:rPr>
      </w:pPr>
      <w:r w:rsidRPr="007F3095">
        <w:rPr>
          <w:rFonts w:asciiTheme="majorHAnsi" w:hAnsiTheme="majorHAnsi" w:cs="Times New Roman"/>
          <w:sz w:val="24"/>
          <w:szCs w:val="24"/>
          <w:lang w:val="en-US"/>
        </w:rPr>
        <w:t xml:space="preserve">(7) остварене обуке стручног усавршавања за спречавање дискриминаторног понашања и потребе даљег усавршавања.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lang w:val="en-US"/>
        </w:rPr>
        <w:t xml:space="preserve">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 </w:t>
      </w:r>
    </w:p>
    <w:p w:rsidR="00557915" w:rsidRPr="007F3095" w:rsidRDefault="00557915" w:rsidP="00557915">
      <w:pPr>
        <w:jc w:val="center"/>
        <w:rPr>
          <w:rFonts w:asciiTheme="majorHAnsi" w:hAnsiTheme="majorHAnsi" w:cs="Times New Roman"/>
          <w:sz w:val="24"/>
          <w:szCs w:val="24"/>
        </w:rPr>
      </w:pPr>
      <w:r w:rsidRPr="007F3095">
        <w:rPr>
          <w:rFonts w:asciiTheme="majorHAnsi" w:hAnsiTheme="majorHAnsi" w:cs="Times New Roman"/>
          <w:sz w:val="24"/>
          <w:szCs w:val="24"/>
          <w:lang w:val="en-US"/>
        </w:rPr>
        <w:t xml:space="preserve">IX </w:t>
      </w:r>
      <w:r w:rsidRPr="007F3095">
        <w:rPr>
          <w:rFonts w:asciiTheme="majorHAnsi" w:hAnsiTheme="majorHAnsi" w:cs="Times New Roman"/>
          <w:sz w:val="24"/>
          <w:szCs w:val="24"/>
        </w:rPr>
        <w:t>ИНТЕРВЕНЦИЈА</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lastRenderedPageBreak/>
        <w:t xml:space="preserve">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Сексизам, у смислу овог акта, подразумева уверење и понашање засновано на ставу да је мушки пол супериоран у односу на женски.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Ксенофобија, у смислу овог акта, подразумева интензивно и ирационално исказивање мржње према странцима.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Исламофобија, у смислу овог акта, подразумева мржњу, нетрпељивост и предрасуде према исламу и муслиманима.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Антисемитизам, у смислу овог акта, подразумева мржњу, нетрпељивост и предрасуде према Јеврејима, као религијској групи или нацији.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Аблеизам, у смислу овог акта, подразумева негативне предрасуде у односу на лица са сметњама у развоју и инвалидитетом.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w:t>
      </w:r>
      <w:r w:rsidRPr="007F3095">
        <w:rPr>
          <w:rFonts w:asciiTheme="majorHAnsi" w:hAnsiTheme="majorHAnsi" w:cs="Times New Roman"/>
          <w:sz w:val="24"/>
          <w:szCs w:val="24"/>
        </w:rPr>
        <w:lastRenderedPageBreak/>
        <w:t xml:space="preserve">лице (треће лице - учесник у образовању, треће лице - родитељ, треће лице - запослени; треће лице - треће лице).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У случају дискриминаторног понашања запосленог утврђује се одговорност у дисциплинском поступку, у складу са Законом.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 xml:space="preserve">Одговорност трећег лица за повреду законске забране дискриминације утврђује се у поступку пред Повереником или у судском поступку, у складу са законом. </w:t>
      </w:r>
    </w:p>
    <w:p w:rsidR="00557915" w:rsidRPr="007F3095" w:rsidRDefault="00557915" w:rsidP="00557915">
      <w:pPr>
        <w:jc w:val="both"/>
        <w:rPr>
          <w:rFonts w:asciiTheme="majorHAnsi" w:hAnsiTheme="majorHAnsi" w:cs="Times New Roman"/>
          <w:sz w:val="24"/>
          <w:szCs w:val="24"/>
        </w:rPr>
      </w:pPr>
      <w:r w:rsidRPr="007F3095">
        <w:rPr>
          <w:rFonts w:asciiTheme="majorHAnsi" w:hAnsiTheme="majorHAnsi" w:cs="Times New Roman"/>
          <w:sz w:val="24"/>
          <w:szCs w:val="24"/>
        </w:rPr>
        <w:t>Мотив или намера извршиоца дискриминације није од значаја.</w:t>
      </w:r>
    </w:p>
    <w:p w:rsidR="00211541" w:rsidRPr="007F3095" w:rsidRDefault="00211541" w:rsidP="00557915">
      <w:pPr>
        <w:jc w:val="center"/>
        <w:rPr>
          <w:rFonts w:asciiTheme="majorHAnsi" w:hAnsiTheme="majorHAnsi" w:cs="Times New Roman"/>
          <w:sz w:val="24"/>
          <w:szCs w:val="24"/>
        </w:rPr>
      </w:pPr>
    </w:p>
    <w:p w:rsidR="00557915" w:rsidRPr="007F3095" w:rsidRDefault="00557915" w:rsidP="00557915">
      <w:pPr>
        <w:jc w:val="center"/>
        <w:rPr>
          <w:rFonts w:asciiTheme="majorHAnsi" w:hAnsiTheme="majorHAnsi" w:cs="Times New Roman"/>
          <w:sz w:val="24"/>
          <w:szCs w:val="24"/>
        </w:rPr>
      </w:pPr>
      <w:r w:rsidRPr="007F3095">
        <w:rPr>
          <w:rFonts w:asciiTheme="majorHAnsi" w:hAnsiTheme="majorHAnsi" w:cs="Times New Roman"/>
          <w:sz w:val="24"/>
          <w:szCs w:val="24"/>
          <w:lang w:val="en-US"/>
        </w:rPr>
        <w:t xml:space="preserve">X </w:t>
      </w:r>
      <w:r w:rsidRPr="007F3095">
        <w:rPr>
          <w:rFonts w:asciiTheme="majorHAnsi" w:hAnsiTheme="majorHAnsi" w:cs="Times New Roman"/>
          <w:sz w:val="24"/>
          <w:szCs w:val="24"/>
        </w:rPr>
        <w:t>ДОКУМЕНТАЦИЈЕ, АНАЛИЗА И ИЗВЕШТАВАЊЕ</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У спровођењу превентивних и интервентних мера и активности установа: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1) прати остваривање програма заштите установе;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2) евидентира све случајеве дискриминације у установи;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3) прати остваривање конкретних планова заштите;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4) анализира стање и извештава.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lastRenderedPageBreak/>
        <w:t xml:space="preserve">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Овлашћено лице у установи има обавезу да ажурира податке о дискриминацији.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 </w:t>
      </w:r>
    </w:p>
    <w:p w:rsidR="00557915" w:rsidRPr="007F3095" w:rsidRDefault="00557915" w:rsidP="00557915">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
    <w:p w:rsidR="00557915" w:rsidRPr="007F3095" w:rsidRDefault="00557915" w:rsidP="00CA598F">
      <w:pPr>
        <w:jc w:val="both"/>
        <w:rPr>
          <w:rFonts w:asciiTheme="majorHAnsi" w:hAnsiTheme="majorHAnsi" w:cs="Times New Roman"/>
          <w:sz w:val="24"/>
          <w:szCs w:val="24"/>
          <w:lang w:val="sr-Cyrl-CS"/>
        </w:rPr>
      </w:pPr>
    </w:p>
    <w:p w:rsidR="00557915" w:rsidRPr="007F3095" w:rsidRDefault="00557915" w:rsidP="00CA598F">
      <w:pPr>
        <w:jc w:val="both"/>
        <w:rPr>
          <w:rFonts w:asciiTheme="majorHAnsi" w:hAnsiTheme="majorHAnsi" w:cs="Times New Roman"/>
          <w:sz w:val="24"/>
          <w:szCs w:val="24"/>
          <w:lang w:val="sr-Cyrl-CS"/>
        </w:rPr>
      </w:pPr>
    </w:p>
    <w:p w:rsidR="00BC37FA" w:rsidRPr="001F0EE4" w:rsidRDefault="00BC37FA" w:rsidP="001F0EE4">
      <w:pPr>
        <w:pStyle w:val="Heading2"/>
        <w:jc w:val="center"/>
        <w:rPr>
          <w:b/>
        </w:rPr>
      </w:pPr>
      <w:bookmarkStart w:id="148" w:name="_Toc22050518"/>
      <w:r w:rsidRPr="001F0EE4">
        <w:rPr>
          <w:b/>
        </w:rPr>
        <w:t>ПРОГРАМ СОЦИЈАЛНЕ ЗАШТИТЕ УЧЕНИКА</w:t>
      </w:r>
      <w:bookmarkEnd w:id="148"/>
    </w:p>
    <w:p w:rsidR="00BC37FA" w:rsidRPr="007F3095" w:rsidRDefault="00BC37FA" w:rsidP="00BC37FA"/>
    <w:p w:rsidR="00BC37FA" w:rsidRPr="007F3095" w:rsidRDefault="00BC37FA"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ab/>
        <w:t>Циљ програма је пружање подршке и помоћи ученицима и њиховим породицама у побољшању и очувању квалитета живота, као и остваривању права на образовање и васпитање под једнаким условима за све.</w:t>
      </w:r>
    </w:p>
    <w:p w:rsidR="00BC37FA" w:rsidRPr="007F3095" w:rsidRDefault="00BC37FA"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Садржај програма:</w:t>
      </w:r>
    </w:p>
    <w:p w:rsidR="00BC37FA" w:rsidRPr="007F3095" w:rsidRDefault="00BC37FA"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Школа самостално и у сарадњи са надлежним установама брине о социјалној заштити ученика кроз сарадњу :</w:t>
      </w:r>
    </w:p>
    <w:p w:rsidR="00BC37FA" w:rsidRPr="007F3095" w:rsidRDefault="00BC37FA" w:rsidP="00324107">
      <w:pPr>
        <w:numPr>
          <w:ilvl w:val="0"/>
          <w:numId w:val="106"/>
        </w:numPr>
        <w:jc w:val="both"/>
        <w:rPr>
          <w:rFonts w:asciiTheme="majorHAnsi" w:hAnsiTheme="majorHAnsi" w:cs="Times New Roman"/>
          <w:sz w:val="24"/>
          <w:szCs w:val="24"/>
        </w:rPr>
      </w:pPr>
      <w:r w:rsidRPr="007F3095">
        <w:rPr>
          <w:rFonts w:asciiTheme="majorHAnsi" w:hAnsiTheme="majorHAnsi" w:cs="Times New Roman"/>
          <w:sz w:val="24"/>
          <w:szCs w:val="24"/>
        </w:rPr>
        <w:t>Сарадња са Градском управом (Секретаријатом за образовање и Секретаријатом за јавне службе и социјална питања) – Идентификовање потреба и пружање подршке</w:t>
      </w:r>
    </w:p>
    <w:p w:rsidR="00BC37FA" w:rsidRPr="007F3095" w:rsidRDefault="00BC37FA" w:rsidP="00324107">
      <w:pPr>
        <w:numPr>
          <w:ilvl w:val="0"/>
          <w:numId w:val="106"/>
        </w:numPr>
        <w:jc w:val="both"/>
        <w:rPr>
          <w:rFonts w:asciiTheme="majorHAnsi" w:hAnsiTheme="majorHAnsi" w:cs="Times New Roman"/>
          <w:sz w:val="24"/>
          <w:szCs w:val="24"/>
        </w:rPr>
      </w:pPr>
      <w:r w:rsidRPr="007F3095">
        <w:rPr>
          <w:rFonts w:asciiTheme="majorHAnsi" w:hAnsiTheme="majorHAnsi" w:cs="Times New Roman"/>
          <w:sz w:val="24"/>
          <w:szCs w:val="24"/>
        </w:rPr>
        <w:t xml:space="preserve">Сарадња са Центром за социјални рад </w:t>
      </w:r>
    </w:p>
    <w:p w:rsidR="00BC37FA" w:rsidRPr="007F3095" w:rsidRDefault="00BC37FA" w:rsidP="00324107">
      <w:pPr>
        <w:numPr>
          <w:ilvl w:val="0"/>
          <w:numId w:val="106"/>
        </w:numPr>
        <w:jc w:val="both"/>
        <w:rPr>
          <w:rFonts w:asciiTheme="majorHAnsi" w:hAnsiTheme="majorHAnsi" w:cs="Times New Roman"/>
          <w:sz w:val="24"/>
          <w:szCs w:val="24"/>
        </w:rPr>
      </w:pPr>
      <w:r w:rsidRPr="007F3095">
        <w:rPr>
          <w:rFonts w:asciiTheme="majorHAnsi" w:hAnsiTheme="majorHAnsi" w:cs="Times New Roman"/>
          <w:sz w:val="24"/>
          <w:szCs w:val="24"/>
        </w:rPr>
        <w:t>Сарадња са Црвеним крстом на акцијама прикупљања помоћи и организовања волонтерских акција.</w:t>
      </w:r>
    </w:p>
    <w:p w:rsidR="00BC37FA" w:rsidRPr="007F3095" w:rsidRDefault="00BC37FA" w:rsidP="00324107">
      <w:pPr>
        <w:numPr>
          <w:ilvl w:val="0"/>
          <w:numId w:val="106"/>
        </w:numPr>
        <w:jc w:val="both"/>
        <w:rPr>
          <w:rFonts w:asciiTheme="majorHAnsi" w:hAnsiTheme="majorHAnsi" w:cs="Times New Roman"/>
          <w:sz w:val="24"/>
          <w:szCs w:val="24"/>
        </w:rPr>
      </w:pPr>
      <w:r w:rsidRPr="007F3095">
        <w:rPr>
          <w:rFonts w:asciiTheme="majorHAnsi" w:hAnsiTheme="majorHAnsi" w:cs="Times New Roman"/>
          <w:sz w:val="24"/>
          <w:szCs w:val="24"/>
        </w:rPr>
        <w:t>Сарадња са другим државним установама у  циљу пружања подршке социјално угроженим породицама.</w:t>
      </w:r>
    </w:p>
    <w:p w:rsidR="00BC37FA" w:rsidRPr="007F3095" w:rsidRDefault="00BC37FA"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Школа редовно прикупља податке о ученицима у циљу идентификовања различитих мера подршке које може да пружи. Подршка се огледа у:</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lastRenderedPageBreak/>
        <w:t>Обезбеђивању бесплатних уџбеника</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t>Једнократне материјалне помоћи или социјалне помоћи у сарадњи са Центром за социјални рад</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t>Обезбеђивање бесплатног ручка и регресираног дела трошкова у сарадњи са Месном заједницом Иваново и Градском управом Панчево</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t>Одлазак на Дивчибаре који регресира Град Панчево (</w:t>
      </w:r>
      <w:r w:rsidR="007D4077" w:rsidRPr="007F3095">
        <w:rPr>
          <w:rFonts w:asciiTheme="majorHAnsi" w:hAnsiTheme="majorHAnsi" w:cs="Times New Roman"/>
          <w:sz w:val="24"/>
          <w:szCs w:val="24"/>
        </w:rPr>
        <w:t>ЈП Урбанизам</w:t>
      </w:r>
      <w:r w:rsidRPr="007F3095">
        <w:rPr>
          <w:rFonts w:asciiTheme="majorHAnsi" w:hAnsiTheme="majorHAnsi" w:cs="Times New Roman"/>
          <w:sz w:val="24"/>
          <w:szCs w:val="24"/>
        </w:rPr>
        <w:t>)</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t>Организовање посета културним институцијама</w:t>
      </w:r>
    </w:p>
    <w:p w:rsidR="00BC37FA" w:rsidRPr="007F3095" w:rsidRDefault="00BC37FA" w:rsidP="00324107">
      <w:pPr>
        <w:numPr>
          <w:ilvl w:val="0"/>
          <w:numId w:val="107"/>
        </w:numPr>
        <w:jc w:val="both"/>
        <w:rPr>
          <w:rFonts w:asciiTheme="majorHAnsi" w:hAnsiTheme="majorHAnsi" w:cs="Times New Roman"/>
          <w:sz w:val="24"/>
          <w:szCs w:val="24"/>
        </w:rPr>
      </w:pPr>
      <w:r w:rsidRPr="007F3095">
        <w:rPr>
          <w:rFonts w:asciiTheme="majorHAnsi" w:hAnsiTheme="majorHAnsi" w:cs="Times New Roman"/>
          <w:sz w:val="24"/>
          <w:szCs w:val="24"/>
        </w:rPr>
        <w:t>Организовању хуманитарних акција.</w:t>
      </w:r>
    </w:p>
    <w:p w:rsidR="00BC37FA" w:rsidRPr="007F3095" w:rsidRDefault="00BC37FA"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ab/>
        <w:t>На основу идентификованих потреба, школа ће планирати подршку ученицима који долазе из социјално депривираних породица.</w:t>
      </w:r>
    </w:p>
    <w:p w:rsidR="00705C43" w:rsidRPr="007F3095" w:rsidRDefault="00BC37FA" w:rsidP="00705C43">
      <w:pPr>
        <w:jc w:val="both"/>
        <w:rPr>
          <w:rFonts w:asciiTheme="majorHAnsi" w:hAnsiTheme="majorHAnsi" w:cstheme="minorHAnsi"/>
          <w:sz w:val="24"/>
          <w:szCs w:val="24"/>
        </w:rPr>
      </w:pPr>
      <w:r w:rsidRPr="007F3095">
        <w:rPr>
          <w:rFonts w:asciiTheme="majorHAnsi" w:hAnsiTheme="majorHAnsi" w:cs="Times New Roman"/>
          <w:sz w:val="24"/>
          <w:szCs w:val="24"/>
        </w:rPr>
        <w:tab/>
        <w:t xml:space="preserve">Школа </w:t>
      </w:r>
      <w:r w:rsidR="00392205" w:rsidRPr="007F3095">
        <w:rPr>
          <w:rFonts w:asciiTheme="majorHAnsi" w:hAnsiTheme="majorHAnsi" w:cs="Times New Roman"/>
          <w:sz w:val="24"/>
          <w:szCs w:val="24"/>
        </w:rPr>
        <w:t xml:space="preserve">је </w:t>
      </w:r>
      <w:r w:rsidR="00DC4392" w:rsidRPr="007F3095">
        <w:rPr>
          <w:rFonts w:asciiTheme="majorHAnsi" w:hAnsiTheme="majorHAnsi" w:cs="Times New Roman"/>
          <w:sz w:val="24"/>
          <w:szCs w:val="24"/>
        </w:rPr>
        <w:t>протекле две школске године</w:t>
      </w:r>
      <w:r w:rsidR="00392205" w:rsidRPr="007F3095">
        <w:rPr>
          <w:rFonts w:asciiTheme="majorHAnsi" w:hAnsiTheme="majorHAnsi" w:cs="Times New Roman"/>
          <w:sz w:val="24"/>
          <w:szCs w:val="24"/>
        </w:rPr>
        <w:t xml:space="preserve"> успешно б</w:t>
      </w:r>
      <w:r w:rsidR="00780EFD" w:rsidRPr="007F3095">
        <w:rPr>
          <w:rFonts w:asciiTheme="majorHAnsi" w:hAnsiTheme="majorHAnsi" w:cs="Times New Roman"/>
          <w:sz w:val="24"/>
          <w:szCs w:val="24"/>
        </w:rPr>
        <w:t>ила укључена</w:t>
      </w:r>
      <w:r w:rsidRPr="007F3095">
        <w:rPr>
          <w:rFonts w:asciiTheme="majorHAnsi" w:hAnsiTheme="majorHAnsi" w:cs="Times New Roman"/>
          <w:sz w:val="24"/>
          <w:szCs w:val="24"/>
        </w:rPr>
        <w:t xml:space="preserve"> у п</w:t>
      </w:r>
      <w:r w:rsidR="00780EFD" w:rsidRPr="007F3095">
        <w:rPr>
          <w:rFonts w:asciiTheme="majorHAnsi" w:hAnsiTheme="majorHAnsi" w:cs="Times New Roman"/>
          <w:sz w:val="24"/>
          <w:szCs w:val="24"/>
        </w:rPr>
        <w:t xml:space="preserve">ројекат Европске уније са циљем </w:t>
      </w:r>
      <w:r w:rsidRPr="007F3095">
        <w:rPr>
          <w:rFonts w:asciiTheme="majorHAnsi" w:hAnsiTheme="majorHAnsi" w:cs="Times New Roman"/>
          <w:sz w:val="24"/>
          <w:szCs w:val="24"/>
        </w:rPr>
        <w:t xml:space="preserve">превенције </w:t>
      </w:r>
      <w:r w:rsidR="00392205" w:rsidRPr="007F3095">
        <w:rPr>
          <w:rFonts w:asciiTheme="majorHAnsi" w:hAnsiTheme="majorHAnsi" w:cs="Times New Roman"/>
          <w:sz w:val="24"/>
          <w:szCs w:val="24"/>
        </w:rPr>
        <w:t xml:space="preserve">раног </w:t>
      </w:r>
      <w:r w:rsidRPr="007F3095">
        <w:rPr>
          <w:rFonts w:asciiTheme="majorHAnsi" w:hAnsiTheme="majorHAnsi" w:cs="Times New Roman"/>
          <w:sz w:val="24"/>
          <w:szCs w:val="24"/>
        </w:rPr>
        <w:t>напуштања школовања „Уз малу помоћ пријатеља“.</w:t>
      </w:r>
      <w:r w:rsidR="007A3EC6" w:rsidRPr="007F3095">
        <w:rPr>
          <w:rFonts w:asciiTheme="majorHAnsi" w:hAnsiTheme="majorHAnsi" w:cs="Times New Roman"/>
          <w:sz w:val="24"/>
          <w:szCs w:val="24"/>
        </w:rPr>
        <w:t xml:space="preserve"> </w:t>
      </w:r>
      <w:r w:rsidR="007A3EC6" w:rsidRPr="007F3095">
        <w:rPr>
          <w:rFonts w:asciiTheme="majorHAnsi" w:hAnsiTheme="majorHAnsi" w:cstheme="minorHAnsi"/>
          <w:sz w:val="24"/>
          <w:szCs w:val="24"/>
        </w:rPr>
        <w:t xml:space="preserve">Школски тим у саставу Драгана Јовановић, наставник немачког језика и Сања Симић Мијатовић, директорка школе </w:t>
      </w:r>
      <w:r w:rsidR="00705C43" w:rsidRPr="007F3095">
        <w:rPr>
          <w:rFonts w:asciiTheme="majorHAnsi" w:hAnsiTheme="majorHAnsi" w:cstheme="minorHAnsi"/>
          <w:sz w:val="24"/>
          <w:szCs w:val="24"/>
        </w:rPr>
        <w:t>направиле су план активности за превенцију раног напуштања школе и план пр</w:t>
      </w:r>
      <w:r w:rsidR="00DC4392" w:rsidRPr="007F3095">
        <w:rPr>
          <w:rFonts w:asciiTheme="majorHAnsi" w:hAnsiTheme="majorHAnsi" w:cstheme="minorHAnsi"/>
          <w:sz w:val="24"/>
          <w:szCs w:val="24"/>
        </w:rPr>
        <w:t>евенције осипања за школску 2019/2020</w:t>
      </w:r>
      <w:r w:rsidR="00705C43" w:rsidRPr="007F3095">
        <w:rPr>
          <w:rFonts w:asciiTheme="majorHAnsi" w:hAnsiTheme="majorHAnsi" w:cstheme="minorHAnsi"/>
          <w:sz w:val="24"/>
          <w:szCs w:val="24"/>
        </w:rPr>
        <w:t>. годину.</w:t>
      </w:r>
    </w:p>
    <w:p w:rsidR="00BC37FA" w:rsidRPr="007F3095" w:rsidRDefault="009974DF" w:rsidP="00BC37FA">
      <w:pPr>
        <w:ind w:firstLine="851"/>
        <w:jc w:val="both"/>
        <w:rPr>
          <w:rFonts w:asciiTheme="majorHAnsi" w:hAnsiTheme="majorHAnsi" w:cs="Times New Roman"/>
          <w:sz w:val="24"/>
          <w:szCs w:val="24"/>
        </w:rPr>
      </w:pPr>
      <w:r w:rsidRPr="007F3095">
        <w:rPr>
          <w:rFonts w:asciiTheme="majorHAnsi" w:hAnsiTheme="majorHAnsi" w:cs="Times New Roman"/>
          <w:sz w:val="24"/>
          <w:szCs w:val="24"/>
        </w:rPr>
        <w:t xml:space="preserve">Формално, Град Панчево завршио је активности везане за овај пројекат, али ће школа континуирано наставити да прати </w:t>
      </w:r>
      <w:r w:rsidR="008071C8" w:rsidRPr="007F3095">
        <w:rPr>
          <w:rFonts w:asciiTheme="majorHAnsi" w:hAnsiTheme="majorHAnsi" w:cs="Times New Roman"/>
          <w:sz w:val="24"/>
          <w:szCs w:val="24"/>
        </w:rPr>
        <w:t>и превенира рано напуштање школовања.</w:t>
      </w:r>
    </w:p>
    <w:p w:rsidR="00211541" w:rsidRPr="007F3095" w:rsidRDefault="00211541" w:rsidP="00BC37FA">
      <w:pPr>
        <w:ind w:firstLine="851"/>
        <w:jc w:val="both"/>
        <w:rPr>
          <w:rFonts w:asciiTheme="majorHAnsi" w:hAnsiTheme="majorHAnsi" w:cs="Times New Roman"/>
          <w:sz w:val="24"/>
          <w:szCs w:val="24"/>
          <w:lang w:val="sr-Cyrl-RS"/>
        </w:rPr>
      </w:pPr>
    </w:p>
    <w:p w:rsidR="006D5929" w:rsidRPr="007F3095" w:rsidRDefault="006D5929" w:rsidP="00BC37FA">
      <w:pPr>
        <w:ind w:firstLine="851"/>
        <w:jc w:val="both"/>
        <w:rPr>
          <w:rFonts w:asciiTheme="majorHAnsi" w:hAnsiTheme="majorHAnsi" w:cs="Times New Roman"/>
          <w:sz w:val="24"/>
          <w:szCs w:val="24"/>
          <w:lang w:val="sr-Cyrl-RS"/>
        </w:rPr>
      </w:pPr>
    </w:p>
    <w:p w:rsidR="006D5929" w:rsidRPr="007F3095" w:rsidRDefault="006D5929" w:rsidP="00BC37FA">
      <w:pPr>
        <w:ind w:firstLine="851"/>
        <w:jc w:val="both"/>
        <w:rPr>
          <w:rFonts w:asciiTheme="majorHAnsi" w:hAnsiTheme="majorHAnsi" w:cs="Times New Roman"/>
          <w:sz w:val="24"/>
          <w:szCs w:val="24"/>
          <w:lang w:val="sr-Cyrl-RS"/>
        </w:rPr>
      </w:pPr>
    </w:p>
    <w:p w:rsidR="006D5929" w:rsidRPr="007F3095" w:rsidRDefault="006D5929" w:rsidP="00BC37FA">
      <w:pPr>
        <w:ind w:firstLine="851"/>
        <w:jc w:val="both"/>
        <w:rPr>
          <w:rFonts w:asciiTheme="majorHAnsi" w:hAnsiTheme="majorHAnsi" w:cs="Times New Roman"/>
          <w:sz w:val="24"/>
          <w:szCs w:val="24"/>
          <w:lang w:val="sr-Cyrl-RS"/>
        </w:rPr>
      </w:pPr>
    </w:p>
    <w:p w:rsidR="006D5929" w:rsidRPr="007F3095" w:rsidRDefault="006D5929" w:rsidP="00BC37FA">
      <w:pPr>
        <w:ind w:firstLine="851"/>
        <w:jc w:val="both"/>
        <w:rPr>
          <w:rFonts w:asciiTheme="majorHAnsi" w:hAnsiTheme="majorHAnsi" w:cs="Times New Roman"/>
          <w:sz w:val="24"/>
          <w:szCs w:val="24"/>
          <w:lang w:val="sr-Cyrl-RS"/>
        </w:rPr>
      </w:pPr>
    </w:p>
    <w:p w:rsidR="006D5929" w:rsidRPr="001F0EE4" w:rsidRDefault="006D5929" w:rsidP="001F0EE4">
      <w:pPr>
        <w:pStyle w:val="Heading2"/>
        <w:jc w:val="center"/>
        <w:rPr>
          <w:b/>
        </w:rPr>
      </w:pPr>
      <w:bookmarkStart w:id="149" w:name="_Toc22050519"/>
      <w:r w:rsidRPr="001F0EE4">
        <w:rPr>
          <w:b/>
        </w:rPr>
        <w:t>П</w:t>
      </w:r>
      <w:r w:rsidRPr="001F0EE4">
        <w:rPr>
          <w:b/>
          <w:lang w:val="sr-Cyrl-RS"/>
        </w:rPr>
        <w:t>ЛАН АКТИВНОСТИ ЗА ПРЕВЕНЦИЈУ РАНОГ НАПУШТАЊА ШКОЛЕ</w:t>
      </w:r>
      <w:bookmarkEnd w:id="149"/>
    </w:p>
    <w:p w:rsidR="006D5929" w:rsidRPr="001F0EE4" w:rsidRDefault="006D5929" w:rsidP="001F0EE4">
      <w:pPr>
        <w:ind w:firstLine="851"/>
        <w:jc w:val="center"/>
        <w:rPr>
          <w:rFonts w:asciiTheme="majorHAnsi" w:hAnsiTheme="majorHAnsi" w:cs="Times New Roman"/>
          <w:b/>
          <w:sz w:val="24"/>
          <w:szCs w:val="24"/>
          <w:lang w:val="sr-Cyrl-RS"/>
        </w:rPr>
      </w:pPr>
    </w:p>
    <w:p w:rsidR="009817AB" w:rsidRPr="007F3095" w:rsidRDefault="009817AB" w:rsidP="007A3EC6">
      <w:pPr>
        <w:jc w:val="center"/>
        <w:rPr>
          <w:rFonts w:ascii="Times New Roman" w:hAnsi="Times New Roman"/>
          <w:sz w:val="32"/>
          <w:szCs w:val="32"/>
        </w:rPr>
        <w:sectPr w:rsidR="009817AB" w:rsidRPr="007F3095" w:rsidSect="000657FD">
          <w:pgSz w:w="11906" w:h="16838"/>
          <w:pgMar w:top="1417" w:right="1134" w:bottom="1417" w:left="1701" w:header="708" w:footer="708" w:gutter="0"/>
          <w:cols w:space="708"/>
          <w:titlePg/>
          <w:docGrid w:linePitch="360"/>
        </w:sectPr>
      </w:pPr>
    </w:p>
    <w:tbl>
      <w:tblPr>
        <w:tblStyle w:val="TableGrid"/>
        <w:tblW w:w="1441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2093"/>
        <w:gridCol w:w="1621"/>
        <w:gridCol w:w="1858"/>
        <w:gridCol w:w="1858"/>
        <w:gridCol w:w="6988"/>
      </w:tblGrid>
      <w:tr w:rsidR="004605EC" w:rsidRPr="007F3095" w:rsidTr="009817AB">
        <w:tc>
          <w:tcPr>
            <w:tcW w:w="14418" w:type="dxa"/>
            <w:gridSpan w:val="5"/>
          </w:tcPr>
          <w:p w:rsidR="004605EC" w:rsidRPr="007F3095" w:rsidRDefault="004605EC" w:rsidP="007A3EC6">
            <w:pPr>
              <w:jc w:val="center"/>
              <w:rPr>
                <w:rFonts w:ascii="Times New Roman" w:hAnsi="Times New Roman"/>
                <w:sz w:val="32"/>
                <w:szCs w:val="32"/>
              </w:rPr>
            </w:pPr>
            <w:r w:rsidRPr="007F3095">
              <w:rPr>
                <w:rFonts w:ascii="Times New Roman" w:hAnsi="Times New Roman"/>
                <w:sz w:val="32"/>
                <w:szCs w:val="32"/>
              </w:rPr>
              <w:lastRenderedPageBreak/>
              <w:t>План активности за превенцију раног напуштања школе</w:t>
            </w:r>
          </w:p>
          <w:p w:rsidR="004605EC" w:rsidRPr="007F3095" w:rsidRDefault="004605EC" w:rsidP="007A3EC6">
            <w:pPr>
              <w:jc w:val="center"/>
            </w:pPr>
          </w:p>
        </w:tc>
      </w:tr>
      <w:tr w:rsidR="004605EC" w:rsidRPr="007F3095" w:rsidTr="009817AB">
        <w:tc>
          <w:tcPr>
            <w:tcW w:w="2093" w:type="dxa"/>
          </w:tcPr>
          <w:p w:rsidR="004605EC" w:rsidRPr="007F3095" w:rsidRDefault="004605EC" w:rsidP="007A3EC6">
            <w:pPr>
              <w:rPr>
                <w:sz w:val="24"/>
                <w:szCs w:val="24"/>
              </w:rPr>
            </w:pPr>
            <w:r w:rsidRPr="007F3095">
              <w:rPr>
                <w:sz w:val="24"/>
                <w:szCs w:val="24"/>
              </w:rPr>
              <w:t>Активности</w:t>
            </w:r>
          </w:p>
        </w:tc>
        <w:tc>
          <w:tcPr>
            <w:tcW w:w="1621" w:type="dxa"/>
          </w:tcPr>
          <w:p w:rsidR="004605EC" w:rsidRPr="007F3095" w:rsidRDefault="004605EC" w:rsidP="007A3EC6">
            <w:r w:rsidRPr="007F3095">
              <w:t>Носиоци активности</w:t>
            </w:r>
          </w:p>
        </w:tc>
        <w:tc>
          <w:tcPr>
            <w:tcW w:w="1858" w:type="dxa"/>
          </w:tcPr>
          <w:p w:rsidR="004605EC" w:rsidRPr="007F3095" w:rsidRDefault="004605EC" w:rsidP="007A3EC6">
            <w:r w:rsidRPr="007F3095">
              <w:t>Време одржавања</w:t>
            </w:r>
          </w:p>
        </w:tc>
        <w:tc>
          <w:tcPr>
            <w:tcW w:w="1858" w:type="dxa"/>
          </w:tcPr>
          <w:p w:rsidR="004605EC" w:rsidRPr="007F3095" w:rsidRDefault="004605EC" w:rsidP="007A3EC6">
            <w:r w:rsidRPr="007F3095">
              <w:t>Очекивани резултати</w:t>
            </w:r>
          </w:p>
        </w:tc>
        <w:tc>
          <w:tcPr>
            <w:tcW w:w="6988" w:type="dxa"/>
          </w:tcPr>
          <w:p w:rsidR="004605EC" w:rsidRPr="007F3095" w:rsidRDefault="004605EC" w:rsidP="007A3EC6">
            <w:r w:rsidRPr="007F3095">
              <w:t>Показатељ</w:t>
            </w:r>
          </w:p>
          <w:p w:rsidR="004605EC" w:rsidRPr="007F3095" w:rsidRDefault="004605EC" w:rsidP="007A3EC6">
            <w:r w:rsidRPr="007F3095">
              <w:t>успешности</w:t>
            </w:r>
          </w:p>
        </w:tc>
      </w:tr>
      <w:tr w:rsidR="004605EC" w:rsidRPr="007F3095" w:rsidTr="009817AB">
        <w:trPr>
          <w:trHeight w:val="4787"/>
        </w:trPr>
        <w:tc>
          <w:tcPr>
            <w:tcW w:w="2093" w:type="dxa"/>
          </w:tcPr>
          <w:p w:rsidR="004605EC" w:rsidRPr="007F3095" w:rsidRDefault="004605EC" w:rsidP="007A3EC6"/>
          <w:p w:rsidR="004605EC" w:rsidRPr="007F3095" w:rsidRDefault="004605EC" w:rsidP="007A3EC6">
            <w:r w:rsidRPr="007F3095">
              <w:t>1. Сензибилисање наставника и родитеља за потребе ученика под ризиком од напуштања школе.</w:t>
            </w:r>
          </w:p>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1.1 Представљање Плана активности на седници Наставничког већа и  седници Савета родитеља и укључивање свих запослених и родитеља у пружање подршке овим ученицима</w:t>
            </w:r>
          </w:p>
          <w:p w:rsidR="004605EC" w:rsidRPr="007F3095" w:rsidRDefault="004605EC" w:rsidP="007A3EC6">
            <w:pPr>
              <w:pStyle w:val="ListParagraph"/>
              <w:jc w:val="both"/>
            </w:pPr>
          </w:p>
          <w:p w:rsidR="004605EC" w:rsidRPr="007F3095" w:rsidRDefault="004605EC" w:rsidP="007A3EC6">
            <w:pPr>
              <w:pStyle w:val="ListParagraph"/>
              <w:jc w:val="both"/>
            </w:pPr>
          </w:p>
        </w:tc>
        <w:tc>
          <w:tcPr>
            <w:tcW w:w="1621" w:type="dxa"/>
          </w:tcPr>
          <w:p w:rsidR="004605EC" w:rsidRPr="007F3095" w:rsidRDefault="004605EC" w:rsidP="007A3EC6"/>
          <w:p w:rsidR="004605EC" w:rsidRPr="007F3095" w:rsidRDefault="004605EC" w:rsidP="007A3EC6">
            <w:r w:rsidRPr="007F3095">
              <w:t xml:space="preserve">Тим за пружање подршке </w:t>
            </w:r>
          </w:p>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Директор,</w:t>
            </w:r>
          </w:p>
          <w:p w:rsidR="004605EC" w:rsidRPr="007F3095" w:rsidRDefault="004605EC" w:rsidP="007A3EC6">
            <w:r w:rsidRPr="007F3095">
              <w:t>педагог и</w:t>
            </w:r>
          </w:p>
          <w:p w:rsidR="004605EC" w:rsidRPr="007F3095" w:rsidRDefault="004605EC" w:rsidP="007A3EC6">
            <w:r w:rsidRPr="007F3095">
              <w:t>одељенске старешине</w:t>
            </w:r>
          </w:p>
        </w:tc>
        <w:tc>
          <w:tcPr>
            <w:tcW w:w="1858" w:type="dxa"/>
          </w:tcPr>
          <w:p w:rsidR="004605EC" w:rsidRPr="007F3095" w:rsidRDefault="004605EC" w:rsidP="007A3EC6"/>
          <w:p w:rsidR="004605EC" w:rsidRPr="007F3095" w:rsidRDefault="0045064B" w:rsidP="007A3EC6">
            <w:r w:rsidRPr="007F3095">
              <w:t xml:space="preserve">Септембар </w:t>
            </w:r>
          </w:p>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Током године</w:t>
            </w:r>
          </w:p>
        </w:tc>
        <w:tc>
          <w:tcPr>
            <w:tcW w:w="1858" w:type="dxa"/>
          </w:tcPr>
          <w:p w:rsidR="004605EC" w:rsidRPr="007F3095" w:rsidRDefault="004605EC" w:rsidP="007A3EC6"/>
          <w:p w:rsidR="004605EC" w:rsidRPr="007F3095" w:rsidRDefault="004605EC" w:rsidP="007A3EC6">
            <w:r w:rsidRPr="007F3095">
              <w:t>Колектив сензибилисан за потребе ученика који су под ризиком за напуштање школе, свесни су улоге школе и школског особља у процесу спречавања осипања и упознат са начинима пружања подршке овим ученицима</w:t>
            </w:r>
          </w:p>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Родитељи и сви запослени сензибилисани за потребе ученика и укључени у пружање подршке</w:t>
            </w:r>
          </w:p>
        </w:tc>
        <w:tc>
          <w:tcPr>
            <w:tcW w:w="6988" w:type="dxa"/>
          </w:tcPr>
          <w:p w:rsidR="004605EC" w:rsidRPr="007F3095" w:rsidRDefault="004605EC" w:rsidP="007A3EC6"/>
          <w:p w:rsidR="004605EC" w:rsidRPr="007F3095" w:rsidRDefault="004605EC" w:rsidP="007A3EC6">
            <w:r w:rsidRPr="007F3095">
              <w:t xml:space="preserve">Сви запослени учествују у пружању подршке ученицима који имају неки од фактора ризика за напуштање школе </w:t>
            </w:r>
          </w:p>
          <w:p w:rsidR="004605EC" w:rsidRPr="007F3095" w:rsidRDefault="004605EC" w:rsidP="007A3EC6"/>
          <w:p w:rsidR="004605EC" w:rsidRPr="007F3095" w:rsidRDefault="004605EC" w:rsidP="007A3EC6">
            <w:r w:rsidRPr="007F3095">
              <w:t xml:space="preserve">Уочавање новонасталих тешкоћа и проблема код ученика и пружање адекватне подршке тим ученицима  </w:t>
            </w:r>
          </w:p>
          <w:p w:rsidR="004605EC" w:rsidRPr="007F3095" w:rsidRDefault="004605EC" w:rsidP="007A3EC6"/>
          <w:p w:rsidR="004605EC" w:rsidRPr="007F3095" w:rsidRDefault="004605EC" w:rsidP="007A3EC6"/>
          <w:p w:rsidR="004605EC" w:rsidRPr="007F3095" w:rsidRDefault="004605EC" w:rsidP="007A3EC6">
            <w:r w:rsidRPr="007F3095">
              <w:t>Родитељи и сви запослени дали допринос у</w:t>
            </w:r>
          </w:p>
          <w:p w:rsidR="004605EC" w:rsidRPr="007F3095" w:rsidRDefault="004605EC" w:rsidP="007A3EC6">
            <w:r w:rsidRPr="007F3095">
              <w:t>пружања подршке овим ученицима.</w:t>
            </w:r>
          </w:p>
        </w:tc>
      </w:tr>
      <w:tr w:rsidR="004605EC" w:rsidRPr="007F3095" w:rsidTr="009817AB">
        <w:tc>
          <w:tcPr>
            <w:tcW w:w="2093" w:type="dxa"/>
          </w:tcPr>
          <w:p w:rsidR="004605EC" w:rsidRPr="007F3095" w:rsidRDefault="004605EC" w:rsidP="007A3EC6"/>
          <w:p w:rsidR="004605EC" w:rsidRPr="007F3095" w:rsidRDefault="004605EC" w:rsidP="007A3EC6">
            <w:r w:rsidRPr="007F3095">
              <w:t xml:space="preserve">2. Прикупљање </w:t>
            </w:r>
            <w:r w:rsidRPr="007F3095">
              <w:lastRenderedPageBreak/>
              <w:t>података за идентификацију</w:t>
            </w:r>
          </w:p>
          <w:p w:rsidR="004605EC" w:rsidRPr="007F3095" w:rsidRDefault="004605EC" w:rsidP="007A3EC6">
            <w:r w:rsidRPr="007F3095">
              <w:t>ученика под ризиком.</w:t>
            </w:r>
          </w:p>
          <w:p w:rsidR="004605EC" w:rsidRPr="007F3095" w:rsidRDefault="004605EC" w:rsidP="007A3EC6">
            <w:r w:rsidRPr="007F3095">
              <w:t>2. 1. Примена инструмента за идентификацију ученика под ризиком од осипања.</w:t>
            </w:r>
          </w:p>
        </w:tc>
        <w:tc>
          <w:tcPr>
            <w:tcW w:w="1621" w:type="dxa"/>
          </w:tcPr>
          <w:p w:rsidR="004605EC" w:rsidRPr="007F3095" w:rsidRDefault="004605EC" w:rsidP="007A3EC6"/>
          <w:p w:rsidR="004605EC" w:rsidRPr="007F3095" w:rsidRDefault="004605EC" w:rsidP="007A3EC6">
            <w:r w:rsidRPr="007F3095">
              <w:t xml:space="preserve">Одељенске </w:t>
            </w:r>
            <w:r w:rsidRPr="007F3095">
              <w:lastRenderedPageBreak/>
              <w:t>старешине и</w:t>
            </w:r>
          </w:p>
          <w:p w:rsidR="004605EC" w:rsidRPr="007F3095" w:rsidRDefault="004605EC" w:rsidP="007A3EC6">
            <w:r w:rsidRPr="007F3095">
              <w:t>педагог школе</w:t>
            </w:r>
          </w:p>
          <w:p w:rsidR="004605EC" w:rsidRPr="007F3095" w:rsidRDefault="004605EC" w:rsidP="007A3EC6"/>
        </w:tc>
        <w:tc>
          <w:tcPr>
            <w:tcW w:w="1858" w:type="dxa"/>
          </w:tcPr>
          <w:p w:rsidR="004605EC" w:rsidRPr="007F3095" w:rsidRDefault="004605EC" w:rsidP="007A3EC6"/>
          <w:p w:rsidR="004605EC" w:rsidRPr="007F3095" w:rsidRDefault="004605EC" w:rsidP="007A3EC6">
            <w:r w:rsidRPr="007F3095">
              <w:t xml:space="preserve">Октобар </w:t>
            </w:r>
          </w:p>
        </w:tc>
        <w:tc>
          <w:tcPr>
            <w:tcW w:w="1858" w:type="dxa"/>
          </w:tcPr>
          <w:p w:rsidR="004605EC" w:rsidRPr="007F3095" w:rsidRDefault="004605EC" w:rsidP="007A3EC6"/>
          <w:p w:rsidR="004605EC" w:rsidRPr="007F3095" w:rsidRDefault="004605EC" w:rsidP="007A3EC6">
            <w:r w:rsidRPr="007F3095">
              <w:t xml:space="preserve">Школа има </w:t>
            </w:r>
            <w:r w:rsidRPr="007F3095">
              <w:lastRenderedPageBreak/>
              <w:t>податке о ученицима који долазе из депривираних средина и имају  факторе ризика за рано напуштање школе.</w:t>
            </w:r>
          </w:p>
          <w:p w:rsidR="004605EC" w:rsidRPr="007F3095" w:rsidRDefault="004605EC" w:rsidP="007A3EC6"/>
        </w:tc>
        <w:tc>
          <w:tcPr>
            <w:tcW w:w="6988" w:type="dxa"/>
          </w:tcPr>
          <w:p w:rsidR="004605EC" w:rsidRPr="007F3095" w:rsidRDefault="004605EC" w:rsidP="007A3EC6"/>
          <w:p w:rsidR="004605EC" w:rsidRPr="007F3095" w:rsidRDefault="004605EC" w:rsidP="007A3EC6">
            <w:r w:rsidRPr="007F3095">
              <w:t>Идентификована су сва деца којима је потребна подршка</w:t>
            </w:r>
          </w:p>
        </w:tc>
      </w:tr>
      <w:tr w:rsidR="004605EC" w:rsidRPr="007F3095" w:rsidTr="009817AB">
        <w:tc>
          <w:tcPr>
            <w:tcW w:w="2093" w:type="dxa"/>
          </w:tcPr>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 xml:space="preserve">3. Процена потреба ученика </w:t>
            </w:r>
          </w:p>
          <w:p w:rsidR="004605EC" w:rsidRPr="007F3095" w:rsidRDefault="004605EC" w:rsidP="007A3EC6">
            <w:r w:rsidRPr="007F3095">
              <w:t>3.1. Креирање планова за спровођење мера за појединачне ученике.</w:t>
            </w:r>
          </w:p>
          <w:p w:rsidR="004605EC" w:rsidRPr="007F3095" w:rsidRDefault="004605EC" w:rsidP="007A3EC6"/>
        </w:tc>
        <w:tc>
          <w:tcPr>
            <w:tcW w:w="1621" w:type="dxa"/>
          </w:tcPr>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Одељенске старешне,</w:t>
            </w:r>
          </w:p>
          <w:p w:rsidR="004605EC" w:rsidRPr="007F3095" w:rsidRDefault="004605EC" w:rsidP="007A3EC6">
            <w:r w:rsidRPr="007F3095">
              <w:t>наставници и</w:t>
            </w:r>
          </w:p>
          <w:p w:rsidR="004605EC" w:rsidRPr="007F3095" w:rsidRDefault="004605EC" w:rsidP="007A3EC6">
            <w:r w:rsidRPr="007F3095">
              <w:t>педагог школе</w:t>
            </w:r>
          </w:p>
          <w:p w:rsidR="004605EC" w:rsidRPr="007F3095" w:rsidRDefault="004605EC" w:rsidP="007A3EC6"/>
        </w:tc>
        <w:tc>
          <w:tcPr>
            <w:tcW w:w="1858" w:type="dxa"/>
          </w:tcPr>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 xml:space="preserve">Октобар </w:t>
            </w:r>
          </w:p>
        </w:tc>
        <w:tc>
          <w:tcPr>
            <w:tcW w:w="1858" w:type="dxa"/>
          </w:tcPr>
          <w:p w:rsidR="004605EC" w:rsidRPr="007F3095" w:rsidRDefault="004605EC" w:rsidP="007A3EC6"/>
          <w:p w:rsidR="004605EC" w:rsidRPr="007F3095" w:rsidRDefault="004605EC" w:rsidP="007A3EC6"/>
          <w:p w:rsidR="004605EC" w:rsidRPr="007F3095" w:rsidRDefault="004605EC" w:rsidP="007A3EC6"/>
          <w:p w:rsidR="004605EC" w:rsidRPr="007F3095" w:rsidRDefault="004605EC" w:rsidP="007A3EC6">
            <w:r w:rsidRPr="007F3095">
              <w:t>Израђени</w:t>
            </w:r>
          </w:p>
          <w:p w:rsidR="004605EC" w:rsidRPr="007F3095" w:rsidRDefault="004605EC" w:rsidP="007A3EC6">
            <w:r w:rsidRPr="007F3095">
              <w:t>ИОП за ученике под ризиком,</w:t>
            </w:r>
          </w:p>
          <w:p w:rsidR="004605EC" w:rsidRPr="007F3095" w:rsidRDefault="004605EC" w:rsidP="007A3EC6">
            <w:r w:rsidRPr="007F3095">
              <w:t>планиране мере у зависности од потреба детета</w:t>
            </w:r>
          </w:p>
        </w:tc>
        <w:tc>
          <w:tcPr>
            <w:tcW w:w="6988" w:type="dxa"/>
          </w:tcPr>
          <w:p w:rsidR="004605EC" w:rsidRPr="007F3095" w:rsidRDefault="004605EC" w:rsidP="007A3EC6"/>
          <w:p w:rsidR="004605EC" w:rsidRPr="007F3095" w:rsidRDefault="004605EC" w:rsidP="007A3EC6"/>
          <w:p w:rsidR="004605EC" w:rsidRPr="007F3095" w:rsidRDefault="004605EC" w:rsidP="007A3EC6">
            <w:r w:rsidRPr="007F3095">
              <w:t>Планиране мере умањују факторе ризика за напуштање школе и подижу самопоуздање и мотивацију за учење ових ученика.</w:t>
            </w:r>
          </w:p>
        </w:tc>
      </w:tr>
      <w:tr w:rsidR="004605EC" w:rsidRPr="007F3095" w:rsidTr="009817AB">
        <w:tc>
          <w:tcPr>
            <w:tcW w:w="2093" w:type="dxa"/>
          </w:tcPr>
          <w:p w:rsidR="004605EC" w:rsidRPr="007F3095" w:rsidRDefault="004605EC" w:rsidP="007A3EC6"/>
          <w:p w:rsidR="004605EC" w:rsidRPr="007F3095" w:rsidRDefault="004605EC" w:rsidP="007A3EC6">
            <w:r w:rsidRPr="007F3095">
              <w:t>4. Спровођење, надгледање и ревидирање планова.</w:t>
            </w:r>
          </w:p>
          <w:p w:rsidR="004605EC" w:rsidRPr="007F3095" w:rsidRDefault="004605EC" w:rsidP="007A3EC6">
            <w:r w:rsidRPr="007F3095">
              <w:t>4.1. На седницама Одељенских већа вреднују се начини прилагођавања за ученике и остварени резултати, по потреби уводе се нове мере подршке.</w:t>
            </w:r>
          </w:p>
        </w:tc>
        <w:tc>
          <w:tcPr>
            <w:tcW w:w="1621" w:type="dxa"/>
          </w:tcPr>
          <w:p w:rsidR="004605EC" w:rsidRPr="007F3095" w:rsidRDefault="004605EC" w:rsidP="007A3EC6"/>
          <w:p w:rsidR="004605EC" w:rsidRPr="007F3095" w:rsidRDefault="004605EC" w:rsidP="007A3EC6">
            <w:r w:rsidRPr="007F3095">
              <w:t>Тим за пружање подршке,</w:t>
            </w:r>
          </w:p>
          <w:p w:rsidR="004605EC" w:rsidRPr="007F3095" w:rsidRDefault="004605EC" w:rsidP="007A3EC6">
            <w:r w:rsidRPr="007F3095">
              <w:t>Одељенске старешине,</w:t>
            </w:r>
          </w:p>
          <w:p w:rsidR="004605EC" w:rsidRPr="007F3095" w:rsidRDefault="004605EC" w:rsidP="007A3EC6">
            <w:r w:rsidRPr="007F3095">
              <w:t>наставници,</w:t>
            </w:r>
          </w:p>
          <w:p w:rsidR="004605EC" w:rsidRPr="007F3095" w:rsidRDefault="004605EC" w:rsidP="007A3EC6">
            <w:r w:rsidRPr="007F3095">
              <w:t>ученици,</w:t>
            </w:r>
          </w:p>
          <w:p w:rsidR="004605EC" w:rsidRPr="007F3095" w:rsidRDefault="004605EC" w:rsidP="007A3EC6">
            <w:r w:rsidRPr="007F3095">
              <w:t>родитељи</w:t>
            </w:r>
          </w:p>
        </w:tc>
        <w:tc>
          <w:tcPr>
            <w:tcW w:w="1858" w:type="dxa"/>
          </w:tcPr>
          <w:p w:rsidR="004605EC" w:rsidRPr="007F3095" w:rsidRDefault="004605EC" w:rsidP="007A3EC6"/>
          <w:p w:rsidR="004605EC" w:rsidRPr="007F3095" w:rsidRDefault="004605EC" w:rsidP="007A3EC6">
            <w:r w:rsidRPr="007F3095">
              <w:t>Током године</w:t>
            </w:r>
          </w:p>
        </w:tc>
        <w:tc>
          <w:tcPr>
            <w:tcW w:w="1858" w:type="dxa"/>
          </w:tcPr>
          <w:p w:rsidR="004605EC" w:rsidRPr="007F3095" w:rsidRDefault="004605EC" w:rsidP="007A3EC6"/>
          <w:p w:rsidR="004605EC" w:rsidRPr="007F3095" w:rsidRDefault="004605EC" w:rsidP="007A3EC6">
            <w:r w:rsidRPr="007F3095">
              <w:t>Пружена одговарајућа подршка сваком детету и</w:t>
            </w:r>
          </w:p>
          <w:p w:rsidR="004605EC" w:rsidRPr="007F3095" w:rsidRDefault="004605EC" w:rsidP="007A3EC6">
            <w:r w:rsidRPr="007F3095">
              <w:t xml:space="preserve">остварена сарадња наставника, ученика и родитеља на пружању подршке. </w:t>
            </w:r>
          </w:p>
        </w:tc>
        <w:tc>
          <w:tcPr>
            <w:tcW w:w="6988" w:type="dxa"/>
          </w:tcPr>
          <w:p w:rsidR="004605EC" w:rsidRPr="007F3095" w:rsidRDefault="004605EC" w:rsidP="007A3EC6"/>
          <w:p w:rsidR="004605EC" w:rsidRPr="007F3095" w:rsidRDefault="004605EC" w:rsidP="007A3EC6">
            <w:r w:rsidRPr="007F3095">
              <w:t>Смањени изостанци ученика из школе ,</w:t>
            </w:r>
          </w:p>
          <w:p w:rsidR="004605EC" w:rsidRPr="007F3095" w:rsidRDefault="004605EC" w:rsidP="007A3EC6">
            <w:r w:rsidRPr="007F3095">
              <w:t>виша образовна постигнућа ученика,</w:t>
            </w:r>
          </w:p>
          <w:p w:rsidR="004605EC" w:rsidRPr="007F3095" w:rsidRDefault="004605EC" w:rsidP="007A3EC6">
            <w:r w:rsidRPr="007F3095">
              <w:t>већа укљученост ученика у школске и ваншкоске активности.</w:t>
            </w:r>
          </w:p>
        </w:tc>
      </w:tr>
      <w:tr w:rsidR="004605EC" w:rsidRPr="007F3095" w:rsidTr="009817AB">
        <w:tc>
          <w:tcPr>
            <w:tcW w:w="2093" w:type="dxa"/>
          </w:tcPr>
          <w:p w:rsidR="004605EC" w:rsidRPr="007F3095" w:rsidRDefault="004605EC" w:rsidP="007A3EC6">
            <w:r w:rsidRPr="007F3095">
              <w:lastRenderedPageBreak/>
              <w:t>5. Сарадња са стручним институцијама:</w:t>
            </w:r>
          </w:p>
          <w:p w:rsidR="004605EC" w:rsidRPr="007F3095" w:rsidRDefault="004605EC" w:rsidP="007A3EC6">
            <w:r w:rsidRPr="007F3095">
              <w:t xml:space="preserve">Центар за социјални рад, </w:t>
            </w:r>
          </w:p>
          <w:p w:rsidR="004605EC" w:rsidRPr="007F3095" w:rsidRDefault="004605EC" w:rsidP="007A3EC6">
            <w:r w:rsidRPr="007F3095">
              <w:t>Дом здравља,</w:t>
            </w:r>
          </w:p>
          <w:p w:rsidR="004605EC" w:rsidRPr="007F3095" w:rsidRDefault="004605EC" w:rsidP="007A3EC6">
            <w:r w:rsidRPr="007F3095">
              <w:t>Црвени крст,</w:t>
            </w:r>
          </w:p>
          <w:p w:rsidR="004605EC" w:rsidRPr="007F3095" w:rsidRDefault="004605EC" w:rsidP="007A3EC6">
            <w:r w:rsidRPr="007F3095">
              <w:t>ПУ Панчево</w:t>
            </w:r>
          </w:p>
        </w:tc>
        <w:tc>
          <w:tcPr>
            <w:tcW w:w="1621" w:type="dxa"/>
          </w:tcPr>
          <w:p w:rsidR="004605EC" w:rsidRPr="007F3095" w:rsidRDefault="004605EC" w:rsidP="007A3EC6">
            <w:r w:rsidRPr="007F3095">
              <w:t>Педагог школе,</w:t>
            </w:r>
          </w:p>
          <w:p w:rsidR="004605EC" w:rsidRPr="007F3095" w:rsidRDefault="004605EC" w:rsidP="007A3EC6">
            <w:r w:rsidRPr="007F3095">
              <w:t xml:space="preserve">Одељенске старешине и </w:t>
            </w:r>
          </w:p>
          <w:p w:rsidR="004605EC" w:rsidRPr="007F3095" w:rsidRDefault="004605EC" w:rsidP="007A3EC6">
            <w:r w:rsidRPr="007F3095">
              <w:t>стручњаци подтребни за</w:t>
            </w:r>
          </w:p>
          <w:p w:rsidR="004605EC" w:rsidRPr="007F3095" w:rsidRDefault="004605EC" w:rsidP="007A3EC6">
            <w:r w:rsidRPr="007F3095">
              <w:t xml:space="preserve">пружање подршке </w:t>
            </w:r>
          </w:p>
        </w:tc>
        <w:tc>
          <w:tcPr>
            <w:tcW w:w="1858" w:type="dxa"/>
          </w:tcPr>
          <w:p w:rsidR="004605EC" w:rsidRPr="007F3095" w:rsidRDefault="004605EC" w:rsidP="007A3EC6">
            <w:r w:rsidRPr="007F3095">
              <w:t>Током године</w:t>
            </w:r>
          </w:p>
        </w:tc>
        <w:tc>
          <w:tcPr>
            <w:tcW w:w="1858" w:type="dxa"/>
          </w:tcPr>
          <w:p w:rsidR="004605EC" w:rsidRPr="007F3095" w:rsidRDefault="004605EC" w:rsidP="007A3EC6">
            <w:r w:rsidRPr="007F3095">
              <w:t xml:space="preserve">Остварена сарадња са наведеним институцијама </w:t>
            </w:r>
          </w:p>
        </w:tc>
        <w:tc>
          <w:tcPr>
            <w:tcW w:w="6988" w:type="dxa"/>
          </w:tcPr>
          <w:p w:rsidR="004605EC" w:rsidRPr="007F3095" w:rsidRDefault="004605EC" w:rsidP="007A3EC6">
            <w:r w:rsidRPr="007F3095">
              <w:t>Свако дете добило одговарајућу подршку у коју су укључени и професионалци из наведених институција.</w:t>
            </w:r>
          </w:p>
        </w:tc>
      </w:tr>
      <w:tr w:rsidR="004605EC" w:rsidRPr="007F3095" w:rsidTr="009817AB">
        <w:tc>
          <w:tcPr>
            <w:tcW w:w="2093" w:type="dxa"/>
          </w:tcPr>
          <w:p w:rsidR="004605EC" w:rsidRPr="007F3095" w:rsidRDefault="004605EC" w:rsidP="007A3EC6">
            <w:r w:rsidRPr="007F3095">
              <w:t>6. Евалуација</w:t>
            </w:r>
          </w:p>
        </w:tc>
        <w:tc>
          <w:tcPr>
            <w:tcW w:w="1621" w:type="dxa"/>
          </w:tcPr>
          <w:p w:rsidR="004605EC" w:rsidRPr="007F3095" w:rsidRDefault="004605EC" w:rsidP="007A3EC6">
            <w:r w:rsidRPr="007F3095">
              <w:t>Тим за пружање подршке</w:t>
            </w:r>
          </w:p>
        </w:tc>
        <w:tc>
          <w:tcPr>
            <w:tcW w:w="1858" w:type="dxa"/>
          </w:tcPr>
          <w:p w:rsidR="004605EC" w:rsidRPr="007F3095" w:rsidRDefault="004605EC" w:rsidP="007A3EC6">
            <w:r w:rsidRPr="007F3095">
              <w:t>Током године</w:t>
            </w:r>
          </w:p>
        </w:tc>
        <w:tc>
          <w:tcPr>
            <w:tcW w:w="1858" w:type="dxa"/>
          </w:tcPr>
          <w:p w:rsidR="004605EC" w:rsidRPr="007F3095" w:rsidRDefault="004605EC" w:rsidP="007A3EC6">
            <w:r w:rsidRPr="007F3095">
              <w:t>Стално праћење и анализирање мера подршке и предузимање потребних интервенција.</w:t>
            </w:r>
          </w:p>
        </w:tc>
        <w:tc>
          <w:tcPr>
            <w:tcW w:w="6988" w:type="dxa"/>
          </w:tcPr>
          <w:p w:rsidR="004605EC" w:rsidRPr="007F3095" w:rsidRDefault="004605EC" w:rsidP="007A3EC6">
            <w:r w:rsidRPr="007F3095">
              <w:t>У школи функционише Систем за рану идентификацију и реаговање у пружању подршке ученицима.</w:t>
            </w:r>
          </w:p>
        </w:tc>
      </w:tr>
    </w:tbl>
    <w:p w:rsidR="009817AB" w:rsidRPr="007F3095" w:rsidRDefault="009817AB" w:rsidP="004605EC">
      <w:pPr>
        <w:jc w:val="both"/>
        <w:rPr>
          <w:rFonts w:asciiTheme="majorHAnsi" w:hAnsiTheme="majorHAnsi" w:cs="Times New Roman"/>
          <w:sz w:val="24"/>
          <w:szCs w:val="24"/>
          <w:lang w:val="sr-Cyrl-RS"/>
        </w:rPr>
      </w:pPr>
    </w:p>
    <w:p w:rsidR="006D5929" w:rsidRPr="007F3095" w:rsidRDefault="006D5929" w:rsidP="004605EC">
      <w:pPr>
        <w:jc w:val="both"/>
        <w:rPr>
          <w:rFonts w:asciiTheme="majorHAnsi" w:hAnsiTheme="majorHAnsi" w:cs="Times New Roman"/>
          <w:sz w:val="24"/>
          <w:szCs w:val="24"/>
          <w:lang w:val="sr-Cyrl-RS"/>
        </w:rPr>
      </w:pPr>
    </w:p>
    <w:p w:rsidR="006D5929" w:rsidRPr="007F3095" w:rsidRDefault="006D5929" w:rsidP="004605EC">
      <w:pPr>
        <w:jc w:val="both"/>
        <w:rPr>
          <w:rFonts w:asciiTheme="majorHAnsi" w:hAnsiTheme="majorHAnsi" w:cs="Times New Roman"/>
          <w:sz w:val="24"/>
          <w:szCs w:val="24"/>
          <w:lang w:val="sr-Cyrl-RS"/>
        </w:rPr>
      </w:pPr>
    </w:p>
    <w:p w:rsidR="006D5929" w:rsidRPr="007F3095" w:rsidRDefault="006D5929" w:rsidP="004605EC">
      <w:pPr>
        <w:jc w:val="both"/>
        <w:rPr>
          <w:rFonts w:asciiTheme="majorHAnsi" w:hAnsiTheme="majorHAnsi" w:cs="Times New Roman"/>
          <w:sz w:val="24"/>
          <w:szCs w:val="24"/>
          <w:lang w:val="sr-Cyrl-RS"/>
        </w:rPr>
      </w:pPr>
    </w:p>
    <w:p w:rsidR="006D5929" w:rsidRPr="007F3095" w:rsidRDefault="006D5929" w:rsidP="004605EC">
      <w:pPr>
        <w:jc w:val="both"/>
        <w:rPr>
          <w:rFonts w:asciiTheme="majorHAnsi" w:hAnsiTheme="majorHAnsi" w:cs="Times New Roman"/>
          <w:sz w:val="24"/>
          <w:szCs w:val="24"/>
          <w:lang w:val="sr-Cyrl-RS"/>
        </w:rPr>
      </w:pPr>
    </w:p>
    <w:p w:rsidR="006D5929" w:rsidRPr="007F3095" w:rsidRDefault="006D5929" w:rsidP="004605EC">
      <w:pPr>
        <w:jc w:val="both"/>
        <w:rPr>
          <w:rFonts w:asciiTheme="majorHAnsi" w:hAnsiTheme="majorHAnsi" w:cs="Times New Roman"/>
          <w:sz w:val="24"/>
          <w:szCs w:val="24"/>
          <w:lang w:val="sr-Cyrl-RS"/>
        </w:rPr>
      </w:pPr>
    </w:p>
    <w:p w:rsidR="006D5929" w:rsidRPr="001F0EE4" w:rsidRDefault="006D5929" w:rsidP="001F0EE4">
      <w:pPr>
        <w:pStyle w:val="Heading2"/>
        <w:jc w:val="center"/>
        <w:rPr>
          <w:b/>
          <w:lang w:val="sr-Cyrl-RS"/>
        </w:rPr>
        <w:sectPr w:rsidR="006D5929" w:rsidRPr="001F0EE4" w:rsidSect="009817AB">
          <w:pgSz w:w="16838" w:h="11906" w:orient="landscape" w:code="9"/>
          <w:pgMar w:top="1699" w:right="1411" w:bottom="1138" w:left="1411" w:header="706" w:footer="706" w:gutter="0"/>
          <w:cols w:space="708"/>
          <w:titlePg/>
          <w:docGrid w:linePitch="360"/>
        </w:sectPr>
      </w:pPr>
      <w:bookmarkStart w:id="150" w:name="_Toc22050520"/>
      <w:r w:rsidRPr="001F0EE4">
        <w:rPr>
          <w:b/>
          <w:lang w:val="sr-Cyrl-RS"/>
        </w:rPr>
        <w:t>ПЛАН ПРЕВЕНЦИЈЕ ОСИПАЊА</w:t>
      </w:r>
      <w:bookmarkEnd w:id="150"/>
    </w:p>
    <w:tbl>
      <w:tblPr>
        <w:tblStyle w:val="TableGrid"/>
        <w:tblW w:w="0" w:type="auto"/>
        <w:jc w:val="center"/>
        <w:tblInd w:w="-153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3594"/>
        <w:gridCol w:w="1627"/>
        <w:gridCol w:w="1564"/>
        <w:gridCol w:w="2147"/>
        <w:gridCol w:w="5603"/>
      </w:tblGrid>
      <w:tr w:rsidR="009817AB" w:rsidRPr="007F3095" w:rsidTr="005D08CE">
        <w:trPr>
          <w:trHeight w:val="258"/>
          <w:jc w:val="center"/>
        </w:trPr>
        <w:tc>
          <w:tcPr>
            <w:tcW w:w="14535" w:type="dxa"/>
            <w:gridSpan w:val="5"/>
            <w:tcBorders>
              <w:bottom w:val="single" w:sz="4" w:space="0" w:color="auto"/>
            </w:tcBorders>
          </w:tcPr>
          <w:p w:rsidR="009817AB" w:rsidRPr="007F3095" w:rsidRDefault="009817AB" w:rsidP="009817AB">
            <w:pPr>
              <w:jc w:val="center"/>
              <w:rPr>
                <w:rFonts w:asciiTheme="majorHAnsi" w:hAnsiTheme="majorHAnsi"/>
                <w:b/>
                <w:sz w:val="24"/>
                <w:szCs w:val="24"/>
              </w:rPr>
            </w:pPr>
            <w:r w:rsidRPr="007F3095">
              <w:rPr>
                <w:rFonts w:asciiTheme="majorHAnsi" w:hAnsiTheme="majorHAnsi"/>
                <w:b/>
                <w:sz w:val="24"/>
                <w:szCs w:val="24"/>
              </w:rPr>
              <w:lastRenderedPageBreak/>
              <w:t>ПЛАН  ПРЕВЕНЦИЈЕ ОСИПАЊА</w:t>
            </w:r>
          </w:p>
          <w:p w:rsidR="009817AB" w:rsidRPr="007F3095" w:rsidRDefault="0045064B" w:rsidP="009817AB">
            <w:pPr>
              <w:jc w:val="center"/>
              <w:rPr>
                <w:rFonts w:asciiTheme="majorHAnsi" w:hAnsiTheme="majorHAnsi"/>
                <w:sz w:val="24"/>
                <w:szCs w:val="24"/>
              </w:rPr>
            </w:pPr>
            <w:r w:rsidRPr="007F3095">
              <w:rPr>
                <w:rFonts w:asciiTheme="majorHAnsi" w:hAnsiTheme="majorHAnsi"/>
                <w:sz w:val="24"/>
                <w:szCs w:val="24"/>
              </w:rPr>
              <w:t>(за школску 2019/2020</w:t>
            </w:r>
            <w:r w:rsidR="009817AB" w:rsidRPr="007F3095">
              <w:rPr>
                <w:rFonts w:asciiTheme="majorHAnsi" w:hAnsiTheme="majorHAnsi"/>
                <w:sz w:val="24"/>
                <w:szCs w:val="24"/>
              </w:rPr>
              <w:t>. годину)</w:t>
            </w:r>
          </w:p>
          <w:p w:rsidR="009817AB" w:rsidRPr="007F3095" w:rsidRDefault="009817AB" w:rsidP="007A3EC6">
            <w:pPr>
              <w:spacing w:after="200" w:line="276" w:lineRule="auto"/>
              <w:jc w:val="both"/>
              <w:rPr>
                <w:rFonts w:asciiTheme="majorHAnsi" w:hAnsiTheme="majorHAnsi"/>
                <w:b/>
                <w:sz w:val="24"/>
                <w:szCs w:val="24"/>
              </w:rPr>
            </w:pPr>
          </w:p>
        </w:tc>
      </w:tr>
      <w:tr w:rsidR="009817AB" w:rsidRPr="007F3095" w:rsidTr="009817AB">
        <w:trPr>
          <w:trHeight w:val="584"/>
          <w:jc w:val="center"/>
        </w:trPr>
        <w:tc>
          <w:tcPr>
            <w:tcW w:w="3594" w:type="dxa"/>
            <w:tcBorders>
              <w:top w:val="single" w:sz="4" w:space="0" w:color="auto"/>
            </w:tcBorders>
          </w:tcPr>
          <w:p w:rsidR="009817AB" w:rsidRPr="007F3095" w:rsidRDefault="009817AB" w:rsidP="007A3EC6">
            <w:pPr>
              <w:spacing w:after="200" w:line="276" w:lineRule="auto"/>
              <w:jc w:val="both"/>
              <w:rPr>
                <w:rFonts w:asciiTheme="majorHAnsi" w:hAnsiTheme="majorHAnsi"/>
                <w:b/>
                <w:sz w:val="24"/>
                <w:szCs w:val="24"/>
              </w:rPr>
            </w:pPr>
            <w:r w:rsidRPr="007F3095">
              <w:rPr>
                <w:rFonts w:asciiTheme="majorHAnsi" w:hAnsiTheme="majorHAnsi"/>
                <w:b/>
                <w:sz w:val="24"/>
                <w:szCs w:val="24"/>
              </w:rPr>
              <w:t>активности</w:t>
            </w:r>
          </w:p>
        </w:tc>
        <w:tc>
          <w:tcPr>
            <w:tcW w:w="1627" w:type="dxa"/>
            <w:tcBorders>
              <w:top w:val="single" w:sz="4" w:space="0" w:color="auto"/>
            </w:tcBorders>
          </w:tcPr>
          <w:p w:rsidR="009817AB" w:rsidRPr="007F3095" w:rsidRDefault="009817AB" w:rsidP="007A3EC6">
            <w:pPr>
              <w:spacing w:after="200" w:line="276" w:lineRule="auto"/>
              <w:jc w:val="both"/>
              <w:rPr>
                <w:rFonts w:asciiTheme="majorHAnsi" w:hAnsiTheme="majorHAnsi"/>
                <w:b/>
                <w:sz w:val="24"/>
                <w:szCs w:val="24"/>
              </w:rPr>
            </w:pPr>
            <w:r w:rsidRPr="007F3095">
              <w:rPr>
                <w:rFonts w:asciiTheme="majorHAnsi" w:hAnsiTheme="majorHAnsi"/>
                <w:b/>
                <w:sz w:val="24"/>
                <w:szCs w:val="24"/>
              </w:rPr>
              <w:t>носиоци</w:t>
            </w:r>
          </w:p>
        </w:tc>
        <w:tc>
          <w:tcPr>
            <w:tcW w:w="1564" w:type="dxa"/>
            <w:tcBorders>
              <w:top w:val="single" w:sz="4" w:space="0" w:color="auto"/>
            </w:tcBorders>
          </w:tcPr>
          <w:p w:rsidR="009817AB" w:rsidRPr="007F3095" w:rsidRDefault="009817AB" w:rsidP="007A3EC6">
            <w:pPr>
              <w:spacing w:after="200" w:line="276" w:lineRule="auto"/>
              <w:jc w:val="both"/>
              <w:rPr>
                <w:rFonts w:asciiTheme="majorHAnsi" w:hAnsiTheme="majorHAnsi"/>
                <w:b/>
                <w:sz w:val="24"/>
                <w:szCs w:val="24"/>
              </w:rPr>
            </w:pPr>
            <w:r w:rsidRPr="007F3095">
              <w:rPr>
                <w:rFonts w:asciiTheme="majorHAnsi" w:hAnsiTheme="majorHAnsi"/>
                <w:b/>
                <w:sz w:val="24"/>
                <w:szCs w:val="24"/>
              </w:rPr>
              <w:t>сарадници</w:t>
            </w:r>
          </w:p>
        </w:tc>
        <w:tc>
          <w:tcPr>
            <w:tcW w:w="2147" w:type="dxa"/>
            <w:tcBorders>
              <w:top w:val="single" w:sz="4" w:space="0" w:color="auto"/>
            </w:tcBorders>
          </w:tcPr>
          <w:p w:rsidR="009817AB" w:rsidRPr="007F3095" w:rsidRDefault="009817AB" w:rsidP="007A3EC6">
            <w:pPr>
              <w:spacing w:after="200" w:line="276" w:lineRule="auto"/>
              <w:jc w:val="both"/>
              <w:rPr>
                <w:rFonts w:asciiTheme="majorHAnsi" w:hAnsiTheme="majorHAnsi"/>
                <w:b/>
                <w:sz w:val="24"/>
                <w:szCs w:val="24"/>
              </w:rPr>
            </w:pPr>
            <w:r w:rsidRPr="007F3095">
              <w:rPr>
                <w:rFonts w:asciiTheme="majorHAnsi" w:hAnsiTheme="majorHAnsi"/>
                <w:b/>
                <w:sz w:val="24"/>
                <w:szCs w:val="24"/>
              </w:rPr>
              <w:t>време реализације</w:t>
            </w:r>
          </w:p>
        </w:tc>
        <w:tc>
          <w:tcPr>
            <w:tcW w:w="5603" w:type="dxa"/>
            <w:tcBorders>
              <w:top w:val="single" w:sz="4" w:space="0" w:color="auto"/>
            </w:tcBorders>
          </w:tcPr>
          <w:p w:rsidR="009817AB" w:rsidRPr="007F3095" w:rsidRDefault="009817AB" w:rsidP="007A3EC6">
            <w:pPr>
              <w:spacing w:after="200" w:line="276" w:lineRule="auto"/>
              <w:jc w:val="both"/>
              <w:rPr>
                <w:rFonts w:asciiTheme="majorHAnsi" w:hAnsiTheme="majorHAnsi"/>
                <w:b/>
                <w:sz w:val="24"/>
                <w:szCs w:val="24"/>
              </w:rPr>
            </w:pPr>
            <w:r w:rsidRPr="007F3095">
              <w:rPr>
                <w:rFonts w:asciiTheme="majorHAnsi" w:hAnsiTheme="majorHAnsi"/>
                <w:b/>
                <w:sz w:val="24"/>
                <w:szCs w:val="24"/>
              </w:rPr>
              <w:t>начин праћења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w:t>
            </w:r>
            <w:r w:rsidR="00886EF8" w:rsidRPr="007F3095">
              <w:rPr>
                <w:rFonts w:asciiTheme="majorHAnsi" w:hAnsiTheme="majorHAnsi"/>
              </w:rPr>
              <w:t>зрада плана рада за школску 2019/2020</w:t>
            </w:r>
            <w:r w:rsidRPr="007F3095">
              <w:rPr>
                <w:rFonts w:asciiTheme="majorHAnsi" w:hAnsiTheme="majorHAnsi"/>
              </w:rPr>
              <w:t>. годину</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наставници, директор</w:t>
            </w:r>
          </w:p>
        </w:tc>
        <w:tc>
          <w:tcPr>
            <w:tcW w:w="2147" w:type="dxa"/>
          </w:tcPr>
          <w:p w:rsidR="007A3EC6" w:rsidRPr="007F3095" w:rsidRDefault="0045064B" w:rsidP="007A3EC6">
            <w:pPr>
              <w:spacing w:after="200" w:line="276" w:lineRule="auto"/>
              <w:jc w:val="both"/>
              <w:rPr>
                <w:rFonts w:asciiTheme="majorHAnsi" w:hAnsiTheme="majorHAnsi"/>
              </w:rPr>
            </w:pPr>
            <w:r w:rsidRPr="007F3095">
              <w:rPr>
                <w:rFonts w:asciiTheme="majorHAnsi" w:hAnsiTheme="majorHAnsi"/>
              </w:rPr>
              <w:t>септембар 2019</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план рада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упознавање НВ, Савета родитеља, ШО, Уч. Парламента са планом рада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директор, ментор парламента</w:t>
            </w:r>
          </w:p>
        </w:tc>
        <w:tc>
          <w:tcPr>
            <w:tcW w:w="2147" w:type="dxa"/>
          </w:tcPr>
          <w:p w:rsidR="007A3EC6" w:rsidRPr="007F3095" w:rsidRDefault="0045064B" w:rsidP="007A3EC6">
            <w:pPr>
              <w:spacing w:after="200" w:line="276" w:lineRule="auto"/>
              <w:jc w:val="both"/>
              <w:rPr>
                <w:rFonts w:asciiTheme="majorHAnsi" w:hAnsiTheme="majorHAnsi"/>
              </w:rPr>
            </w:pPr>
            <w:r w:rsidRPr="007F3095">
              <w:rPr>
                <w:rFonts w:asciiTheme="majorHAnsi" w:hAnsiTheme="majorHAnsi"/>
              </w:rPr>
              <w:t>септембар 2019</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записници са састанака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мапирање ученика који су у ризику од напуштања школе (5-8. разред) - ЕВИС</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одељењске старешине</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2147" w:type="dxa"/>
          </w:tcPr>
          <w:p w:rsidR="007A3EC6" w:rsidRPr="007F3095" w:rsidRDefault="0045064B" w:rsidP="007A3EC6">
            <w:pPr>
              <w:spacing w:after="200" w:line="276" w:lineRule="auto"/>
              <w:jc w:val="both"/>
              <w:rPr>
                <w:rFonts w:asciiTheme="majorHAnsi" w:hAnsiTheme="majorHAnsi"/>
              </w:rPr>
            </w:pPr>
            <w:r w:rsidRPr="007F3095">
              <w:rPr>
                <w:rFonts w:asciiTheme="majorHAnsi" w:hAnsiTheme="majorHAnsi"/>
              </w:rPr>
              <w:t>октобар/новембар 2019</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попуњен инструмент за идентификацију деце у ризику</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индивидуални разговори са родитељима ученика за које је процењено да су у ризику од напуштања школовања-упознавање са планираним активнстима, добијање сагласности</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педагог</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остали чланови тима, одељењске старешине</w:t>
            </w:r>
          </w:p>
        </w:tc>
        <w:tc>
          <w:tcPr>
            <w:tcW w:w="2147" w:type="dxa"/>
          </w:tcPr>
          <w:p w:rsidR="007A3EC6" w:rsidRPr="007F3095" w:rsidRDefault="0045064B" w:rsidP="007A3EC6">
            <w:pPr>
              <w:spacing w:after="200" w:line="276" w:lineRule="auto"/>
              <w:jc w:val="both"/>
              <w:rPr>
                <w:rFonts w:asciiTheme="majorHAnsi" w:hAnsiTheme="majorHAnsi"/>
              </w:rPr>
            </w:pPr>
            <w:r w:rsidRPr="007F3095">
              <w:rPr>
                <w:rFonts w:asciiTheme="majorHAnsi" w:hAnsiTheme="majorHAnsi"/>
              </w:rPr>
              <w:t>новембар 2019</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досијеи ученика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израда ИППО за одабране ученике од 1-8. Разреда</w:t>
            </w:r>
          </w:p>
          <w:p w:rsidR="007A3EC6" w:rsidRPr="007F3095" w:rsidRDefault="007A3EC6" w:rsidP="007A3EC6">
            <w:pPr>
              <w:spacing w:after="200" w:line="276" w:lineRule="auto"/>
              <w:jc w:val="both"/>
              <w:rPr>
                <w:rFonts w:asciiTheme="majorHAnsi" w:hAnsiTheme="majorHAnsi"/>
              </w:rPr>
            </w:pPr>
          </w:p>
          <w:p w:rsidR="007A3EC6" w:rsidRPr="007F3095" w:rsidRDefault="007A3EC6" w:rsidP="007A3EC6">
            <w:pPr>
              <w:spacing w:after="200" w:line="276" w:lineRule="auto"/>
              <w:jc w:val="both"/>
              <w:rPr>
                <w:rFonts w:asciiTheme="majorHAnsi" w:hAnsiTheme="majorHAnsi"/>
              </w:rPr>
            </w:pP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чланови тима</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и  наставници разредне наставе, ОС</w:t>
            </w:r>
          </w:p>
        </w:tc>
        <w:tc>
          <w:tcPr>
            <w:tcW w:w="2147" w:type="dxa"/>
          </w:tcPr>
          <w:p w:rsidR="007A3EC6" w:rsidRPr="007F3095" w:rsidRDefault="0045064B" w:rsidP="007A3EC6">
            <w:pPr>
              <w:spacing w:after="200" w:line="276" w:lineRule="auto"/>
              <w:jc w:val="both"/>
              <w:rPr>
                <w:rFonts w:asciiTheme="majorHAnsi" w:hAnsiTheme="majorHAnsi"/>
              </w:rPr>
            </w:pPr>
            <w:r w:rsidRPr="007F3095">
              <w:rPr>
                <w:rFonts w:asciiTheme="majorHAnsi" w:hAnsiTheme="majorHAnsi"/>
              </w:rPr>
              <w:t>новембар 2019</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израђени ИППО</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lastRenderedPageBreak/>
              <w:t xml:space="preserve">идентификовање деце са сметњама у развоју и израда ИОП-а </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СТИО</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 за превенцију осипања, предметни наставници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ИОП-и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организовање допунске наставе </w:t>
            </w:r>
          </w:p>
          <w:p w:rsidR="007A3EC6" w:rsidRPr="007F3095" w:rsidRDefault="007A3EC6" w:rsidP="007A3EC6">
            <w:pPr>
              <w:spacing w:after="200" w:line="276" w:lineRule="auto"/>
              <w:jc w:val="both"/>
              <w:rPr>
                <w:rFonts w:asciiTheme="majorHAnsi" w:hAnsiTheme="majorHAnsi"/>
              </w:rPr>
            </w:pP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наставници</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 тим</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дневници осталих облика о-ва рада</w:t>
            </w:r>
          </w:p>
        </w:tc>
      </w:tr>
      <w:tr w:rsidR="007A3EC6" w:rsidRPr="007F3095" w:rsidTr="009817AB">
        <w:trPr>
          <w:jc w:val="center"/>
        </w:trPr>
        <w:tc>
          <w:tcPr>
            <w:tcW w:w="3594" w:type="dxa"/>
          </w:tcPr>
          <w:p w:rsidR="007A3EC6" w:rsidRPr="007F3095" w:rsidRDefault="007A3EC6" w:rsidP="00211541">
            <w:pPr>
              <w:spacing w:after="200" w:line="276" w:lineRule="auto"/>
              <w:jc w:val="both"/>
              <w:rPr>
                <w:rFonts w:asciiTheme="majorHAnsi" w:hAnsiTheme="majorHAnsi"/>
              </w:rPr>
            </w:pPr>
            <w:r w:rsidRPr="007F3095">
              <w:rPr>
                <w:rFonts w:asciiTheme="majorHAnsi" w:hAnsiTheme="majorHAnsi"/>
              </w:rPr>
              <w:t>Наст</w:t>
            </w:r>
            <w:r w:rsidR="00211541" w:rsidRPr="007F3095">
              <w:rPr>
                <w:rFonts w:asciiTheme="majorHAnsi" w:hAnsiTheme="majorHAnsi"/>
              </w:rPr>
              <w:t>а</w:t>
            </w:r>
            <w:r w:rsidRPr="007F3095">
              <w:rPr>
                <w:rFonts w:asciiTheme="majorHAnsi" w:hAnsiTheme="majorHAnsi"/>
              </w:rPr>
              <w:t xml:space="preserve">вак рада ученичких клубова за помоћ у учењу </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Наставник грађанског васпитања и ученици</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наставници, тим за превенцију осипања</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 извештаји </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праћење редовности похађања допунске наставе од стране ученика обухваћених планираним активностима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чланови тима</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наставници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планови допунске наставе, евиденција о похађању допунске наставе, извештаји,  досијеи ученика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праћење редовности похађања редовне наставе </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чланови тима</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дневници о-в рада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праћење  и процена социјалне интегрисаности </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 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наставници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досијеи ученика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организовање хуманитарне помоћи</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Ученички парламент</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директор, запослени у школи, родитељи, </w:t>
            </w:r>
            <w:r w:rsidRPr="007F3095">
              <w:rPr>
                <w:rFonts w:asciiTheme="majorHAnsi" w:hAnsiTheme="majorHAnsi"/>
              </w:rPr>
              <w:lastRenderedPageBreak/>
              <w:t>ученици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lastRenderedPageBreak/>
              <w:t>током школске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lastRenderedPageBreak/>
              <w:t>реализација радионица из пројекта „Борба против дискриминације деце и младих из најрањивијих група у образовном систему“</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 xml:space="preserve">Наставници </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ПП служба</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школске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укључивање ученика у рад Ученичког парламента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ментор парламента</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 ОС</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прво полугодиште и 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евиденција Уч. Парламента, записници, фотографије</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укључивање ученика у ваннаставне активности ( хор, спортска такмичења, секције...)</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предметни наставници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 о ваннаставним активностима, досијеи ученика, записници, фотографије</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едукативна предавања за ученике (здравствено васпитање)</w:t>
            </w:r>
          </w:p>
          <w:p w:rsidR="007A3EC6" w:rsidRPr="007F3095" w:rsidRDefault="007A3EC6" w:rsidP="007A3EC6">
            <w:pPr>
              <w:spacing w:after="200" w:line="276" w:lineRule="auto"/>
              <w:jc w:val="both"/>
              <w:rPr>
                <w:rFonts w:asciiTheme="majorHAnsi" w:hAnsiTheme="majorHAnsi"/>
              </w:rPr>
            </w:pP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ЗЗЈЗ</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ПП служба, тим</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радионица за родитеље о значају образовања и редовног похађања школе</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ПП служба</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новембар 2018.</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записник</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сарадња  и саветодавни рад  са родитељима ученика који су обухваћени планираним активностима- праћење напредовања ученика, идентификовање проблема и реаговање</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ПП служба, ОС</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досијеи ученика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lastRenderedPageBreak/>
              <w:t>сарадња са другим институцијама (Центар за социјални рад, Развојно саветовалиште, МУП...) у случајевима када је потребна  помоћ спољашње мреже у решавању идентификованих проблема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директор</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током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дописи, записници, извештаји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професионална оријентација за ученике завршног разреда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ПП служба</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друго полугодиште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тестови, досије ученика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процена стања-праћење ефеката предузетих мера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ОС, предметни наставници</w:t>
            </w:r>
          </w:p>
        </w:tc>
        <w:tc>
          <w:tcPr>
            <w:tcW w:w="214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квартално и на крају школске године</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 о ученицима</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сарадња са средњим школама (упознавање са карактеристикама ученика који су уписали средњу школу, а били су у ризику од напуштања школе)</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средње школе</w:t>
            </w:r>
          </w:p>
        </w:tc>
        <w:tc>
          <w:tcPr>
            <w:tcW w:w="2147" w:type="dxa"/>
          </w:tcPr>
          <w:p w:rsidR="007A3EC6" w:rsidRPr="007F3095" w:rsidRDefault="0085650C" w:rsidP="007A3EC6">
            <w:pPr>
              <w:spacing w:after="200" w:line="276" w:lineRule="auto"/>
              <w:jc w:val="both"/>
              <w:rPr>
                <w:rFonts w:asciiTheme="majorHAnsi" w:hAnsiTheme="majorHAnsi"/>
              </w:rPr>
            </w:pPr>
            <w:r w:rsidRPr="007F3095">
              <w:rPr>
                <w:rFonts w:asciiTheme="majorHAnsi" w:hAnsiTheme="majorHAnsi"/>
              </w:rPr>
              <w:t>јул 2020</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извештаји, дописи</w:t>
            </w:r>
          </w:p>
        </w:tc>
      </w:tr>
      <w:tr w:rsidR="007A3EC6" w:rsidRPr="007F3095" w:rsidTr="009817AB">
        <w:trPr>
          <w:jc w:val="center"/>
        </w:trPr>
        <w:tc>
          <w:tcPr>
            <w:tcW w:w="3594"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 о раду тима и реализованим активностима</w:t>
            </w:r>
          </w:p>
        </w:tc>
        <w:tc>
          <w:tcPr>
            <w:tcW w:w="1627"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тим</w:t>
            </w:r>
          </w:p>
        </w:tc>
        <w:tc>
          <w:tcPr>
            <w:tcW w:w="1564" w:type="dxa"/>
          </w:tcPr>
          <w:p w:rsidR="007A3EC6" w:rsidRPr="007F3095" w:rsidRDefault="007A3EC6" w:rsidP="007A3EC6">
            <w:pPr>
              <w:spacing w:after="200" w:line="276" w:lineRule="auto"/>
              <w:jc w:val="both"/>
              <w:rPr>
                <w:rFonts w:asciiTheme="majorHAnsi" w:hAnsiTheme="majorHAnsi"/>
              </w:rPr>
            </w:pPr>
          </w:p>
        </w:tc>
        <w:tc>
          <w:tcPr>
            <w:tcW w:w="2147" w:type="dxa"/>
          </w:tcPr>
          <w:p w:rsidR="007A3EC6" w:rsidRPr="007F3095" w:rsidRDefault="0085650C" w:rsidP="007A3EC6">
            <w:pPr>
              <w:spacing w:after="200" w:line="276" w:lineRule="auto"/>
              <w:jc w:val="both"/>
              <w:rPr>
                <w:rFonts w:asciiTheme="majorHAnsi" w:hAnsiTheme="majorHAnsi"/>
              </w:rPr>
            </w:pPr>
            <w:r w:rsidRPr="007F3095">
              <w:rPr>
                <w:rFonts w:asciiTheme="majorHAnsi" w:hAnsiTheme="majorHAnsi"/>
              </w:rPr>
              <w:t>јун 2020</w:t>
            </w:r>
            <w:r w:rsidR="007A3EC6" w:rsidRPr="007F3095">
              <w:rPr>
                <w:rFonts w:asciiTheme="majorHAnsi" w:hAnsiTheme="majorHAnsi"/>
              </w:rPr>
              <w:t>.</w:t>
            </w:r>
          </w:p>
        </w:tc>
        <w:tc>
          <w:tcPr>
            <w:tcW w:w="5603" w:type="dxa"/>
          </w:tcPr>
          <w:p w:rsidR="007A3EC6" w:rsidRPr="007F3095" w:rsidRDefault="007A3EC6" w:rsidP="007A3EC6">
            <w:pPr>
              <w:spacing w:after="200" w:line="276" w:lineRule="auto"/>
              <w:jc w:val="both"/>
              <w:rPr>
                <w:rFonts w:asciiTheme="majorHAnsi" w:hAnsiTheme="majorHAnsi"/>
              </w:rPr>
            </w:pPr>
            <w:r w:rsidRPr="007F3095">
              <w:rPr>
                <w:rFonts w:asciiTheme="majorHAnsi" w:hAnsiTheme="majorHAnsi"/>
              </w:rPr>
              <w:t>извештај</w:t>
            </w:r>
          </w:p>
        </w:tc>
      </w:tr>
    </w:tbl>
    <w:p w:rsidR="009817AB" w:rsidRPr="007F3095" w:rsidRDefault="009817AB" w:rsidP="004605EC">
      <w:pPr>
        <w:jc w:val="both"/>
        <w:rPr>
          <w:rFonts w:asciiTheme="majorHAnsi" w:hAnsiTheme="majorHAnsi" w:cs="Times New Roman"/>
          <w:sz w:val="24"/>
          <w:szCs w:val="24"/>
        </w:rPr>
        <w:sectPr w:rsidR="009817AB" w:rsidRPr="007F3095" w:rsidSect="009817AB">
          <w:pgSz w:w="16838" w:h="11906" w:orient="landscape"/>
          <w:pgMar w:top="1699" w:right="1411" w:bottom="1138" w:left="1411" w:header="706" w:footer="706" w:gutter="0"/>
          <w:cols w:space="708"/>
          <w:titlePg/>
          <w:docGrid w:linePitch="360"/>
        </w:sectPr>
      </w:pPr>
    </w:p>
    <w:p w:rsidR="004605EC" w:rsidRPr="007F3095" w:rsidRDefault="004605EC" w:rsidP="004605EC">
      <w:pPr>
        <w:jc w:val="both"/>
        <w:rPr>
          <w:rFonts w:asciiTheme="majorHAnsi" w:hAnsiTheme="majorHAnsi" w:cs="Times New Roman"/>
          <w:sz w:val="24"/>
          <w:szCs w:val="24"/>
        </w:rPr>
      </w:pPr>
    </w:p>
    <w:p w:rsidR="00392205" w:rsidRPr="007F3095" w:rsidRDefault="00392205" w:rsidP="00BC37FA">
      <w:pPr>
        <w:ind w:firstLine="851"/>
        <w:jc w:val="both"/>
        <w:rPr>
          <w:rFonts w:asciiTheme="majorHAnsi" w:hAnsiTheme="majorHAnsi" w:cs="Times New Roman"/>
          <w:sz w:val="24"/>
          <w:szCs w:val="24"/>
        </w:rPr>
      </w:pPr>
    </w:p>
    <w:tbl>
      <w:tblPr>
        <w:tblStyle w:val="TableGrid"/>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595"/>
        <w:gridCol w:w="5564"/>
        <w:gridCol w:w="3128"/>
      </w:tblGrid>
      <w:tr w:rsidR="00BC37FA" w:rsidRPr="007F3095" w:rsidTr="007A3EC6">
        <w:tc>
          <w:tcPr>
            <w:tcW w:w="392" w:type="dxa"/>
            <w:shd w:val="clear" w:color="auto" w:fill="DBE5F1" w:themeFill="accent1" w:themeFillTint="33"/>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Р.Б.</w:t>
            </w:r>
          </w:p>
        </w:tc>
        <w:tc>
          <w:tcPr>
            <w:tcW w:w="6095" w:type="dxa"/>
            <w:shd w:val="clear" w:color="auto" w:fill="DBE5F1" w:themeFill="accent1" w:themeFillTint="33"/>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АКТИВНОСТ</w:t>
            </w:r>
          </w:p>
        </w:tc>
        <w:tc>
          <w:tcPr>
            <w:tcW w:w="3354" w:type="dxa"/>
            <w:shd w:val="clear" w:color="auto" w:fill="DBE5F1" w:themeFill="accent1" w:themeFillTint="33"/>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НОСИОЦИ</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1.</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Прикупљање података о ученицима приликом уписа у школу</w:t>
            </w:r>
          </w:p>
        </w:tc>
        <w:tc>
          <w:tcPr>
            <w:tcW w:w="3354"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педагог, директор, васпитач, учитељ</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2.</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 xml:space="preserve">Упознавање са социјалним статусом породице деце/ученика </w:t>
            </w:r>
          </w:p>
        </w:tc>
        <w:tc>
          <w:tcPr>
            <w:tcW w:w="3354" w:type="dxa"/>
            <w:vAlign w:val="center"/>
          </w:tcPr>
          <w:p w:rsidR="00BC37FA" w:rsidRPr="007F3095" w:rsidRDefault="00081195" w:rsidP="007131BE">
            <w:pPr>
              <w:rPr>
                <w:rFonts w:asciiTheme="majorHAnsi" w:hAnsiTheme="majorHAnsi"/>
                <w:sz w:val="24"/>
                <w:szCs w:val="24"/>
              </w:rPr>
            </w:pPr>
            <w:r w:rsidRPr="007F3095">
              <w:rPr>
                <w:rFonts w:asciiTheme="majorHAnsi" w:hAnsiTheme="majorHAnsi"/>
                <w:sz w:val="24"/>
                <w:szCs w:val="24"/>
              </w:rPr>
              <w:t>одељењ</w:t>
            </w:r>
            <w:r w:rsidR="00BC37FA" w:rsidRPr="007F3095">
              <w:rPr>
                <w:rFonts w:asciiTheme="majorHAnsi" w:hAnsiTheme="majorHAnsi"/>
                <w:sz w:val="24"/>
                <w:szCs w:val="24"/>
              </w:rPr>
              <w:t>ске старешине</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3.</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Идентификовање различитих потреба ученика у области социјалне заштите</w:t>
            </w:r>
          </w:p>
        </w:tc>
        <w:tc>
          <w:tcPr>
            <w:tcW w:w="3354" w:type="dxa"/>
            <w:vAlign w:val="center"/>
          </w:tcPr>
          <w:p w:rsidR="00BC37FA" w:rsidRPr="007F3095" w:rsidRDefault="00081195" w:rsidP="007131BE">
            <w:pPr>
              <w:rPr>
                <w:rFonts w:asciiTheme="majorHAnsi" w:hAnsiTheme="majorHAnsi"/>
                <w:sz w:val="24"/>
                <w:szCs w:val="24"/>
              </w:rPr>
            </w:pPr>
            <w:r w:rsidRPr="007F3095">
              <w:rPr>
                <w:rFonts w:asciiTheme="majorHAnsi" w:hAnsiTheme="majorHAnsi"/>
                <w:sz w:val="24"/>
                <w:szCs w:val="24"/>
              </w:rPr>
              <w:t>одељењ</w:t>
            </w:r>
            <w:r w:rsidR="00BC37FA" w:rsidRPr="007F3095">
              <w:rPr>
                <w:rFonts w:asciiTheme="majorHAnsi" w:hAnsiTheme="majorHAnsi"/>
                <w:sz w:val="24"/>
                <w:szCs w:val="24"/>
              </w:rPr>
              <w:t>ске старешине, педагог</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4.</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Обавештавање и оставиравање сарадње са надлежним институцијама</w:t>
            </w:r>
          </w:p>
        </w:tc>
        <w:tc>
          <w:tcPr>
            <w:tcW w:w="3354"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педагог, директор</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5.</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Организовање акција прикупљања помоћи</w:t>
            </w:r>
          </w:p>
        </w:tc>
        <w:tc>
          <w:tcPr>
            <w:tcW w:w="3354"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школа, локална заједница, организације</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6.</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Праћење ученика којима се пружа додатна подршка</w:t>
            </w:r>
          </w:p>
        </w:tc>
        <w:tc>
          <w:tcPr>
            <w:tcW w:w="3354" w:type="dxa"/>
            <w:vAlign w:val="center"/>
          </w:tcPr>
          <w:p w:rsidR="00BC37FA" w:rsidRPr="007F3095" w:rsidRDefault="00081195" w:rsidP="007131BE">
            <w:pPr>
              <w:rPr>
                <w:rFonts w:asciiTheme="majorHAnsi" w:hAnsiTheme="majorHAnsi"/>
                <w:sz w:val="24"/>
                <w:szCs w:val="24"/>
              </w:rPr>
            </w:pPr>
            <w:r w:rsidRPr="007F3095">
              <w:rPr>
                <w:rFonts w:asciiTheme="majorHAnsi" w:hAnsiTheme="majorHAnsi"/>
                <w:sz w:val="24"/>
                <w:szCs w:val="24"/>
              </w:rPr>
              <w:t>одељењ</w:t>
            </w:r>
            <w:r w:rsidR="00BC37FA" w:rsidRPr="007F3095">
              <w:rPr>
                <w:rFonts w:asciiTheme="majorHAnsi" w:hAnsiTheme="majorHAnsi"/>
                <w:sz w:val="24"/>
                <w:szCs w:val="24"/>
              </w:rPr>
              <w:t>ске старешине, педагог</w:t>
            </w:r>
          </w:p>
        </w:tc>
      </w:tr>
      <w:tr w:rsidR="00BC37FA" w:rsidRPr="007F3095" w:rsidTr="007A3EC6">
        <w:tc>
          <w:tcPr>
            <w:tcW w:w="392"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7.</w:t>
            </w:r>
          </w:p>
        </w:tc>
        <w:tc>
          <w:tcPr>
            <w:tcW w:w="6095" w:type="dxa"/>
            <w:vAlign w:val="center"/>
          </w:tcPr>
          <w:p w:rsidR="00BC37FA" w:rsidRPr="007F3095" w:rsidRDefault="00BC37FA" w:rsidP="007131BE">
            <w:pPr>
              <w:rPr>
                <w:rFonts w:asciiTheme="majorHAnsi" w:hAnsiTheme="majorHAnsi"/>
                <w:sz w:val="24"/>
                <w:szCs w:val="24"/>
              </w:rPr>
            </w:pPr>
            <w:r w:rsidRPr="007F3095">
              <w:rPr>
                <w:rFonts w:asciiTheme="majorHAnsi" w:hAnsiTheme="majorHAnsi"/>
                <w:sz w:val="24"/>
                <w:szCs w:val="24"/>
              </w:rPr>
              <w:t>Вођење евиденције</w:t>
            </w:r>
          </w:p>
        </w:tc>
        <w:tc>
          <w:tcPr>
            <w:tcW w:w="3354" w:type="dxa"/>
            <w:vAlign w:val="center"/>
          </w:tcPr>
          <w:p w:rsidR="00BC37FA" w:rsidRPr="007F3095" w:rsidRDefault="00081195" w:rsidP="007131BE">
            <w:pPr>
              <w:rPr>
                <w:rFonts w:asciiTheme="majorHAnsi" w:hAnsiTheme="majorHAnsi"/>
                <w:sz w:val="24"/>
                <w:szCs w:val="24"/>
              </w:rPr>
            </w:pPr>
            <w:r w:rsidRPr="007F3095">
              <w:rPr>
                <w:rFonts w:asciiTheme="majorHAnsi" w:hAnsiTheme="majorHAnsi"/>
                <w:sz w:val="24"/>
                <w:szCs w:val="24"/>
              </w:rPr>
              <w:t>одељењ</w:t>
            </w:r>
            <w:r w:rsidR="00BC37FA" w:rsidRPr="007F3095">
              <w:rPr>
                <w:rFonts w:asciiTheme="majorHAnsi" w:hAnsiTheme="majorHAnsi"/>
                <w:sz w:val="24"/>
                <w:szCs w:val="24"/>
              </w:rPr>
              <w:t>ске старешине, педагог</w:t>
            </w:r>
          </w:p>
        </w:tc>
      </w:tr>
    </w:tbl>
    <w:p w:rsidR="00BC37FA" w:rsidRPr="007F3095" w:rsidRDefault="00BC37FA" w:rsidP="00BC37FA">
      <w:pPr>
        <w:ind w:firstLine="851"/>
        <w:jc w:val="both"/>
        <w:rPr>
          <w:rFonts w:asciiTheme="majorHAnsi" w:hAnsiTheme="majorHAnsi" w:cs="Times New Roman"/>
          <w:sz w:val="24"/>
          <w:szCs w:val="24"/>
        </w:rPr>
      </w:pPr>
    </w:p>
    <w:p w:rsidR="00624EF9" w:rsidRPr="007F3095" w:rsidRDefault="00624EF9" w:rsidP="00C34D2F">
      <w:pPr>
        <w:jc w:val="center"/>
        <w:rPr>
          <w:rFonts w:asciiTheme="majorHAnsi" w:hAnsiTheme="majorHAnsi"/>
          <w:b/>
          <w:sz w:val="28"/>
          <w:szCs w:val="28"/>
        </w:rPr>
      </w:pPr>
    </w:p>
    <w:p w:rsidR="00C34D2F" w:rsidRPr="001F0EE4" w:rsidRDefault="00C34D2F" w:rsidP="001F0EE4">
      <w:pPr>
        <w:pStyle w:val="Heading2"/>
        <w:jc w:val="center"/>
        <w:rPr>
          <w:b/>
        </w:rPr>
      </w:pPr>
      <w:bookmarkStart w:id="151" w:name="_Toc22050521"/>
      <w:r w:rsidRPr="001F0EE4">
        <w:rPr>
          <w:b/>
        </w:rPr>
        <w:t>ПРОГРАМ ШКОЛСКОГ СПОРТА</w:t>
      </w:r>
      <w:r w:rsidR="0003261A" w:rsidRPr="001F0EE4">
        <w:rPr>
          <w:b/>
        </w:rPr>
        <w:t xml:space="preserve"> И СПОРТСКИХ АКТИВНОСТИ</w:t>
      </w:r>
      <w:bookmarkEnd w:id="151"/>
    </w:p>
    <w:p w:rsidR="00A039C0" w:rsidRPr="007F3095" w:rsidRDefault="00A039C0" w:rsidP="00C34D2F">
      <w:pPr>
        <w:jc w:val="center"/>
        <w:rPr>
          <w:rFonts w:asciiTheme="majorHAnsi" w:hAnsiTheme="majorHAnsi"/>
          <w:b/>
          <w:sz w:val="28"/>
          <w:szCs w:val="28"/>
        </w:rPr>
      </w:pPr>
    </w:p>
    <w:p w:rsidR="00C34D2F" w:rsidRPr="007F3095" w:rsidRDefault="00C34D2F" w:rsidP="00C34D2F">
      <w:pPr>
        <w:ind w:firstLine="708"/>
        <w:jc w:val="both"/>
        <w:rPr>
          <w:rFonts w:asciiTheme="majorHAnsi" w:hAnsiTheme="majorHAnsi"/>
          <w:sz w:val="24"/>
          <w:szCs w:val="24"/>
        </w:rPr>
      </w:pPr>
      <w:r w:rsidRPr="007F3095">
        <w:rPr>
          <w:rFonts w:asciiTheme="majorHAnsi" w:hAnsiTheme="majorHAnsi"/>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C34D2F" w:rsidRPr="007F3095" w:rsidRDefault="00C34D2F" w:rsidP="00C34D2F">
      <w:pPr>
        <w:ind w:firstLine="708"/>
        <w:jc w:val="both"/>
        <w:rPr>
          <w:rFonts w:asciiTheme="majorHAnsi" w:hAnsiTheme="majorHAnsi"/>
          <w:sz w:val="24"/>
          <w:szCs w:val="24"/>
        </w:rPr>
      </w:pPr>
      <w:r w:rsidRPr="007F3095">
        <w:rPr>
          <w:rFonts w:asciiTheme="majorHAnsi" w:hAnsiTheme="majorHAnsi"/>
          <w:sz w:val="24"/>
          <w:szCs w:val="24"/>
        </w:rPr>
        <w:t xml:space="preserve">Школа у оквиру програма школског спорта, заједно са јединицом локалне самоуправе, организује недељу школског спорта најмање једном у току полугодишта. Недеља школског спорта обухвата такмичења свих ученика у спортским дисциплинама прилагођеним узрасту и могућностима ученика. </w:t>
      </w:r>
    </w:p>
    <w:p w:rsidR="00C34D2F" w:rsidRPr="007F3095" w:rsidRDefault="000054DA" w:rsidP="00C34D2F">
      <w:pPr>
        <w:ind w:firstLine="708"/>
        <w:jc w:val="both"/>
        <w:rPr>
          <w:rFonts w:asciiTheme="majorHAnsi" w:hAnsiTheme="majorHAnsi"/>
          <w:sz w:val="24"/>
          <w:szCs w:val="24"/>
        </w:rPr>
      </w:pPr>
      <w:r w:rsidRPr="007F3095">
        <w:rPr>
          <w:rFonts w:asciiTheme="majorHAnsi" w:hAnsiTheme="majorHAnsi"/>
          <w:sz w:val="24"/>
          <w:szCs w:val="24"/>
        </w:rPr>
        <w:t>Школске 201</w:t>
      </w:r>
      <w:r w:rsidR="00212FB1" w:rsidRPr="007F3095">
        <w:rPr>
          <w:rFonts w:asciiTheme="majorHAnsi" w:hAnsiTheme="majorHAnsi"/>
          <w:sz w:val="24"/>
          <w:szCs w:val="24"/>
        </w:rPr>
        <w:t>9/20</w:t>
      </w:r>
      <w:r w:rsidR="00C34D2F" w:rsidRPr="007F3095">
        <w:rPr>
          <w:rFonts w:asciiTheme="majorHAnsi" w:hAnsiTheme="majorHAnsi"/>
          <w:sz w:val="24"/>
          <w:szCs w:val="24"/>
        </w:rPr>
        <w:t>. године програм школског с</w:t>
      </w:r>
      <w:r w:rsidR="007152A9" w:rsidRPr="007F3095">
        <w:rPr>
          <w:rFonts w:asciiTheme="majorHAnsi" w:hAnsiTheme="majorHAnsi"/>
          <w:sz w:val="24"/>
          <w:szCs w:val="24"/>
        </w:rPr>
        <w:t>порта биће реализован током једне</w:t>
      </w:r>
      <w:r w:rsidR="00C34D2F" w:rsidRPr="007F3095">
        <w:rPr>
          <w:rFonts w:asciiTheme="majorHAnsi" w:hAnsiTheme="majorHAnsi"/>
          <w:sz w:val="24"/>
          <w:szCs w:val="24"/>
        </w:rPr>
        <w:t xml:space="preserve"> недеље у </w:t>
      </w:r>
      <w:r w:rsidR="007152A9" w:rsidRPr="007F3095">
        <w:rPr>
          <w:rFonts w:asciiTheme="majorHAnsi" w:hAnsiTheme="majorHAnsi"/>
          <w:sz w:val="24"/>
          <w:szCs w:val="24"/>
        </w:rPr>
        <w:t>првом и једне у другом полугодишту.</w:t>
      </w:r>
    </w:p>
    <w:p w:rsidR="00A039C0" w:rsidRPr="007F3095" w:rsidRDefault="00A039C0" w:rsidP="000054DA">
      <w:pPr>
        <w:jc w:val="center"/>
        <w:rPr>
          <w:rFonts w:asciiTheme="majorHAnsi" w:hAnsiTheme="majorHAnsi"/>
          <w:b/>
          <w:sz w:val="28"/>
          <w:szCs w:val="28"/>
        </w:rPr>
      </w:pPr>
    </w:p>
    <w:p w:rsidR="00CF58E2" w:rsidRPr="007F3095" w:rsidRDefault="00CF58E2" w:rsidP="000054DA">
      <w:pPr>
        <w:jc w:val="center"/>
        <w:rPr>
          <w:rFonts w:asciiTheme="majorHAnsi" w:hAnsiTheme="majorHAnsi"/>
          <w:b/>
          <w:sz w:val="28"/>
          <w:szCs w:val="28"/>
        </w:rPr>
      </w:pPr>
    </w:p>
    <w:p w:rsidR="00CF58E2" w:rsidRPr="007F3095" w:rsidRDefault="00CF58E2" w:rsidP="000054DA">
      <w:pPr>
        <w:jc w:val="center"/>
        <w:rPr>
          <w:rFonts w:asciiTheme="majorHAnsi" w:hAnsiTheme="majorHAnsi"/>
          <w:b/>
          <w:sz w:val="28"/>
          <w:szCs w:val="28"/>
        </w:rPr>
      </w:pPr>
    </w:p>
    <w:p w:rsidR="00C34D2F" w:rsidRPr="001F0EE4" w:rsidRDefault="00C34D2F" w:rsidP="001F0EE4">
      <w:pPr>
        <w:pStyle w:val="Heading2"/>
        <w:jc w:val="center"/>
        <w:rPr>
          <w:b/>
        </w:rPr>
      </w:pPr>
      <w:bookmarkStart w:id="152" w:name="_Toc22050522"/>
      <w:r w:rsidRPr="001F0EE4">
        <w:rPr>
          <w:b/>
        </w:rPr>
        <w:lastRenderedPageBreak/>
        <w:t>ПРОГРАМ ШКОЛСКОГ СПОРТА</w:t>
      </w:r>
      <w:r w:rsidR="0003261A" w:rsidRPr="001F0EE4">
        <w:rPr>
          <w:b/>
        </w:rPr>
        <w:t xml:space="preserve"> И СПОРТСКИХ АКТИВНОСТИ</w:t>
      </w:r>
      <w:r w:rsidR="000E7A99" w:rsidRPr="001F0EE4">
        <w:rPr>
          <w:b/>
        </w:rPr>
        <w:t xml:space="preserve"> </w:t>
      </w:r>
      <w:r w:rsidRPr="001F0EE4">
        <w:rPr>
          <w:b/>
        </w:rPr>
        <w:t>ОД I ДО IV РАЗРЕДА</w:t>
      </w:r>
      <w:bookmarkEnd w:id="152"/>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ЦИЉ:</w:t>
      </w:r>
    </w:p>
    <w:p w:rsidR="00C34D2F" w:rsidRPr="007F3095" w:rsidRDefault="00C34D2F" w:rsidP="00C34D2F">
      <w:pPr>
        <w:ind w:firstLine="708"/>
        <w:jc w:val="both"/>
        <w:rPr>
          <w:rFonts w:asciiTheme="majorHAnsi" w:hAnsiTheme="majorHAnsi"/>
          <w:sz w:val="24"/>
          <w:szCs w:val="24"/>
        </w:rPr>
      </w:pPr>
      <w:r w:rsidRPr="007F3095">
        <w:rPr>
          <w:rFonts w:asciiTheme="majorHAnsi" w:hAnsiTheme="majorHAnsi"/>
          <w:sz w:val="24"/>
          <w:szCs w:val="24"/>
        </w:rPr>
        <w:t>Развој и практиковање здравог начина живота, развој свести о важности сопственог здравља и безбедности, о потреби неговања и развоја физичких способности, као и превенција насиља, наркоманије, малолетничке делинквенције.</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ОПШТИ ОПЕРАТИВНИ ЗАДАЦИ: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Задовољење примарних мотива ученика, посебно потребе за кретањем, игром и такмичењем;</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Социјализација личности;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Развој моторичких способности;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Пријатно искуство које укључује игру, дружење, узајамно помагање, учење и напредовање у складу са могућностима.</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АКТИВНОСТ:</w:t>
      </w:r>
    </w:p>
    <w:p w:rsidR="00C34D2F" w:rsidRPr="007F3095" w:rsidRDefault="00C34D2F" w:rsidP="00324107">
      <w:pPr>
        <w:pStyle w:val="ListParagraph"/>
        <w:numPr>
          <w:ilvl w:val="0"/>
          <w:numId w:val="87"/>
        </w:numPr>
        <w:rPr>
          <w:rFonts w:asciiTheme="majorHAnsi" w:hAnsiTheme="majorHAnsi"/>
          <w:sz w:val="24"/>
          <w:szCs w:val="24"/>
        </w:rPr>
      </w:pPr>
      <w:r w:rsidRPr="007F3095">
        <w:rPr>
          <w:rFonts w:asciiTheme="majorHAnsi" w:hAnsiTheme="majorHAnsi"/>
          <w:i/>
          <w:sz w:val="24"/>
          <w:szCs w:val="24"/>
        </w:rPr>
        <w:t>Штафетне игре</w:t>
      </w:r>
      <w:r w:rsidRPr="007F3095">
        <w:rPr>
          <w:rFonts w:asciiTheme="majorHAnsi" w:hAnsiTheme="majorHAnsi"/>
          <w:sz w:val="24"/>
          <w:szCs w:val="24"/>
        </w:rPr>
        <w:t xml:space="preserve"> прилагођене узрастима и могућностима ученика</w:t>
      </w:r>
    </w:p>
    <w:p w:rsidR="00C34D2F" w:rsidRPr="007F3095" w:rsidRDefault="00C34D2F" w:rsidP="00324107">
      <w:pPr>
        <w:pStyle w:val="ListParagraph"/>
        <w:numPr>
          <w:ilvl w:val="0"/>
          <w:numId w:val="87"/>
        </w:numPr>
        <w:rPr>
          <w:rFonts w:asciiTheme="majorHAnsi" w:hAnsiTheme="majorHAnsi"/>
          <w:sz w:val="24"/>
          <w:szCs w:val="24"/>
        </w:rPr>
      </w:pPr>
      <w:r w:rsidRPr="007F3095">
        <w:rPr>
          <w:rFonts w:asciiTheme="majorHAnsi" w:hAnsiTheme="majorHAnsi"/>
          <w:i/>
          <w:sz w:val="24"/>
          <w:szCs w:val="24"/>
        </w:rPr>
        <w:t>Активности лоптом</w:t>
      </w:r>
      <w:r w:rsidRPr="007F3095">
        <w:rPr>
          <w:rFonts w:asciiTheme="majorHAnsi" w:hAnsiTheme="majorHAnsi"/>
          <w:sz w:val="24"/>
          <w:szCs w:val="24"/>
        </w:rPr>
        <w:t xml:space="preserve"> </w:t>
      </w:r>
      <w:r w:rsidRPr="007F3095">
        <w:rPr>
          <w:rFonts w:asciiTheme="majorHAnsi" w:hAnsiTheme="majorHAnsi"/>
          <w:i/>
          <w:sz w:val="24"/>
          <w:szCs w:val="24"/>
        </w:rPr>
        <w:t>( мали фудбал)</w:t>
      </w:r>
    </w:p>
    <w:p w:rsidR="00C34D2F" w:rsidRPr="007F3095" w:rsidRDefault="00C34D2F" w:rsidP="00324107">
      <w:pPr>
        <w:pStyle w:val="ListParagraph"/>
        <w:numPr>
          <w:ilvl w:val="0"/>
          <w:numId w:val="87"/>
        </w:numPr>
        <w:rPr>
          <w:rFonts w:asciiTheme="majorHAnsi" w:hAnsiTheme="majorHAnsi"/>
          <w:i/>
          <w:sz w:val="24"/>
          <w:szCs w:val="24"/>
        </w:rPr>
      </w:pPr>
      <w:r w:rsidRPr="007F3095">
        <w:rPr>
          <w:rFonts w:asciiTheme="majorHAnsi" w:hAnsiTheme="majorHAnsi"/>
          <w:i/>
          <w:sz w:val="24"/>
          <w:szCs w:val="24"/>
        </w:rPr>
        <w:t>Елементарне игре (набацивање обручева, штафетне игре прилагођене узрастима и могућностима ученика , надвлачење конопца, манипулација лоптом, куглање )</w:t>
      </w:r>
    </w:p>
    <w:p w:rsidR="00C34D2F" w:rsidRPr="007F3095" w:rsidRDefault="00C34D2F" w:rsidP="00324107">
      <w:pPr>
        <w:pStyle w:val="ListParagraph"/>
        <w:numPr>
          <w:ilvl w:val="0"/>
          <w:numId w:val="87"/>
        </w:numPr>
        <w:rPr>
          <w:rFonts w:asciiTheme="majorHAnsi" w:hAnsiTheme="majorHAnsi"/>
          <w:i/>
          <w:sz w:val="24"/>
          <w:szCs w:val="24"/>
        </w:rPr>
      </w:pPr>
      <w:r w:rsidRPr="007F3095">
        <w:rPr>
          <w:rFonts w:asciiTheme="majorHAnsi" w:hAnsiTheme="majorHAnsi"/>
          <w:i/>
          <w:sz w:val="24"/>
          <w:szCs w:val="24"/>
        </w:rPr>
        <w:t>Полигони</w:t>
      </w:r>
    </w:p>
    <w:p w:rsidR="00C34D2F" w:rsidRPr="007F3095" w:rsidRDefault="00C34D2F" w:rsidP="00324107">
      <w:pPr>
        <w:pStyle w:val="ListParagraph"/>
        <w:numPr>
          <w:ilvl w:val="0"/>
          <w:numId w:val="87"/>
        </w:numPr>
        <w:rPr>
          <w:rFonts w:asciiTheme="majorHAnsi" w:hAnsiTheme="majorHAnsi"/>
          <w:i/>
          <w:sz w:val="24"/>
          <w:szCs w:val="24"/>
        </w:rPr>
      </w:pPr>
      <w:r w:rsidRPr="007F3095">
        <w:rPr>
          <w:rFonts w:asciiTheme="majorHAnsi" w:hAnsiTheme="majorHAnsi"/>
          <w:i/>
          <w:sz w:val="24"/>
          <w:szCs w:val="24"/>
        </w:rPr>
        <w:t>Народне игре (између две или четири ватре, нека бије нека бије,леденог чиле, игре ластишом, народне фолклорне игре, ласте проласте)</w:t>
      </w:r>
    </w:p>
    <w:p w:rsidR="00C34D2F" w:rsidRPr="007F3095" w:rsidRDefault="00C34D2F" w:rsidP="00324107">
      <w:pPr>
        <w:pStyle w:val="ListParagraph"/>
        <w:numPr>
          <w:ilvl w:val="0"/>
          <w:numId w:val="87"/>
        </w:numPr>
        <w:rPr>
          <w:rFonts w:asciiTheme="majorHAnsi" w:hAnsiTheme="majorHAnsi"/>
          <w:i/>
          <w:sz w:val="24"/>
          <w:szCs w:val="24"/>
        </w:rPr>
      </w:pPr>
      <w:r w:rsidRPr="007F3095">
        <w:rPr>
          <w:rFonts w:asciiTheme="majorHAnsi" w:hAnsiTheme="majorHAnsi"/>
          <w:i/>
          <w:sz w:val="24"/>
          <w:szCs w:val="24"/>
        </w:rPr>
        <w:t>Атлетика ( крос,трчање на 100 и 200 метара )</w:t>
      </w:r>
    </w:p>
    <w:p w:rsidR="00C34D2F" w:rsidRPr="007F3095" w:rsidRDefault="00C34D2F" w:rsidP="00324107">
      <w:pPr>
        <w:pStyle w:val="ListParagraph"/>
        <w:numPr>
          <w:ilvl w:val="0"/>
          <w:numId w:val="87"/>
        </w:numPr>
        <w:rPr>
          <w:rFonts w:asciiTheme="majorHAnsi" w:hAnsiTheme="majorHAnsi"/>
          <w:i/>
          <w:sz w:val="24"/>
          <w:szCs w:val="24"/>
        </w:rPr>
      </w:pPr>
      <w:r w:rsidRPr="007F3095">
        <w:rPr>
          <w:rFonts w:asciiTheme="majorHAnsi" w:hAnsiTheme="majorHAnsi"/>
          <w:sz w:val="24"/>
          <w:szCs w:val="24"/>
        </w:rPr>
        <w:t>Ф</w:t>
      </w:r>
      <w:r w:rsidRPr="007F3095">
        <w:rPr>
          <w:rFonts w:asciiTheme="majorHAnsi" w:hAnsiTheme="majorHAnsi"/>
          <w:i/>
          <w:sz w:val="24"/>
          <w:szCs w:val="24"/>
        </w:rPr>
        <w:t>итнес за децу (осмишљен као вид опуштања након спортских такмичења)</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 xml:space="preserve">УЧЕСНИЦИ: Нижи разреди </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ОЧЕКИВАНИ РЕЗУЛТАТИ / ИСХОДИ:</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Оспособити ученике да ефикасно и конструктивно раде као чланови тима, групе, организације и заједнице</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Развијање пријатељства</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Да препознају значај правила игре и да исте самостално уважавају</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Развијање и популаризација спортских игара</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Јачање сопственог здравља и његовог очувања</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t>Популаризација бављења спортом у слободном времену</w:t>
      </w:r>
    </w:p>
    <w:p w:rsidR="00C34D2F" w:rsidRPr="007F3095" w:rsidRDefault="00C34D2F" w:rsidP="00324107">
      <w:pPr>
        <w:numPr>
          <w:ilvl w:val="0"/>
          <w:numId w:val="80"/>
        </w:numPr>
        <w:rPr>
          <w:rFonts w:asciiTheme="majorHAnsi" w:hAnsiTheme="majorHAnsi"/>
          <w:sz w:val="24"/>
          <w:szCs w:val="24"/>
        </w:rPr>
      </w:pPr>
      <w:r w:rsidRPr="007F3095">
        <w:rPr>
          <w:rFonts w:asciiTheme="majorHAnsi" w:hAnsiTheme="majorHAnsi"/>
          <w:sz w:val="24"/>
          <w:szCs w:val="24"/>
        </w:rPr>
        <w:lastRenderedPageBreak/>
        <w:t>Понете лепе успомене са спортских игара</w:t>
      </w:r>
    </w:p>
    <w:p w:rsidR="00C34D2F" w:rsidRPr="007F3095" w:rsidRDefault="005B0C37" w:rsidP="005B6FC2">
      <w:pPr>
        <w:pStyle w:val="Heading2"/>
      </w:pPr>
      <w:r w:rsidRPr="007F3095">
        <w:t xml:space="preserve">  </w:t>
      </w:r>
      <w:r w:rsidR="002067EE" w:rsidRPr="007F3095">
        <w:t xml:space="preserve">                         </w:t>
      </w:r>
    </w:p>
    <w:p w:rsidR="00C34D2F" w:rsidRPr="007F3095" w:rsidRDefault="00C34D2F" w:rsidP="001F0EE4">
      <w:pPr>
        <w:pStyle w:val="Heading2"/>
        <w:jc w:val="center"/>
        <w:rPr>
          <w:b/>
        </w:rPr>
      </w:pPr>
      <w:bookmarkStart w:id="153" w:name="_Toc22050523"/>
      <w:r w:rsidRPr="007F3095">
        <w:rPr>
          <w:b/>
        </w:rPr>
        <w:t>ПРОГРАМ ШКОЛСКОГ СПОРТА</w:t>
      </w:r>
      <w:r w:rsidR="0003261A" w:rsidRPr="007F3095">
        <w:rPr>
          <w:b/>
        </w:rPr>
        <w:t xml:space="preserve"> И СПОРТСКИХ АКТИВНОСТИ</w:t>
      </w:r>
      <w:r w:rsidR="000E7A99" w:rsidRPr="007F3095">
        <w:rPr>
          <w:b/>
        </w:rPr>
        <w:t xml:space="preserve"> </w:t>
      </w:r>
      <w:r w:rsidRPr="007F3095">
        <w:rPr>
          <w:b/>
        </w:rPr>
        <w:t>ОД V ДО VIII РАЗРЕДА</w:t>
      </w:r>
      <w:bookmarkEnd w:id="153"/>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ЦИЉ И ЗАДАЦИ:</w:t>
      </w:r>
    </w:p>
    <w:p w:rsidR="00C34D2F" w:rsidRPr="007F3095" w:rsidRDefault="00C34D2F" w:rsidP="00C34D2F">
      <w:pPr>
        <w:ind w:firstLine="708"/>
        <w:jc w:val="both"/>
        <w:rPr>
          <w:rFonts w:asciiTheme="majorHAnsi" w:hAnsiTheme="majorHAnsi"/>
          <w:sz w:val="24"/>
          <w:szCs w:val="24"/>
        </w:rPr>
      </w:pPr>
      <w:r w:rsidRPr="007F3095">
        <w:rPr>
          <w:rFonts w:asciiTheme="majorHAnsi" w:hAnsiTheme="majorHAnsi"/>
          <w:sz w:val="24"/>
          <w:szCs w:val="24"/>
        </w:rPr>
        <w:t>Развој и практиковање здравог начина живота, развој свести о важности сопственог здравља и безбедности, о потреби неговања и развоја физичких способности, као и превенција насиља, наркоманије, малолетничке делинквенције.</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ОПШТИ ОПЕРАТИВНИ ЗАДАЦИ: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Задовољење примарних мотива ученика, посебно потребе за кретањем, игром и такмичењем;</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Социјализација личности;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Развој моторичких способности;</w:t>
      </w:r>
    </w:p>
    <w:p w:rsidR="00C34D2F" w:rsidRPr="007F3095" w:rsidRDefault="00C34D2F" w:rsidP="00324107">
      <w:pPr>
        <w:pStyle w:val="ListParagraph"/>
        <w:numPr>
          <w:ilvl w:val="0"/>
          <w:numId w:val="81"/>
        </w:numPr>
        <w:rPr>
          <w:rFonts w:asciiTheme="majorHAnsi" w:hAnsiTheme="majorHAnsi"/>
          <w:sz w:val="24"/>
          <w:szCs w:val="24"/>
        </w:rPr>
      </w:pPr>
      <w:r w:rsidRPr="007F3095">
        <w:rPr>
          <w:rFonts w:asciiTheme="majorHAnsi" w:hAnsiTheme="majorHAnsi"/>
          <w:sz w:val="24"/>
          <w:szCs w:val="24"/>
        </w:rPr>
        <w:t>Пријатно искуство које укључује игру, дружење, узајамно помагање, учење и напредовање у складу са могућностима.</w:t>
      </w:r>
    </w:p>
    <w:p w:rsidR="00C34D2F" w:rsidRPr="007F3095" w:rsidRDefault="00C34D2F" w:rsidP="00C34D2F">
      <w:pPr>
        <w:ind w:left="360"/>
        <w:rPr>
          <w:rFonts w:asciiTheme="majorHAnsi" w:hAnsiTheme="majorHAnsi"/>
          <w:sz w:val="24"/>
          <w:szCs w:val="24"/>
        </w:rPr>
      </w:pP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АКТИВНОСТ:</w:t>
      </w:r>
    </w:p>
    <w:p w:rsidR="00C34D2F" w:rsidRPr="007F3095" w:rsidRDefault="00C34D2F" w:rsidP="00324107">
      <w:pPr>
        <w:pStyle w:val="ListParagraph"/>
        <w:numPr>
          <w:ilvl w:val="0"/>
          <w:numId w:val="86"/>
        </w:numPr>
        <w:rPr>
          <w:rFonts w:asciiTheme="majorHAnsi" w:hAnsiTheme="majorHAnsi"/>
          <w:i/>
          <w:sz w:val="24"/>
          <w:szCs w:val="24"/>
        </w:rPr>
      </w:pPr>
      <w:r w:rsidRPr="007F3095">
        <w:rPr>
          <w:rFonts w:asciiTheme="majorHAnsi" w:hAnsiTheme="majorHAnsi"/>
          <w:i/>
          <w:sz w:val="24"/>
          <w:szCs w:val="24"/>
        </w:rPr>
        <w:t>Спортске игре ( мали фудбал,одбојка,кошарка,рукомет)</w:t>
      </w:r>
    </w:p>
    <w:p w:rsidR="00C34D2F" w:rsidRPr="007F3095" w:rsidRDefault="00C34D2F" w:rsidP="00324107">
      <w:pPr>
        <w:pStyle w:val="ListParagraph"/>
        <w:numPr>
          <w:ilvl w:val="0"/>
          <w:numId w:val="86"/>
        </w:numPr>
        <w:rPr>
          <w:rFonts w:asciiTheme="majorHAnsi" w:hAnsiTheme="majorHAnsi"/>
          <w:i/>
          <w:sz w:val="24"/>
          <w:szCs w:val="24"/>
        </w:rPr>
      </w:pPr>
      <w:r w:rsidRPr="007F3095">
        <w:rPr>
          <w:rFonts w:asciiTheme="majorHAnsi" w:hAnsiTheme="majorHAnsi"/>
          <w:i/>
          <w:sz w:val="24"/>
          <w:szCs w:val="24"/>
        </w:rPr>
        <w:t>Полигон-прескакања,провлачења и погађања мете</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УЧЕСНИЦИ: Виши разреди</w:t>
      </w:r>
    </w:p>
    <w:p w:rsidR="00C34D2F" w:rsidRPr="007F3095" w:rsidRDefault="00C34D2F" w:rsidP="00C34D2F">
      <w:pPr>
        <w:rPr>
          <w:rFonts w:asciiTheme="majorHAnsi" w:hAnsiTheme="majorHAnsi"/>
          <w:sz w:val="24"/>
          <w:szCs w:val="24"/>
        </w:rPr>
      </w:pPr>
      <w:r w:rsidRPr="007F3095">
        <w:rPr>
          <w:rFonts w:asciiTheme="majorHAnsi" w:hAnsiTheme="majorHAnsi"/>
          <w:sz w:val="24"/>
          <w:szCs w:val="24"/>
        </w:rPr>
        <w:t>ОЧЕКИВАНИ РЕЗУЛТАТИ / ИСХОДИ:</w:t>
      </w:r>
    </w:p>
    <w:p w:rsidR="00C34D2F" w:rsidRPr="007F3095" w:rsidRDefault="00C34D2F" w:rsidP="00324107">
      <w:pPr>
        <w:pStyle w:val="ListParagraph"/>
        <w:numPr>
          <w:ilvl w:val="0"/>
          <w:numId w:val="82"/>
        </w:numPr>
        <w:rPr>
          <w:rFonts w:asciiTheme="majorHAnsi" w:hAnsiTheme="majorHAnsi"/>
          <w:sz w:val="24"/>
          <w:szCs w:val="24"/>
        </w:rPr>
      </w:pPr>
      <w:r w:rsidRPr="007F3095">
        <w:rPr>
          <w:rFonts w:asciiTheme="majorHAnsi" w:hAnsiTheme="majorHAnsi"/>
          <w:sz w:val="24"/>
          <w:szCs w:val="24"/>
        </w:rPr>
        <w:t>Развој и усавршавање моторичких способности</w:t>
      </w:r>
    </w:p>
    <w:p w:rsidR="00C34D2F" w:rsidRPr="007F3095" w:rsidRDefault="00C34D2F" w:rsidP="00324107">
      <w:pPr>
        <w:pStyle w:val="ListParagraph"/>
        <w:numPr>
          <w:ilvl w:val="0"/>
          <w:numId w:val="82"/>
        </w:numPr>
        <w:rPr>
          <w:rFonts w:asciiTheme="majorHAnsi" w:hAnsiTheme="majorHAnsi"/>
          <w:sz w:val="24"/>
          <w:szCs w:val="24"/>
        </w:rPr>
      </w:pPr>
      <w:r w:rsidRPr="007F3095">
        <w:rPr>
          <w:rFonts w:asciiTheme="majorHAnsi" w:hAnsiTheme="majorHAnsi"/>
          <w:sz w:val="24"/>
          <w:szCs w:val="24"/>
        </w:rPr>
        <w:t>Задовољавање социјалних потреба за потврђивањем,групним поистовећивањем и сл.</w:t>
      </w:r>
    </w:p>
    <w:p w:rsidR="00C34D2F" w:rsidRPr="007F3095" w:rsidRDefault="00C34D2F" w:rsidP="00324107">
      <w:pPr>
        <w:pStyle w:val="ListParagraph"/>
        <w:numPr>
          <w:ilvl w:val="0"/>
          <w:numId w:val="82"/>
        </w:numPr>
        <w:rPr>
          <w:rFonts w:asciiTheme="majorHAnsi" w:hAnsiTheme="majorHAnsi"/>
          <w:sz w:val="24"/>
          <w:szCs w:val="24"/>
        </w:rPr>
      </w:pPr>
      <w:r w:rsidRPr="007F3095">
        <w:rPr>
          <w:rFonts w:asciiTheme="majorHAnsi" w:hAnsiTheme="majorHAnsi"/>
          <w:sz w:val="24"/>
          <w:szCs w:val="24"/>
        </w:rPr>
        <w:t>Стицање и развијање свести о потреби свакодневног кретања-вежбања у циљу очувања здравља</w:t>
      </w:r>
    </w:p>
    <w:p w:rsidR="00C34D2F" w:rsidRPr="007F3095" w:rsidRDefault="00C34D2F" w:rsidP="00324107">
      <w:pPr>
        <w:pStyle w:val="ListParagraph"/>
        <w:numPr>
          <w:ilvl w:val="0"/>
          <w:numId w:val="82"/>
        </w:numPr>
        <w:rPr>
          <w:rFonts w:asciiTheme="majorHAnsi" w:hAnsiTheme="majorHAnsi"/>
          <w:sz w:val="24"/>
          <w:szCs w:val="24"/>
        </w:rPr>
      </w:pPr>
      <w:r w:rsidRPr="007F3095">
        <w:rPr>
          <w:rFonts w:asciiTheme="majorHAnsi" w:hAnsiTheme="majorHAnsi"/>
          <w:sz w:val="24"/>
          <w:szCs w:val="24"/>
        </w:rPr>
        <w:t>Формирање морално-вољних квалитета личности.</w:t>
      </w:r>
    </w:p>
    <w:p w:rsidR="00687723" w:rsidRPr="007F3095" w:rsidRDefault="00687723" w:rsidP="003644C4">
      <w:pPr>
        <w:jc w:val="center"/>
        <w:rPr>
          <w:rFonts w:asciiTheme="majorHAnsi" w:hAnsiTheme="majorHAnsi"/>
        </w:rPr>
      </w:pPr>
    </w:p>
    <w:p w:rsidR="0071546C" w:rsidRPr="007F3095" w:rsidRDefault="0071546C" w:rsidP="003644C4">
      <w:pPr>
        <w:jc w:val="center"/>
        <w:rPr>
          <w:rFonts w:asciiTheme="majorHAnsi" w:hAnsiTheme="majorHAnsi"/>
        </w:rPr>
      </w:pPr>
    </w:p>
    <w:p w:rsidR="0071546C" w:rsidRPr="007F3095" w:rsidRDefault="0071546C" w:rsidP="003644C4">
      <w:pPr>
        <w:jc w:val="center"/>
        <w:rPr>
          <w:rFonts w:asciiTheme="majorHAnsi" w:hAnsiTheme="majorHAnsi"/>
          <w:lang w:val="sr-Cyrl-RS"/>
        </w:rPr>
      </w:pPr>
    </w:p>
    <w:p w:rsidR="005B6FC2" w:rsidRPr="007F3095" w:rsidRDefault="005B6FC2" w:rsidP="003644C4">
      <w:pPr>
        <w:jc w:val="center"/>
        <w:rPr>
          <w:rFonts w:asciiTheme="majorHAnsi" w:hAnsiTheme="majorHAnsi"/>
          <w:lang w:val="sr-Cyrl-RS"/>
        </w:rPr>
      </w:pPr>
    </w:p>
    <w:p w:rsidR="005B0C37" w:rsidRPr="001F0EE4" w:rsidRDefault="005B0C37" w:rsidP="001F0EE4">
      <w:pPr>
        <w:pStyle w:val="Heading2"/>
        <w:jc w:val="center"/>
        <w:rPr>
          <w:b/>
        </w:rPr>
      </w:pPr>
      <w:bookmarkStart w:id="154" w:name="_Toc22050524"/>
      <w:r w:rsidRPr="001F0EE4">
        <w:rPr>
          <w:b/>
        </w:rPr>
        <w:lastRenderedPageBreak/>
        <w:t>П</w:t>
      </w:r>
      <w:r w:rsidR="003644C4" w:rsidRPr="001F0EE4">
        <w:rPr>
          <w:b/>
        </w:rPr>
        <w:t>РОГРАМ ОСНОВИ БЕЗБЕДНОСТИ ДЕЦЕ</w:t>
      </w:r>
      <w:bookmarkEnd w:id="154"/>
    </w:p>
    <w:p w:rsidR="005B0C37" w:rsidRPr="007F3095" w:rsidRDefault="005B0C37" w:rsidP="003644C4">
      <w:pPr>
        <w:jc w:val="both"/>
        <w:rPr>
          <w:rFonts w:asciiTheme="majorHAnsi" w:hAnsiTheme="majorHAnsi"/>
          <w:sz w:val="24"/>
          <w:szCs w:val="24"/>
        </w:rPr>
      </w:pPr>
      <w:r w:rsidRPr="007F3095">
        <w:rPr>
          <w:rFonts w:asciiTheme="majorHAnsi" w:hAnsiTheme="majorHAnsi"/>
          <w:sz w:val="24"/>
          <w:szCs w:val="24"/>
        </w:rPr>
        <w:t>Програм Основи безбедности деце ре</w:t>
      </w:r>
      <w:r w:rsidR="0085650C" w:rsidRPr="007F3095">
        <w:rPr>
          <w:rFonts w:asciiTheme="majorHAnsi" w:hAnsiTheme="majorHAnsi"/>
          <w:sz w:val="24"/>
          <w:szCs w:val="24"/>
        </w:rPr>
        <w:t>ализоваће  се током школске 2019/2020</w:t>
      </w:r>
      <w:r w:rsidRPr="007F3095">
        <w:rPr>
          <w:rFonts w:asciiTheme="majorHAnsi" w:hAnsiTheme="majorHAnsi"/>
          <w:sz w:val="24"/>
          <w:szCs w:val="24"/>
        </w:rPr>
        <w:t xml:space="preserve">. године. Теме ће бити реализоване кроз један час одељењског старешине  на месечном нивоу за ученике </w:t>
      </w:r>
      <w:r w:rsidR="00FA1F3D" w:rsidRPr="007F3095">
        <w:rPr>
          <w:rFonts w:asciiTheme="majorHAnsi" w:hAnsiTheme="majorHAnsi"/>
          <w:sz w:val="24"/>
          <w:szCs w:val="24"/>
        </w:rPr>
        <w:t xml:space="preserve">првог, </w:t>
      </w:r>
      <w:r w:rsidRPr="007F3095">
        <w:rPr>
          <w:rFonts w:asciiTheme="majorHAnsi" w:hAnsiTheme="majorHAnsi"/>
          <w:sz w:val="24"/>
          <w:szCs w:val="24"/>
        </w:rPr>
        <w:t>четвртог и шестог разреда. На часовима ће се обрађивати теме: безбедност деце у саобраћају, Полиција у служби грађана,</w:t>
      </w:r>
      <w:r w:rsidR="00CB22D5" w:rsidRPr="007F3095">
        <w:rPr>
          <w:rFonts w:asciiTheme="majorHAnsi" w:hAnsiTheme="majorHAnsi"/>
          <w:sz w:val="24"/>
          <w:szCs w:val="24"/>
        </w:rPr>
        <w:t xml:space="preserve"> насиље као негативна појава, </w:t>
      </w:r>
      <w:r w:rsidRPr="007F3095">
        <w:rPr>
          <w:rFonts w:asciiTheme="majorHAnsi" w:hAnsiTheme="majorHAnsi"/>
          <w:sz w:val="24"/>
          <w:szCs w:val="24"/>
        </w:rPr>
        <w:t>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као и заштита од техничко-технолошких опасности и природних непогода.</w:t>
      </w:r>
      <w:r w:rsidR="003644C4" w:rsidRPr="007F3095">
        <w:rPr>
          <w:rFonts w:asciiTheme="majorHAnsi" w:hAnsiTheme="majorHAnsi"/>
          <w:sz w:val="24"/>
          <w:szCs w:val="24"/>
        </w:rPr>
        <w:t xml:space="preserve"> </w:t>
      </w:r>
      <w:r w:rsidRPr="007F3095">
        <w:rPr>
          <w:rFonts w:asciiTheme="majorHAnsi" w:hAnsiTheme="majorHAnsi"/>
          <w:sz w:val="24"/>
          <w:szCs w:val="24"/>
        </w:rPr>
        <w:t>Предава</w:t>
      </w:r>
      <w:r w:rsidR="003644C4" w:rsidRPr="007F3095">
        <w:rPr>
          <w:rFonts w:asciiTheme="majorHAnsi" w:hAnsiTheme="majorHAnsi"/>
          <w:sz w:val="24"/>
          <w:szCs w:val="24"/>
        </w:rPr>
        <w:t>ч</w:t>
      </w:r>
      <w:r w:rsidRPr="007F3095">
        <w:rPr>
          <w:rFonts w:asciiTheme="majorHAnsi" w:hAnsiTheme="majorHAnsi"/>
          <w:sz w:val="24"/>
          <w:szCs w:val="24"/>
        </w:rPr>
        <w:t>и ће бити запослени у Министарству унутрашњих послова.</w:t>
      </w:r>
      <w:r w:rsidR="00552B4B" w:rsidRPr="007F3095">
        <w:rPr>
          <w:rFonts w:asciiTheme="majorHAnsi" w:hAnsiTheme="majorHAnsi"/>
          <w:sz w:val="24"/>
          <w:szCs w:val="24"/>
        </w:rPr>
        <w:t xml:space="preserve"> Поли</w:t>
      </w:r>
      <w:r w:rsidR="00BF2641" w:rsidRPr="007F3095">
        <w:rPr>
          <w:rFonts w:asciiTheme="majorHAnsi" w:hAnsiTheme="majorHAnsi"/>
          <w:sz w:val="24"/>
          <w:szCs w:val="24"/>
        </w:rPr>
        <w:t>цијски службеници су</w:t>
      </w:r>
      <w:r w:rsidR="00CB22D5" w:rsidRPr="007F3095">
        <w:rPr>
          <w:rFonts w:asciiTheme="majorHAnsi" w:hAnsiTheme="majorHAnsi"/>
          <w:sz w:val="24"/>
          <w:szCs w:val="24"/>
        </w:rPr>
        <w:t>,</w:t>
      </w:r>
      <w:r w:rsidR="00BF2641" w:rsidRPr="007F3095">
        <w:rPr>
          <w:rFonts w:asciiTheme="majorHAnsi" w:hAnsiTheme="majorHAnsi"/>
          <w:sz w:val="24"/>
          <w:szCs w:val="24"/>
        </w:rPr>
        <w:t xml:space="preserve"> </w:t>
      </w:r>
      <w:r w:rsidR="00552B4B" w:rsidRPr="007F3095">
        <w:rPr>
          <w:rFonts w:asciiTheme="majorHAnsi" w:hAnsiTheme="majorHAnsi"/>
          <w:sz w:val="24"/>
          <w:szCs w:val="24"/>
        </w:rPr>
        <w:t xml:space="preserve">на састанку са директорима основних школа </w:t>
      </w:r>
      <w:r w:rsidR="00CB22D5" w:rsidRPr="007F3095">
        <w:rPr>
          <w:rFonts w:asciiTheme="majorHAnsi" w:hAnsiTheme="majorHAnsi"/>
          <w:sz w:val="24"/>
          <w:szCs w:val="24"/>
        </w:rPr>
        <w:t xml:space="preserve">са територије града </w:t>
      </w:r>
      <w:r w:rsidR="005431A7" w:rsidRPr="007F3095">
        <w:rPr>
          <w:rFonts w:asciiTheme="majorHAnsi" w:hAnsiTheme="majorHAnsi"/>
          <w:sz w:val="24"/>
          <w:szCs w:val="24"/>
        </w:rPr>
        <w:t>Панчева</w:t>
      </w:r>
      <w:r w:rsidR="00CB22D5" w:rsidRPr="007F3095">
        <w:rPr>
          <w:rFonts w:asciiTheme="majorHAnsi" w:hAnsiTheme="majorHAnsi"/>
          <w:sz w:val="24"/>
          <w:szCs w:val="24"/>
        </w:rPr>
        <w:t>, пренели</w:t>
      </w:r>
      <w:r w:rsidR="005431A7" w:rsidRPr="007F3095">
        <w:rPr>
          <w:rFonts w:asciiTheme="majorHAnsi" w:hAnsiTheme="majorHAnsi"/>
          <w:sz w:val="24"/>
          <w:szCs w:val="24"/>
        </w:rPr>
        <w:t xml:space="preserve"> информацију да ће се програм реализовати и са </w:t>
      </w:r>
      <w:r w:rsidR="00CB22D5" w:rsidRPr="007F3095">
        <w:rPr>
          <w:rFonts w:asciiTheme="majorHAnsi" w:hAnsiTheme="majorHAnsi"/>
          <w:sz w:val="24"/>
          <w:szCs w:val="24"/>
        </w:rPr>
        <w:t>ученицима првог разреда</w:t>
      </w:r>
      <w:r w:rsidR="005431A7" w:rsidRPr="007F3095">
        <w:rPr>
          <w:rFonts w:asciiTheme="majorHAnsi" w:hAnsiTheme="majorHAnsi"/>
          <w:sz w:val="24"/>
          <w:szCs w:val="24"/>
        </w:rPr>
        <w:t xml:space="preserve"> </w:t>
      </w:r>
      <w:r w:rsidR="00910A8D" w:rsidRPr="007F3095">
        <w:rPr>
          <w:rFonts w:asciiTheme="majorHAnsi" w:hAnsiTheme="majorHAnsi"/>
          <w:sz w:val="24"/>
          <w:szCs w:val="24"/>
        </w:rPr>
        <w:t>у овој школској години.</w:t>
      </w:r>
    </w:p>
    <w:p w:rsidR="0071546C" w:rsidRPr="007F3095" w:rsidRDefault="0071546C" w:rsidP="003644C4">
      <w:pPr>
        <w:jc w:val="both"/>
        <w:rPr>
          <w:rFonts w:asciiTheme="majorHAnsi" w:hAnsiTheme="majorHAnsi"/>
          <w:sz w:val="24"/>
          <w:szCs w:val="24"/>
        </w:rPr>
      </w:pPr>
    </w:p>
    <w:p w:rsidR="00993909" w:rsidRPr="001F0EE4" w:rsidRDefault="00993909" w:rsidP="001F0EE4">
      <w:pPr>
        <w:pStyle w:val="Heading2"/>
        <w:jc w:val="center"/>
        <w:rPr>
          <w:b/>
        </w:rPr>
      </w:pPr>
      <w:bookmarkStart w:id="155" w:name="_Toc22050525"/>
      <w:r w:rsidRPr="001F0EE4">
        <w:rPr>
          <w:b/>
        </w:rPr>
        <w:t>ПРОГРАМ „ЧИТАЛИЋИ“- ОД I-IV РАЗРЕДА</w:t>
      </w:r>
      <w:bookmarkEnd w:id="155"/>
    </w:p>
    <w:p w:rsidR="00EB62AE" w:rsidRPr="007F3095" w:rsidRDefault="0066269C" w:rsidP="00CB22D5">
      <w:pPr>
        <w:pStyle w:val="a"/>
        <w:jc w:val="both"/>
        <w:rPr>
          <w:rFonts w:asciiTheme="majorHAnsi" w:hAnsiTheme="majorHAnsi" w:cs="Calibri"/>
          <w:sz w:val="24"/>
          <w:szCs w:val="24"/>
          <w:lang w:val="sr-Cyrl-CS"/>
        </w:rPr>
      </w:pPr>
      <w:r w:rsidRPr="007F3095">
        <w:rPr>
          <w:rFonts w:asciiTheme="majorHAnsi" w:hAnsiTheme="majorHAnsi"/>
          <w:sz w:val="24"/>
          <w:szCs w:val="24"/>
        </w:rPr>
        <w:t xml:space="preserve">Програм „Читалићи“ осмислили су просветни радници у циљу развијања вештина разумевања прочитаног </w:t>
      </w:r>
      <w:r w:rsidR="00EB62AE" w:rsidRPr="007F3095">
        <w:rPr>
          <w:rFonts w:asciiTheme="majorHAnsi" w:hAnsiTheme="majorHAnsi"/>
          <w:sz w:val="24"/>
          <w:szCs w:val="24"/>
        </w:rPr>
        <w:t xml:space="preserve">и развијања вештина писменог изражавања. Пројекат је одобрен од стране </w:t>
      </w:r>
      <w:r w:rsidR="00EB62AE" w:rsidRPr="007F3095">
        <w:rPr>
          <w:rFonts w:asciiTheme="majorHAnsi" w:hAnsiTheme="majorHAnsi" w:cs="Calibri"/>
          <w:sz w:val="24"/>
          <w:szCs w:val="24"/>
          <w:lang w:val="sr-Cyrl-CS"/>
        </w:rPr>
        <w:t>Министарства просвете науке и технолошког развоја Републике Србије</w:t>
      </w:r>
      <w:r w:rsidR="00A0740B" w:rsidRPr="007F3095">
        <w:rPr>
          <w:rFonts w:asciiTheme="majorHAnsi" w:hAnsiTheme="majorHAnsi" w:cs="Calibri"/>
          <w:sz w:val="24"/>
          <w:szCs w:val="24"/>
          <w:lang w:val="sr-Cyrl-CS"/>
        </w:rPr>
        <w:t xml:space="preserve"> и важно је напоменути да је заштићен као ауторско дело </w:t>
      </w:r>
      <w:r w:rsidR="00EB62AE" w:rsidRPr="007F3095">
        <w:rPr>
          <w:rFonts w:asciiTheme="majorHAnsi" w:hAnsiTheme="majorHAnsi" w:cs="Calibri"/>
          <w:sz w:val="24"/>
          <w:szCs w:val="24"/>
          <w:lang w:val="sr-Cyrl-CS"/>
        </w:rPr>
        <w:t>. Наша школа ове године ће се укључити у реализацију пројекта за учени</w:t>
      </w:r>
      <w:r w:rsidR="00910A8D" w:rsidRPr="007F3095">
        <w:rPr>
          <w:rFonts w:asciiTheme="majorHAnsi" w:hAnsiTheme="majorHAnsi" w:cs="Calibri"/>
          <w:sz w:val="24"/>
          <w:szCs w:val="24"/>
          <w:lang w:val="sr-Cyrl-CS"/>
        </w:rPr>
        <w:t>ке 1</w:t>
      </w:r>
      <w:r w:rsidR="007D3E5F" w:rsidRPr="007F3095">
        <w:rPr>
          <w:rFonts w:asciiTheme="majorHAnsi" w:hAnsiTheme="majorHAnsi" w:cs="Calibri"/>
          <w:sz w:val="24"/>
          <w:szCs w:val="24"/>
          <w:lang w:val="sr-Cyrl-CS"/>
        </w:rPr>
        <w:t>-4. р</w:t>
      </w:r>
      <w:r w:rsidR="00EB62AE" w:rsidRPr="007F3095">
        <w:rPr>
          <w:rFonts w:asciiTheme="majorHAnsi" w:hAnsiTheme="majorHAnsi" w:cs="Calibri"/>
          <w:sz w:val="24"/>
          <w:szCs w:val="24"/>
          <w:lang w:val="sr-Cyrl-CS"/>
        </w:rPr>
        <w:t xml:space="preserve">азреда а за наредни период предстоји нам да укључимо и виших разреда. </w:t>
      </w:r>
    </w:p>
    <w:p w:rsidR="00941BD1" w:rsidRPr="007F3095" w:rsidRDefault="00941BD1" w:rsidP="00EB62AE">
      <w:pPr>
        <w:pStyle w:val="a"/>
        <w:rPr>
          <w:rFonts w:asciiTheme="majorHAnsi" w:hAnsiTheme="majorHAnsi" w:cs="Calibri"/>
          <w:sz w:val="24"/>
          <w:szCs w:val="24"/>
          <w:lang w:val="sr-Cyrl-CS"/>
        </w:rPr>
      </w:pPr>
    </w:p>
    <w:p w:rsidR="00BE3D08" w:rsidRPr="007F3095" w:rsidRDefault="00BE3D08" w:rsidP="00BE3D08">
      <w:pPr>
        <w:pStyle w:val="a"/>
        <w:jc w:val="both"/>
        <w:rPr>
          <w:rFonts w:asciiTheme="majorHAnsi" w:hAnsiTheme="majorHAnsi" w:cs="Calibri"/>
          <w:sz w:val="24"/>
          <w:szCs w:val="24"/>
          <w:lang w:val="sr-Cyrl-CS"/>
        </w:rPr>
      </w:pPr>
    </w:p>
    <w:p w:rsidR="00941BD1" w:rsidRPr="007F3095" w:rsidRDefault="00941BD1" w:rsidP="00BE3D08">
      <w:pPr>
        <w:pStyle w:val="a"/>
        <w:jc w:val="both"/>
        <w:rPr>
          <w:rFonts w:asciiTheme="majorHAnsi" w:hAnsiTheme="majorHAnsi" w:cs="Calibri"/>
          <w:i/>
          <w:sz w:val="24"/>
          <w:szCs w:val="24"/>
          <w:lang w:val="sr-Cyrl-CS"/>
        </w:rPr>
      </w:pPr>
      <w:r w:rsidRPr="007F3095">
        <w:rPr>
          <w:rFonts w:asciiTheme="majorHAnsi" w:hAnsiTheme="majorHAnsi" w:cs="Calibri"/>
          <w:i/>
          <w:sz w:val="24"/>
          <w:szCs w:val="24"/>
          <w:lang w:val="sr-Cyrl-CS"/>
        </w:rPr>
        <w:t>Циљеви:</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стицање, развијање, неговање и промовисање </w:t>
      </w:r>
      <w:r w:rsidR="003274DC" w:rsidRPr="007F3095">
        <w:rPr>
          <w:rFonts w:asciiTheme="majorHAnsi" w:hAnsiTheme="majorHAnsi" w:cs="Calibri"/>
          <w:sz w:val="24"/>
          <w:szCs w:val="24"/>
          <w:lang w:val="sr-Cyrl-CS"/>
        </w:rPr>
        <w:t>м</w:t>
      </w:r>
      <w:r w:rsidRPr="007F3095">
        <w:rPr>
          <w:rFonts w:asciiTheme="majorHAnsi" w:hAnsiTheme="majorHAnsi" w:cs="Calibri"/>
          <w:sz w:val="24"/>
          <w:szCs w:val="24"/>
          <w:lang w:val="sr-Cyrl-CS"/>
        </w:rPr>
        <w:t>едијске писмености кроз јачање</w:t>
      </w:r>
      <w:r w:rsidR="003274DC" w:rsidRPr="007F3095">
        <w:rPr>
          <w:rFonts w:asciiTheme="majorHAnsi" w:hAnsiTheme="majorHAnsi" w:cs="Calibri"/>
          <w:sz w:val="24"/>
          <w:szCs w:val="24"/>
          <w:lang w:val="sr-Cyrl-CS"/>
        </w:rPr>
        <w:t xml:space="preserve"> компетенција у областима ч</w:t>
      </w:r>
      <w:r w:rsidRPr="007F3095">
        <w:rPr>
          <w:rFonts w:asciiTheme="majorHAnsi" w:hAnsiTheme="majorHAnsi" w:cs="Calibri"/>
          <w:sz w:val="24"/>
          <w:szCs w:val="24"/>
          <w:lang w:val="sr-Cyrl-CS"/>
        </w:rPr>
        <w:t>и</w:t>
      </w:r>
      <w:r w:rsidR="003274DC" w:rsidRPr="007F3095">
        <w:rPr>
          <w:rFonts w:asciiTheme="majorHAnsi" w:hAnsiTheme="majorHAnsi" w:cs="Calibri"/>
          <w:sz w:val="24"/>
          <w:szCs w:val="24"/>
          <w:lang w:val="sr-Cyrl-CS"/>
        </w:rPr>
        <w:t>тање и разумевање прочитаног и п</w:t>
      </w:r>
      <w:r w:rsidRPr="007F3095">
        <w:rPr>
          <w:rFonts w:asciiTheme="majorHAnsi" w:hAnsiTheme="majorHAnsi" w:cs="Calibri"/>
          <w:sz w:val="24"/>
          <w:szCs w:val="24"/>
          <w:lang w:val="sr-Cyrl-CS"/>
        </w:rPr>
        <w:t>исмено</w:t>
      </w:r>
      <w:r w:rsidR="003274DC"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изражавање;</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оспособљавање ученика да користе информације у свим облицима и на свим</w:t>
      </w:r>
      <w:r w:rsidR="003274DC"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медијима у циљу неговања критичког и креативног мишљења;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неговање права на сопствено мишљење и слободу изражавања;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развијање навике читања и коришћења библиотечких услуга у циљу овладавања</w:t>
      </w:r>
      <w:r w:rsidR="003274DC"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вештином целоживотног учења уз истицање значаја школске библиотеке у</w:t>
      </w:r>
      <w:r w:rsidR="003274DC"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 xml:space="preserve">васпитно-образовном процесу и животу школе, као и </w:t>
      </w:r>
      <w:r w:rsidR="003274DC" w:rsidRPr="007F3095">
        <w:rPr>
          <w:rFonts w:asciiTheme="majorHAnsi" w:hAnsiTheme="majorHAnsi" w:cs="Calibri"/>
          <w:sz w:val="24"/>
          <w:szCs w:val="24"/>
          <w:lang w:val="sr-Cyrl-CS"/>
        </w:rPr>
        <w:t>градске</w:t>
      </w:r>
      <w:r w:rsidRPr="007F3095">
        <w:rPr>
          <w:rFonts w:asciiTheme="majorHAnsi" w:hAnsiTheme="majorHAnsi" w:cs="Calibri"/>
          <w:sz w:val="24"/>
          <w:szCs w:val="24"/>
          <w:lang w:val="sr-Cyrl-CS"/>
        </w:rPr>
        <w:t xml:space="preserve"> библиотеке у</w:t>
      </w:r>
      <w:r w:rsidR="003274DC"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животу заједнице;</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развијање позитивних људских вредности и способности самовредновања;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развијање личног и националног идентитета, развијање свести и осећања</w:t>
      </w:r>
    </w:p>
    <w:p w:rsidR="00941BD1" w:rsidRPr="007F3095" w:rsidRDefault="00941BD1"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припадности Републици Србији, поштовање и нег</w:t>
      </w:r>
      <w:r w:rsidR="00C53593" w:rsidRPr="007F3095">
        <w:rPr>
          <w:rFonts w:asciiTheme="majorHAnsi" w:hAnsiTheme="majorHAnsi" w:cs="Calibri"/>
          <w:sz w:val="24"/>
          <w:szCs w:val="24"/>
          <w:lang w:val="sr-Cyrl-CS"/>
        </w:rPr>
        <w:t xml:space="preserve">овање српског језика и матерњег </w:t>
      </w:r>
      <w:r w:rsidRPr="007F3095">
        <w:rPr>
          <w:rFonts w:asciiTheme="majorHAnsi" w:hAnsiTheme="majorHAnsi" w:cs="Calibri"/>
          <w:sz w:val="24"/>
          <w:szCs w:val="24"/>
          <w:lang w:val="sr-Cyrl-CS"/>
        </w:rPr>
        <w:t>језика, традиције и културе српског народа и</w:t>
      </w:r>
      <w:r w:rsidR="00C53593" w:rsidRPr="007F3095">
        <w:rPr>
          <w:rFonts w:asciiTheme="majorHAnsi" w:hAnsiTheme="majorHAnsi" w:cs="Calibri"/>
          <w:sz w:val="24"/>
          <w:szCs w:val="24"/>
          <w:lang w:val="sr-Cyrl-CS"/>
        </w:rPr>
        <w:t xml:space="preserve"> националних мањина, развијање </w:t>
      </w:r>
      <w:r w:rsidRPr="007F3095">
        <w:rPr>
          <w:rFonts w:asciiTheme="majorHAnsi" w:hAnsiTheme="majorHAnsi" w:cs="Calibri"/>
          <w:sz w:val="24"/>
          <w:szCs w:val="24"/>
          <w:lang w:val="sr-Cyrl-CS"/>
        </w:rPr>
        <w:t>интеркултуралности, поштовање и очувањ</w:t>
      </w:r>
      <w:r w:rsidR="00C53593" w:rsidRPr="007F3095">
        <w:rPr>
          <w:rFonts w:asciiTheme="majorHAnsi" w:hAnsiTheme="majorHAnsi" w:cs="Calibri"/>
          <w:sz w:val="24"/>
          <w:szCs w:val="24"/>
          <w:lang w:val="sr-Cyrl-CS"/>
        </w:rPr>
        <w:t xml:space="preserve">е националне и светске културне </w:t>
      </w:r>
      <w:r w:rsidRPr="007F3095">
        <w:rPr>
          <w:rFonts w:asciiTheme="majorHAnsi" w:hAnsiTheme="majorHAnsi" w:cs="Calibri"/>
          <w:sz w:val="24"/>
          <w:szCs w:val="24"/>
          <w:lang w:val="sr-Cyrl-CS"/>
        </w:rPr>
        <w:t>баштине;</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развијање тимског рада, истраживачког духа и сарадње међу ученицима и</w:t>
      </w:r>
    </w:p>
    <w:p w:rsidR="00941BD1" w:rsidRPr="007F3095" w:rsidRDefault="00941BD1"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наставницима, као и неговање сарадништва међу</w:t>
      </w:r>
      <w:r w:rsidR="00C53593" w:rsidRPr="007F3095">
        <w:rPr>
          <w:rFonts w:asciiTheme="majorHAnsi" w:hAnsiTheme="majorHAnsi" w:cs="Calibri"/>
          <w:sz w:val="24"/>
          <w:szCs w:val="24"/>
          <w:lang w:val="sr-Cyrl-CS"/>
        </w:rPr>
        <w:t xml:space="preserve"> свим актерима културног живота </w:t>
      </w:r>
      <w:r w:rsidRPr="007F3095">
        <w:rPr>
          <w:rFonts w:asciiTheme="majorHAnsi" w:hAnsiTheme="majorHAnsi" w:cs="Calibri"/>
          <w:sz w:val="24"/>
          <w:szCs w:val="24"/>
          <w:lang w:val="sr-Cyrl-CS"/>
        </w:rPr>
        <w:t>уже и шире заједнице – школе, библиотеке, издавачке куће, удружења...;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lastRenderedPageBreak/>
        <w:t>обнављање заборављеног манира добротворства (позивање издавачких кућа на</w:t>
      </w:r>
      <w:r w:rsidR="00C53593"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донаторство) и рад на видљивости неговањем позитивног односа према свим</w:t>
      </w:r>
      <w:r w:rsidR="00C53593"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учесницима пројекта (јавно награђивање, похваљивање, захваљивање).</w:t>
      </w:r>
    </w:p>
    <w:p w:rsidR="00BE3D08" w:rsidRPr="007F3095" w:rsidRDefault="00BE3D08" w:rsidP="00BE3D08">
      <w:pPr>
        <w:pStyle w:val="a"/>
        <w:jc w:val="both"/>
        <w:rPr>
          <w:rFonts w:asciiTheme="majorHAnsi" w:hAnsiTheme="majorHAnsi" w:cs="Calibri"/>
          <w:sz w:val="24"/>
          <w:szCs w:val="24"/>
          <w:lang w:val="sr-Cyrl-CS"/>
        </w:rPr>
      </w:pPr>
    </w:p>
    <w:p w:rsidR="00941BD1" w:rsidRPr="007F3095" w:rsidRDefault="00941BD1" w:rsidP="00BE3D08">
      <w:pPr>
        <w:pStyle w:val="a"/>
        <w:jc w:val="both"/>
        <w:rPr>
          <w:rFonts w:asciiTheme="majorHAnsi" w:hAnsiTheme="majorHAnsi" w:cs="Calibri"/>
          <w:i/>
          <w:sz w:val="24"/>
          <w:szCs w:val="24"/>
          <w:lang w:val="sr-Cyrl-CS"/>
        </w:rPr>
      </w:pPr>
      <w:r w:rsidRPr="007F3095">
        <w:rPr>
          <w:rFonts w:asciiTheme="majorHAnsi" w:hAnsiTheme="majorHAnsi" w:cs="Calibri"/>
          <w:i/>
          <w:sz w:val="24"/>
          <w:szCs w:val="24"/>
          <w:lang w:val="sr-Cyrl-CS"/>
        </w:rPr>
        <w:t>Исходи :</w:t>
      </w:r>
    </w:p>
    <w:p w:rsidR="006D4B35" w:rsidRPr="007F3095" w:rsidRDefault="006D4B35" w:rsidP="00BE3D08">
      <w:pPr>
        <w:pStyle w:val="a"/>
        <w:jc w:val="both"/>
        <w:rPr>
          <w:rFonts w:asciiTheme="majorHAnsi" w:hAnsiTheme="majorHAnsi" w:cs="Calibri"/>
          <w:sz w:val="24"/>
          <w:szCs w:val="24"/>
          <w:lang w:val="sr-Cyrl-CS"/>
        </w:rPr>
      </w:pP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ученик уме да тражи, процени, преради и користи информације доступне путем</w:t>
      </w:r>
      <w:r w:rsidR="006D4B35"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различитих медија (књиге, новине, интернет, друштвене мреже...);</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ученик уме да изрази ставове на демократичан начин а у складу са личним,</w:t>
      </w:r>
    </w:p>
    <w:p w:rsidR="00941BD1" w:rsidRPr="007F3095" w:rsidRDefault="00941BD1"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друштвеним, образовним и др. релевантним циљевима);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ученик обогаћује сопствени унутрашњи живот и способан је да процени своје и</w:t>
      </w:r>
      <w:r w:rsidR="006D4B35"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туђе поступке;</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ученик развија осећање припадности сопственој породици, нацији и култури уз</w:t>
      </w:r>
      <w:r w:rsidR="006D4B35"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поштовање традиције, идентитета и културе других заједница;</w:t>
      </w:r>
    </w:p>
    <w:p w:rsidR="00941BD1" w:rsidRPr="007F3095" w:rsidRDefault="00941BD1" w:rsidP="00BE3D08">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ученик/ ментор је способан да ефикасно и конструктивно ради као члан тима,</w:t>
      </w:r>
      <w:r w:rsidR="006D4B35" w:rsidRPr="007F3095">
        <w:rPr>
          <w:rFonts w:asciiTheme="majorHAnsi" w:hAnsiTheme="majorHAnsi" w:cs="Calibri"/>
          <w:sz w:val="24"/>
          <w:szCs w:val="24"/>
          <w:lang w:val="sr-Cyrl-CS"/>
        </w:rPr>
        <w:t xml:space="preserve"> </w:t>
      </w:r>
      <w:r w:rsidRPr="007F3095">
        <w:rPr>
          <w:rFonts w:asciiTheme="majorHAnsi" w:hAnsiTheme="majorHAnsi" w:cs="Calibri"/>
          <w:sz w:val="24"/>
          <w:szCs w:val="24"/>
          <w:lang w:val="sr-Cyrl-CS"/>
        </w:rPr>
        <w:t>групе, организације и заједнице;</w:t>
      </w:r>
    </w:p>
    <w:p w:rsidR="00941BD1" w:rsidRPr="007F3095" w:rsidRDefault="00941BD1" w:rsidP="007868E9">
      <w:pPr>
        <w:pStyle w:val="a"/>
        <w:numPr>
          <w:ilvl w:val="0"/>
          <w:numId w:val="86"/>
        </w:numPr>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ученик/ментор повећали дигиталне, друштвене и грађанске компетенције.</w:t>
      </w:r>
    </w:p>
    <w:p w:rsidR="007868E9" w:rsidRPr="007F3095" w:rsidRDefault="007868E9" w:rsidP="00BE3D08">
      <w:pPr>
        <w:pStyle w:val="a"/>
        <w:jc w:val="both"/>
        <w:rPr>
          <w:rFonts w:asciiTheme="majorHAnsi" w:hAnsiTheme="majorHAnsi" w:cs="Calibri"/>
          <w:sz w:val="24"/>
          <w:szCs w:val="24"/>
          <w:lang w:val="sr-Cyrl-CS"/>
        </w:rPr>
      </w:pPr>
    </w:p>
    <w:p w:rsidR="00941BD1" w:rsidRPr="007F3095" w:rsidRDefault="00941BD1" w:rsidP="00BE3D08">
      <w:pPr>
        <w:pStyle w:val="a"/>
        <w:jc w:val="both"/>
        <w:rPr>
          <w:rFonts w:asciiTheme="majorHAnsi" w:hAnsiTheme="majorHAnsi" w:cs="Calibri"/>
          <w:i/>
          <w:sz w:val="24"/>
          <w:szCs w:val="24"/>
          <w:lang w:val="sr-Cyrl-CS"/>
        </w:rPr>
      </w:pPr>
      <w:r w:rsidRPr="007F3095">
        <w:rPr>
          <w:rFonts w:asciiTheme="majorHAnsi" w:hAnsiTheme="majorHAnsi" w:cs="Calibri"/>
          <w:i/>
          <w:sz w:val="24"/>
          <w:szCs w:val="24"/>
          <w:lang w:val="sr-Cyrl-CS"/>
        </w:rPr>
        <w:t>Методе:</w:t>
      </w:r>
    </w:p>
    <w:p w:rsidR="006D4B35" w:rsidRPr="007F3095" w:rsidRDefault="006D4B35" w:rsidP="00BE3D08">
      <w:pPr>
        <w:pStyle w:val="a"/>
        <w:jc w:val="both"/>
        <w:rPr>
          <w:rFonts w:asciiTheme="majorHAnsi" w:hAnsiTheme="majorHAnsi" w:cs="Calibri"/>
          <w:sz w:val="24"/>
          <w:szCs w:val="24"/>
          <w:lang w:val="sr-Cyrl-CS"/>
        </w:rPr>
      </w:pPr>
    </w:p>
    <w:p w:rsidR="00941BD1" w:rsidRPr="007F3095" w:rsidRDefault="007868E9"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Вођење читалачког дневника (</w:t>
      </w:r>
      <w:r w:rsidR="00941BD1" w:rsidRPr="007F3095">
        <w:rPr>
          <w:rFonts w:asciiTheme="majorHAnsi" w:hAnsiTheme="majorHAnsi" w:cs="Calibri"/>
          <w:sz w:val="24"/>
          <w:szCs w:val="24"/>
          <w:lang w:val="sr-Cyrl-CS"/>
        </w:rPr>
        <w:t>ученици стичу навику вођења читалачког</w:t>
      </w:r>
      <w:r w:rsidRPr="007F3095">
        <w:rPr>
          <w:rFonts w:asciiTheme="majorHAnsi" w:hAnsiTheme="majorHAnsi" w:cs="Calibri"/>
          <w:sz w:val="24"/>
          <w:szCs w:val="24"/>
          <w:lang w:val="sr-Cyrl-CS"/>
        </w:rPr>
        <w:t xml:space="preserve"> дневника и разумеју потребу за читањем „с оловком у руци”, </w:t>
      </w:r>
      <w:r w:rsidR="00941BD1" w:rsidRPr="007F3095">
        <w:rPr>
          <w:rFonts w:asciiTheme="majorHAnsi" w:hAnsiTheme="majorHAnsi" w:cs="Calibri"/>
          <w:sz w:val="24"/>
          <w:szCs w:val="24"/>
          <w:lang w:val="sr-Cyrl-CS"/>
        </w:rPr>
        <w:t>трагање за информаци</w:t>
      </w:r>
      <w:r w:rsidRPr="007F3095">
        <w:rPr>
          <w:rFonts w:asciiTheme="majorHAnsi" w:hAnsiTheme="majorHAnsi" w:cs="Calibri"/>
          <w:sz w:val="24"/>
          <w:szCs w:val="24"/>
          <w:lang w:val="sr-Cyrl-CS"/>
        </w:rPr>
        <w:t>јама, студиозност, посвећеност, усресређеност);</w:t>
      </w:r>
      <w:r w:rsidR="00941BD1" w:rsidRPr="007F3095">
        <w:rPr>
          <w:rFonts w:asciiTheme="majorHAnsi" w:hAnsiTheme="majorHAnsi" w:cs="Calibri"/>
          <w:sz w:val="24"/>
          <w:szCs w:val="24"/>
          <w:lang w:val="sr-Cyrl-CS"/>
        </w:rPr>
        <w:t xml:space="preserve"> ученици стичу навику читања и развијај</w:t>
      </w:r>
      <w:r w:rsidRPr="007F3095">
        <w:rPr>
          <w:rFonts w:asciiTheme="majorHAnsi" w:hAnsiTheme="majorHAnsi" w:cs="Calibri"/>
          <w:sz w:val="24"/>
          <w:szCs w:val="24"/>
          <w:lang w:val="sr-Cyrl-CS"/>
        </w:rPr>
        <w:t xml:space="preserve">у љубав према књигама (неговање </w:t>
      </w:r>
      <w:r w:rsidR="00941BD1" w:rsidRPr="007F3095">
        <w:rPr>
          <w:rFonts w:asciiTheme="majorHAnsi" w:hAnsiTheme="majorHAnsi" w:cs="Calibri"/>
          <w:sz w:val="24"/>
          <w:szCs w:val="24"/>
          <w:lang w:val="sr-Cyrl-CS"/>
        </w:rPr>
        <w:t>грађанских вредности, квалитетно коришћ</w:t>
      </w:r>
      <w:r w:rsidRPr="007F3095">
        <w:rPr>
          <w:rFonts w:asciiTheme="majorHAnsi" w:hAnsiTheme="majorHAnsi" w:cs="Calibri"/>
          <w:sz w:val="24"/>
          <w:szCs w:val="24"/>
          <w:lang w:val="sr-Cyrl-CS"/>
        </w:rPr>
        <w:t>ење слободног времена, богаћење ду</w:t>
      </w:r>
      <w:r w:rsidR="00941BD1" w:rsidRPr="007F3095">
        <w:rPr>
          <w:rFonts w:asciiTheme="majorHAnsi" w:hAnsiTheme="majorHAnsi" w:cs="Calibri"/>
          <w:sz w:val="24"/>
          <w:szCs w:val="24"/>
          <w:lang w:val="sr-Cyrl-CS"/>
        </w:rPr>
        <w:t>ховног живота појединца – емпатија, солидар</w:t>
      </w:r>
      <w:r w:rsidRPr="007F3095">
        <w:rPr>
          <w:rFonts w:asciiTheme="majorHAnsi" w:hAnsiTheme="majorHAnsi" w:cs="Calibri"/>
          <w:sz w:val="24"/>
          <w:szCs w:val="24"/>
          <w:lang w:val="sr-Cyrl-CS"/>
        </w:rPr>
        <w:t xml:space="preserve">ност, мештовитост, креативност, </w:t>
      </w:r>
      <w:r w:rsidR="00941BD1" w:rsidRPr="007F3095">
        <w:rPr>
          <w:rFonts w:asciiTheme="majorHAnsi" w:hAnsiTheme="majorHAnsi" w:cs="Calibri"/>
          <w:sz w:val="24"/>
          <w:szCs w:val="24"/>
          <w:lang w:val="sr-Cyrl-CS"/>
        </w:rPr>
        <w:t>критичност...);</w:t>
      </w:r>
    </w:p>
    <w:p w:rsidR="007868E9" w:rsidRPr="007F3095" w:rsidRDefault="007868E9" w:rsidP="00BE3D08">
      <w:pPr>
        <w:pStyle w:val="a"/>
        <w:jc w:val="both"/>
        <w:rPr>
          <w:rFonts w:asciiTheme="majorHAnsi" w:hAnsiTheme="majorHAnsi" w:cs="Calibri"/>
          <w:sz w:val="24"/>
          <w:szCs w:val="24"/>
          <w:lang w:val="sr-Cyrl-CS"/>
        </w:rPr>
      </w:pPr>
    </w:p>
    <w:p w:rsidR="00941BD1" w:rsidRPr="007F3095" w:rsidRDefault="007868E9"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Тестирање разумевања прочитаног- </w:t>
      </w:r>
      <w:r w:rsidR="00941BD1" w:rsidRPr="007F3095">
        <w:rPr>
          <w:rFonts w:asciiTheme="majorHAnsi" w:hAnsiTheme="majorHAnsi" w:cs="Calibri"/>
          <w:sz w:val="24"/>
          <w:szCs w:val="24"/>
          <w:lang w:val="sr-Cyrl-CS"/>
        </w:rPr>
        <w:t xml:space="preserve"> ученици повећавају вештину уочавања кључ</w:t>
      </w:r>
      <w:r w:rsidR="00DD36A6" w:rsidRPr="007F3095">
        <w:rPr>
          <w:rFonts w:asciiTheme="majorHAnsi" w:hAnsiTheme="majorHAnsi" w:cs="Calibri"/>
          <w:sz w:val="24"/>
          <w:szCs w:val="24"/>
          <w:lang w:val="sr-Cyrl-CS"/>
        </w:rPr>
        <w:t xml:space="preserve">них речи у тексту и разликовање </w:t>
      </w:r>
      <w:r w:rsidR="00941BD1" w:rsidRPr="007F3095">
        <w:rPr>
          <w:rFonts w:asciiTheme="majorHAnsi" w:hAnsiTheme="majorHAnsi" w:cs="Calibri"/>
          <w:sz w:val="24"/>
          <w:szCs w:val="24"/>
          <w:lang w:val="sr-Cyrl-CS"/>
        </w:rPr>
        <w:t>битно од небитног (развијање критичког читања и мишљења</w:t>
      </w:r>
      <w:r w:rsidR="00DD36A6" w:rsidRPr="007F3095">
        <w:rPr>
          <w:rFonts w:asciiTheme="majorHAnsi" w:hAnsiTheme="majorHAnsi" w:cs="Calibri"/>
          <w:sz w:val="24"/>
          <w:szCs w:val="24"/>
          <w:lang w:val="sr-Cyrl-CS"/>
        </w:rPr>
        <w:t xml:space="preserve"> у функцији учења); </w:t>
      </w:r>
      <w:r w:rsidR="00941BD1" w:rsidRPr="007F3095">
        <w:rPr>
          <w:rFonts w:asciiTheme="majorHAnsi" w:hAnsiTheme="majorHAnsi" w:cs="Calibri"/>
          <w:sz w:val="24"/>
          <w:szCs w:val="24"/>
          <w:lang w:val="sr-Cyrl-CS"/>
        </w:rPr>
        <w:t>ученици повећавају способност закључ</w:t>
      </w:r>
      <w:r w:rsidR="00DD36A6" w:rsidRPr="007F3095">
        <w:rPr>
          <w:rFonts w:asciiTheme="majorHAnsi" w:hAnsiTheme="majorHAnsi" w:cs="Calibri"/>
          <w:sz w:val="24"/>
          <w:szCs w:val="24"/>
          <w:lang w:val="sr-Cyrl-CS"/>
        </w:rPr>
        <w:t xml:space="preserve">ивања, аргументације, концизног </w:t>
      </w:r>
      <w:r w:rsidR="00941BD1" w:rsidRPr="007F3095">
        <w:rPr>
          <w:rFonts w:asciiTheme="majorHAnsi" w:hAnsiTheme="majorHAnsi" w:cs="Calibri"/>
          <w:sz w:val="24"/>
          <w:szCs w:val="24"/>
          <w:lang w:val="sr-Cyrl-CS"/>
        </w:rPr>
        <w:t>исказивања суштине;</w:t>
      </w:r>
    </w:p>
    <w:p w:rsidR="00DD36A6" w:rsidRPr="007F3095" w:rsidRDefault="00DD36A6" w:rsidP="00BE3D08">
      <w:pPr>
        <w:pStyle w:val="a"/>
        <w:jc w:val="both"/>
        <w:rPr>
          <w:rFonts w:asciiTheme="majorHAnsi" w:hAnsiTheme="majorHAnsi" w:cs="Calibri"/>
          <w:sz w:val="24"/>
          <w:szCs w:val="24"/>
          <w:lang w:val="sr-Cyrl-CS"/>
        </w:rPr>
      </w:pPr>
    </w:p>
    <w:p w:rsidR="00941BD1" w:rsidRPr="007F3095" w:rsidRDefault="00DD36A6"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w:t>
      </w:r>
      <w:r w:rsidR="00941BD1" w:rsidRPr="007F3095">
        <w:rPr>
          <w:rFonts w:asciiTheme="majorHAnsi" w:hAnsiTheme="majorHAnsi" w:cs="Calibri"/>
          <w:sz w:val="24"/>
          <w:szCs w:val="24"/>
          <w:lang w:val="sr-Cyrl-CS"/>
        </w:rPr>
        <w:t xml:space="preserve"> Израда дигиталних материјала</w:t>
      </w:r>
      <w:r w:rsidRPr="007F3095">
        <w:rPr>
          <w:rFonts w:asciiTheme="majorHAnsi" w:hAnsiTheme="majorHAnsi" w:cs="Calibri"/>
          <w:sz w:val="24"/>
          <w:szCs w:val="24"/>
          <w:lang w:val="sr-Cyrl-CS"/>
        </w:rPr>
        <w:t xml:space="preserve"> - </w:t>
      </w:r>
      <w:r w:rsidR="00941BD1" w:rsidRPr="007F3095">
        <w:rPr>
          <w:rFonts w:asciiTheme="majorHAnsi" w:hAnsiTheme="majorHAnsi" w:cs="Calibri"/>
          <w:sz w:val="24"/>
          <w:szCs w:val="24"/>
          <w:lang w:val="sr-Cyrl-CS"/>
        </w:rPr>
        <w:t>сарадничко неговање напредне/недовољне и</w:t>
      </w:r>
      <w:r w:rsidRPr="007F3095">
        <w:rPr>
          <w:rFonts w:asciiTheme="majorHAnsi" w:hAnsiTheme="majorHAnsi" w:cs="Calibri"/>
          <w:sz w:val="24"/>
          <w:szCs w:val="24"/>
          <w:lang w:val="sr-Cyrl-CS"/>
        </w:rPr>
        <w:t>нформатичке писмености ученика/</w:t>
      </w:r>
      <w:r w:rsidR="00941BD1" w:rsidRPr="007F3095">
        <w:rPr>
          <w:rFonts w:asciiTheme="majorHAnsi" w:hAnsiTheme="majorHAnsi" w:cs="Calibri"/>
          <w:sz w:val="24"/>
          <w:szCs w:val="24"/>
          <w:lang w:val="sr-Cyrl-CS"/>
        </w:rPr>
        <w:t>ментора истраживањем и промовисањем резулта</w:t>
      </w:r>
      <w:r w:rsidRPr="007F3095">
        <w:rPr>
          <w:rFonts w:asciiTheme="majorHAnsi" w:hAnsiTheme="majorHAnsi" w:cs="Calibri"/>
          <w:sz w:val="24"/>
          <w:szCs w:val="24"/>
          <w:lang w:val="sr-Cyrl-CS"/>
        </w:rPr>
        <w:t xml:space="preserve">та истраживања путем савремених </w:t>
      </w:r>
      <w:r w:rsidR="00941BD1" w:rsidRPr="007F3095">
        <w:rPr>
          <w:rFonts w:asciiTheme="majorHAnsi" w:hAnsiTheme="majorHAnsi" w:cs="Calibri"/>
          <w:sz w:val="24"/>
          <w:szCs w:val="24"/>
          <w:lang w:val="sr-Cyrl-CS"/>
        </w:rPr>
        <w:t>медија (блог, сајт, друштвене мреже...);</w:t>
      </w:r>
    </w:p>
    <w:p w:rsidR="00941BD1" w:rsidRPr="007F3095" w:rsidRDefault="00941BD1"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 исказивање сопственог мишљења уз безбедно </w:t>
      </w:r>
      <w:r w:rsidR="00DD36A6" w:rsidRPr="007F3095">
        <w:rPr>
          <w:rFonts w:asciiTheme="majorHAnsi" w:hAnsiTheme="majorHAnsi" w:cs="Calibri"/>
          <w:sz w:val="24"/>
          <w:szCs w:val="24"/>
          <w:lang w:val="sr-Cyrl-CS"/>
        </w:rPr>
        <w:t xml:space="preserve">коришћење интернета и поштовање </w:t>
      </w:r>
      <w:r w:rsidRPr="007F3095">
        <w:rPr>
          <w:rFonts w:asciiTheme="majorHAnsi" w:hAnsiTheme="majorHAnsi" w:cs="Calibri"/>
          <w:sz w:val="24"/>
          <w:szCs w:val="24"/>
          <w:lang w:val="sr-Cyrl-CS"/>
        </w:rPr>
        <w:t>ауторских права (трејлер)</w:t>
      </w:r>
    </w:p>
    <w:p w:rsidR="00DD36A6" w:rsidRPr="007F3095" w:rsidRDefault="00DD36A6" w:rsidP="00BE3D08">
      <w:pPr>
        <w:pStyle w:val="a"/>
        <w:jc w:val="both"/>
        <w:rPr>
          <w:rFonts w:asciiTheme="majorHAnsi" w:hAnsiTheme="majorHAnsi" w:cs="Calibri"/>
          <w:sz w:val="24"/>
          <w:szCs w:val="24"/>
          <w:lang w:val="sr-Cyrl-CS"/>
        </w:rPr>
      </w:pPr>
    </w:p>
    <w:p w:rsidR="00941BD1" w:rsidRPr="007F3095" w:rsidRDefault="00DD36A6"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Пројектна настава</w:t>
      </w:r>
      <w:r w:rsidR="00941BD1" w:rsidRPr="007F3095">
        <w:rPr>
          <w:rFonts w:asciiTheme="majorHAnsi" w:hAnsiTheme="majorHAnsi" w:cs="Calibri"/>
          <w:sz w:val="24"/>
          <w:szCs w:val="24"/>
          <w:lang w:val="sr-Cyrl-CS"/>
        </w:rPr>
        <w:t>- тимски рад и међупредметна сарадња (ликовно, српски, енгл</w:t>
      </w:r>
      <w:r w:rsidRPr="007F3095">
        <w:rPr>
          <w:rFonts w:asciiTheme="majorHAnsi" w:hAnsiTheme="majorHAnsi" w:cs="Calibri"/>
          <w:sz w:val="24"/>
          <w:szCs w:val="24"/>
          <w:lang w:val="sr-Cyrl-CS"/>
        </w:rPr>
        <w:t>ески, информатика, историја, географија...); т</w:t>
      </w:r>
      <w:r w:rsidR="00941BD1" w:rsidRPr="007F3095">
        <w:rPr>
          <w:rFonts w:asciiTheme="majorHAnsi" w:hAnsiTheme="majorHAnsi" w:cs="Calibri"/>
          <w:sz w:val="24"/>
          <w:szCs w:val="24"/>
          <w:lang w:val="sr-Cyrl-CS"/>
        </w:rPr>
        <w:t>ематско истраживање у циљу упознавања култур</w:t>
      </w:r>
      <w:r w:rsidRPr="007F3095">
        <w:rPr>
          <w:rFonts w:asciiTheme="majorHAnsi" w:hAnsiTheme="majorHAnsi" w:cs="Calibri"/>
          <w:sz w:val="24"/>
          <w:szCs w:val="24"/>
          <w:lang w:val="sr-Cyrl-CS"/>
        </w:rPr>
        <w:t xml:space="preserve">не баштине сопственог завичаја; </w:t>
      </w:r>
      <w:r w:rsidR="00941BD1" w:rsidRPr="007F3095">
        <w:rPr>
          <w:rFonts w:asciiTheme="majorHAnsi" w:hAnsiTheme="majorHAnsi" w:cs="Calibri"/>
          <w:sz w:val="24"/>
          <w:szCs w:val="24"/>
          <w:lang w:val="sr-Cyrl-CS"/>
        </w:rPr>
        <w:t>повећано коришћење библиот</w:t>
      </w:r>
      <w:r w:rsidRPr="007F3095">
        <w:rPr>
          <w:rFonts w:asciiTheme="majorHAnsi" w:hAnsiTheme="majorHAnsi" w:cs="Calibri"/>
          <w:sz w:val="24"/>
          <w:szCs w:val="24"/>
          <w:lang w:val="sr-Cyrl-CS"/>
        </w:rPr>
        <w:t xml:space="preserve">ечког фонда школске библиотеке; </w:t>
      </w:r>
      <w:r w:rsidR="00941BD1" w:rsidRPr="007F3095">
        <w:rPr>
          <w:rFonts w:asciiTheme="majorHAnsi" w:hAnsiTheme="majorHAnsi" w:cs="Calibri"/>
          <w:sz w:val="24"/>
          <w:szCs w:val="24"/>
          <w:lang w:val="sr-Cyrl-CS"/>
        </w:rPr>
        <w:t>интензивнија сарадња наставника и школског библиотекара, као и библиот</w:t>
      </w:r>
      <w:r w:rsidRPr="007F3095">
        <w:rPr>
          <w:rFonts w:asciiTheme="majorHAnsi" w:hAnsiTheme="majorHAnsi" w:cs="Calibri"/>
          <w:sz w:val="24"/>
          <w:szCs w:val="24"/>
          <w:lang w:val="sr-Cyrl-CS"/>
        </w:rPr>
        <w:t xml:space="preserve">екара, школске и народне библиотеке; </w:t>
      </w:r>
      <w:r w:rsidR="00941BD1" w:rsidRPr="007F3095">
        <w:rPr>
          <w:rFonts w:asciiTheme="majorHAnsi" w:hAnsiTheme="majorHAnsi" w:cs="Calibri"/>
          <w:sz w:val="24"/>
          <w:szCs w:val="24"/>
          <w:lang w:val="sr-Cyrl-CS"/>
        </w:rPr>
        <w:t>промовисана школска библиотека као покретач многих активности школског</w:t>
      </w:r>
    </w:p>
    <w:p w:rsidR="00941BD1" w:rsidRPr="007F3095" w:rsidRDefault="00DD36A6" w:rsidP="00BE3D08">
      <w:pPr>
        <w:pStyle w:val="a"/>
        <w:jc w:val="both"/>
        <w:rPr>
          <w:rFonts w:asciiTheme="majorHAnsi" w:hAnsiTheme="majorHAnsi" w:cs="Calibri"/>
          <w:sz w:val="24"/>
          <w:szCs w:val="24"/>
          <w:lang w:val="sr-Cyrl-CS"/>
        </w:rPr>
      </w:pPr>
      <w:r w:rsidRPr="007F3095">
        <w:rPr>
          <w:rFonts w:asciiTheme="majorHAnsi" w:hAnsiTheme="majorHAnsi" w:cs="Calibri"/>
          <w:sz w:val="24"/>
          <w:szCs w:val="24"/>
          <w:lang w:val="sr-Cyrl-CS"/>
        </w:rPr>
        <w:t xml:space="preserve">живота; </w:t>
      </w:r>
      <w:r w:rsidR="00941BD1" w:rsidRPr="007F3095">
        <w:rPr>
          <w:rFonts w:asciiTheme="majorHAnsi" w:hAnsiTheme="majorHAnsi" w:cs="Calibri"/>
          <w:sz w:val="24"/>
          <w:szCs w:val="24"/>
          <w:lang w:val="sr-Cyrl-CS"/>
        </w:rPr>
        <w:t>остварена сарадња са шко</w:t>
      </w:r>
      <w:r w:rsidRPr="007F3095">
        <w:rPr>
          <w:rFonts w:asciiTheme="majorHAnsi" w:hAnsiTheme="majorHAnsi" w:cs="Calibri"/>
          <w:sz w:val="24"/>
          <w:szCs w:val="24"/>
          <w:lang w:val="sr-Cyrl-CS"/>
        </w:rPr>
        <w:t xml:space="preserve">лама српског језика у дијаспори </w:t>
      </w:r>
      <w:r w:rsidR="00941BD1" w:rsidRPr="007F3095">
        <w:rPr>
          <w:rFonts w:asciiTheme="majorHAnsi" w:hAnsiTheme="majorHAnsi" w:cs="Calibri"/>
          <w:sz w:val="24"/>
          <w:szCs w:val="24"/>
          <w:lang w:val="sr-Cyrl-CS"/>
        </w:rPr>
        <w:t>укључени представници свих циклуса у обр</w:t>
      </w:r>
      <w:r w:rsidRPr="007F3095">
        <w:rPr>
          <w:rFonts w:asciiTheme="majorHAnsi" w:hAnsiTheme="majorHAnsi" w:cs="Calibri"/>
          <w:sz w:val="24"/>
          <w:szCs w:val="24"/>
          <w:lang w:val="sr-Cyrl-CS"/>
        </w:rPr>
        <w:t>азовно</w:t>
      </w:r>
      <w:r w:rsidR="003274DC" w:rsidRPr="007F3095">
        <w:rPr>
          <w:rFonts w:asciiTheme="majorHAnsi" w:hAnsiTheme="majorHAnsi" w:cs="Calibri"/>
          <w:sz w:val="24"/>
          <w:szCs w:val="24"/>
          <w:lang w:val="sr-Cyrl-CS"/>
        </w:rPr>
        <w:t>м</w:t>
      </w:r>
      <w:r w:rsidRPr="007F3095">
        <w:rPr>
          <w:rFonts w:asciiTheme="majorHAnsi" w:hAnsiTheme="majorHAnsi" w:cs="Calibri"/>
          <w:sz w:val="24"/>
          <w:szCs w:val="24"/>
          <w:lang w:val="sr-Cyrl-CS"/>
        </w:rPr>
        <w:t xml:space="preserve"> систему Србије (предшколци, </w:t>
      </w:r>
      <w:r w:rsidR="00941BD1" w:rsidRPr="007F3095">
        <w:rPr>
          <w:rFonts w:asciiTheme="majorHAnsi" w:hAnsiTheme="majorHAnsi" w:cs="Calibri"/>
          <w:sz w:val="24"/>
          <w:szCs w:val="24"/>
          <w:lang w:val="sr-Cyrl-CS"/>
        </w:rPr>
        <w:t xml:space="preserve">основци, </w:t>
      </w:r>
      <w:r w:rsidR="00941BD1" w:rsidRPr="007F3095">
        <w:rPr>
          <w:rFonts w:asciiTheme="majorHAnsi" w:hAnsiTheme="majorHAnsi" w:cs="Calibri"/>
          <w:sz w:val="24"/>
          <w:szCs w:val="24"/>
          <w:lang w:val="sr-Cyrl-CS"/>
        </w:rPr>
        <w:lastRenderedPageBreak/>
        <w:t>средњошколци, студенти).</w:t>
      </w:r>
      <w:r w:rsidR="00941BD1" w:rsidRPr="007F3095">
        <w:rPr>
          <w:rFonts w:asciiTheme="majorHAnsi" w:hAnsiTheme="majorHAnsi" w:cs="Calibri"/>
          <w:sz w:val="24"/>
          <w:szCs w:val="24"/>
          <w:lang w:val="sr-Cyrl-CS"/>
        </w:rPr>
        <w:cr/>
      </w:r>
    </w:p>
    <w:p w:rsidR="00941BD1" w:rsidRPr="007F3095" w:rsidRDefault="00941BD1" w:rsidP="00EB62AE">
      <w:pPr>
        <w:pStyle w:val="a"/>
        <w:rPr>
          <w:rFonts w:asciiTheme="majorHAnsi" w:hAnsiTheme="majorHAnsi" w:cs="Calibri"/>
          <w:sz w:val="24"/>
          <w:szCs w:val="24"/>
          <w:lang w:val="sr-Cyrl-CS"/>
        </w:rPr>
      </w:pPr>
    </w:p>
    <w:p w:rsidR="009377F0" w:rsidRPr="007F3095" w:rsidRDefault="009377F0" w:rsidP="007D3E5F">
      <w:pPr>
        <w:jc w:val="both"/>
        <w:rPr>
          <w:rFonts w:asciiTheme="majorHAnsi" w:hAnsiTheme="majorHAnsi"/>
          <w:sz w:val="24"/>
          <w:szCs w:val="24"/>
          <w:lang w:val="ru-RU"/>
        </w:rPr>
      </w:pPr>
      <w:r w:rsidRPr="007F3095">
        <w:rPr>
          <w:rFonts w:asciiTheme="majorHAnsi" w:hAnsiTheme="majorHAnsi"/>
          <w:sz w:val="24"/>
          <w:szCs w:val="24"/>
          <w:lang w:val="ru-RU"/>
        </w:rPr>
        <w:t>Формиран је школски тим чији је задатак да спроведе</w:t>
      </w:r>
      <w:r w:rsidR="00321144" w:rsidRPr="007F3095">
        <w:rPr>
          <w:rFonts w:asciiTheme="majorHAnsi" w:hAnsiTheme="majorHAnsi"/>
          <w:sz w:val="24"/>
          <w:szCs w:val="24"/>
          <w:lang w:val="ru-RU"/>
        </w:rPr>
        <w:t xml:space="preserve"> план активности у школској 2019/20</w:t>
      </w:r>
      <w:r w:rsidR="00BF2641" w:rsidRPr="007F3095">
        <w:rPr>
          <w:rFonts w:asciiTheme="majorHAnsi" w:hAnsiTheme="majorHAnsi"/>
          <w:sz w:val="24"/>
          <w:szCs w:val="24"/>
          <w:lang w:val="ru-RU"/>
        </w:rPr>
        <w:t>. години</w:t>
      </w:r>
      <w:r w:rsidRPr="007F3095">
        <w:rPr>
          <w:rFonts w:asciiTheme="majorHAnsi" w:hAnsiTheme="majorHAnsi"/>
          <w:sz w:val="24"/>
          <w:szCs w:val="24"/>
          <w:lang w:val="ru-RU"/>
        </w:rPr>
        <w:t xml:space="preserve"> који ће координатору тима бити прослеђен од стране аутора програма, као и да план активности прилагоди условима школе. </w:t>
      </w:r>
      <w:r w:rsidR="00455E78" w:rsidRPr="007F3095">
        <w:rPr>
          <w:rFonts w:asciiTheme="majorHAnsi" w:hAnsiTheme="majorHAnsi"/>
          <w:sz w:val="24"/>
          <w:szCs w:val="24"/>
          <w:lang w:val="ru-RU"/>
        </w:rPr>
        <w:t>Координатор тима има обавезу да сарађује са координатором ауторског тима и да редовно обавештава наставничко веће о реализованим активностима.</w:t>
      </w:r>
      <w:r w:rsidRPr="007F3095">
        <w:rPr>
          <w:rFonts w:asciiTheme="majorHAnsi" w:hAnsiTheme="majorHAnsi"/>
          <w:sz w:val="24"/>
          <w:szCs w:val="24"/>
          <w:lang w:val="ru-RU"/>
        </w:rPr>
        <w:t xml:space="preserve"> </w:t>
      </w:r>
    </w:p>
    <w:p w:rsidR="00B4624F" w:rsidRPr="007F3095" w:rsidRDefault="00B4624F" w:rsidP="00B4624F">
      <w:pPr>
        <w:rPr>
          <w:rFonts w:asciiTheme="majorHAnsi" w:hAnsiTheme="majorHAnsi"/>
          <w:sz w:val="24"/>
          <w:szCs w:val="24"/>
        </w:rPr>
      </w:pPr>
      <w:r w:rsidRPr="007F3095">
        <w:rPr>
          <w:rFonts w:asciiTheme="majorHAnsi" w:hAnsiTheme="majorHAnsi"/>
          <w:sz w:val="24"/>
          <w:szCs w:val="24"/>
        </w:rPr>
        <w:t>Чланови тима:</w:t>
      </w:r>
    </w:p>
    <w:p w:rsidR="00B4624F" w:rsidRPr="007F3095" w:rsidRDefault="00B4624F" w:rsidP="00B4624F">
      <w:pPr>
        <w:rPr>
          <w:rFonts w:asciiTheme="majorHAnsi" w:hAnsiTheme="majorHAnsi"/>
          <w:sz w:val="24"/>
          <w:szCs w:val="24"/>
        </w:rPr>
      </w:pPr>
      <w:r w:rsidRPr="007F3095">
        <w:rPr>
          <w:rFonts w:asciiTheme="majorHAnsi" w:hAnsiTheme="majorHAnsi"/>
          <w:sz w:val="24"/>
          <w:szCs w:val="24"/>
        </w:rPr>
        <w:t>1. Ана Дамјанов- наставник разредне наставе- координатор тима</w:t>
      </w:r>
    </w:p>
    <w:p w:rsidR="00B4624F" w:rsidRPr="007F3095" w:rsidRDefault="00B4624F" w:rsidP="00B4624F">
      <w:pPr>
        <w:rPr>
          <w:rFonts w:asciiTheme="majorHAnsi" w:hAnsiTheme="majorHAnsi"/>
          <w:sz w:val="24"/>
          <w:szCs w:val="24"/>
        </w:rPr>
      </w:pPr>
      <w:r w:rsidRPr="007F3095">
        <w:rPr>
          <w:rFonts w:asciiTheme="majorHAnsi" w:hAnsiTheme="majorHAnsi"/>
          <w:sz w:val="24"/>
          <w:szCs w:val="24"/>
        </w:rPr>
        <w:t>2.</w:t>
      </w:r>
      <w:r w:rsidR="009D4D59" w:rsidRPr="007F3095">
        <w:rPr>
          <w:rFonts w:asciiTheme="majorHAnsi" w:hAnsiTheme="majorHAnsi"/>
          <w:sz w:val="24"/>
          <w:szCs w:val="24"/>
        </w:rPr>
        <w:t xml:space="preserve"> </w:t>
      </w:r>
      <w:r w:rsidRPr="007F3095">
        <w:rPr>
          <w:rFonts w:asciiTheme="majorHAnsi" w:hAnsiTheme="majorHAnsi"/>
          <w:sz w:val="24"/>
          <w:szCs w:val="24"/>
        </w:rPr>
        <w:t>Валерија Станојковић- наставник разредне наставе</w:t>
      </w:r>
    </w:p>
    <w:p w:rsidR="00B4624F" w:rsidRPr="007F3095" w:rsidRDefault="00B4624F" w:rsidP="00B4624F">
      <w:pPr>
        <w:rPr>
          <w:rFonts w:asciiTheme="majorHAnsi" w:hAnsiTheme="majorHAnsi"/>
          <w:sz w:val="24"/>
          <w:szCs w:val="24"/>
        </w:rPr>
      </w:pPr>
      <w:r w:rsidRPr="007F3095">
        <w:rPr>
          <w:rFonts w:asciiTheme="majorHAnsi" w:hAnsiTheme="majorHAnsi"/>
          <w:sz w:val="24"/>
          <w:szCs w:val="24"/>
        </w:rPr>
        <w:t>3.</w:t>
      </w:r>
      <w:r w:rsidR="009D4D59" w:rsidRPr="007F3095">
        <w:rPr>
          <w:rFonts w:asciiTheme="majorHAnsi" w:hAnsiTheme="majorHAnsi"/>
          <w:sz w:val="24"/>
          <w:szCs w:val="24"/>
        </w:rPr>
        <w:t xml:space="preserve"> </w:t>
      </w:r>
      <w:r w:rsidRPr="007F3095">
        <w:rPr>
          <w:rFonts w:asciiTheme="majorHAnsi" w:hAnsiTheme="majorHAnsi"/>
          <w:sz w:val="24"/>
          <w:szCs w:val="24"/>
        </w:rPr>
        <w:t>Ирена Алмаши- наставник разредне наставе</w:t>
      </w:r>
    </w:p>
    <w:p w:rsidR="00B4624F" w:rsidRPr="007F3095" w:rsidRDefault="006D6F6C" w:rsidP="00B4624F">
      <w:pPr>
        <w:rPr>
          <w:rFonts w:asciiTheme="majorHAnsi" w:hAnsiTheme="majorHAnsi"/>
          <w:sz w:val="24"/>
          <w:szCs w:val="24"/>
        </w:rPr>
      </w:pPr>
      <w:r w:rsidRPr="007F3095">
        <w:rPr>
          <w:rFonts w:asciiTheme="majorHAnsi" w:hAnsiTheme="majorHAnsi"/>
          <w:sz w:val="24"/>
          <w:szCs w:val="24"/>
        </w:rPr>
        <w:t>4</w:t>
      </w:r>
      <w:r w:rsidR="00B4624F" w:rsidRPr="007F3095">
        <w:rPr>
          <w:rFonts w:asciiTheme="majorHAnsi" w:hAnsiTheme="majorHAnsi"/>
          <w:sz w:val="24"/>
          <w:szCs w:val="24"/>
        </w:rPr>
        <w:t>.</w:t>
      </w:r>
      <w:r w:rsidR="009D4D59" w:rsidRPr="007F3095">
        <w:rPr>
          <w:rFonts w:asciiTheme="majorHAnsi" w:hAnsiTheme="majorHAnsi"/>
          <w:sz w:val="24"/>
          <w:szCs w:val="24"/>
        </w:rPr>
        <w:t xml:space="preserve"> </w:t>
      </w:r>
      <w:r w:rsidRPr="007F3095">
        <w:rPr>
          <w:rFonts w:asciiTheme="majorHAnsi" w:hAnsiTheme="majorHAnsi"/>
          <w:sz w:val="24"/>
          <w:szCs w:val="24"/>
        </w:rPr>
        <w:t>Татјана Стефанов</w:t>
      </w:r>
      <w:r w:rsidR="00B4624F" w:rsidRPr="007F3095">
        <w:rPr>
          <w:rFonts w:asciiTheme="majorHAnsi" w:hAnsiTheme="majorHAnsi"/>
          <w:sz w:val="24"/>
          <w:szCs w:val="24"/>
        </w:rPr>
        <w:t>- наставник разредне наставе у прод.боравку</w:t>
      </w:r>
    </w:p>
    <w:p w:rsidR="00DF5C00" w:rsidRPr="00DF5C00" w:rsidRDefault="006D6F6C" w:rsidP="00B4624F">
      <w:pPr>
        <w:rPr>
          <w:rFonts w:asciiTheme="majorHAnsi" w:hAnsiTheme="majorHAnsi"/>
          <w:sz w:val="24"/>
          <w:szCs w:val="24"/>
          <w:lang w:val="sr-Cyrl-RS"/>
        </w:rPr>
      </w:pPr>
      <w:r w:rsidRPr="007F3095">
        <w:rPr>
          <w:rFonts w:asciiTheme="majorHAnsi" w:hAnsiTheme="majorHAnsi"/>
          <w:sz w:val="24"/>
          <w:szCs w:val="24"/>
        </w:rPr>
        <w:t>5</w:t>
      </w:r>
      <w:r w:rsidR="00455E78" w:rsidRPr="007F3095">
        <w:rPr>
          <w:rFonts w:asciiTheme="majorHAnsi" w:hAnsiTheme="majorHAnsi"/>
          <w:sz w:val="24"/>
          <w:szCs w:val="24"/>
        </w:rPr>
        <w:t>.</w:t>
      </w:r>
      <w:r w:rsidR="009D4D59" w:rsidRPr="007F3095">
        <w:rPr>
          <w:rFonts w:asciiTheme="majorHAnsi" w:hAnsiTheme="majorHAnsi"/>
          <w:sz w:val="24"/>
          <w:szCs w:val="24"/>
        </w:rPr>
        <w:t xml:space="preserve"> </w:t>
      </w:r>
      <w:r w:rsidR="00455E78" w:rsidRPr="007F3095">
        <w:rPr>
          <w:rFonts w:asciiTheme="majorHAnsi" w:hAnsiTheme="majorHAnsi"/>
          <w:sz w:val="24"/>
          <w:szCs w:val="24"/>
        </w:rPr>
        <w:t>Живко Жарков- школски библиотекар</w:t>
      </w:r>
    </w:p>
    <w:p w:rsidR="00983BA1" w:rsidRPr="002E10D3" w:rsidRDefault="00983BA1" w:rsidP="002E10D3">
      <w:pPr>
        <w:pStyle w:val="Heading2"/>
        <w:jc w:val="center"/>
        <w:rPr>
          <w:b/>
          <w:lang w:val="sr-Cyrl-RS"/>
        </w:rPr>
      </w:pPr>
      <w:bookmarkStart w:id="156" w:name="_Toc22050526"/>
      <w:r w:rsidRPr="002E10D3">
        <w:rPr>
          <w:b/>
          <w:lang w:val="sr-Cyrl-RS"/>
        </w:rPr>
        <w:t>ПИЛОТ ПРОЈЕКАТ МИНИСТАРСТВА ПРОСВЕТЕ И НАУКЕ</w:t>
      </w:r>
      <w:bookmarkEnd w:id="156"/>
    </w:p>
    <w:p w:rsidR="00983BA1" w:rsidRPr="002E10D3" w:rsidRDefault="00983BA1" w:rsidP="002E10D3">
      <w:pPr>
        <w:pStyle w:val="Heading2"/>
        <w:jc w:val="center"/>
        <w:rPr>
          <w:b/>
          <w:lang w:val="sr-Cyrl-RS"/>
        </w:rPr>
      </w:pPr>
      <w:bookmarkStart w:id="157" w:name="_Toc22050527"/>
      <w:r w:rsidRPr="002E10D3">
        <w:rPr>
          <w:b/>
          <w:lang w:val="sr-Cyrl-RS"/>
        </w:rPr>
        <w:t>„ОБОГАЋЕН ЈЕДНОСМЕНСКИ РАД</w:t>
      </w:r>
      <w:r w:rsidR="00DF5C00" w:rsidRPr="002E10D3">
        <w:rPr>
          <w:b/>
          <w:lang w:val="sr-Cyrl-RS"/>
        </w:rPr>
        <w:t>“</w:t>
      </w:r>
      <w:bookmarkEnd w:id="157"/>
    </w:p>
    <w:p w:rsidR="00DF5C00" w:rsidRPr="00F250EF" w:rsidRDefault="00DF5C00" w:rsidP="00F250EF">
      <w:pPr>
        <w:jc w:val="both"/>
        <w:rPr>
          <w:rStyle w:val="Strong"/>
          <w:rFonts w:asciiTheme="majorHAnsi" w:hAnsiTheme="majorHAnsi" w:cs="Arial"/>
          <w:b w:val="0"/>
          <w:sz w:val="24"/>
          <w:szCs w:val="24"/>
          <w:bdr w:val="none" w:sz="0" w:space="0" w:color="auto" w:frame="1"/>
          <w:shd w:val="clear" w:color="auto" w:fill="FFFFFF"/>
          <w:lang w:val="sr-Cyrl-RS"/>
        </w:rPr>
      </w:pPr>
      <w:r w:rsidRPr="00F250EF">
        <w:rPr>
          <w:rStyle w:val="Strong"/>
          <w:rFonts w:asciiTheme="majorHAnsi" w:hAnsiTheme="majorHAnsi" w:cs="Arial"/>
          <w:b w:val="0"/>
          <w:sz w:val="24"/>
          <w:szCs w:val="24"/>
          <w:bdr w:val="none" w:sz="0" w:space="0" w:color="auto" w:frame="1"/>
          <w:shd w:val="clear" w:color="auto" w:fill="FFFFFF"/>
        </w:rPr>
        <w:t>То</w:t>
      </w:r>
      <w:r w:rsidRPr="00F250EF">
        <w:rPr>
          <w:rStyle w:val="Strong"/>
          <w:rFonts w:asciiTheme="majorHAnsi" w:hAnsiTheme="majorHAnsi" w:cs="Arial"/>
          <w:b w:val="0"/>
          <w:sz w:val="24"/>
          <w:szCs w:val="24"/>
          <w:bdr w:val="none" w:sz="0" w:space="0" w:color="auto" w:frame="1"/>
          <w:shd w:val="clear" w:color="auto" w:fill="FFFFFF"/>
        </w:rPr>
        <w:t xml:space="preserve">ком школске 2019/2020. године </w:t>
      </w:r>
      <w:r w:rsidRPr="00F250EF">
        <w:rPr>
          <w:rStyle w:val="Strong"/>
          <w:rFonts w:asciiTheme="majorHAnsi" w:hAnsiTheme="majorHAnsi" w:cs="Arial"/>
          <w:b w:val="0"/>
          <w:sz w:val="24"/>
          <w:szCs w:val="24"/>
          <w:bdr w:val="none" w:sz="0" w:space="0" w:color="auto" w:frame="1"/>
          <w:shd w:val="clear" w:color="auto" w:fill="FFFFFF"/>
          <w:lang w:val="sr-Cyrl-RS"/>
        </w:rPr>
        <w:t xml:space="preserve">наша школа реализоваће </w:t>
      </w:r>
      <w:r w:rsidRPr="00F250EF">
        <w:rPr>
          <w:rStyle w:val="Strong"/>
          <w:rFonts w:asciiTheme="majorHAnsi" w:hAnsiTheme="majorHAnsi" w:cs="Arial"/>
          <w:b w:val="0"/>
          <w:sz w:val="24"/>
          <w:szCs w:val="24"/>
          <w:bdr w:val="none" w:sz="0" w:space="0" w:color="auto" w:frame="1"/>
          <w:shd w:val="clear" w:color="auto" w:fill="FFFFFF"/>
        </w:rPr>
        <w:t xml:space="preserve"> пилот пројекат чији је главни циљ пружање додатне образовно-васпитне подршке у учењу и развоју ученика кроз различите моделе обогаћеног једносменског рада у основној школи.</w:t>
      </w:r>
    </w:p>
    <w:p w:rsidR="00DF5C00" w:rsidRPr="00F250EF" w:rsidRDefault="001B46F8" w:rsidP="00F250EF">
      <w:pPr>
        <w:jc w:val="both"/>
        <w:rPr>
          <w:rFonts w:asciiTheme="majorHAnsi" w:hAnsiTheme="majorHAnsi" w:cs="Arial"/>
          <w:sz w:val="24"/>
          <w:szCs w:val="24"/>
          <w:shd w:val="clear" w:color="auto" w:fill="FFFFFF"/>
          <w:lang w:val="sr-Cyrl-RS"/>
        </w:rPr>
      </w:pPr>
      <w:r w:rsidRPr="00F250EF">
        <w:rPr>
          <w:rFonts w:asciiTheme="majorHAnsi" w:hAnsiTheme="majorHAnsi" w:cs="Arial"/>
          <w:sz w:val="24"/>
          <w:szCs w:val="24"/>
          <w:shd w:val="clear" w:color="auto" w:fill="FFFFFF"/>
          <w:lang w:val="sr-Cyrl-RS"/>
        </w:rPr>
        <w:t xml:space="preserve">Садржаји које су припремили наставници наше школе </w:t>
      </w:r>
      <w:r w:rsidR="00DF5C00" w:rsidRPr="00F250EF">
        <w:rPr>
          <w:rFonts w:asciiTheme="majorHAnsi" w:hAnsiTheme="majorHAnsi" w:cs="Arial"/>
          <w:sz w:val="24"/>
          <w:szCs w:val="24"/>
          <w:shd w:val="clear" w:color="auto" w:fill="FFFFFF"/>
        </w:rPr>
        <w:t xml:space="preserve">понуђени </w:t>
      </w:r>
      <w:r w:rsidRPr="00F250EF">
        <w:rPr>
          <w:rFonts w:asciiTheme="majorHAnsi" w:hAnsiTheme="majorHAnsi" w:cs="Arial"/>
          <w:sz w:val="24"/>
          <w:szCs w:val="24"/>
          <w:shd w:val="clear" w:color="auto" w:fill="FFFFFF"/>
          <w:lang w:val="sr-Cyrl-RS"/>
        </w:rPr>
        <w:t xml:space="preserve">су </w:t>
      </w:r>
      <w:r w:rsidR="00DF5C00" w:rsidRPr="00F250EF">
        <w:rPr>
          <w:rFonts w:asciiTheme="majorHAnsi" w:hAnsiTheme="majorHAnsi" w:cs="Arial"/>
          <w:sz w:val="24"/>
          <w:szCs w:val="24"/>
          <w:shd w:val="clear" w:color="auto" w:fill="FFFFFF"/>
        </w:rPr>
        <w:t>свим ученицима од првог до осмог разреда.</w:t>
      </w:r>
      <w:r w:rsidRPr="00F250EF">
        <w:rPr>
          <w:rFonts w:asciiTheme="majorHAnsi" w:hAnsiTheme="majorHAnsi" w:cs="Arial"/>
          <w:sz w:val="24"/>
          <w:szCs w:val="24"/>
          <w:shd w:val="clear" w:color="auto" w:fill="FFFFFF"/>
          <w:lang w:val="sr-Cyrl-RS"/>
        </w:rPr>
        <w:t xml:space="preserve"> Више од 80% ученика изјаснило да жели да учествује у пројекту.  У</w:t>
      </w:r>
      <w:r w:rsidR="00DF5C00" w:rsidRPr="00F250EF">
        <w:rPr>
          <w:rFonts w:asciiTheme="majorHAnsi" w:hAnsiTheme="majorHAnsi" w:cs="Arial"/>
          <w:sz w:val="24"/>
          <w:szCs w:val="24"/>
          <w:shd w:val="clear" w:color="auto" w:fill="FFFFFF"/>
        </w:rPr>
        <w:t xml:space="preserve">ченици </w:t>
      </w:r>
      <w:r w:rsidRPr="00F250EF">
        <w:rPr>
          <w:rFonts w:asciiTheme="majorHAnsi" w:hAnsiTheme="majorHAnsi" w:cs="Arial"/>
          <w:sz w:val="24"/>
          <w:szCs w:val="24"/>
          <w:shd w:val="clear" w:color="auto" w:fill="FFFFFF"/>
          <w:lang w:val="sr-Cyrl-RS"/>
        </w:rPr>
        <w:t xml:space="preserve">су у школи после редовне наставе </w:t>
      </w:r>
      <w:r w:rsidR="00E6728D" w:rsidRPr="00F250EF">
        <w:rPr>
          <w:rFonts w:asciiTheme="majorHAnsi" w:hAnsiTheme="majorHAnsi" w:cs="Arial"/>
          <w:sz w:val="24"/>
          <w:szCs w:val="24"/>
          <w:shd w:val="clear" w:color="auto" w:fill="FFFFFF"/>
          <w:lang w:val="sr-Cyrl-RS"/>
        </w:rPr>
        <w:t xml:space="preserve">, имају ручак и поподневну ужину. Све активности су бесплатне. </w:t>
      </w:r>
    </w:p>
    <w:p w:rsidR="00DF5C00" w:rsidRPr="00F250EF" w:rsidRDefault="00E6728D" w:rsidP="00F250EF">
      <w:pPr>
        <w:jc w:val="both"/>
        <w:rPr>
          <w:rFonts w:asciiTheme="majorHAnsi" w:hAnsiTheme="majorHAnsi"/>
          <w:sz w:val="24"/>
          <w:szCs w:val="24"/>
          <w:lang w:val="sr-Cyrl-RS"/>
        </w:rPr>
      </w:pPr>
      <w:r w:rsidRPr="00F250EF">
        <w:rPr>
          <w:rFonts w:asciiTheme="majorHAnsi" w:hAnsiTheme="majorHAnsi" w:cs="Arial"/>
          <w:sz w:val="24"/>
          <w:szCs w:val="24"/>
          <w:shd w:val="clear" w:color="auto" w:fill="FFFFFF"/>
        </w:rPr>
        <w:t>П</w:t>
      </w:r>
      <w:r w:rsidR="00DF5C00" w:rsidRPr="00F250EF">
        <w:rPr>
          <w:rFonts w:asciiTheme="majorHAnsi" w:hAnsiTheme="majorHAnsi" w:cs="Arial"/>
          <w:sz w:val="24"/>
          <w:szCs w:val="24"/>
          <w:shd w:val="clear" w:color="auto" w:fill="FFFFFF"/>
        </w:rPr>
        <w:t>ројекат ће бити праћен и евалуиран</w:t>
      </w:r>
      <w:r w:rsidRPr="00F250EF">
        <w:rPr>
          <w:rFonts w:asciiTheme="majorHAnsi" w:hAnsiTheme="majorHAnsi" w:cs="Arial"/>
          <w:sz w:val="24"/>
          <w:szCs w:val="24"/>
          <w:shd w:val="clear" w:color="auto" w:fill="FFFFFF"/>
          <w:lang w:val="sr-Cyrl-RS"/>
        </w:rPr>
        <w:t xml:space="preserve"> квартално</w:t>
      </w:r>
      <w:r w:rsidR="00DF5C00" w:rsidRPr="00F250EF">
        <w:rPr>
          <w:rFonts w:asciiTheme="majorHAnsi" w:hAnsiTheme="majorHAnsi" w:cs="Arial"/>
          <w:sz w:val="24"/>
          <w:szCs w:val="24"/>
          <w:shd w:val="clear" w:color="auto" w:fill="FFFFFF"/>
        </w:rPr>
        <w:t>, а</w:t>
      </w:r>
      <w:r w:rsidRPr="00F250EF">
        <w:rPr>
          <w:rFonts w:asciiTheme="majorHAnsi" w:hAnsiTheme="majorHAnsi" w:cs="Arial"/>
          <w:sz w:val="24"/>
          <w:szCs w:val="24"/>
          <w:shd w:val="clear" w:color="auto" w:fill="FFFFFF"/>
          <w:lang w:val="sr-Cyrl-RS"/>
        </w:rPr>
        <w:t xml:space="preserve"> од стране просветних саветника минимум једанпут. Министарство ће р</w:t>
      </w:r>
      <w:r w:rsidR="00DF5C00" w:rsidRPr="00F250EF">
        <w:rPr>
          <w:rFonts w:asciiTheme="majorHAnsi" w:hAnsiTheme="majorHAnsi" w:cs="Arial"/>
          <w:sz w:val="24"/>
          <w:szCs w:val="24"/>
          <w:shd w:val="clear" w:color="auto" w:fill="FFFFFF"/>
        </w:rPr>
        <w:t>езултат</w:t>
      </w:r>
      <w:r w:rsidRPr="00F250EF">
        <w:rPr>
          <w:rFonts w:asciiTheme="majorHAnsi" w:hAnsiTheme="majorHAnsi" w:cs="Arial"/>
          <w:sz w:val="24"/>
          <w:szCs w:val="24"/>
          <w:shd w:val="clear" w:color="auto" w:fill="FFFFFF"/>
          <w:lang w:val="sr-Cyrl-RS"/>
        </w:rPr>
        <w:t>е</w:t>
      </w:r>
      <w:r w:rsidR="00DF5C00" w:rsidRPr="00F250EF">
        <w:rPr>
          <w:rFonts w:asciiTheme="majorHAnsi" w:hAnsiTheme="majorHAnsi" w:cs="Arial"/>
          <w:sz w:val="24"/>
          <w:szCs w:val="24"/>
          <w:shd w:val="clear" w:color="auto" w:fill="FFFFFF"/>
        </w:rPr>
        <w:t xml:space="preserve"> искори</w:t>
      </w:r>
      <w:r w:rsidRPr="00F250EF">
        <w:rPr>
          <w:rFonts w:asciiTheme="majorHAnsi" w:hAnsiTheme="majorHAnsi" w:cs="Arial"/>
          <w:sz w:val="24"/>
          <w:szCs w:val="24"/>
          <w:shd w:val="clear" w:color="auto" w:fill="FFFFFF"/>
          <w:lang w:val="sr-Cyrl-RS"/>
        </w:rPr>
        <w:t>стити за</w:t>
      </w:r>
      <w:r w:rsidRPr="00F250EF">
        <w:rPr>
          <w:rFonts w:asciiTheme="majorHAnsi" w:hAnsiTheme="majorHAnsi" w:cs="Arial"/>
          <w:sz w:val="24"/>
          <w:szCs w:val="24"/>
          <w:shd w:val="clear" w:color="auto" w:fill="FFFFFF"/>
        </w:rPr>
        <w:t xml:space="preserve"> припрем</w:t>
      </w:r>
      <w:r w:rsidRPr="00F250EF">
        <w:rPr>
          <w:rFonts w:asciiTheme="majorHAnsi" w:hAnsiTheme="majorHAnsi" w:cs="Arial"/>
          <w:sz w:val="24"/>
          <w:szCs w:val="24"/>
          <w:shd w:val="clear" w:color="auto" w:fill="FFFFFF"/>
          <w:lang w:val="sr-Cyrl-RS"/>
        </w:rPr>
        <w:t>у</w:t>
      </w:r>
      <w:r w:rsidR="00DF5C00" w:rsidRPr="00F250EF">
        <w:rPr>
          <w:rFonts w:asciiTheme="majorHAnsi" w:hAnsiTheme="majorHAnsi" w:cs="Arial"/>
          <w:sz w:val="24"/>
          <w:szCs w:val="24"/>
          <w:shd w:val="clear" w:color="auto" w:fill="FFFFFF"/>
        </w:rPr>
        <w:t xml:space="preserve"> новог стратешког документа за развој националног система </w:t>
      </w:r>
      <w:r w:rsidR="00750F77" w:rsidRPr="00F250EF">
        <w:rPr>
          <w:rFonts w:asciiTheme="majorHAnsi" w:hAnsiTheme="majorHAnsi" w:cs="Arial"/>
          <w:sz w:val="24"/>
          <w:szCs w:val="24"/>
          <w:shd w:val="clear" w:color="auto" w:fill="FFFFFF"/>
        </w:rPr>
        <w:t>образовања у наредној деценији</w:t>
      </w:r>
      <w:r w:rsidR="00750F77" w:rsidRPr="00F250EF">
        <w:rPr>
          <w:rFonts w:asciiTheme="majorHAnsi" w:hAnsiTheme="majorHAnsi" w:cs="Arial"/>
          <w:sz w:val="24"/>
          <w:szCs w:val="24"/>
          <w:shd w:val="clear" w:color="auto" w:fill="FFFFFF"/>
          <w:lang w:val="sr-Cyrl-RS"/>
        </w:rPr>
        <w:t>, у којем ће ј</w:t>
      </w:r>
      <w:r w:rsidR="00DF5C00" w:rsidRPr="00F250EF">
        <w:rPr>
          <w:rFonts w:asciiTheme="majorHAnsi" w:hAnsiTheme="majorHAnsi" w:cs="Arial"/>
          <w:sz w:val="24"/>
          <w:szCs w:val="24"/>
          <w:shd w:val="clear" w:color="auto" w:fill="FFFFFF"/>
        </w:rPr>
        <w:t>едан од будућих циљева</w:t>
      </w:r>
      <w:r w:rsidR="00750F77" w:rsidRPr="00F250EF">
        <w:rPr>
          <w:rFonts w:asciiTheme="majorHAnsi" w:hAnsiTheme="majorHAnsi" w:cs="Arial"/>
          <w:sz w:val="24"/>
          <w:szCs w:val="24"/>
          <w:shd w:val="clear" w:color="auto" w:fill="FFFFFF"/>
          <w:lang w:val="sr-Cyrl-RS"/>
        </w:rPr>
        <w:t xml:space="preserve"> бит</w:t>
      </w:r>
      <w:r w:rsidR="00DF5C00" w:rsidRPr="00F250EF">
        <w:rPr>
          <w:rFonts w:asciiTheme="majorHAnsi" w:hAnsiTheme="majorHAnsi" w:cs="Arial"/>
          <w:sz w:val="24"/>
          <w:szCs w:val="24"/>
          <w:shd w:val="clear" w:color="auto" w:fill="FFFFFF"/>
        </w:rPr>
        <w:t>и повећање броја школа које ће радити у једној смени, чиме се ствара још већи простор за пружање укупне подршке ученицима. </w:t>
      </w:r>
    </w:p>
    <w:p w:rsidR="00750F77" w:rsidRPr="00F250EF" w:rsidRDefault="00750F77" w:rsidP="00F250EF">
      <w:pPr>
        <w:jc w:val="both"/>
        <w:rPr>
          <w:rFonts w:asciiTheme="majorHAnsi" w:eastAsia="Times New Roman" w:hAnsiTheme="majorHAnsi" w:cs="Times New Roman"/>
          <w:sz w:val="24"/>
          <w:szCs w:val="24"/>
          <w:lang w:val="sr-Cyrl-RS"/>
        </w:rPr>
      </w:pPr>
      <w:r w:rsidRPr="00F250EF">
        <w:rPr>
          <w:rFonts w:asciiTheme="majorHAnsi" w:hAnsiTheme="majorHAnsi"/>
          <w:sz w:val="24"/>
          <w:szCs w:val="24"/>
          <w:lang w:val="sr-Cyrl-RS"/>
        </w:rPr>
        <w:t xml:space="preserve">У нашој школи биће реализоване следеће активности: </w:t>
      </w:r>
      <w:r w:rsidRPr="00F250EF">
        <w:rPr>
          <w:rFonts w:asciiTheme="majorHAnsi" w:eastAsia="Times New Roman" w:hAnsiTheme="majorHAnsi" w:cs="Times New Roman"/>
          <w:sz w:val="24"/>
          <w:szCs w:val="24"/>
          <w:lang w:val="sr-Cyrl-RS"/>
        </w:rPr>
        <w:t>Плес, Вез, Моја школа- моја позорница, Подршка у учењу, Природа нас окружује,  Наука у пракси, Багминтон, Стони тенис</w:t>
      </w:r>
      <w:r w:rsidRPr="00F250EF">
        <w:rPr>
          <w:rFonts w:asciiTheme="majorHAnsi" w:eastAsia="Times New Roman" w:hAnsiTheme="majorHAnsi" w:cs="Times New Roman"/>
          <w:sz w:val="24"/>
          <w:szCs w:val="24"/>
          <w:lang w:val="sr-Cyrl-RS"/>
        </w:rPr>
        <w:t xml:space="preserve">. </w:t>
      </w:r>
    </w:p>
    <w:p w:rsidR="00750F77" w:rsidRPr="00F250EF" w:rsidRDefault="00750F77" w:rsidP="00F250EF">
      <w:pPr>
        <w:jc w:val="both"/>
        <w:rPr>
          <w:rFonts w:asciiTheme="majorHAnsi" w:eastAsia="Times New Roman" w:hAnsiTheme="majorHAnsi" w:cs="Times New Roman"/>
          <w:sz w:val="24"/>
          <w:szCs w:val="24"/>
          <w:lang w:val="sr-Cyrl-RS"/>
        </w:rPr>
      </w:pPr>
      <w:r w:rsidRPr="00F250EF">
        <w:rPr>
          <w:rFonts w:asciiTheme="majorHAnsi" w:eastAsia="Times New Roman" w:hAnsiTheme="majorHAnsi" w:cs="Times New Roman"/>
          <w:sz w:val="24"/>
          <w:szCs w:val="24"/>
          <w:lang w:val="sr-Cyrl-RS"/>
        </w:rPr>
        <w:t>Програм ће реализовати осам наставника запослених у школи.</w:t>
      </w:r>
    </w:p>
    <w:p w:rsidR="0071546C" w:rsidRPr="00F250EF" w:rsidRDefault="0071546C" w:rsidP="00B4624F">
      <w:pPr>
        <w:rPr>
          <w:rFonts w:asciiTheme="majorHAnsi" w:hAnsiTheme="majorHAnsi"/>
          <w:sz w:val="24"/>
          <w:szCs w:val="24"/>
          <w:lang w:val="sr-Cyrl-RS"/>
        </w:rPr>
      </w:pPr>
    </w:p>
    <w:p w:rsidR="000A187C" w:rsidRPr="001F0EE4" w:rsidRDefault="003D6875" w:rsidP="001F0EE4">
      <w:pPr>
        <w:pStyle w:val="Heading2"/>
        <w:jc w:val="center"/>
      </w:pPr>
      <w:bookmarkStart w:id="158" w:name="_Toc22050528"/>
      <w:r w:rsidRPr="001F0EE4">
        <w:rPr>
          <w:rStyle w:val="Emphasis"/>
          <w:bCs w:val="0"/>
          <w:i w:val="0"/>
          <w:iCs w:val="0"/>
          <w:spacing w:val="0"/>
        </w:rPr>
        <w:lastRenderedPageBreak/>
        <w:t>ПЛАН</w:t>
      </w:r>
      <w:r w:rsidR="00687723" w:rsidRPr="001F0EE4">
        <w:rPr>
          <w:rStyle w:val="Emphasis"/>
          <w:bCs w:val="0"/>
          <w:i w:val="0"/>
          <w:iCs w:val="0"/>
          <w:spacing w:val="0"/>
        </w:rPr>
        <w:t xml:space="preserve"> СТРУЧНОГ УСАВРШАВАЊА НАСТАВНИКА, ВАСПИТАЧА И СТРУЧНИХ САРАДНИКА</w:t>
      </w:r>
      <w:bookmarkEnd w:id="158"/>
    </w:p>
    <w:p w:rsidR="000E7A99" w:rsidRPr="007F3095" w:rsidRDefault="000A187C" w:rsidP="000A187C">
      <w:pPr>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 xml:space="preserve">            </w:t>
      </w:r>
    </w:p>
    <w:p w:rsidR="000A187C" w:rsidRPr="007F3095" w:rsidRDefault="000A187C" w:rsidP="000E7A99">
      <w:pPr>
        <w:ind w:firstLine="708"/>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Полазећи од тога да је унапређивање образовно-васпитног рада један од приоритетних задатака у раду школе. У школској 201</w:t>
      </w:r>
      <w:r w:rsidR="00752989" w:rsidRPr="007F3095">
        <w:rPr>
          <w:rFonts w:asciiTheme="majorHAnsi" w:hAnsiTheme="majorHAnsi" w:cs="Times New Roman"/>
          <w:sz w:val="24"/>
          <w:szCs w:val="24"/>
          <w:lang w:val="sr-Cyrl-CS"/>
        </w:rPr>
        <w:t>8</w:t>
      </w:r>
      <w:r w:rsidRPr="007F3095">
        <w:rPr>
          <w:rFonts w:asciiTheme="majorHAnsi" w:hAnsiTheme="majorHAnsi" w:cs="Times New Roman"/>
          <w:sz w:val="24"/>
          <w:szCs w:val="24"/>
          <w:lang w:val="sr-Cyrl-CS"/>
        </w:rPr>
        <w:t>/1</w:t>
      </w:r>
      <w:r w:rsidR="00752989" w:rsidRPr="007F3095">
        <w:rPr>
          <w:rFonts w:asciiTheme="majorHAnsi" w:hAnsiTheme="majorHAnsi" w:cs="Times New Roman"/>
          <w:sz w:val="24"/>
          <w:szCs w:val="24"/>
          <w:lang w:val="sr-Cyrl-CS"/>
        </w:rPr>
        <w:t>9</w:t>
      </w:r>
      <w:r w:rsidRPr="007F3095">
        <w:rPr>
          <w:rFonts w:asciiTheme="majorHAnsi" w:hAnsiTheme="majorHAnsi" w:cs="Times New Roman"/>
          <w:sz w:val="24"/>
          <w:szCs w:val="24"/>
          <w:lang w:val="sr-Cyrl-CS"/>
        </w:rPr>
        <w:t xml:space="preserve">. години наставници и стручни сарадници усавршаваће се путем индивидуалног и колективног облика рада, а према структури васпитно-образовног рада у школи, сагласно Правилнику о сталном стручном усавршавању наставника, васпитача и стручних сарадника. </w:t>
      </w:r>
    </w:p>
    <w:p w:rsidR="00C87FB1" w:rsidRPr="007F3095" w:rsidRDefault="00C87FB1" w:rsidP="00C87FB1">
      <w:pPr>
        <w:pStyle w:val="NoSpacing"/>
        <w:jc w:val="both"/>
        <w:rPr>
          <w:rFonts w:asciiTheme="majorHAnsi" w:hAnsiTheme="majorHAnsi" w:cs="Times New Roman"/>
          <w:sz w:val="24"/>
          <w:szCs w:val="24"/>
          <w:lang w:val="sr-Cyrl-CS"/>
        </w:rPr>
      </w:pPr>
      <w:r w:rsidRPr="007F3095">
        <w:rPr>
          <w:rFonts w:asciiTheme="majorHAnsi" w:hAnsiTheme="majorHAnsi" w:cs="Times New Roman"/>
          <w:sz w:val="24"/>
          <w:szCs w:val="24"/>
          <w:lang w:val="sr-Cyrl-CS"/>
        </w:rPr>
        <w:t>План стручног усавршавања се израђује на основу самопроцене нивоа развијености компетенција</w:t>
      </w:r>
      <w:r w:rsidR="00617D6B" w:rsidRPr="007F3095">
        <w:rPr>
          <w:rFonts w:asciiTheme="majorHAnsi" w:hAnsiTheme="majorHAnsi" w:cs="Times New Roman"/>
          <w:sz w:val="24"/>
          <w:szCs w:val="24"/>
          <w:lang w:val="sr-Cyrl-CS"/>
        </w:rPr>
        <w:t xml:space="preserve"> (К1-К4),</w:t>
      </w:r>
      <w:r w:rsidRPr="007F3095">
        <w:rPr>
          <w:rFonts w:asciiTheme="majorHAnsi" w:hAnsiTheme="majorHAnsi" w:cs="Times New Roman"/>
          <w:sz w:val="24"/>
          <w:szCs w:val="24"/>
          <w:lang w:val="sr-Cyrl-CS"/>
        </w:rPr>
        <w:t xml:space="preserve">  а на основу следећих критеријума:</w:t>
      </w:r>
    </w:p>
    <w:p w:rsidR="006F6139" w:rsidRPr="007F3095" w:rsidRDefault="006F6139" w:rsidP="00C87FB1">
      <w:pPr>
        <w:pStyle w:val="NoSpacing"/>
        <w:jc w:val="both"/>
        <w:rPr>
          <w:rFonts w:asciiTheme="majorHAnsi" w:hAnsiTheme="majorHAnsi" w:cs="Times New Roman"/>
          <w:sz w:val="24"/>
          <w:szCs w:val="24"/>
          <w:lang w:val="sr-Cyrl-CS"/>
        </w:rPr>
      </w:pPr>
    </w:p>
    <w:p w:rsidR="00C87FB1" w:rsidRPr="007F3095" w:rsidRDefault="00C87FB1" w:rsidP="00C87FB1">
      <w:pPr>
        <w:pStyle w:val="NoSpacing"/>
        <w:ind w:left="720"/>
        <w:rPr>
          <w:rFonts w:asciiTheme="majorHAnsi" w:hAnsiTheme="majorHAnsi" w:cs="Times New Roman"/>
          <w:sz w:val="24"/>
          <w:szCs w:val="24"/>
          <w:lang w:val="sr-Cyrl-CS"/>
        </w:rPr>
      </w:pPr>
      <w:r w:rsidRPr="007F3095">
        <w:rPr>
          <w:rFonts w:asciiTheme="majorHAnsi" w:hAnsiTheme="majorHAnsi" w:cs="Times New Roman"/>
          <w:sz w:val="24"/>
          <w:szCs w:val="24"/>
          <w:lang w:val="sr-Cyrl-CS"/>
        </w:rPr>
        <w:t>1. Правилник о стандардима квалитета рада установе</w:t>
      </w:r>
    </w:p>
    <w:p w:rsidR="00C87FB1" w:rsidRPr="007F3095" w:rsidRDefault="00C87FB1" w:rsidP="00C87FB1">
      <w:pPr>
        <w:pStyle w:val="NoSpacing"/>
        <w:ind w:left="720"/>
        <w:rPr>
          <w:rFonts w:asciiTheme="majorHAnsi" w:hAnsiTheme="majorHAnsi" w:cs="Times New Roman"/>
          <w:sz w:val="24"/>
          <w:szCs w:val="24"/>
          <w:lang w:val="sr-Cyrl-CS"/>
        </w:rPr>
      </w:pPr>
      <w:r w:rsidRPr="007F3095">
        <w:rPr>
          <w:rFonts w:asciiTheme="majorHAnsi" w:hAnsiTheme="majorHAnsi" w:cs="Times New Roman"/>
          <w:sz w:val="24"/>
          <w:szCs w:val="24"/>
          <w:lang w:val="sr-Cyrl-CS"/>
        </w:rPr>
        <w:t>2. Правилник о стручно – педагошком надзору</w:t>
      </w:r>
    </w:p>
    <w:p w:rsidR="00C87FB1" w:rsidRPr="007F3095" w:rsidRDefault="00C87FB1" w:rsidP="00C87FB1">
      <w:pPr>
        <w:pStyle w:val="NoSpacing"/>
        <w:ind w:left="720"/>
        <w:rPr>
          <w:rFonts w:asciiTheme="majorHAnsi" w:hAnsiTheme="majorHAnsi" w:cs="Times New Roman"/>
          <w:sz w:val="24"/>
          <w:szCs w:val="24"/>
          <w:lang w:val="sr-Cyrl-CS"/>
        </w:rPr>
      </w:pPr>
      <w:r w:rsidRPr="007F3095">
        <w:rPr>
          <w:rFonts w:asciiTheme="majorHAnsi" w:hAnsiTheme="majorHAnsi" w:cs="Times New Roman"/>
          <w:sz w:val="24"/>
          <w:szCs w:val="24"/>
          <w:lang w:val="sr-Cyrl-CS"/>
        </w:rPr>
        <w:t>3. Правилник о вредновању квалитета рада установа</w:t>
      </w:r>
    </w:p>
    <w:p w:rsidR="00C87FB1" w:rsidRPr="007F3095" w:rsidRDefault="00617D6B" w:rsidP="00C87FB1">
      <w:pPr>
        <w:pStyle w:val="NoSpacing"/>
        <w:ind w:left="720"/>
        <w:rPr>
          <w:rFonts w:asciiTheme="majorHAnsi" w:hAnsiTheme="majorHAnsi" w:cs="Times New Roman"/>
          <w:sz w:val="24"/>
          <w:szCs w:val="24"/>
          <w:lang w:val="sr-Cyrl-CS"/>
        </w:rPr>
      </w:pPr>
      <w:r w:rsidRPr="007F3095">
        <w:rPr>
          <w:rFonts w:asciiTheme="majorHAnsi" w:hAnsiTheme="majorHAnsi" w:cs="Times New Roman"/>
          <w:sz w:val="24"/>
          <w:szCs w:val="24"/>
          <w:lang w:val="sr-Cyrl-CS"/>
        </w:rPr>
        <w:t>4. Правилник о стандардима квалитета рада установе</w:t>
      </w:r>
    </w:p>
    <w:p w:rsidR="00855FB2" w:rsidRPr="007F3095" w:rsidRDefault="00855FB2" w:rsidP="00687723">
      <w:pPr>
        <w:jc w:val="both"/>
        <w:rPr>
          <w:rFonts w:asciiTheme="majorHAnsi" w:hAnsiTheme="majorHAnsi" w:cs="Times New Roman"/>
          <w:sz w:val="24"/>
          <w:szCs w:val="24"/>
          <w:lang w:val="en-US"/>
        </w:rPr>
      </w:pPr>
    </w:p>
    <w:p w:rsidR="00687723" w:rsidRPr="007F3095" w:rsidRDefault="00855FB2" w:rsidP="003D6875">
      <w:pPr>
        <w:ind w:firstLine="708"/>
        <w:jc w:val="both"/>
        <w:rPr>
          <w:rFonts w:asciiTheme="majorHAnsi" w:hAnsiTheme="majorHAnsi" w:cs="Times New Roman"/>
          <w:sz w:val="24"/>
          <w:szCs w:val="24"/>
          <w:lang w:val="sr-Cyrl-CS"/>
        </w:rPr>
      </w:pPr>
      <w:r w:rsidRPr="007F3095">
        <w:rPr>
          <w:rFonts w:asciiTheme="majorHAnsi" w:hAnsiTheme="majorHAnsi" w:cs="Times New Roman"/>
          <w:sz w:val="24"/>
          <w:szCs w:val="24"/>
        </w:rPr>
        <w:t xml:space="preserve">План </w:t>
      </w:r>
      <w:r w:rsidR="00687723" w:rsidRPr="007F3095">
        <w:rPr>
          <w:rFonts w:asciiTheme="majorHAnsi" w:hAnsiTheme="majorHAnsi" w:cs="Times New Roman"/>
          <w:sz w:val="24"/>
          <w:szCs w:val="24"/>
          <w:lang w:val="sr-Cyrl-CS"/>
        </w:rPr>
        <w:t>стручног усавршавања израђен је на о</w:t>
      </w:r>
      <w:r w:rsidR="000A187C" w:rsidRPr="007F3095">
        <w:rPr>
          <w:rFonts w:asciiTheme="majorHAnsi" w:hAnsiTheme="majorHAnsi" w:cs="Times New Roman"/>
          <w:sz w:val="24"/>
          <w:szCs w:val="24"/>
          <w:lang w:val="sr-Cyrl-CS"/>
        </w:rPr>
        <w:t xml:space="preserve">снову Школског развојног плана и личних планова професионалног развоја наставника, васпитача и стручних сарадника. </w:t>
      </w:r>
      <w:r w:rsidR="00687723" w:rsidRPr="007F3095">
        <w:rPr>
          <w:rFonts w:asciiTheme="majorHAnsi" w:hAnsiTheme="majorHAnsi" w:cs="Times New Roman"/>
          <w:sz w:val="24"/>
          <w:szCs w:val="24"/>
          <w:lang w:val="sr-Cyrl-CS"/>
        </w:rPr>
        <w:t xml:space="preserve">Због искуства које смо имали предходних година, првенствено због недостатка финансијских средстава за стручно усавршавање, примарни циљ биће одржавање семинара неопходних </w:t>
      </w:r>
      <w:r w:rsidR="007640C6" w:rsidRPr="007F3095">
        <w:rPr>
          <w:rFonts w:asciiTheme="majorHAnsi" w:hAnsiTheme="majorHAnsi" w:cs="Times New Roman"/>
          <w:sz w:val="24"/>
          <w:szCs w:val="24"/>
          <w:lang w:val="sr-Cyrl-CS"/>
        </w:rPr>
        <w:t>за реализацију Развојног плана а Акционог плана за унапређивање квалитета рада школе</w:t>
      </w:r>
      <w:r w:rsidR="00FA3A84" w:rsidRPr="007F3095">
        <w:rPr>
          <w:rFonts w:asciiTheme="majorHAnsi" w:hAnsiTheme="majorHAnsi" w:cs="Times New Roman"/>
          <w:sz w:val="24"/>
          <w:szCs w:val="24"/>
          <w:lang w:val="sr-Cyrl-CS"/>
        </w:rPr>
        <w:t xml:space="preserve"> и хоризонтално стручно усавршавање</w:t>
      </w:r>
      <w:r w:rsidR="007640C6" w:rsidRPr="007F3095">
        <w:rPr>
          <w:rFonts w:asciiTheme="majorHAnsi" w:hAnsiTheme="majorHAnsi" w:cs="Times New Roman"/>
          <w:sz w:val="24"/>
          <w:szCs w:val="24"/>
          <w:lang w:val="sr-Cyrl-CS"/>
        </w:rPr>
        <w:t>.</w:t>
      </w:r>
    </w:p>
    <w:p w:rsidR="003D6875" w:rsidRPr="007F3095" w:rsidRDefault="003D6875" w:rsidP="003D6875">
      <w:pPr>
        <w:ind w:firstLine="708"/>
        <w:jc w:val="both"/>
        <w:rPr>
          <w:rFonts w:asciiTheme="majorHAnsi" w:hAnsiTheme="majorHAnsi" w:cs="Times New Roman"/>
          <w:sz w:val="24"/>
          <w:szCs w:val="24"/>
          <w:lang w:val="sr-Cyrl-CS"/>
        </w:rPr>
      </w:pPr>
    </w:p>
    <w:tbl>
      <w:tblPr>
        <w:tblStyle w:val="TableGrid"/>
        <w:tblW w:w="10133" w:type="dxa"/>
        <w:tblInd w:w="-88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4A0" w:firstRow="1" w:lastRow="0" w:firstColumn="1" w:lastColumn="0" w:noHBand="0" w:noVBand="1"/>
      </w:tblPr>
      <w:tblGrid>
        <w:gridCol w:w="3963"/>
        <w:gridCol w:w="1843"/>
        <w:gridCol w:w="2355"/>
        <w:gridCol w:w="1217"/>
        <w:gridCol w:w="755"/>
      </w:tblGrid>
      <w:tr w:rsidR="00AB0F2A" w:rsidRPr="007F3095" w:rsidTr="003B10DA">
        <w:trPr>
          <w:trHeight w:val="663"/>
        </w:trPr>
        <w:tc>
          <w:tcPr>
            <w:tcW w:w="3963" w:type="dxa"/>
            <w:shd w:val="clear" w:color="auto" w:fill="D6E3BC" w:themeFill="accent3" w:themeFillTint="66"/>
          </w:tcPr>
          <w:p w:rsidR="00192768" w:rsidRPr="007F3095" w:rsidRDefault="00192768" w:rsidP="000A187C">
            <w:pPr>
              <w:rPr>
                <w:rFonts w:asciiTheme="minorHAnsi" w:hAnsiTheme="minorHAnsi" w:cstheme="minorHAnsi"/>
                <w:b/>
                <w:sz w:val="24"/>
                <w:szCs w:val="24"/>
              </w:rPr>
            </w:pPr>
          </w:p>
          <w:p w:rsidR="00192768" w:rsidRPr="007F3095" w:rsidRDefault="00192768" w:rsidP="000A187C">
            <w:pPr>
              <w:rPr>
                <w:rFonts w:asciiTheme="minorHAnsi" w:hAnsiTheme="minorHAnsi" w:cstheme="minorHAnsi"/>
                <w:b/>
                <w:sz w:val="24"/>
                <w:szCs w:val="24"/>
              </w:rPr>
            </w:pPr>
            <w:r w:rsidRPr="007F3095">
              <w:rPr>
                <w:rFonts w:asciiTheme="minorHAnsi" w:hAnsiTheme="minorHAnsi" w:cstheme="minorHAnsi"/>
                <w:b/>
                <w:sz w:val="24"/>
                <w:szCs w:val="24"/>
                <w:lang w:val="en-US"/>
              </w:rPr>
              <w:t>ПРОГРАМ</w:t>
            </w:r>
            <w:r w:rsidRPr="007F3095">
              <w:rPr>
                <w:rFonts w:asciiTheme="minorHAnsi" w:hAnsiTheme="minorHAnsi" w:cstheme="minorHAnsi"/>
                <w:b/>
                <w:sz w:val="24"/>
                <w:szCs w:val="24"/>
              </w:rPr>
              <w:t>/СТРУЧНИ СКУП</w:t>
            </w:r>
          </w:p>
        </w:tc>
        <w:tc>
          <w:tcPr>
            <w:tcW w:w="1843" w:type="dxa"/>
            <w:shd w:val="clear" w:color="auto" w:fill="D6E3BC" w:themeFill="accent3" w:themeFillTint="66"/>
          </w:tcPr>
          <w:p w:rsidR="00192768" w:rsidRPr="007F3095" w:rsidRDefault="00192768" w:rsidP="008E22A2">
            <w:pPr>
              <w:jc w:val="center"/>
              <w:rPr>
                <w:rFonts w:asciiTheme="minorHAnsi" w:hAnsiTheme="minorHAnsi" w:cstheme="minorHAnsi"/>
                <w:b/>
                <w:sz w:val="24"/>
                <w:szCs w:val="24"/>
              </w:rPr>
            </w:pPr>
          </w:p>
          <w:p w:rsidR="00192768" w:rsidRPr="007F3095" w:rsidRDefault="00192768" w:rsidP="008E22A2">
            <w:pPr>
              <w:jc w:val="center"/>
              <w:rPr>
                <w:rFonts w:asciiTheme="minorHAnsi" w:hAnsiTheme="minorHAnsi" w:cstheme="minorHAnsi"/>
                <w:b/>
                <w:sz w:val="24"/>
                <w:szCs w:val="24"/>
              </w:rPr>
            </w:pPr>
            <w:r w:rsidRPr="007F3095">
              <w:rPr>
                <w:rFonts w:asciiTheme="minorHAnsi" w:hAnsiTheme="minorHAnsi" w:cstheme="minorHAnsi"/>
                <w:b/>
                <w:sz w:val="24"/>
                <w:szCs w:val="24"/>
              </w:rPr>
              <w:t>НВСС</w:t>
            </w:r>
          </w:p>
        </w:tc>
        <w:tc>
          <w:tcPr>
            <w:tcW w:w="2355" w:type="dxa"/>
            <w:shd w:val="clear" w:color="auto" w:fill="D6E3BC" w:themeFill="accent3" w:themeFillTint="66"/>
          </w:tcPr>
          <w:p w:rsidR="00192768" w:rsidRPr="007F3095" w:rsidRDefault="00192768" w:rsidP="000A187C">
            <w:pPr>
              <w:jc w:val="center"/>
              <w:rPr>
                <w:rFonts w:asciiTheme="minorHAnsi" w:hAnsiTheme="minorHAnsi" w:cstheme="minorHAnsi"/>
                <w:b/>
                <w:sz w:val="24"/>
                <w:szCs w:val="24"/>
              </w:rPr>
            </w:pPr>
          </w:p>
          <w:p w:rsidR="00192768" w:rsidRPr="007F3095" w:rsidRDefault="00192768" w:rsidP="000A187C">
            <w:pPr>
              <w:jc w:val="center"/>
              <w:rPr>
                <w:rFonts w:asciiTheme="minorHAnsi" w:hAnsiTheme="minorHAnsi" w:cstheme="minorHAnsi"/>
                <w:b/>
                <w:sz w:val="24"/>
                <w:szCs w:val="24"/>
              </w:rPr>
            </w:pPr>
            <w:r w:rsidRPr="007F3095">
              <w:rPr>
                <w:rFonts w:asciiTheme="minorHAnsi" w:hAnsiTheme="minorHAnsi" w:cstheme="minorHAnsi"/>
                <w:b/>
                <w:sz w:val="24"/>
                <w:szCs w:val="24"/>
              </w:rPr>
              <w:t>ОРГАНИЗАТОР</w:t>
            </w:r>
          </w:p>
        </w:tc>
        <w:tc>
          <w:tcPr>
            <w:tcW w:w="1217" w:type="dxa"/>
            <w:shd w:val="clear" w:color="auto" w:fill="D6E3BC" w:themeFill="accent3" w:themeFillTint="66"/>
          </w:tcPr>
          <w:p w:rsidR="00192768" w:rsidRPr="007F3095" w:rsidRDefault="00192768" w:rsidP="000A187C">
            <w:pPr>
              <w:jc w:val="center"/>
              <w:rPr>
                <w:rFonts w:asciiTheme="minorHAnsi" w:hAnsiTheme="minorHAnsi" w:cstheme="minorHAnsi"/>
                <w:b/>
                <w:sz w:val="24"/>
                <w:szCs w:val="24"/>
              </w:rPr>
            </w:pPr>
          </w:p>
          <w:p w:rsidR="00192768" w:rsidRPr="007F3095" w:rsidRDefault="00192768" w:rsidP="000A187C">
            <w:pPr>
              <w:jc w:val="center"/>
              <w:rPr>
                <w:rFonts w:asciiTheme="minorHAnsi" w:hAnsiTheme="minorHAnsi" w:cstheme="minorHAnsi"/>
                <w:b/>
                <w:sz w:val="24"/>
                <w:szCs w:val="24"/>
              </w:rPr>
            </w:pPr>
            <w:r w:rsidRPr="007F3095">
              <w:rPr>
                <w:rFonts w:asciiTheme="minorHAnsi" w:hAnsiTheme="minorHAnsi" w:cstheme="minorHAnsi"/>
                <w:b/>
                <w:sz w:val="24"/>
                <w:szCs w:val="24"/>
              </w:rPr>
              <w:t>К1-4/П1-8</w:t>
            </w:r>
          </w:p>
        </w:tc>
        <w:tc>
          <w:tcPr>
            <w:tcW w:w="755" w:type="dxa"/>
            <w:shd w:val="clear" w:color="auto" w:fill="D6E3BC" w:themeFill="accent3" w:themeFillTint="66"/>
          </w:tcPr>
          <w:p w:rsidR="00192768" w:rsidRPr="007F3095" w:rsidRDefault="00192768" w:rsidP="000A187C">
            <w:pPr>
              <w:jc w:val="center"/>
              <w:rPr>
                <w:rFonts w:asciiTheme="minorHAnsi" w:hAnsiTheme="minorHAnsi" w:cstheme="minorHAnsi"/>
                <w:b/>
                <w:sz w:val="24"/>
                <w:szCs w:val="24"/>
              </w:rPr>
            </w:pPr>
          </w:p>
          <w:p w:rsidR="00192768" w:rsidRPr="007F3095" w:rsidRDefault="00192768" w:rsidP="008E22A2">
            <w:pPr>
              <w:jc w:val="center"/>
              <w:rPr>
                <w:rFonts w:asciiTheme="minorHAnsi" w:hAnsiTheme="minorHAnsi" w:cstheme="minorHAnsi"/>
                <w:b/>
                <w:sz w:val="24"/>
                <w:szCs w:val="24"/>
              </w:rPr>
            </w:pPr>
            <w:r w:rsidRPr="007F3095">
              <w:rPr>
                <w:rFonts w:asciiTheme="minorHAnsi" w:hAnsiTheme="minorHAnsi" w:cstheme="minorHAnsi"/>
                <w:b/>
                <w:sz w:val="24"/>
                <w:szCs w:val="24"/>
              </w:rPr>
              <w:t>БОД.</w:t>
            </w:r>
          </w:p>
        </w:tc>
      </w:tr>
      <w:tr w:rsidR="00AB0F2A" w:rsidRPr="007F3095" w:rsidTr="003B10DA">
        <w:trPr>
          <w:trHeight w:val="921"/>
        </w:trPr>
        <w:tc>
          <w:tcPr>
            <w:tcW w:w="3963" w:type="dxa"/>
            <w:shd w:val="clear" w:color="auto" w:fill="auto"/>
            <w:vAlign w:val="center"/>
          </w:tcPr>
          <w:p w:rsidR="00192768" w:rsidRPr="007F3095" w:rsidRDefault="00192768" w:rsidP="005F2F5D">
            <w:pPr>
              <w:rPr>
                <w:rFonts w:asciiTheme="minorHAnsi" w:hAnsiTheme="minorHAnsi" w:cstheme="minorHAnsi"/>
                <w:sz w:val="24"/>
                <w:szCs w:val="24"/>
              </w:rPr>
            </w:pPr>
            <w:r w:rsidRPr="007F3095">
              <w:rPr>
                <w:rFonts w:asciiTheme="minorHAnsi" w:hAnsiTheme="minorHAnsi" w:cstheme="minorHAnsi"/>
                <w:sz w:val="24"/>
                <w:szCs w:val="24"/>
              </w:rPr>
              <w:t xml:space="preserve">Читањем </w:t>
            </w:r>
            <w:r w:rsidR="005F2F5D" w:rsidRPr="007F3095">
              <w:rPr>
                <w:rFonts w:asciiTheme="minorHAnsi" w:hAnsiTheme="minorHAnsi" w:cstheme="minorHAnsi"/>
                <w:sz w:val="24"/>
                <w:szCs w:val="24"/>
              </w:rPr>
              <w:t>и писањем до критичког мишљења - М</w:t>
            </w:r>
            <w:r w:rsidRPr="007F3095">
              <w:rPr>
                <w:rFonts w:asciiTheme="minorHAnsi" w:hAnsiTheme="minorHAnsi" w:cstheme="minorHAnsi"/>
                <w:sz w:val="24"/>
                <w:szCs w:val="24"/>
              </w:rPr>
              <w:t xml:space="preserve">одул </w:t>
            </w:r>
            <w:r w:rsidR="006F6139" w:rsidRPr="007F3095">
              <w:rPr>
                <w:rFonts w:asciiTheme="minorHAnsi" w:hAnsiTheme="minorHAnsi" w:cstheme="minorHAnsi"/>
                <w:sz w:val="24"/>
                <w:szCs w:val="24"/>
              </w:rPr>
              <w:t>2</w:t>
            </w: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r w:rsidRPr="007F3095">
              <w:rPr>
                <w:rFonts w:asciiTheme="minorHAnsi" w:eastAsia="Calibri" w:hAnsiTheme="minorHAnsi" w:cstheme="minorHAnsi"/>
                <w:sz w:val="24"/>
                <w:szCs w:val="24"/>
              </w:rPr>
              <w:t>Академија Филиповић у служби модерног образовања</w:t>
            </w:r>
          </w:p>
          <w:p w:rsidR="006C27CA" w:rsidRPr="007F3095" w:rsidRDefault="006C27CA" w:rsidP="005F2F5D">
            <w:pPr>
              <w:rPr>
                <w:rFonts w:asciiTheme="minorHAnsi" w:eastAsia="Calibri" w:hAnsiTheme="minorHAnsi" w:cstheme="minorHAnsi"/>
                <w:sz w:val="24"/>
                <w:szCs w:val="24"/>
              </w:rPr>
            </w:pPr>
          </w:p>
          <w:p w:rsidR="006C27CA" w:rsidRPr="007F3095" w:rsidRDefault="006C27CA" w:rsidP="005F2F5D">
            <w:pPr>
              <w:rPr>
                <w:rFonts w:asciiTheme="minorHAnsi" w:eastAsia="Calibri" w:hAnsiTheme="minorHAnsi" w:cstheme="minorHAnsi"/>
                <w:sz w:val="24"/>
                <w:szCs w:val="24"/>
              </w:rPr>
            </w:pPr>
          </w:p>
          <w:p w:rsidR="006C27CA" w:rsidRPr="007F3095" w:rsidRDefault="00EA4A0A" w:rsidP="005F2F5D">
            <w:pPr>
              <w:rPr>
                <w:rFonts w:asciiTheme="minorHAnsi" w:eastAsia="Calibri" w:hAnsiTheme="minorHAnsi" w:cstheme="minorHAnsi"/>
                <w:sz w:val="24"/>
                <w:szCs w:val="24"/>
              </w:rPr>
            </w:pPr>
            <w:r w:rsidRPr="007F3095">
              <w:rPr>
                <w:rFonts w:asciiTheme="minorHAnsi" w:eastAsia="Calibri" w:hAnsiTheme="minorHAnsi" w:cstheme="minorHAnsi"/>
                <w:sz w:val="24"/>
                <w:szCs w:val="24"/>
              </w:rPr>
              <w:t>Јавне набавке –нови закон</w:t>
            </w:r>
          </w:p>
        </w:tc>
        <w:tc>
          <w:tcPr>
            <w:tcW w:w="1843" w:type="dxa"/>
            <w:shd w:val="clear" w:color="auto" w:fill="auto"/>
            <w:vAlign w:val="center"/>
          </w:tcPr>
          <w:p w:rsidR="00192768" w:rsidRPr="007F3095" w:rsidRDefault="000F5E3C" w:rsidP="00FF235C">
            <w:pPr>
              <w:rPr>
                <w:rFonts w:asciiTheme="minorHAnsi" w:hAnsiTheme="minorHAnsi" w:cstheme="minorHAnsi"/>
                <w:sz w:val="24"/>
                <w:szCs w:val="24"/>
              </w:rPr>
            </w:pPr>
            <w:r w:rsidRPr="007F3095">
              <w:rPr>
                <w:rFonts w:asciiTheme="minorHAnsi" w:hAnsiTheme="minorHAnsi" w:cstheme="minorHAnsi"/>
                <w:sz w:val="24"/>
                <w:szCs w:val="24"/>
              </w:rPr>
              <w:t xml:space="preserve">Сања </w:t>
            </w:r>
            <w:r w:rsidR="00FF235C" w:rsidRPr="007F3095">
              <w:rPr>
                <w:rFonts w:asciiTheme="minorHAnsi" w:hAnsiTheme="minorHAnsi" w:cstheme="minorHAnsi"/>
                <w:sz w:val="24"/>
                <w:szCs w:val="24"/>
              </w:rPr>
              <w:t>С</w:t>
            </w:r>
            <w:r w:rsidRPr="007F3095">
              <w:rPr>
                <w:rFonts w:asciiTheme="minorHAnsi" w:hAnsiTheme="minorHAnsi" w:cstheme="minorHAnsi"/>
                <w:sz w:val="24"/>
                <w:szCs w:val="24"/>
              </w:rPr>
              <w:t xml:space="preserve">имић Мијатовић и наставници </w:t>
            </w:r>
            <w:r w:rsidR="00E0139F" w:rsidRPr="007F3095">
              <w:rPr>
                <w:rFonts w:asciiTheme="minorHAnsi" w:hAnsiTheme="minorHAnsi" w:cstheme="minorHAnsi"/>
                <w:sz w:val="24"/>
                <w:szCs w:val="24"/>
              </w:rPr>
              <w:t>– у оквиру ШРП-а</w:t>
            </w:r>
            <w:r w:rsidR="00C70988" w:rsidRPr="007F3095">
              <w:rPr>
                <w:rFonts w:asciiTheme="minorHAnsi" w:hAnsiTheme="minorHAnsi" w:cstheme="minorHAnsi"/>
                <w:sz w:val="24"/>
                <w:szCs w:val="24"/>
              </w:rPr>
              <w:t xml:space="preserve"> јер није реализовано у 2017/18.</w:t>
            </w:r>
          </w:p>
          <w:p w:rsidR="006C27CA" w:rsidRPr="007F3095" w:rsidRDefault="006C27CA" w:rsidP="00FF235C">
            <w:pPr>
              <w:rPr>
                <w:rFonts w:asciiTheme="minorHAnsi" w:hAnsiTheme="minorHAnsi" w:cstheme="minorHAnsi"/>
                <w:sz w:val="24"/>
                <w:szCs w:val="24"/>
              </w:rPr>
            </w:pPr>
          </w:p>
          <w:p w:rsidR="006C27CA" w:rsidRPr="007F3095" w:rsidRDefault="006C27CA" w:rsidP="00FF235C">
            <w:pPr>
              <w:rPr>
                <w:rFonts w:asciiTheme="minorHAnsi" w:hAnsiTheme="minorHAnsi" w:cstheme="minorHAnsi"/>
                <w:sz w:val="24"/>
                <w:szCs w:val="24"/>
              </w:rPr>
            </w:pPr>
          </w:p>
          <w:p w:rsidR="006C27CA" w:rsidRPr="007F3095" w:rsidRDefault="006C27CA" w:rsidP="00FF235C">
            <w:pPr>
              <w:rPr>
                <w:rFonts w:asciiTheme="minorHAnsi" w:hAnsiTheme="minorHAnsi" w:cstheme="minorHAnsi"/>
                <w:sz w:val="24"/>
                <w:szCs w:val="24"/>
              </w:rPr>
            </w:pPr>
          </w:p>
          <w:p w:rsidR="00C445D7" w:rsidRPr="007F3095" w:rsidRDefault="00C445D7" w:rsidP="00FF235C">
            <w:pPr>
              <w:rPr>
                <w:rFonts w:asciiTheme="minorHAnsi" w:hAnsiTheme="minorHAnsi" w:cstheme="minorHAnsi"/>
                <w:sz w:val="24"/>
                <w:szCs w:val="24"/>
              </w:rPr>
            </w:pPr>
          </w:p>
          <w:p w:rsidR="00C445D7" w:rsidRPr="007F3095" w:rsidRDefault="00C445D7" w:rsidP="00FF235C">
            <w:pPr>
              <w:rPr>
                <w:rFonts w:asciiTheme="minorHAnsi" w:hAnsiTheme="minorHAnsi" w:cstheme="minorHAnsi"/>
                <w:sz w:val="24"/>
                <w:szCs w:val="24"/>
              </w:rPr>
            </w:pPr>
          </w:p>
          <w:p w:rsidR="00C445D7" w:rsidRPr="007F3095" w:rsidRDefault="00C445D7" w:rsidP="00FF235C">
            <w:pPr>
              <w:rPr>
                <w:rFonts w:asciiTheme="minorHAnsi" w:hAnsiTheme="minorHAnsi" w:cstheme="minorHAnsi"/>
                <w:sz w:val="24"/>
                <w:szCs w:val="24"/>
              </w:rPr>
            </w:pPr>
          </w:p>
          <w:p w:rsidR="00C445D7" w:rsidRPr="007F3095" w:rsidRDefault="00C445D7" w:rsidP="00FF235C">
            <w:pPr>
              <w:rPr>
                <w:rFonts w:asciiTheme="minorHAnsi" w:hAnsiTheme="minorHAnsi" w:cstheme="minorHAnsi"/>
                <w:sz w:val="24"/>
                <w:szCs w:val="24"/>
              </w:rPr>
            </w:pPr>
          </w:p>
          <w:p w:rsidR="006C27CA" w:rsidRPr="007F3095" w:rsidRDefault="006C27CA" w:rsidP="00FF235C">
            <w:pPr>
              <w:rPr>
                <w:rFonts w:asciiTheme="minorHAnsi" w:hAnsiTheme="minorHAnsi" w:cstheme="minorHAnsi"/>
                <w:sz w:val="24"/>
                <w:szCs w:val="24"/>
              </w:rPr>
            </w:pPr>
          </w:p>
          <w:p w:rsidR="006C27CA" w:rsidRPr="007F3095" w:rsidRDefault="006C27CA" w:rsidP="00FF235C">
            <w:pPr>
              <w:rPr>
                <w:rFonts w:asciiTheme="minorHAnsi" w:hAnsiTheme="minorHAnsi" w:cstheme="minorHAnsi"/>
                <w:sz w:val="24"/>
                <w:szCs w:val="24"/>
              </w:rPr>
            </w:pPr>
          </w:p>
        </w:tc>
        <w:tc>
          <w:tcPr>
            <w:tcW w:w="2355"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lastRenderedPageBreak/>
              <w:t>ЦИП - Центар за интерактивну педагогију, Дринчићева 30, Београд</w:t>
            </w:r>
          </w:p>
          <w:p w:rsidR="006C27CA" w:rsidRPr="007F3095" w:rsidRDefault="006C27CA" w:rsidP="00626F18">
            <w:pPr>
              <w:rPr>
                <w:rFonts w:asciiTheme="minorHAnsi" w:hAnsiTheme="minorHAnsi" w:cstheme="minorHAnsi"/>
                <w:sz w:val="24"/>
                <w:szCs w:val="24"/>
              </w:rPr>
            </w:pPr>
          </w:p>
          <w:p w:rsidR="006C27CA" w:rsidRPr="007F3095" w:rsidRDefault="006C27CA" w:rsidP="00626F18">
            <w:pPr>
              <w:rPr>
                <w:rFonts w:asciiTheme="minorHAnsi" w:hAnsiTheme="minorHAnsi" w:cstheme="minorHAnsi"/>
                <w:sz w:val="24"/>
                <w:szCs w:val="24"/>
              </w:rPr>
            </w:pPr>
            <w:r w:rsidRPr="007F3095">
              <w:rPr>
                <w:rFonts w:asciiTheme="minorHAnsi" w:hAnsiTheme="minorHAnsi" w:cstheme="minorHAnsi"/>
                <w:sz w:val="24"/>
                <w:szCs w:val="24"/>
              </w:rPr>
              <w:t>Академија Филиповић, Јагодина</w:t>
            </w: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eastAsia="Calibri" w:hAnsiTheme="minorHAnsi" w:cstheme="minorHAnsi"/>
                <w:sz w:val="24"/>
                <w:szCs w:val="24"/>
              </w:rPr>
            </w:pPr>
            <w:r w:rsidRPr="007F3095">
              <w:rPr>
                <w:rFonts w:asciiTheme="minorHAnsi" w:hAnsiTheme="minorHAnsi" w:cstheme="minorHAnsi"/>
                <w:sz w:val="24"/>
                <w:szCs w:val="24"/>
              </w:rPr>
              <w:t>Центар за менаџмент набавки, Београд</w:t>
            </w:r>
          </w:p>
        </w:tc>
        <w:tc>
          <w:tcPr>
            <w:tcW w:w="1217"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К2, П2</w:t>
            </w: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r w:rsidRPr="007F3095">
              <w:rPr>
                <w:rFonts w:asciiTheme="minorHAnsi" w:hAnsiTheme="minorHAnsi" w:cstheme="minorHAnsi"/>
                <w:sz w:val="24"/>
                <w:szCs w:val="24"/>
              </w:rPr>
              <w:t>Стручни скуп</w:t>
            </w: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EA4A0A" w:rsidRPr="007F3095" w:rsidRDefault="00EA4A0A" w:rsidP="00626F18">
            <w:pPr>
              <w:rPr>
                <w:rFonts w:asciiTheme="minorHAnsi" w:hAnsiTheme="minorHAnsi" w:cstheme="minorHAnsi"/>
                <w:sz w:val="24"/>
                <w:szCs w:val="24"/>
              </w:rPr>
            </w:pPr>
            <w:r w:rsidRPr="007F3095">
              <w:rPr>
                <w:rFonts w:asciiTheme="minorHAnsi" w:hAnsiTheme="minorHAnsi" w:cstheme="minorHAnsi"/>
                <w:sz w:val="24"/>
                <w:szCs w:val="24"/>
              </w:rPr>
              <w:t>Стручни скуп</w:t>
            </w:r>
          </w:p>
        </w:tc>
        <w:tc>
          <w:tcPr>
            <w:tcW w:w="755"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16</w:t>
            </w:r>
          </w:p>
          <w:p w:rsidR="00192768" w:rsidRPr="007F3095" w:rsidRDefault="00192768"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p w:rsidR="00C445D7" w:rsidRPr="007F3095" w:rsidRDefault="00C445D7" w:rsidP="00626F18">
            <w:pPr>
              <w:rPr>
                <w:rFonts w:asciiTheme="minorHAnsi" w:hAnsiTheme="minorHAnsi" w:cstheme="minorHAnsi"/>
                <w:sz w:val="24"/>
                <w:szCs w:val="24"/>
              </w:rPr>
            </w:pPr>
          </w:p>
        </w:tc>
      </w:tr>
      <w:tr w:rsidR="00AB0F2A" w:rsidRPr="007F3095" w:rsidTr="003B10DA">
        <w:trPr>
          <w:trHeight w:val="921"/>
        </w:trPr>
        <w:tc>
          <w:tcPr>
            <w:tcW w:w="3963" w:type="dxa"/>
            <w:shd w:val="clear" w:color="auto" w:fill="auto"/>
            <w:vAlign w:val="center"/>
          </w:tcPr>
          <w:p w:rsidR="005F2F5D" w:rsidRPr="007F3095" w:rsidRDefault="00CC7DE5" w:rsidP="005F2F5D">
            <w:pPr>
              <w:rPr>
                <w:rFonts w:asciiTheme="minorHAnsi" w:hAnsiTheme="minorHAnsi" w:cstheme="minorHAnsi"/>
                <w:sz w:val="24"/>
                <w:szCs w:val="24"/>
              </w:rPr>
            </w:pPr>
            <w:r w:rsidRPr="007F3095">
              <w:rPr>
                <w:rFonts w:asciiTheme="minorHAnsi" w:hAnsiTheme="minorHAnsi" w:cstheme="minorHAnsi"/>
                <w:sz w:val="24"/>
                <w:szCs w:val="24"/>
              </w:rPr>
              <w:lastRenderedPageBreak/>
              <w:t>`</w:t>
            </w:r>
            <w:r w:rsidR="0017747B" w:rsidRPr="007F3095">
              <w:rPr>
                <w:rFonts w:asciiTheme="minorHAnsi" w:hAnsiTheme="minorHAnsi" w:cstheme="minorHAnsi"/>
                <w:sz w:val="24"/>
                <w:szCs w:val="24"/>
              </w:rPr>
              <w:t>Ни црно ни бело</w:t>
            </w:r>
          </w:p>
        </w:tc>
        <w:tc>
          <w:tcPr>
            <w:tcW w:w="1843" w:type="dxa"/>
            <w:shd w:val="clear" w:color="auto" w:fill="auto"/>
            <w:vAlign w:val="center"/>
          </w:tcPr>
          <w:p w:rsidR="005F2F5D" w:rsidRPr="007F3095" w:rsidRDefault="00456FEB" w:rsidP="005F2F5D">
            <w:pPr>
              <w:rPr>
                <w:rFonts w:asciiTheme="minorHAnsi" w:hAnsiTheme="minorHAnsi" w:cstheme="minorHAnsi"/>
                <w:sz w:val="24"/>
                <w:szCs w:val="24"/>
              </w:rPr>
            </w:pPr>
            <w:r w:rsidRPr="007F3095">
              <w:rPr>
                <w:rFonts w:asciiTheme="minorHAnsi" w:hAnsiTheme="minorHAnsi" w:cstheme="minorHAnsi"/>
                <w:sz w:val="24"/>
                <w:szCs w:val="24"/>
              </w:rPr>
              <w:t>Жељка Бадрић</w:t>
            </w:r>
          </w:p>
        </w:tc>
        <w:tc>
          <w:tcPr>
            <w:tcW w:w="2355" w:type="dxa"/>
            <w:shd w:val="clear" w:color="auto" w:fill="auto"/>
            <w:vAlign w:val="center"/>
          </w:tcPr>
          <w:p w:rsidR="005F2F5D" w:rsidRPr="007F3095" w:rsidRDefault="005F2F5D" w:rsidP="005F2F5D">
            <w:pPr>
              <w:rPr>
                <w:rFonts w:asciiTheme="minorHAnsi" w:hAnsiTheme="minorHAnsi" w:cstheme="minorHAnsi"/>
                <w:sz w:val="24"/>
                <w:szCs w:val="24"/>
              </w:rPr>
            </w:pPr>
            <w:r w:rsidRPr="007F3095">
              <w:rPr>
                <w:rFonts w:asciiTheme="minorHAnsi" w:hAnsiTheme="minorHAnsi" w:cstheme="minorHAnsi"/>
                <w:sz w:val="24"/>
                <w:szCs w:val="24"/>
              </w:rPr>
              <w:t>ЦИП - Центар за интерактивну педагогију, Дринчићева 30, Београд</w:t>
            </w:r>
          </w:p>
        </w:tc>
        <w:tc>
          <w:tcPr>
            <w:tcW w:w="1217" w:type="dxa"/>
            <w:shd w:val="clear" w:color="auto" w:fill="auto"/>
            <w:vAlign w:val="center"/>
          </w:tcPr>
          <w:p w:rsidR="005F2F5D" w:rsidRPr="007F3095" w:rsidRDefault="005F2F5D" w:rsidP="0017747B">
            <w:pPr>
              <w:rPr>
                <w:rFonts w:asciiTheme="minorHAnsi" w:hAnsiTheme="minorHAnsi" w:cstheme="minorHAnsi"/>
                <w:sz w:val="24"/>
                <w:szCs w:val="24"/>
              </w:rPr>
            </w:pPr>
            <w:r w:rsidRPr="007F3095">
              <w:rPr>
                <w:rFonts w:asciiTheme="minorHAnsi" w:hAnsiTheme="minorHAnsi" w:cstheme="minorHAnsi"/>
                <w:sz w:val="24"/>
                <w:szCs w:val="24"/>
              </w:rPr>
              <w:t>К</w:t>
            </w:r>
            <w:r w:rsidR="0017747B" w:rsidRPr="007F3095">
              <w:rPr>
                <w:rFonts w:asciiTheme="minorHAnsi" w:hAnsiTheme="minorHAnsi" w:cstheme="minorHAnsi"/>
                <w:sz w:val="24"/>
                <w:szCs w:val="24"/>
              </w:rPr>
              <w:t>4</w:t>
            </w:r>
            <w:r w:rsidRPr="007F3095">
              <w:rPr>
                <w:rFonts w:asciiTheme="minorHAnsi" w:hAnsiTheme="minorHAnsi" w:cstheme="minorHAnsi"/>
                <w:sz w:val="24"/>
                <w:szCs w:val="24"/>
              </w:rPr>
              <w:t>, П2</w:t>
            </w:r>
          </w:p>
        </w:tc>
        <w:tc>
          <w:tcPr>
            <w:tcW w:w="755" w:type="dxa"/>
            <w:shd w:val="clear" w:color="auto" w:fill="auto"/>
            <w:vAlign w:val="center"/>
          </w:tcPr>
          <w:p w:rsidR="005F2F5D" w:rsidRPr="007F3095" w:rsidRDefault="005F2F5D" w:rsidP="005F2F5D">
            <w:pPr>
              <w:rPr>
                <w:rFonts w:asciiTheme="minorHAnsi" w:hAnsiTheme="minorHAnsi" w:cstheme="minorHAnsi"/>
                <w:sz w:val="24"/>
                <w:szCs w:val="24"/>
              </w:rPr>
            </w:pPr>
            <w:r w:rsidRPr="007F3095">
              <w:rPr>
                <w:rFonts w:asciiTheme="minorHAnsi" w:hAnsiTheme="minorHAnsi" w:cstheme="minorHAnsi"/>
                <w:sz w:val="24"/>
                <w:szCs w:val="24"/>
              </w:rPr>
              <w:t>16</w:t>
            </w:r>
          </w:p>
          <w:p w:rsidR="005F2F5D" w:rsidRPr="007F3095" w:rsidRDefault="005F2F5D" w:rsidP="005F2F5D">
            <w:pPr>
              <w:rPr>
                <w:rFonts w:asciiTheme="minorHAnsi" w:hAnsiTheme="minorHAnsi" w:cstheme="minorHAnsi"/>
                <w:sz w:val="24"/>
                <w:szCs w:val="24"/>
              </w:rPr>
            </w:pPr>
          </w:p>
        </w:tc>
      </w:tr>
      <w:tr w:rsidR="00AB0F2A" w:rsidRPr="007F3095" w:rsidTr="003B10DA">
        <w:trPr>
          <w:trHeight w:val="732"/>
        </w:trPr>
        <w:tc>
          <w:tcPr>
            <w:tcW w:w="3963" w:type="dxa"/>
            <w:shd w:val="clear" w:color="auto" w:fill="auto"/>
            <w:vAlign w:val="center"/>
          </w:tcPr>
          <w:p w:rsidR="00192768" w:rsidRPr="007F3095" w:rsidRDefault="00983BA1" w:rsidP="00626F18">
            <w:pPr>
              <w:rPr>
                <w:rFonts w:asciiTheme="minorHAnsi" w:hAnsiTheme="minorHAnsi" w:cstheme="minorHAnsi"/>
                <w:bCs/>
                <w:sz w:val="24"/>
                <w:szCs w:val="24"/>
              </w:rPr>
            </w:pPr>
            <w:hyperlink r:id="rId13" w:history="1">
              <w:r w:rsidR="0066417C" w:rsidRPr="007F3095">
                <w:rPr>
                  <w:rFonts w:asciiTheme="minorHAnsi" w:hAnsiTheme="minorHAnsi" w:cstheme="minorHAnsi"/>
                  <w:bCs/>
                  <w:sz w:val="24"/>
                  <w:szCs w:val="24"/>
                </w:rPr>
                <w:t>Технике</w:t>
              </w:r>
            </w:hyperlink>
            <w:r w:rsidR="0066417C" w:rsidRPr="007F3095">
              <w:rPr>
                <w:rFonts w:asciiTheme="minorHAnsi" w:hAnsiTheme="minorHAnsi" w:cstheme="minorHAnsi"/>
                <w:sz w:val="24"/>
                <w:szCs w:val="24"/>
              </w:rPr>
              <w:t xml:space="preserve"> учења</w:t>
            </w:r>
            <w:r w:rsidR="00192768" w:rsidRPr="007F3095">
              <w:rPr>
                <w:rFonts w:asciiTheme="minorHAnsi" w:hAnsiTheme="minorHAnsi" w:cstheme="minorHAnsi"/>
                <w:sz w:val="24"/>
                <w:szCs w:val="24"/>
              </w:rPr>
              <w:t> </w:t>
            </w:r>
          </w:p>
        </w:tc>
        <w:tc>
          <w:tcPr>
            <w:tcW w:w="1843"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Ирена Алмаши</w:t>
            </w:r>
          </w:p>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 xml:space="preserve">Валерија </w:t>
            </w:r>
            <w:r w:rsidR="00CA3941" w:rsidRPr="007F3095">
              <w:rPr>
                <w:rFonts w:asciiTheme="minorHAnsi" w:hAnsiTheme="minorHAnsi" w:cstheme="minorHAnsi"/>
                <w:sz w:val="24"/>
                <w:szCs w:val="24"/>
              </w:rPr>
              <w:t>Станојковић</w:t>
            </w:r>
          </w:p>
          <w:p w:rsidR="0066417C"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rPr>
              <w:t>Ана Дамјанов</w:t>
            </w:r>
            <w:r w:rsidR="00CA3941" w:rsidRPr="007F3095">
              <w:t xml:space="preserve"> </w:t>
            </w:r>
            <w:r w:rsidR="00CA3941" w:rsidRPr="007F3095">
              <w:rPr>
                <w:rFonts w:asciiTheme="minorHAnsi" w:hAnsiTheme="minorHAnsi" w:cstheme="minorHAnsi"/>
                <w:sz w:val="24"/>
                <w:szCs w:val="24"/>
              </w:rPr>
              <w:t>Татјана Стефанов</w:t>
            </w:r>
          </w:p>
        </w:tc>
        <w:tc>
          <w:tcPr>
            <w:tcW w:w="2355" w:type="dxa"/>
            <w:shd w:val="clear" w:color="auto" w:fill="auto"/>
            <w:vAlign w:val="center"/>
          </w:tcPr>
          <w:p w:rsidR="00192768"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lang w:val="en-US"/>
              </w:rPr>
              <w:t>Педагошко друштво Србије, Београд</w:t>
            </w:r>
          </w:p>
        </w:tc>
        <w:tc>
          <w:tcPr>
            <w:tcW w:w="1217" w:type="dxa"/>
            <w:shd w:val="clear" w:color="auto" w:fill="auto"/>
            <w:vAlign w:val="center"/>
          </w:tcPr>
          <w:p w:rsidR="00192768" w:rsidRPr="007F3095" w:rsidRDefault="00192768" w:rsidP="00626F18">
            <w:pPr>
              <w:rPr>
                <w:rFonts w:asciiTheme="minorHAnsi" w:hAnsiTheme="minorHAnsi" w:cstheme="minorHAnsi"/>
                <w:sz w:val="24"/>
                <w:szCs w:val="24"/>
              </w:rPr>
            </w:pPr>
          </w:p>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К2</w:t>
            </w:r>
            <w:r w:rsidR="0066417C" w:rsidRPr="007F3095">
              <w:rPr>
                <w:rFonts w:asciiTheme="minorHAnsi" w:hAnsiTheme="minorHAnsi" w:cstheme="minorHAnsi"/>
                <w:sz w:val="24"/>
                <w:szCs w:val="24"/>
              </w:rPr>
              <w:t>, П1</w:t>
            </w:r>
          </w:p>
        </w:tc>
        <w:tc>
          <w:tcPr>
            <w:tcW w:w="755" w:type="dxa"/>
            <w:shd w:val="clear" w:color="auto" w:fill="auto"/>
            <w:vAlign w:val="center"/>
          </w:tcPr>
          <w:p w:rsidR="00192768" w:rsidRPr="007F3095" w:rsidRDefault="00192768" w:rsidP="00626F18">
            <w:pPr>
              <w:rPr>
                <w:rFonts w:asciiTheme="minorHAnsi" w:hAnsiTheme="minorHAnsi" w:cstheme="minorHAnsi"/>
                <w:sz w:val="24"/>
                <w:szCs w:val="24"/>
              </w:rPr>
            </w:pPr>
          </w:p>
          <w:p w:rsidR="00192768"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rPr>
              <w:t>8</w:t>
            </w:r>
          </w:p>
        </w:tc>
      </w:tr>
      <w:tr w:rsidR="00AB0F2A" w:rsidRPr="007F3095" w:rsidTr="003B10DA">
        <w:trPr>
          <w:trHeight w:val="663"/>
        </w:trPr>
        <w:tc>
          <w:tcPr>
            <w:tcW w:w="3963" w:type="dxa"/>
            <w:shd w:val="clear" w:color="auto" w:fill="auto"/>
            <w:vAlign w:val="center"/>
          </w:tcPr>
          <w:p w:rsidR="00192768" w:rsidRPr="007F3095" w:rsidRDefault="005F39C2" w:rsidP="00626F18">
            <w:pPr>
              <w:rPr>
                <w:rFonts w:asciiTheme="minorHAnsi" w:hAnsiTheme="minorHAnsi" w:cstheme="minorHAnsi"/>
                <w:sz w:val="24"/>
                <w:szCs w:val="24"/>
              </w:rPr>
            </w:pPr>
            <w:r w:rsidRPr="007F3095">
              <w:rPr>
                <w:rFonts w:asciiTheme="minorHAnsi" w:hAnsiTheme="minorHAnsi" w:cstheme="minorHAnsi"/>
                <w:sz w:val="24"/>
                <w:szCs w:val="24"/>
              </w:rPr>
              <w:t>Јачање ПИСА компетенција</w:t>
            </w:r>
          </w:p>
          <w:p w:rsidR="00192768" w:rsidRPr="007F3095" w:rsidRDefault="00192768" w:rsidP="00626F18">
            <w:pPr>
              <w:rPr>
                <w:rFonts w:asciiTheme="minorHAnsi" w:hAnsiTheme="minorHAnsi" w:cstheme="minorHAnsi"/>
                <w:bCs/>
                <w:sz w:val="24"/>
                <w:szCs w:val="24"/>
              </w:rPr>
            </w:pPr>
          </w:p>
        </w:tc>
        <w:tc>
          <w:tcPr>
            <w:tcW w:w="1843" w:type="dxa"/>
            <w:shd w:val="clear" w:color="auto" w:fill="auto"/>
            <w:vAlign w:val="center"/>
          </w:tcPr>
          <w:p w:rsidR="0066417C"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rPr>
              <w:t>Ирена Алмаши</w:t>
            </w:r>
          </w:p>
          <w:p w:rsidR="0066417C"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rPr>
              <w:t xml:space="preserve">Валерија </w:t>
            </w:r>
            <w:r w:rsidR="00CA3941" w:rsidRPr="007F3095">
              <w:rPr>
                <w:rFonts w:asciiTheme="minorHAnsi" w:hAnsiTheme="minorHAnsi" w:cstheme="minorHAnsi"/>
                <w:sz w:val="24"/>
                <w:szCs w:val="24"/>
              </w:rPr>
              <w:t>Станојковић</w:t>
            </w:r>
          </w:p>
          <w:p w:rsidR="00192768" w:rsidRPr="007F3095" w:rsidRDefault="0066417C" w:rsidP="00626F18">
            <w:pPr>
              <w:rPr>
                <w:rFonts w:asciiTheme="minorHAnsi" w:hAnsiTheme="minorHAnsi" w:cstheme="minorHAnsi"/>
                <w:sz w:val="24"/>
                <w:szCs w:val="24"/>
              </w:rPr>
            </w:pPr>
            <w:r w:rsidRPr="007F3095">
              <w:rPr>
                <w:rFonts w:asciiTheme="minorHAnsi" w:hAnsiTheme="minorHAnsi" w:cstheme="minorHAnsi"/>
                <w:sz w:val="24"/>
                <w:szCs w:val="24"/>
              </w:rPr>
              <w:t>Ана Дамјанов</w:t>
            </w:r>
          </w:p>
          <w:p w:rsidR="0084740C" w:rsidRPr="007F3095" w:rsidRDefault="00CA3941" w:rsidP="00626F18">
            <w:pPr>
              <w:rPr>
                <w:rFonts w:asciiTheme="minorHAnsi" w:hAnsiTheme="minorHAnsi" w:cstheme="minorHAnsi"/>
                <w:sz w:val="24"/>
                <w:szCs w:val="24"/>
              </w:rPr>
            </w:pPr>
            <w:r w:rsidRPr="007F3095">
              <w:rPr>
                <w:rFonts w:asciiTheme="minorHAnsi" w:hAnsiTheme="minorHAnsi" w:cstheme="minorHAnsi"/>
                <w:sz w:val="24"/>
                <w:szCs w:val="24"/>
              </w:rPr>
              <w:t>Татјана Стефанов</w:t>
            </w:r>
          </w:p>
        </w:tc>
        <w:tc>
          <w:tcPr>
            <w:tcW w:w="2355" w:type="dxa"/>
            <w:shd w:val="clear" w:color="auto" w:fill="auto"/>
            <w:vAlign w:val="center"/>
          </w:tcPr>
          <w:p w:rsidR="005F39C2" w:rsidRPr="007F3095" w:rsidRDefault="005F39C2" w:rsidP="00626F18">
            <w:pPr>
              <w:rPr>
                <w:rFonts w:asciiTheme="minorHAnsi" w:hAnsiTheme="minorHAnsi" w:cstheme="minorHAnsi"/>
                <w:b/>
                <w:bCs/>
                <w:sz w:val="24"/>
                <w:szCs w:val="24"/>
                <w:lang w:val="en-US"/>
              </w:rPr>
            </w:pPr>
            <w:r w:rsidRPr="007F3095">
              <w:rPr>
                <w:rFonts w:asciiTheme="minorHAnsi" w:hAnsiTheme="minorHAnsi" w:cstheme="minorHAnsi"/>
                <w:sz w:val="24"/>
                <w:szCs w:val="24"/>
                <w:lang w:val="en-US"/>
              </w:rPr>
              <w:t>EУ - Војвођански едукациони центар за образовање одраслих , Сента </w:t>
            </w:r>
          </w:p>
          <w:p w:rsidR="00192768" w:rsidRPr="007F3095" w:rsidRDefault="00192768" w:rsidP="00626F18">
            <w:pPr>
              <w:rPr>
                <w:rFonts w:asciiTheme="minorHAnsi" w:hAnsiTheme="minorHAnsi" w:cstheme="minorHAnsi"/>
                <w:sz w:val="24"/>
                <w:szCs w:val="24"/>
              </w:rPr>
            </w:pPr>
          </w:p>
        </w:tc>
        <w:tc>
          <w:tcPr>
            <w:tcW w:w="1217" w:type="dxa"/>
            <w:shd w:val="clear" w:color="auto" w:fill="auto"/>
            <w:vAlign w:val="center"/>
          </w:tcPr>
          <w:p w:rsidR="00192768" w:rsidRPr="007F3095" w:rsidRDefault="00192768" w:rsidP="00626F18">
            <w:pPr>
              <w:rPr>
                <w:rFonts w:asciiTheme="minorHAnsi" w:hAnsiTheme="minorHAnsi" w:cstheme="minorHAnsi"/>
                <w:sz w:val="24"/>
                <w:szCs w:val="24"/>
              </w:rPr>
            </w:pPr>
          </w:p>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К2</w:t>
            </w:r>
            <w:r w:rsidR="005F39C2" w:rsidRPr="007F3095">
              <w:rPr>
                <w:rFonts w:asciiTheme="minorHAnsi" w:hAnsiTheme="minorHAnsi" w:cstheme="minorHAnsi"/>
                <w:sz w:val="24"/>
                <w:szCs w:val="24"/>
              </w:rPr>
              <w:t>, П1</w:t>
            </w:r>
          </w:p>
        </w:tc>
        <w:tc>
          <w:tcPr>
            <w:tcW w:w="755" w:type="dxa"/>
            <w:shd w:val="clear" w:color="auto" w:fill="auto"/>
            <w:vAlign w:val="center"/>
          </w:tcPr>
          <w:p w:rsidR="00192768" w:rsidRPr="007F3095" w:rsidRDefault="00192768" w:rsidP="00626F18">
            <w:pPr>
              <w:rPr>
                <w:rFonts w:asciiTheme="minorHAnsi" w:hAnsiTheme="minorHAnsi" w:cstheme="minorHAnsi"/>
                <w:sz w:val="24"/>
                <w:szCs w:val="24"/>
              </w:rPr>
            </w:pPr>
          </w:p>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8</w:t>
            </w:r>
          </w:p>
        </w:tc>
      </w:tr>
      <w:tr w:rsidR="00AB0F2A" w:rsidRPr="007F3095" w:rsidTr="003B10DA">
        <w:trPr>
          <w:trHeight w:val="663"/>
        </w:trPr>
        <w:tc>
          <w:tcPr>
            <w:tcW w:w="3963" w:type="dxa"/>
            <w:shd w:val="clear" w:color="auto" w:fill="auto"/>
            <w:vAlign w:val="center"/>
          </w:tcPr>
          <w:p w:rsidR="00416284" w:rsidRPr="007F3095" w:rsidRDefault="00416284" w:rsidP="00626F18">
            <w:pPr>
              <w:rPr>
                <w:rFonts w:asciiTheme="minorHAnsi" w:hAnsiTheme="minorHAnsi" w:cstheme="minorHAnsi"/>
                <w:sz w:val="24"/>
                <w:szCs w:val="24"/>
              </w:rPr>
            </w:pPr>
            <w:r w:rsidRPr="007F3095">
              <w:rPr>
                <w:rFonts w:asciiTheme="minorHAnsi" w:hAnsiTheme="minorHAnsi" w:cstheme="minorHAnsi"/>
                <w:sz w:val="24"/>
                <w:szCs w:val="24"/>
              </w:rPr>
              <w:t xml:space="preserve">Дунав учионица на води – образовање за </w:t>
            </w:r>
            <w:r w:rsidR="00FA11F5" w:rsidRPr="007F3095">
              <w:rPr>
                <w:rFonts w:asciiTheme="minorHAnsi" w:hAnsiTheme="minorHAnsi" w:cstheme="minorHAnsi"/>
                <w:sz w:val="24"/>
                <w:szCs w:val="24"/>
              </w:rPr>
              <w:t xml:space="preserve">одрживи развој </w:t>
            </w:r>
          </w:p>
        </w:tc>
        <w:tc>
          <w:tcPr>
            <w:tcW w:w="1843" w:type="dxa"/>
            <w:shd w:val="clear" w:color="auto" w:fill="auto"/>
            <w:vAlign w:val="center"/>
          </w:tcPr>
          <w:p w:rsidR="00FA11F5" w:rsidRPr="007F3095" w:rsidRDefault="00FA11F5" w:rsidP="00626F18">
            <w:pPr>
              <w:rPr>
                <w:rFonts w:asciiTheme="minorHAnsi" w:hAnsiTheme="minorHAnsi" w:cstheme="minorHAnsi"/>
                <w:sz w:val="24"/>
                <w:szCs w:val="24"/>
              </w:rPr>
            </w:pPr>
            <w:r w:rsidRPr="007F3095">
              <w:rPr>
                <w:rFonts w:asciiTheme="minorHAnsi" w:hAnsiTheme="minorHAnsi" w:cstheme="minorHAnsi"/>
                <w:sz w:val="24"/>
                <w:szCs w:val="24"/>
              </w:rPr>
              <w:t>Ирена Алмаши</w:t>
            </w:r>
          </w:p>
          <w:p w:rsidR="00FA11F5" w:rsidRPr="007F3095" w:rsidRDefault="00FA11F5" w:rsidP="00626F18">
            <w:pPr>
              <w:rPr>
                <w:rFonts w:asciiTheme="minorHAnsi" w:hAnsiTheme="minorHAnsi" w:cstheme="minorHAnsi"/>
                <w:sz w:val="24"/>
                <w:szCs w:val="24"/>
              </w:rPr>
            </w:pPr>
            <w:r w:rsidRPr="007F3095">
              <w:rPr>
                <w:rFonts w:asciiTheme="minorHAnsi" w:hAnsiTheme="minorHAnsi" w:cstheme="minorHAnsi"/>
                <w:sz w:val="24"/>
                <w:szCs w:val="24"/>
              </w:rPr>
              <w:t xml:space="preserve">Валерија </w:t>
            </w:r>
            <w:r w:rsidR="00FB2D34" w:rsidRPr="007F3095">
              <w:rPr>
                <w:rFonts w:asciiTheme="minorHAnsi" w:hAnsiTheme="minorHAnsi" w:cstheme="minorHAnsi"/>
                <w:sz w:val="24"/>
                <w:szCs w:val="24"/>
              </w:rPr>
              <w:t>Станојковић</w:t>
            </w:r>
          </w:p>
          <w:p w:rsidR="00FA11F5" w:rsidRPr="007F3095" w:rsidRDefault="00FA11F5" w:rsidP="00626F18">
            <w:pPr>
              <w:rPr>
                <w:rFonts w:asciiTheme="minorHAnsi" w:hAnsiTheme="minorHAnsi" w:cstheme="minorHAnsi"/>
                <w:sz w:val="24"/>
                <w:szCs w:val="24"/>
              </w:rPr>
            </w:pPr>
            <w:r w:rsidRPr="007F3095">
              <w:rPr>
                <w:rFonts w:asciiTheme="minorHAnsi" w:hAnsiTheme="minorHAnsi" w:cstheme="minorHAnsi"/>
                <w:sz w:val="24"/>
                <w:szCs w:val="24"/>
              </w:rPr>
              <w:t>Ана Дамјанов</w:t>
            </w:r>
          </w:p>
          <w:p w:rsidR="00416284" w:rsidRPr="007F3095" w:rsidRDefault="00FB2D34" w:rsidP="00626F18">
            <w:pPr>
              <w:rPr>
                <w:rFonts w:asciiTheme="minorHAnsi" w:hAnsiTheme="minorHAnsi" w:cstheme="minorHAnsi"/>
                <w:sz w:val="24"/>
                <w:szCs w:val="24"/>
              </w:rPr>
            </w:pPr>
            <w:r w:rsidRPr="007F3095">
              <w:rPr>
                <w:rFonts w:asciiTheme="minorHAnsi" w:hAnsiTheme="minorHAnsi" w:cstheme="minorHAnsi"/>
                <w:sz w:val="24"/>
                <w:szCs w:val="24"/>
              </w:rPr>
              <w:t>Татјана Стефанов</w:t>
            </w:r>
          </w:p>
        </w:tc>
        <w:tc>
          <w:tcPr>
            <w:tcW w:w="2355" w:type="dxa"/>
            <w:shd w:val="clear" w:color="auto" w:fill="auto"/>
            <w:vAlign w:val="center"/>
          </w:tcPr>
          <w:p w:rsidR="00416284" w:rsidRPr="007F3095" w:rsidRDefault="00FF235C" w:rsidP="00626F18">
            <w:pPr>
              <w:rPr>
                <w:rFonts w:asciiTheme="minorHAnsi" w:hAnsiTheme="minorHAnsi" w:cstheme="minorHAnsi"/>
                <w:sz w:val="24"/>
                <w:szCs w:val="24"/>
              </w:rPr>
            </w:pPr>
            <w:r w:rsidRPr="007F3095">
              <w:rPr>
                <w:rFonts w:asciiTheme="minorHAnsi" w:hAnsiTheme="minorHAnsi" w:cstheme="minorHAnsi"/>
                <w:sz w:val="24"/>
                <w:szCs w:val="24"/>
              </w:rPr>
              <w:t>Удружење о Дунаву – за Д</w:t>
            </w:r>
            <w:r w:rsidR="00FA11F5" w:rsidRPr="007F3095">
              <w:rPr>
                <w:rFonts w:asciiTheme="minorHAnsi" w:hAnsiTheme="minorHAnsi" w:cstheme="minorHAnsi"/>
                <w:sz w:val="24"/>
                <w:szCs w:val="24"/>
              </w:rPr>
              <w:t>унав Београд, Господар Јованова 16, Београд</w:t>
            </w:r>
          </w:p>
        </w:tc>
        <w:tc>
          <w:tcPr>
            <w:tcW w:w="1217" w:type="dxa"/>
            <w:shd w:val="clear" w:color="auto" w:fill="auto"/>
            <w:vAlign w:val="center"/>
          </w:tcPr>
          <w:p w:rsidR="00416284" w:rsidRPr="007F3095" w:rsidRDefault="00416284" w:rsidP="00626F18">
            <w:pPr>
              <w:rPr>
                <w:rFonts w:asciiTheme="minorHAnsi" w:hAnsiTheme="minorHAnsi" w:cstheme="minorHAnsi"/>
                <w:sz w:val="24"/>
                <w:szCs w:val="24"/>
              </w:rPr>
            </w:pPr>
          </w:p>
          <w:p w:rsidR="00626F18" w:rsidRPr="007F3095" w:rsidRDefault="00626F18" w:rsidP="00626F18">
            <w:pPr>
              <w:rPr>
                <w:rFonts w:asciiTheme="minorHAnsi" w:hAnsiTheme="minorHAnsi" w:cstheme="minorHAnsi"/>
                <w:sz w:val="24"/>
                <w:szCs w:val="24"/>
              </w:rPr>
            </w:pPr>
            <w:r w:rsidRPr="007F3095">
              <w:rPr>
                <w:rFonts w:asciiTheme="minorHAnsi" w:hAnsiTheme="minorHAnsi" w:cstheme="minorHAnsi"/>
                <w:sz w:val="24"/>
                <w:szCs w:val="24"/>
              </w:rPr>
              <w:t>К2, П1</w:t>
            </w:r>
          </w:p>
        </w:tc>
        <w:tc>
          <w:tcPr>
            <w:tcW w:w="755" w:type="dxa"/>
            <w:shd w:val="clear" w:color="auto" w:fill="auto"/>
            <w:vAlign w:val="center"/>
          </w:tcPr>
          <w:p w:rsidR="00416284" w:rsidRPr="007F3095" w:rsidRDefault="00416284" w:rsidP="00626F18">
            <w:pPr>
              <w:rPr>
                <w:rFonts w:asciiTheme="minorHAnsi" w:hAnsiTheme="minorHAnsi" w:cstheme="minorHAnsi"/>
                <w:sz w:val="24"/>
                <w:szCs w:val="24"/>
              </w:rPr>
            </w:pPr>
          </w:p>
          <w:p w:rsidR="00626F18" w:rsidRPr="007F3095" w:rsidRDefault="00626F18" w:rsidP="00626F18">
            <w:pPr>
              <w:rPr>
                <w:rFonts w:asciiTheme="minorHAnsi" w:hAnsiTheme="minorHAnsi" w:cstheme="minorHAnsi"/>
                <w:sz w:val="24"/>
                <w:szCs w:val="24"/>
              </w:rPr>
            </w:pPr>
            <w:r w:rsidRPr="007F3095">
              <w:rPr>
                <w:rFonts w:asciiTheme="minorHAnsi" w:hAnsiTheme="minorHAnsi" w:cstheme="minorHAnsi"/>
                <w:sz w:val="24"/>
                <w:szCs w:val="24"/>
              </w:rPr>
              <w:t>8</w:t>
            </w:r>
          </w:p>
        </w:tc>
      </w:tr>
      <w:tr w:rsidR="00AB0F2A" w:rsidRPr="007F3095" w:rsidTr="003B10DA">
        <w:trPr>
          <w:trHeight w:val="663"/>
        </w:trPr>
        <w:tc>
          <w:tcPr>
            <w:tcW w:w="3963"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Републички зимски семинар</w:t>
            </w:r>
          </w:p>
        </w:tc>
        <w:tc>
          <w:tcPr>
            <w:tcW w:w="1843"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Јелена Мркић</w:t>
            </w:r>
          </w:p>
        </w:tc>
        <w:tc>
          <w:tcPr>
            <w:tcW w:w="2355"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Друштво за српски језик и књижевност Србије</w:t>
            </w:r>
          </w:p>
        </w:tc>
        <w:tc>
          <w:tcPr>
            <w:tcW w:w="1217"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К1, П2</w:t>
            </w:r>
          </w:p>
        </w:tc>
        <w:tc>
          <w:tcPr>
            <w:tcW w:w="755" w:type="dxa"/>
            <w:shd w:val="clear" w:color="auto" w:fill="auto"/>
            <w:vAlign w:val="center"/>
          </w:tcPr>
          <w:p w:rsidR="00192768" w:rsidRPr="007F3095" w:rsidRDefault="00192768" w:rsidP="00626F18">
            <w:pPr>
              <w:rPr>
                <w:rFonts w:asciiTheme="minorHAnsi" w:hAnsiTheme="minorHAnsi" w:cstheme="minorHAnsi"/>
                <w:sz w:val="24"/>
                <w:szCs w:val="24"/>
              </w:rPr>
            </w:pPr>
            <w:r w:rsidRPr="007F3095">
              <w:rPr>
                <w:rFonts w:asciiTheme="minorHAnsi" w:hAnsiTheme="minorHAnsi" w:cstheme="minorHAnsi"/>
                <w:sz w:val="24"/>
                <w:szCs w:val="24"/>
              </w:rPr>
              <w:t>24</w:t>
            </w:r>
          </w:p>
        </w:tc>
      </w:tr>
      <w:tr w:rsidR="00AB0F2A" w:rsidRPr="007F3095" w:rsidTr="003B10DA">
        <w:trPr>
          <w:trHeight w:val="796"/>
        </w:trPr>
        <w:tc>
          <w:tcPr>
            <w:tcW w:w="3963" w:type="dxa"/>
            <w:vAlign w:val="center"/>
          </w:tcPr>
          <w:p w:rsidR="00B8327B" w:rsidRPr="007F3095" w:rsidRDefault="00B8327B" w:rsidP="00626F18">
            <w:pPr>
              <w:rPr>
                <w:rFonts w:asciiTheme="minorHAnsi" w:eastAsia="Calibri" w:hAnsiTheme="minorHAnsi" w:cstheme="minorHAnsi"/>
                <w:sz w:val="24"/>
                <w:szCs w:val="24"/>
              </w:rPr>
            </w:pPr>
            <w:r w:rsidRPr="007F3095">
              <w:rPr>
                <w:rFonts w:asciiTheme="minorHAnsi" w:hAnsiTheme="minorHAnsi" w:cstheme="minorHAnsi"/>
                <w:sz w:val="24"/>
                <w:szCs w:val="24"/>
              </w:rPr>
              <w:t>145 Економија и историја: релевантност економских фактора и догађаја у подучавању историје</w:t>
            </w:r>
          </w:p>
        </w:tc>
        <w:tc>
          <w:tcPr>
            <w:tcW w:w="1843" w:type="dxa"/>
            <w:vAlign w:val="center"/>
          </w:tcPr>
          <w:p w:rsidR="00B8327B"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Корана Долић Гаврић</w:t>
            </w:r>
          </w:p>
        </w:tc>
        <w:tc>
          <w:tcPr>
            <w:tcW w:w="2355" w:type="dxa"/>
            <w:vAlign w:val="center"/>
          </w:tcPr>
          <w:p w:rsidR="00B8327B" w:rsidRPr="007F3095" w:rsidRDefault="00B8327B" w:rsidP="00626F18">
            <w:pPr>
              <w:rPr>
                <w:rFonts w:asciiTheme="minorHAnsi" w:eastAsia="Calibri" w:hAnsiTheme="minorHAnsi" w:cstheme="minorHAnsi"/>
                <w:sz w:val="24"/>
                <w:szCs w:val="24"/>
                <w:lang w:val="sr-Cyrl-CS"/>
              </w:rPr>
            </w:pPr>
            <w:r w:rsidRPr="007F3095">
              <w:rPr>
                <w:rFonts w:asciiTheme="minorHAnsi" w:hAnsiTheme="minorHAnsi" w:cstheme="minorHAnsi"/>
                <w:sz w:val="24"/>
                <w:szCs w:val="24"/>
                <w:lang w:val="sr-Cyrl-CS"/>
              </w:rPr>
              <w:t>Економски факултет Универзитета у Београду,Каменичка 6, Београд</w:t>
            </w:r>
          </w:p>
        </w:tc>
        <w:tc>
          <w:tcPr>
            <w:tcW w:w="1217" w:type="dxa"/>
            <w:vAlign w:val="center"/>
          </w:tcPr>
          <w:p w:rsidR="00B8327B" w:rsidRPr="007F3095" w:rsidRDefault="00B8327B"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B8327B" w:rsidRPr="007F3095" w:rsidRDefault="00B8327B" w:rsidP="00626F18">
            <w:pPr>
              <w:rPr>
                <w:rFonts w:asciiTheme="minorHAnsi" w:eastAsia="Calibri" w:hAnsiTheme="minorHAnsi" w:cstheme="minorHAnsi"/>
                <w:sz w:val="24"/>
                <w:szCs w:val="24"/>
              </w:rPr>
            </w:pPr>
            <w:r w:rsidRPr="007F3095">
              <w:rPr>
                <w:rFonts w:asciiTheme="minorHAnsi" w:eastAsia="Calibri" w:hAnsiTheme="minorHAnsi" w:cstheme="minorHAnsi"/>
                <w:sz w:val="24"/>
                <w:szCs w:val="24"/>
                <w:lang w:val="sr-Cyrl-CS"/>
              </w:rPr>
              <w:t>8</w:t>
            </w:r>
          </w:p>
          <w:p w:rsidR="00B8327B" w:rsidRPr="007F3095" w:rsidRDefault="00B8327B" w:rsidP="00626F18">
            <w:pPr>
              <w:rPr>
                <w:rFonts w:asciiTheme="minorHAnsi" w:eastAsia="Calibri" w:hAnsiTheme="minorHAnsi" w:cstheme="minorHAnsi"/>
                <w:sz w:val="24"/>
                <w:szCs w:val="24"/>
              </w:rPr>
            </w:pPr>
          </w:p>
        </w:tc>
      </w:tr>
      <w:tr w:rsidR="00AB0F2A" w:rsidRPr="007F3095" w:rsidTr="003B10DA">
        <w:trPr>
          <w:trHeight w:val="796"/>
        </w:trPr>
        <w:tc>
          <w:tcPr>
            <w:tcW w:w="3963" w:type="dxa"/>
            <w:vAlign w:val="center"/>
          </w:tcPr>
          <w:p w:rsidR="00B8327B" w:rsidRPr="007F3095" w:rsidRDefault="00B8327B" w:rsidP="00626F18">
            <w:pPr>
              <w:rPr>
                <w:rFonts w:asciiTheme="minorHAnsi" w:hAnsiTheme="minorHAnsi" w:cstheme="minorHAnsi"/>
                <w:sz w:val="24"/>
                <w:szCs w:val="24"/>
              </w:rPr>
            </w:pPr>
            <w:r w:rsidRPr="007F3095">
              <w:rPr>
                <w:rFonts w:asciiTheme="minorHAnsi" w:hAnsiTheme="minorHAnsi" w:cstheme="minorHAnsi"/>
                <w:sz w:val="24"/>
                <w:szCs w:val="24"/>
              </w:rPr>
              <w:t>Редовни годишњи семинар у</w:t>
            </w:r>
            <w:r w:rsidR="00456FEB" w:rsidRPr="007F3095">
              <w:rPr>
                <w:rFonts w:asciiTheme="minorHAnsi" w:hAnsiTheme="minorHAnsi" w:cstheme="minorHAnsi"/>
                <w:sz w:val="24"/>
                <w:szCs w:val="24"/>
              </w:rPr>
              <w:t xml:space="preserve"> </w:t>
            </w:r>
            <w:r w:rsidRPr="007F3095">
              <w:rPr>
                <w:rFonts w:asciiTheme="minorHAnsi" w:hAnsiTheme="minorHAnsi" w:cstheme="minorHAnsi"/>
                <w:sz w:val="24"/>
                <w:szCs w:val="24"/>
              </w:rPr>
              <w:t>јануару у организацији Друштва историчара</w:t>
            </w:r>
          </w:p>
        </w:tc>
        <w:tc>
          <w:tcPr>
            <w:tcW w:w="1843" w:type="dxa"/>
            <w:vAlign w:val="center"/>
          </w:tcPr>
          <w:p w:rsidR="00B8327B"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Корана Долић Гаврић</w:t>
            </w:r>
          </w:p>
        </w:tc>
        <w:tc>
          <w:tcPr>
            <w:tcW w:w="2355" w:type="dxa"/>
            <w:vAlign w:val="center"/>
          </w:tcPr>
          <w:p w:rsidR="00B8327B" w:rsidRPr="007F3095" w:rsidRDefault="00B8327B" w:rsidP="00626F18">
            <w:pPr>
              <w:rPr>
                <w:rFonts w:asciiTheme="minorHAnsi" w:hAnsiTheme="minorHAnsi" w:cstheme="minorHAnsi"/>
                <w:sz w:val="24"/>
                <w:szCs w:val="24"/>
                <w:lang w:val="sr-Cyrl-CS"/>
              </w:rPr>
            </w:pPr>
            <w:r w:rsidRPr="007F3095">
              <w:rPr>
                <w:rFonts w:asciiTheme="minorHAnsi" w:hAnsiTheme="minorHAnsi" w:cstheme="minorHAnsi"/>
                <w:sz w:val="24"/>
                <w:szCs w:val="24"/>
                <w:lang w:val="sr-Cyrl-CS"/>
              </w:rPr>
              <w:t>Друштво историчара Србије</w:t>
            </w:r>
          </w:p>
        </w:tc>
        <w:tc>
          <w:tcPr>
            <w:tcW w:w="1217" w:type="dxa"/>
            <w:vAlign w:val="center"/>
          </w:tcPr>
          <w:p w:rsidR="00B8327B" w:rsidRPr="007F3095" w:rsidRDefault="00B8327B"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B8327B" w:rsidRPr="007F3095" w:rsidRDefault="00B8327B"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3</w:t>
            </w:r>
          </w:p>
        </w:tc>
      </w:tr>
      <w:tr w:rsidR="00AB0F2A" w:rsidRPr="007F3095" w:rsidTr="003B10DA">
        <w:trPr>
          <w:trHeight w:val="796"/>
        </w:trPr>
        <w:tc>
          <w:tcPr>
            <w:tcW w:w="3963" w:type="dxa"/>
            <w:vAlign w:val="center"/>
          </w:tcPr>
          <w:p w:rsidR="004C7906" w:rsidRPr="007F3095" w:rsidRDefault="004C7906" w:rsidP="00626F18">
            <w:pPr>
              <w:rPr>
                <w:rFonts w:asciiTheme="minorHAnsi" w:hAnsiTheme="minorHAnsi" w:cstheme="minorHAnsi"/>
                <w:sz w:val="24"/>
                <w:szCs w:val="24"/>
              </w:rPr>
            </w:pPr>
            <w:r w:rsidRPr="007F3095">
              <w:rPr>
                <w:rFonts w:asciiTheme="minorHAnsi" w:hAnsiTheme="minorHAnsi" w:cstheme="minorHAnsi"/>
                <w:sz w:val="24"/>
                <w:szCs w:val="24"/>
              </w:rPr>
              <w:t>417 Настава усмерена на ученика</w:t>
            </w:r>
          </w:p>
        </w:tc>
        <w:tc>
          <w:tcPr>
            <w:tcW w:w="1843" w:type="dxa"/>
            <w:vAlign w:val="center"/>
          </w:tcPr>
          <w:p w:rsidR="004C7906"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Ђокић Урош</w:t>
            </w:r>
          </w:p>
        </w:tc>
        <w:tc>
          <w:tcPr>
            <w:tcW w:w="2355" w:type="dxa"/>
            <w:vAlign w:val="center"/>
          </w:tcPr>
          <w:p w:rsidR="004C7906" w:rsidRPr="007F3095" w:rsidRDefault="004C7906" w:rsidP="00626F18">
            <w:pPr>
              <w:rPr>
                <w:rFonts w:asciiTheme="minorHAnsi" w:hAnsiTheme="minorHAnsi" w:cstheme="minorHAnsi"/>
                <w:sz w:val="24"/>
                <w:szCs w:val="24"/>
                <w:lang w:val="sr-Cyrl-CS"/>
              </w:rPr>
            </w:pPr>
            <w:r w:rsidRPr="007F3095">
              <w:rPr>
                <w:rFonts w:asciiTheme="minorHAnsi" w:hAnsiTheme="minorHAnsi" w:cstheme="minorHAnsi"/>
                <w:sz w:val="24"/>
                <w:szCs w:val="24"/>
                <w:lang w:val="sr-Cyrl-CS"/>
              </w:rPr>
              <w:t>ОШ „Светозар Марковић“ Нови Сад</w:t>
            </w:r>
          </w:p>
        </w:tc>
        <w:tc>
          <w:tcPr>
            <w:tcW w:w="1217" w:type="dxa"/>
            <w:vAlign w:val="center"/>
          </w:tcPr>
          <w:p w:rsidR="004C7906"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К2, П1</w:t>
            </w:r>
          </w:p>
        </w:tc>
        <w:tc>
          <w:tcPr>
            <w:tcW w:w="755" w:type="dxa"/>
            <w:vAlign w:val="center"/>
          </w:tcPr>
          <w:p w:rsidR="004C7906"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4C7906" w:rsidRPr="007F3095" w:rsidRDefault="004C7906" w:rsidP="00626F18">
            <w:pPr>
              <w:rPr>
                <w:rFonts w:asciiTheme="minorHAnsi" w:hAnsiTheme="minorHAnsi" w:cstheme="minorHAnsi"/>
                <w:sz w:val="24"/>
                <w:szCs w:val="24"/>
              </w:rPr>
            </w:pPr>
            <w:r w:rsidRPr="007F3095">
              <w:rPr>
                <w:rFonts w:asciiTheme="minorHAnsi" w:hAnsiTheme="minorHAnsi" w:cstheme="minorHAnsi"/>
                <w:bCs/>
                <w:sz w:val="24"/>
                <w:szCs w:val="24"/>
              </w:rPr>
              <w:t>414 Мотивација и психолошки принципи учења</w:t>
            </w:r>
          </w:p>
        </w:tc>
        <w:tc>
          <w:tcPr>
            <w:tcW w:w="1843" w:type="dxa"/>
            <w:vAlign w:val="center"/>
          </w:tcPr>
          <w:p w:rsidR="004C7906" w:rsidRPr="007F3095" w:rsidRDefault="004C790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Ђокић Урош</w:t>
            </w:r>
          </w:p>
        </w:tc>
        <w:tc>
          <w:tcPr>
            <w:tcW w:w="2355" w:type="dxa"/>
            <w:vAlign w:val="center"/>
          </w:tcPr>
          <w:p w:rsidR="004C7906" w:rsidRPr="007F3095" w:rsidRDefault="005329C5" w:rsidP="00626F18">
            <w:pPr>
              <w:rPr>
                <w:rFonts w:asciiTheme="minorHAnsi" w:hAnsiTheme="minorHAnsi" w:cstheme="minorHAnsi"/>
                <w:sz w:val="24"/>
                <w:szCs w:val="24"/>
                <w:lang w:val="sr-Cyrl-CS"/>
              </w:rPr>
            </w:pPr>
            <w:r w:rsidRPr="007F3095">
              <w:rPr>
                <w:rFonts w:asciiTheme="minorHAnsi" w:hAnsiTheme="minorHAnsi" w:cstheme="minorHAnsi"/>
                <w:sz w:val="24"/>
                <w:szCs w:val="24"/>
                <w:lang w:val="sr-Cyrl-CS"/>
              </w:rPr>
              <w:t>Група „Мост“ Београд</w:t>
            </w:r>
          </w:p>
        </w:tc>
        <w:tc>
          <w:tcPr>
            <w:tcW w:w="1217" w:type="dxa"/>
            <w:vAlign w:val="center"/>
          </w:tcPr>
          <w:p w:rsidR="004C7906" w:rsidRPr="007F3095" w:rsidRDefault="005329C5"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К2, П2</w:t>
            </w:r>
          </w:p>
        </w:tc>
        <w:tc>
          <w:tcPr>
            <w:tcW w:w="755" w:type="dxa"/>
            <w:vAlign w:val="center"/>
          </w:tcPr>
          <w:p w:rsidR="004C7906" w:rsidRPr="007F3095" w:rsidRDefault="005329C5"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16</w:t>
            </w:r>
          </w:p>
        </w:tc>
      </w:tr>
      <w:tr w:rsidR="00AB0F2A" w:rsidRPr="007F3095" w:rsidTr="003B10DA">
        <w:trPr>
          <w:trHeight w:val="796"/>
        </w:trPr>
        <w:tc>
          <w:tcPr>
            <w:tcW w:w="3963" w:type="dxa"/>
            <w:vAlign w:val="center"/>
          </w:tcPr>
          <w:p w:rsidR="00406598" w:rsidRPr="007F3095" w:rsidRDefault="00406598" w:rsidP="00626F18">
            <w:pPr>
              <w:rPr>
                <w:rFonts w:asciiTheme="minorHAnsi" w:hAnsiTheme="minorHAnsi" w:cstheme="minorHAnsi"/>
                <w:bCs/>
                <w:sz w:val="24"/>
                <w:szCs w:val="24"/>
              </w:rPr>
            </w:pPr>
            <w:r w:rsidRPr="007F3095">
              <w:rPr>
                <w:rFonts w:asciiTheme="minorHAnsi" w:hAnsiTheme="minorHAnsi" w:cstheme="minorHAnsi"/>
                <w:sz w:val="24"/>
                <w:szCs w:val="24"/>
              </w:rPr>
              <w:t>Медијска и информациона писменост у школској библиотеци</w:t>
            </w:r>
          </w:p>
        </w:tc>
        <w:tc>
          <w:tcPr>
            <w:tcW w:w="1843"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Живко Жарков</w:t>
            </w:r>
          </w:p>
        </w:tc>
        <w:tc>
          <w:tcPr>
            <w:tcW w:w="2355" w:type="dxa"/>
            <w:vAlign w:val="center"/>
          </w:tcPr>
          <w:p w:rsidR="00406598" w:rsidRPr="007F3095" w:rsidRDefault="00406598" w:rsidP="00626F18">
            <w:pPr>
              <w:rPr>
                <w:rFonts w:asciiTheme="minorHAnsi" w:hAnsiTheme="minorHAnsi" w:cstheme="minorHAnsi"/>
                <w:sz w:val="24"/>
                <w:szCs w:val="24"/>
                <w:lang w:val="sr-Cyrl-CS"/>
              </w:rPr>
            </w:pPr>
            <w:r w:rsidRPr="007F3095">
              <w:rPr>
                <w:rFonts w:asciiTheme="minorHAnsi" w:hAnsiTheme="minorHAnsi" w:cstheme="minorHAnsi"/>
                <w:sz w:val="24"/>
                <w:szCs w:val="24"/>
              </w:rPr>
              <w:t xml:space="preserve">Филолошки факултет Универзитета у </w:t>
            </w:r>
            <w:r w:rsidRPr="007F3095">
              <w:rPr>
                <w:rFonts w:asciiTheme="minorHAnsi" w:hAnsiTheme="minorHAnsi" w:cstheme="minorHAnsi"/>
                <w:sz w:val="24"/>
                <w:szCs w:val="24"/>
              </w:rPr>
              <w:lastRenderedPageBreak/>
              <w:t>Београду</w:t>
            </w:r>
          </w:p>
        </w:tc>
        <w:tc>
          <w:tcPr>
            <w:tcW w:w="1217"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lastRenderedPageBreak/>
              <w:t>К1, П1</w:t>
            </w:r>
          </w:p>
        </w:tc>
        <w:tc>
          <w:tcPr>
            <w:tcW w:w="755"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406598" w:rsidRPr="007F3095" w:rsidRDefault="00406598" w:rsidP="00626F18">
            <w:pPr>
              <w:rPr>
                <w:rFonts w:asciiTheme="minorHAnsi" w:hAnsiTheme="minorHAnsi" w:cstheme="minorHAnsi"/>
                <w:bCs/>
                <w:sz w:val="24"/>
                <w:szCs w:val="24"/>
              </w:rPr>
            </w:pPr>
            <w:r w:rsidRPr="007F3095">
              <w:rPr>
                <w:rFonts w:asciiTheme="minorHAnsi" w:hAnsiTheme="minorHAnsi" w:cstheme="minorHAnsi"/>
                <w:sz w:val="24"/>
                <w:szCs w:val="24"/>
              </w:rPr>
              <w:lastRenderedPageBreak/>
              <w:t>Функције школских библиотека у развоју креативног читања и разумевања</w:t>
            </w:r>
          </w:p>
        </w:tc>
        <w:tc>
          <w:tcPr>
            <w:tcW w:w="1843"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Живко Жарков</w:t>
            </w:r>
          </w:p>
        </w:tc>
        <w:tc>
          <w:tcPr>
            <w:tcW w:w="2355" w:type="dxa"/>
            <w:vAlign w:val="center"/>
          </w:tcPr>
          <w:p w:rsidR="00406598" w:rsidRPr="007F3095" w:rsidRDefault="00406598" w:rsidP="00626F18">
            <w:pPr>
              <w:rPr>
                <w:rFonts w:asciiTheme="minorHAnsi" w:hAnsiTheme="minorHAnsi" w:cstheme="minorHAnsi"/>
                <w:sz w:val="24"/>
                <w:szCs w:val="24"/>
                <w:lang w:val="sr-Cyrl-CS"/>
              </w:rPr>
            </w:pPr>
            <w:r w:rsidRPr="007F3095">
              <w:rPr>
                <w:rFonts w:asciiTheme="minorHAnsi" w:hAnsiTheme="minorHAnsi" w:cstheme="minorHAnsi"/>
                <w:sz w:val="24"/>
                <w:szCs w:val="24"/>
              </w:rPr>
              <w:t>Факултет уметности у Нишу</w:t>
            </w:r>
          </w:p>
        </w:tc>
        <w:tc>
          <w:tcPr>
            <w:tcW w:w="1217"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К2, П1</w:t>
            </w:r>
          </w:p>
        </w:tc>
        <w:tc>
          <w:tcPr>
            <w:tcW w:w="755" w:type="dxa"/>
            <w:vAlign w:val="center"/>
          </w:tcPr>
          <w:p w:rsidR="00406598" w:rsidRPr="007F3095" w:rsidRDefault="0040659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EA4E3A" w:rsidRPr="007F3095" w:rsidRDefault="00EA4E3A">
            <w:pPr>
              <w:pStyle w:val="paragraph"/>
              <w:spacing w:before="0" w:beforeAutospacing="0" w:after="0"/>
              <w:textAlignment w:val="baseline"/>
              <w:divId w:val="154808659"/>
              <w:rPr>
                <w:rFonts w:asciiTheme="minorHAnsi" w:hAnsiTheme="minorHAnsi" w:cstheme="minorHAnsi"/>
              </w:rPr>
            </w:pPr>
            <w:r w:rsidRPr="007F3095">
              <w:rPr>
                <w:rStyle w:val="normaltextrun"/>
                <w:rFonts w:asciiTheme="minorHAnsi" w:hAnsiTheme="minorHAnsi" w:cstheme="minorHAnsi"/>
              </w:rPr>
              <w:t>Практична примена информационих технологија у настави страног језика</w:t>
            </w:r>
            <w:r w:rsidRPr="007F3095">
              <w:rPr>
                <w:rStyle w:val="eop"/>
                <w:rFonts w:asciiTheme="minorHAnsi" w:hAnsiTheme="minorHAnsi" w:cstheme="minorHAnsi"/>
              </w:rPr>
              <w:t> </w:t>
            </w:r>
          </w:p>
        </w:tc>
        <w:tc>
          <w:tcPr>
            <w:tcW w:w="1843" w:type="dxa"/>
            <w:vAlign w:val="center"/>
          </w:tcPr>
          <w:p w:rsidR="00EA4E3A" w:rsidRPr="007F3095" w:rsidRDefault="00EA4E3A">
            <w:pPr>
              <w:pStyle w:val="paragraph"/>
              <w:spacing w:before="0" w:beforeAutospacing="0" w:after="0"/>
              <w:textAlignment w:val="baseline"/>
              <w:divId w:val="1516843564"/>
              <w:rPr>
                <w:rFonts w:asciiTheme="minorHAnsi" w:hAnsiTheme="minorHAnsi" w:cstheme="minorHAnsi"/>
              </w:rPr>
            </w:pPr>
            <w:r w:rsidRPr="007F3095">
              <w:rPr>
                <w:rStyle w:val="normaltextrun"/>
                <w:rFonts w:asciiTheme="minorHAnsi" w:hAnsiTheme="minorHAnsi" w:cstheme="minorHAnsi"/>
                <w:lang w:val="sr-Cyrl-CS"/>
              </w:rPr>
              <w:t>Драгана Јовановић</w:t>
            </w:r>
            <w:r w:rsidRPr="007F3095">
              <w:rPr>
                <w:rStyle w:val="eop"/>
                <w:rFonts w:asciiTheme="minorHAnsi" w:hAnsiTheme="minorHAnsi" w:cstheme="minorHAnsi"/>
              </w:rPr>
              <w:t> </w:t>
            </w:r>
          </w:p>
        </w:tc>
        <w:tc>
          <w:tcPr>
            <w:tcW w:w="2355" w:type="dxa"/>
            <w:vAlign w:val="center"/>
          </w:tcPr>
          <w:p w:rsidR="00EA4E3A" w:rsidRPr="007F3095" w:rsidRDefault="00EA4E3A">
            <w:pPr>
              <w:pStyle w:val="paragraph"/>
              <w:spacing w:before="0" w:beforeAutospacing="0" w:after="0"/>
              <w:textAlignment w:val="baseline"/>
              <w:divId w:val="242570976"/>
              <w:rPr>
                <w:rFonts w:asciiTheme="minorHAnsi" w:hAnsiTheme="minorHAnsi" w:cstheme="minorHAnsi"/>
              </w:rPr>
            </w:pPr>
            <w:r w:rsidRPr="007F3095">
              <w:rPr>
                <w:rStyle w:val="normaltextrun"/>
                <w:rFonts w:asciiTheme="minorHAnsi" w:hAnsiTheme="minorHAnsi" w:cstheme="minorHAnsi"/>
              </w:rPr>
              <w:t>ОШ "Вук Караџић", Таковска бр. 41, Београд, osvukstarigrad@gmail.com, 0113221239, 0113237312, 0113221239</w:t>
            </w:r>
            <w:r w:rsidRPr="007F3095">
              <w:rPr>
                <w:rStyle w:val="eop"/>
                <w:rFonts w:asciiTheme="minorHAnsi" w:hAnsiTheme="minorHAnsi" w:cstheme="minorHAnsi"/>
              </w:rPr>
              <w:t> </w:t>
            </w:r>
          </w:p>
        </w:tc>
        <w:tc>
          <w:tcPr>
            <w:tcW w:w="1217" w:type="dxa"/>
            <w:vAlign w:val="center"/>
          </w:tcPr>
          <w:p w:rsidR="00EA4E3A" w:rsidRPr="007F3095" w:rsidRDefault="00EA4E3A">
            <w:pPr>
              <w:pStyle w:val="paragraph"/>
              <w:spacing w:before="0" w:beforeAutospacing="0" w:after="0"/>
              <w:textAlignment w:val="baseline"/>
              <w:divId w:val="972558673"/>
              <w:rPr>
                <w:rFonts w:asciiTheme="minorHAnsi" w:hAnsiTheme="minorHAnsi" w:cstheme="minorHAnsi"/>
              </w:rPr>
            </w:pPr>
            <w:r w:rsidRPr="007F3095">
              <w:rPr>
                <w:rStyle w:val="normaltextrun"/>
                <w:rFonts w:asciiTheme="minorHAnsi" w:hAnsiTheme="minorHAnsi" w:cstheme="minorHAnsi"/>
                <w:lang w:val="sr-Cyrl-CS"/>
              </w:rPr>
              <w:t>К2, П1</w:t>
            </w:r>
            <w:r w:rsidRPr="007F3095">
              <w:rPr>
                <w:rStyle w:val="eop"/>
                <w:rFonts w:asciiTheme="minorHAnsi" w:hAnsiTheme="minorHAnsi" w:cstheme="minorHAnsi"/>
              </w:rPr>
              <w:t> </w:t>
            </w:r>
          </w:p>
        </w:tc>
        <w:tc>
          <w:tcPr>
            <w:tcW w:w="755" w:type="dxa"/>
            <w:vAlign w:val="center"/>
          </w:tcPr>
          <w:p w:rsidR="00EA4E3A" w:rsidRPr="007F3095" w:rsidRDefault="00EA4E3A">
            <w:pPr>
              <w:pStyle w:val="paragraph"/>
              <w:spacing w:before="0" w:beforeAutospacing="0" w:after="0"/>
              <w:textAlignment w:val="baseline"/>
              <w:divId w:val="186600835"/>
              <w:rPr>
                <w:rFonts w:asciiTheme="minorHAnsi" w:hAnsiTheme="minorHAnsi" w:cstheme="minorHAnsi"/>
              </w:rPr>
            </w:pPr>
            <w:r w:rsidRPr="007F3095">
              <w:rPr>
                <w:rStyle w:val="normaltextrun"/>
                <w:rFonts w:asciiTheme="minorHAnsi" w:hAnsiTheme="minorHAnsi" w:cstheme="minorHAnsi"/>
                <w:lang w:val="sr-Cyrl-CS"/>
              </w:rPr>
              <w:t>8</w:t>
            </w:r>
            <w:r w:rsidRPr="007F3095">
              <w:rPr>
                <w:rStyle w:val="eop"/>
                <w:rFonts w:asciiTheme="minorHAnsi" w:hAnsiTheme="minorHAnsi" w:cstheme="minorHAnsi"/>
              </w:rPr>
              <w:t> </w:t>
            </w:r>
          </w:p>
        </w:tc>
      </w:tr>
      <w:tr w:rsidR="00AB0F2A" w:rsidRPr="007F3095" w:rsidTr="003B10DA">
        <w:trPr>
          <w:trHeight w:val="796"/>
        </w:trPr>
        <w:tc>
          <w:tcPr>
            <w:tcW w:w="3963" w:type="dxa"/>
            <w:vAlign w:val="center"/>
          </w:tcPr>
          <w:p w:rsidR="00EA4E3A" w:rsidRPr="007F3095" w:rsidRDefault="00EA4E3A">
            <w:pPr>
              <w:pStyle w:val="paragraph"/>
              <w:spacing w:before="0" w:beforeAutospacing="0" w:after="0"/>
              <w:textAlignment w:val="baseline"/>
              <w:divId w:val="1612972332"/>
              <w:rPr>
                <w:rFonts w:asciiTheme="minorHAnsi" w:hAnsiTheme="minorHAnsi" w:cstheme="minorHAnsi"/>
              </w:rPr>
            </w:pPr>
            <w:r w:rsidRPr="007F3095">
              <w:rPr>
                <w:rStyle w:val="spellingerror"/>
                <w:rFonts w:asciiTheme="minorHAnsi" w:hAnsiTheme="minorHAnsi" w:cstheme="minorHAnsi"/>
              </w:rPr>
              <w:t>Од</w:t>
            </w:r>
            <w:r w:rsidRPr="007F3095">
              <w:rPr>
                <w:rStyle w:val="normaltextrun"/>
                <w:rFonts w:asciiTheme="minorHAnsi" w:hAnsiTheme="minorHAnsi" w:cstheme="minorHAnsi"/>
              </w:rPr>
              <w:t> </w:t>
            </w:r>
            <w:r w:rsidRPr="007F3095">
              <w:rPr>
                <w:rStyle w:val="spellingerror"/>
                <w:rFonts w:asciiTheme="minorHAnsi" w:hAnsiTheme="minorHAnsi" w:cstheme="minorHAnsi"/>
              </w:rPr>
              <w:t>учионице</w:t>
            </w:r>
            <w:r w:rsidRPr="007F3095">
              <w:rPr>
                <w:rStyle w:val="normaltextrun"/>
                <w:rFonts w:asciiTheme="minorHAnsi" w:hAnsiTheme="minorHAnsi" w:cstheme="minorHAnsi"/>
              </w:rPr>
              <w:t> </w:t>
            </w:r>
            <w:r w:rsidRPr="007F3095">
              <w:rPr>
                <w:rStyle w:val="spellingerror"/>
                <w:rFonts w:asciiTheme="minorHAnsi" w:hAnsiTheme="minorHAnsi" w:cstheme="minorHAnsi"/>
              </w:rPr>
              <w:t>до</w:t>
            </w:r>
            <w:r w:rsidRPr="007F3095">
              <w:rPr>
                <w:rStyle w:val="normaltextrun"/>
                <w:rFonts w:asciiTheme="minorHAnsi" w:hAnsiTheme="minorHAnsi" w:cstheme="minorHAnsi"/>
              </w:rPr>
              <w:t> </w:t>
            </w:r>
            <w:r w:rsidRPr="007F3095">
              <w:rPr>
                <w:rStyle w:val="spellingerror"/>
                <w:rFonts w:asciiTheme="minorHAnsi" w:hAnsiTheme="minorHAnsi" w:cstheme="minorHAnsi"/>
              </w:rPr>
              <w:t>причаонице</w:t>
            </w:r>
            <w:r w:rsidR="0071546C" w:rsidRPr="007F3095">
              <w:rPr>
                <w:rStyle w:val="normaltextrun"/>
                <w:rFonts w:asciiTheme="minorHAnsi" w:hAnsiTheme="minorHAnsi" w:cstheme="minorHAnsi"/>
              </w:rPr>
              <w:t> –</w:t>
            </w:r>
            <w:r w:rsidRPr="007F3095">
              <w:rPr>
                <w:rStyle w:val="spellingerror"/>
                <w:rFonts w:asciiTheme="minorHAnsi" w:hAnsiTheme="minorHAnsi" w:cstheme="minorHAnsi"/>
              </w:rPr>
              <w:t>контекстуално</w:t>
            </w:r>
            <w:r w:rsidRPr="007F3095">
              <w:rPr>
                <w:rStyle w:val="normaltextrun"/>
                <w:rFonts w:asciiTheme="minorHAnsi" w:hAnsiTheme="minorHAnsi" w:cstheme="minorHAnsi"/>
              </w:rPr>
              <w:t> </w:t>
            </w:r>
            <w:r w:rsidRPr="007F3095">
              <w:rPr>
                <w:rStyle w:val="spellingerror"/>
                <w:rFonts w:asciiTheme="minorHAnsi" w:hAnsiTheme="minorHAnsi" w:cstheme="minorHAnsi"/>
              </w:rPr>
              <w:t>усвајање</w:t>
            </w:r>
            <w:r w:rsidRPr="007F3095">
              <w:rPr>
                <w:rStyle w:val="normaltextrun"/>
                <w:rFonts w:asciiTheme="minorHAnsi" w:hAnsiTheme="minorHAnsi" w:cstheme="minorHAnsi"/>
              </w:rPr>
              <w:t> </w:t>
            </w:r>
            <w:r w:rsidRPr="007F3095">
              <w:rPr>
                <w:rStyle w:val="spellingerror"/>
                <w:rFonts w:asciiTheme="minorHAnsi" w:hAnsiTheme="minorHAnsi" w:cstheme="minorHAnsi"/>
              </w:rPr>
              <w:t>страног</w:t>
            </w:r>
            <w:r w:rsidRPr="007F3095">
              <w:rPr>
                <w:rStyle w:val="normaltextrun"/>
                <w:rFonts w:asciiTheme="minorHAnsi" w:hAnsiTheme="minorHAnsi" w:cstheme="minorHAnsi"/>
              </w:rPr>
              <w:t> </w:t>
            </w:r>
            <w:r w:rsidRPr="007F3095">
              <w:rPr>
                <w:rStyle w:val="spellingerror"/>
                <w:rFonts w:asciiTheme="minorHAnsi" w:hAnsiTheme="minorHAnsi" w:cstheme="minorHAnsi"/>
              </w:rPr>
              <w:t>језика</w:t>
            </w:r>
            <w:r w:rsidRPr="007F3095">
              <w:rPr>
                <w:rStyle w:val="eop"/>
                <w:rFonts w:asciiTheme="minorHAnsi" w:hAnsiTheme="minorHAnsi" w:cstheme="minorHAnsi"/>
              </w:rPr>
              <w:t> </w:t>
            </w:r>
          </w:p>
        </w:tc>
        <w:tc>
          <w:tcPr>
            <w:tcW w:w="1843" w:type="dxa"/>
            <w:vAlign w:val="center"/>
          </w:tcPr>
          <w:p w:rsidR="00EA4E3A" w:rsidRPr="007F3095" w:rsidRDefault="00EA4E3A">
            <w:pPr>
              <w:pStyle w:val="paragraph"/>
              <w:spacing w:before="0" w:beforeAutospacing="0" w:after="0"/>
              <w:textAlignment w:val="baseline"/>
              <w:divId w:val="432555776"/>
              <w:rPr>
                <w:rFonts w:asciiTheme="minorHAnsi" w:hAnsiTheme="minorHAnsi" w:cstheme="minorHAnsi"/>
              </w:rPr>
            </w:pPr>
            <w:r w:rsidRPr="007F3095">
              <w:rPr>
                <w:rStyle w:val="normaltextrun"/>
                <w:rFonts w:asciiTheme="minorHAnsi" w:hAnsiTheme="minorHAnsi" w:cstheme="minorHAnsi"/>
                <w:lang w:val="sr-Cyrl-CS"/>
              </w:rPr>
              <w:t>Драгана Јовановић</w:t>
            </w:r>
            <w:r w:rsidRPr="007F3095">
              <w:rPr>
                <w:rStyle w:val="eop"/>
                <w:rFonts w:asciiTheme="minorHAnsi" w:hAnsiTheme="minorHAnsi" w:cstheme="minorHAnsi"/>
              </w:rPr>
              <w:t> </w:t>
            </w:r>
          </w:p>
        </w:tc>
        <w:tc>
          <w:tcPr>
            <w:tcW w:w="2355" w:type="dxa"/>
            <w:vAlign w:val="center"/>
          </w:tcPr>
          <w:p w:rsidR="00EA4E3A" w:rsidRPr="007F3095" w:rsidRDefault="00EA4E3A">
            <w:pPr>
              <w:pStyle w:val="paragraph"/>
              <w:spacing w:before="0" w:beforeAutospacing="0" w:after="0"/>
              <w:textAlignment w:val="baseline"/>
              <w:divId w:val="1785809957"/>
              <w:rPr>
                <w:rFonts w:asciiTheme="minorHAnsi" w:hAnsiTheme="minorHAnsi" w:cstheme="minorHAnsi"/>
              </w:rPr>
            </w:pPr>
            <w:r w:rsidRPr="007F3095">
              <w:rPr>
                <w:rStyle w:val="normaltextrun"/>
                <w:rFonts w:asciiTheme="minorHAnsi" w:hAnsiTheme="minorHAnsi" w:cstheme="minorHAnsi"/>
              </w:rPr>
              <w:t>"</w:t>
            </w:r>
            <w:r w:rsidRPr="007F3095">
              <w:rPr>
                <w:rStyle w:val="spellingerror"/>
                <w:rFonts w:asciiTheme="minorHAnsi" w:hAnsiTheme="minorHAnsi" w:cstheme="minorHAnsi"/>
              </w:rPr>
              <w:t>Дата</w:t>
            </w:r>
            <w:r w:rsidRPr="007F3095">
              <w:rPr>
                <w:rStyle w:val="normaltextrun"/>
                <w:rFonts w:asciiTheme="minorHAnsi" w:hAnsiTheme="minorHAnsi" w:cstheme="minorHAnsi"/>
              </w:rPr>
              <w:t> </w:t>
            </w:r>
            <w:r w:rsidRPr="007F3095">
              <w:rPr>
                <w:rStyle w:val="spellingerror"/>
                <w:rFonts w:asciiTheme="minorHAnsi" w:hAnsiTheme="minorHAnsi" w:cstheme="minorHAnsi"/>
              </w:rPr>
              <w:t>Дидакта</w:t>
            </w:r>
            <w:r w:rsidRPr="007F3095">
              <w:rPr>
                <w:rStyle w:val="normaltextrun"/>
                <w:rFonts w:asciiTheme="minorHAnsi" w:hAnsiTheme="minorHAnsi" w:cstheme="minorHAnsi"/>
              </w:rPr>
              <w:t>", </w:t>
            </w:r>
            <w:r w:rsidRPr="007F3095">
              <w:rPr>
                <w:rStyle w:val="spellingerror"/>
                <w:rFonts w:asciiTheme="minorHAnsi" w:hAnsiTheme="minorHAnsi" w:cstheme="minorHAnsi"/>
              </w:rPr>
              <w:t>Милутина</w:t>
            </w:r>
            <w:r w:rsidRPr="007F3095">
              <w:rPr>
                <w:rStyle w:val="normaltextrun"/>
                <w:rFonts w:asciiTheme="minorHAnsi" w:hAnsiTheme="minorHAnsi" w:cstheme="minorHAnsi"/>
              </w:rPr>
              <w:t> </w:t>
            </w:r>
            <w:r w:rsidRPr="007F3095">
              <w:rPr>
                <w:rStyle w:val="spellingerror"/>
                <w:rFonts w:asciiTheme="minorHAnsi" w:hAnsiTheme="minorHAnsi" w:cstheme="minorHAnsi"/>
              </w:rPr>
              <w:t>Миланковића</w:t>
            </w:r>
            <w:r w:rsidRPr="007F3095">
              <w:rPr>
                <w:rStyle w:val="normaltextrun"/>
                <w:rFonts w:asciiTheme="minorHAnsi" w:hAnsiTheme="minorHAnsi" w:cstheme="minorHAnsi"/>
              </w:rPr>
              <w:t> 1/45, </w:t>
            </w:r>
            <w:r w:rsidRPr="007F3095">
              <w:rPr>
                <w:rStyle w:val="spellingerror"/>
                <w:rFonts w:asciiTheme="minorHAnsi" w:hAnsiTheme="minorHAnsi" w:cstheme="minorHAnsi"/>
              </w:rPr>
              <w:t>Нови</w:t>
            </w:r>
            <w:r w:rsidRPr="007F3095">
              <w:rPr>
                <w:rStyle w:val="normaltextrun"/>
                <w:rFonts w:asciiTheme="minorHAnsi" w:hAnsiTheme="minorHAnsi" w:cstheme="minorHAnsi"/>
              </w:rPr>
              <w:t> </w:t>
            </w:r>
            <w:r w:rsidRPr="007F3095">
              <w:rPr>
                <w:rStyle w:val="spellingerror"/>
                <w:rFonts w:asciiTheme="minorHAnsi" w:hAnsiTheme="minorHAnsi" w:cstheme="minorHAnsi"/>
              </w:rPr>
              <w:t>Београд</w:t>
            </w:r>
            <w:r w:rsidRPr="007F3095">
              <w:rPr>
                <w:rStyle w:val="normaltextrun"/>
                <w:rFonts w:asciiTheme="minorHAnsi" w:hAnsiTheme="minorHAnsi" w:cstheme="minorHAnsi"/>
              </w:rPr>
              <w:t>, datadidakta@gmail.com, 0603017839</w:t>
            </w:r>
            <w:r w:rsidRPr="007F3095">
              <w:rPr>
                <w:rStyle w:val="eop"/>
                <w:rFonts w:asciiTheme="minorHAnsi" w:hAnsiTheme="minorHAnsi" w:cstheme="minorHAnsi"/>
              </w:rPr>
              <w:t> </w:t>
            </w:r>
          </w:p>
        </w:tc>
        <w:tc>
          <w:tcPr>
            <w:tcW w:w="1217" w:type="dxa"/>
            <w:vAlign w:val="center"/>
          </w:tcPr>
          <w:p w:rsidR="00EA4E3A" w:rsidRPr="007F3095" w:rsidRDefault="00EA4E3A">
            <w:pPr>
              <w:pStyle w:val="paragraph"/>
              <w:spacing w:before="0" w:beforeAutospacing="0" w:after="0"/>
              <w:textAlignment w:val="baseline"/>
              <w:divId w:val="1554923025"/>
              <w:rPr>
                <w:rFonts w:asciiTheme="minorHAnsi" w:hAnsiTheme="minorHAnsi" w:cstheme="minorHAnsi"/>
              </w:rPr>
            </w:pPr>
            <w:r w:rsidRPr="007F3095">
              <w:rPr>
                <w:rStyle w:val="normaltextrun"/>
                <w:rFonts w:asciiTheme="minorHAnsi" w:hAnsiTheme="minorHAnsi" w:cstheme="minorHAnsi"/>
                <w:lang w:val="sr-Cyrl-CS"/>
              </w:rPr>
              <w:t>К1, П3</w:t>
            </w:r>
            <w:r w:rsidRPr="007F3095">
              <w:rPr>
                <w:rStyle w:val="eop"/>
                <w:rFonts w:asciiTheme="minorHAnsi" w:hAnsiTheme="minorHAnsi" w:cstheme="minorHAnsi"/>
              </w:rPr>
              <w:t> </w:t>
            </w:r>
          </w:p>
        </w:tc>
        <w:tc>
          <w:tcPr>
            <w:tcW w:w="755" w:type="dxa"/>
            <w:vAlign w:val="center"/>
          </w:tcPr>
          <w:p w:rsidR="00EA4E3A" w:rsidRPr="007F3095" w:rsidRDefault="00EA4E3A">
            <w:pPr>
              <w:pStyle w:val="paragraph"/>
              <w:spacing w:before="0" w:beforeAutospacing="0" w:after="0"/>
              <w:textAlignment w:val="baseline"/>
              <w:divId w:val="2058309881"/>
              <w:rPr>
                <w:rFonts w:asciiTheme="minorHAnsi" w:hAnsiTheme="minorHAnsi" w:cstheme="minorHAnsi"/>
              </w:rPr>
            </w:pPr>
            <w:r w:rsidRPr="007F3095">
              <w:rPr>
                <w:rStyle w:val="normaltextrun"/>
                <w:rFonts w:asciiTheme="minorHAnsi" w:hAnsiTheme="minorHAnsi" w:cstheme="minorHAnsi"/>
                <w:lang w:val="sr-Cyrl-CS"/>
              </w:rPr>
              <w:t>8</w:t>
            </w:r>
            <w:r w:rsidRPr="007F3095">
              <w:rPr>
                <w:rStyle w:val="eop"/>
                <w:rFonts w:asciiTheme="minorHAnsi" w:hAnsiTheme="minorHAnsi" w:cstheme="minorHAnsi"/>
              </w:rPr>
              <w:t> </w:t>
            </w:r>
          </w:p>
        </w:tc>
      </w:tr>
      <w:tr w:rsidR="00AB0F2A" w:rsidRPr="007F3095" w:rsidTr="003B10DA">
        <w:trPr>
          <w:trHeight w:val="796"/>
        </w:trPr>
        <w:tc>
          <w:tcPr>
            <w:tcW w:w="3963" w:type="dxa"/>
            <w:vAlign w:val="center"/>
          </w:tcPr>
          <w:p w:rsidR="00EA4E3A" w:rsidRPr="007F3095" w:rsidRDefault="00EA4E3A">
            <w:pPr>
              <w:pStyle w:val="paragraph"/>
              <w:spacing w:before="0" w:beforeAutospacing="0" w:after="0"/>
              <w:textAlignment w:val="baseline"/>
              <w:divId w:val="2031638903"/>
              <w:rPr>
                <w:rFonts w:asciiTheme="minorHAnsi" w:hAnsiTheme="minorHAnsi" w:cstheme="minorHAnsi"/>
              </w:rPr>
            </w:pPr>
            <w:r w:rsidRPr="007F3095">
              <w:rPr>
                <w:rStyle w:val="normaltextrun"/>
                <w:rFonts w:asciiTheme="minorHAnsi" w:hAnsiTheme="minorHAnsi" w:cstheme="minorHAnsi"/>
              </w:rPr>
              <w:t>Rückwärtsplanung – пут од циља и исхода до вежби и задатака</w:t>
            </w:r>
            <w:r w:rsidRPr="007F3095">
              <w:rPr>
                <w:rStyle w:val="eop"/>
                <w:rFonts w:asciiTheme="minorHAnsi" w:hAnsiTheme="minorHAnsi" w:cstheme="minorHAnsi"/>
              </w:rPr>
              <w:t> </w:t>
            </w:r>
          </w:p>
        </w:tc>
        <w:tc>
          <w:tcPr>
            <w:tcW w:w="1843" w:type="dxa"/>
            <w:vAlign w:val="center"/>
          </w:tcPr>
          <w:p w:rsidR="00EA4E3A" w:rsidRPr="007F3095" w:rsidRDefault="00EA4E3A">
            <w:pPr>
              <w:pStyle w:val="paragraph"/>
              <w:spacing w:before="0" w:beforeAutospacing="0" w:after="0"/>
              <w:textAlignment w:val="baseline"/>
              <w:divId w:val="1002779346"/>
              <w:rPr>
                <w:rFonts w:asciiTheme="minorHAnsi" w:hAnsiTheme="minorHAnsi" w:cstheme="minorHAnsi"/>
              </w:rPr>
            </w:pPr>
            <w:r w:rsidRPr="007F3095">
              <w:rPr>
                <w:rStyle w:val="normaltextrun"/>
                <w:rFonts w:asciiTheme="minorHAnsi" w:hAnsiTheme="minorHAnsi" w:cstheme="minorHAnsi"/>
                <w:lang w:val="sr-Cyrl-CS"/>
              </w:rPr>
              <w:t>Драгана Јовановић</w:t>
            </w:r>
            <w:r w:rsidRPr="007F3095">
              <w:rPr>
                <w:rStyle w:val="eop"/>
                <w:rFonts w:asciiTheme="minorHAnsi" w:hAnsiTheme="minorHAnsi" w:cstheme="minorHAnsi"/>
              </w:rPr>
              <w:t> </w:t>
            </w:r>
          </w:p>
        </w:tc>
        <w:tc>
          <w:tcPr>
            <w:tcW w:w="2355" w:type="dxa"/>
            <w:vAlign w:val="center"/>
          </w:tcPr>
          <w:p w:rsidR="00EA4E3A" w:rsidRPr="007F3095" w:rsidRDefault="00EA4E3A">
            <w:pPr>
              <w:pStyle w:val="paragraph"/>
              <w:spacing w:before="0" w:beforeAutospacing="0" w:after="0"/>
              <w:textAlignment w:val="baseline"/>
              <w:divId w:val="901140369"/>
              <w:rPr>
                <w:rFonts w:asciiTheme="minorHAnsi" w:hAnsiTheme="minorHAnsi" w:cstheme="minorHAnsi"/>
              </w:rPr>
            </w:pPr>
            <w:r w:rsidRPr="007F3095">
              <w:rPr>
                <w:rStyle w:val="normaltextrun"/>
                <w:rFonts w:asciiTheme="minorHAnsi" w:hAnsiTheme="minorHAnsi" w:cstheme="minorHAnsi"/>
              </w:rPr>
              <w:t>"Дата Дидакта", Милутина Миланковића 1/45, Нови Београд, datadidakta@gmail.com, 0603017839</w:t>
            </w:r>
            <w:r w:rsidRPr="007F3095">
              <w:rPr>
                <w:rStyle w:val="eop"/>
                <w:rFonts w:asciiTheme="minorHAnsi" w:hAnsiTheme="minorHAnsi" w:cstheme="minorHAnsi"/>
              </w:rPr>
              <w:t> </w:t>
            </w:r>
          </w:p>
        </w:tc>
        <w:tc>
          <w:tcPr>
            <w:tcW w:w="1217" w:type="dxa"/>
            <w:vAlign w:val="center"/>
          </w:tcPr>
          <w:p w:rsidR="00EA4E3A" w:rsidRPr="007F3095" w:rsidRDefault="00EA4E3A">
            <w:pPr>
              <w:pStyle w:val="paragraph"/>
              <w:spacing w:before="0" w:beforeAutospacing="0" w:after="0"/>
              <w:textAlignment w:val="baseline"/>
              <w:divId w:val="1179269629"/>
              <w:rPr>
                <w:rFonts w:asciiTheme="minorHAnsi" w:hAnsiTheme="minorHAnsi" w:cstheme="minorHAnsi"/>
              </w:rPr>
            </w:pPr>
            <w:r w:rsidRPr="007F3095">
              <w:rPr>
                <w:rStyle w:val="normaltextrun"/>
                <w:rFonts w:asciiTheme="minorHAnsi" w:hAnsiTheme="minorHAnsi" w:cstheme="minorHAnsi"/>
                <w:lang w:val="sr-Cyrl-CS"/>
              </w:rPr>
              <w:t>К1, П3</w:t>
            </w:r>
            <w:r w:rsidRPr="007F3095">
              <w:rPr>
                <w:rStyle w:val="eop"/>
                <w:rFonts w:asciiTheme="minorHAnsi" w:hAnsiTheme="minorHAnsi" w:cstheme="minorHAnsi"/>
              </w:rPr>
              <w:t> </w:t>
            </w:r>
          </w:p>
        </w:tc>
        <w:tc>
          <w:tcPr>
            <w:tcW w:w="755" w:type="dxa"/>
            <w:vAlign w:val="center"/>
          </w:tcPr>
          <w:p w:rsidR="00EA4E3A" w:rsidRPr="007F3095" w:rsidRDefault="00EA4E3A">
            <w:pPr>
              <w:pStyle w:val="paragraph"/>
              <w:spacing w:before="0" w:beforeAutospacing="0" w:after="0"/>
              <w:textAlignment w:val="baseline"/>
              <w:divId w:val="907233356"/>
              <w:rPr>
                <w:rFonts w:asciiTheme="minorHAnsi" w:hAnsiTheme="minorHAnsi" w:cstheme="minorHAnsi"/>
              </w:rPr>
            </w:pPr>
            <w:r w:rsidRPr="007F3095">
              <w:rPr>
                <w:rStyle w:val="normaltextrun"/>
                <w:rFonts w:asciiTheme="minorHAnsi" w:hAnsiTheme="minorHAnsi" w:cstheme="minorHAnsi"/>
                <w:lang w:val="sr-Cyrl-CS"/>
              </w:rPr>
              <w:t>8</w:t>
            </w:r>
            <w:r w:rsidRPr="007F3095">
              <w:rPr>
                <w:rStyle w:val="eop"/>
                <w:rFonts w:asciiTheme="minorHAnsi" w:hAnsiTheme="minorHAnsi" w:cstheme="minorHAnsi"/>
              </w:rPr>
              <w:t> </w:t>
            </w:r>
          </w:p>
        </w:tc>
      </w:tr>
      <w:tr w:rsidR="00AB0F2A" w:rsidRPr="007F3095" w:rsidTr="003B10DA">
        <w:trPr>
          <w:trHeight w:val="796"/>
        </w:trPr>
        <w:tc>
          <w:tcPr>
            <w:tcW w:w="3963" w:type="dxa"/>
            <w:vAlign w:val="center"/>
          </w:tcPr>
          <w:p w:rsidR="001E0E6B" w:rsidRPr="007F3095" w:rsidRDefault="001E0E6B" w:rsidP="00626F18">
            <w:pPr>
              <w:rPr>
                <w:rFonts w:asciiTheme="minorHAnsi" w:hAnsiTheme="minorHAnsi" w:cstheme="minorHAnsi"/>
                <w:sz w:val="24"/>
                <w:szCs w:val="24"/>
              </w:rPr>
            </w:pPr>
            <w:r w:rsidRPr="007F3095">
              <w:rPr>
                <w:rFonts w:asciiTheme="minorHAnsi" w:hAnsiTheme="minorHAnsi" w:cstheme="minorHAnsi"/>
                <w:sz w:val="24"/>
                <w:szCs w:val="24"/>
              </w:rPr>
              <w:t>Методика наставе електротехнике у техничком и информатичком образовању</w:t>
            </w:r>
          </w:p>
        </w:tc>
        <w:tc>
          <w:tcPr>
            <w:tcW w:w="1843" w:type="dxa"/>
            <w:vAlign w:val="center"/>
          </w:tcPr>
          <w:p w:rsidR="001E0E6B" w:rsidRPr="007F3095" w:rsidRDefault="004905E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Золтан Бисак,</w:t>
            </w:r>
          </w:p>
          <w:p w:rsidR="004905E6" w:rsidRPr="007F3095" w:rsidRDefault="004905E6"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Ђурица Јанковић</w:t>
            </w:r>
          </w:p>
        </w:tc>
        <w:tc>
          <w:tcPr>
            <w:tcW w:w="2355" w:type="dxa"/>
            <w:vAlign w:val="center"/>
          </w:tcPr>
          <w:p w:rsidR="001E0E6B" w:rsidRPr="007F3095" w:rsidRDefault="001E0E6B" w:rsidP="00626F18">
            <w:pPr>
              <w:rPr>
                <w:rFonts w:asciiTheme="minorHAnsi" w:hAnsiTheme="minorHAnsi" w:cstheme="minorHAnsi"/>
                <w:sz w:val="24"/>
                <w:szCs w:val="24"/>
              </w:rPr>
            </w:pPr>
          </w:p>
        </w:tc>
        <w:tc>
          <w:tcPr>
            <w:tcW w:w="1217" w:type="dxa"/>
            <w:vAlign w:val="center"/>
          </w:tcPr>
          <w:p w:rsidR="001E0E6B" w:rsidRPr="007F3095" w:rsidRDefault="0010182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 П1</w:t>
            </w:r>
          </w:p>
        </w:tc>
        <w:tc>
          <w:tcPr>
            <w:tcW w:w="755" w:type="dxa"/>
            <w:vAlign w:val="center"/>
          </w:tcPr>
          <w:p w:rsidR="001E0E6B" w:rsidRPr="007F3095" w:rsidRDefault="001E0E6B" w:rsidP="00626F18">
            <w:pPr>
              <w:rPr>
                <w:rFonts w:asciiTheme="minorHAnsi" w:eastAsia="Calibri" w:hAnsiTheme="minorHAnsi" w:cstheme="minorHAnsi"/>
                <w:sz w:val="24"/>
                <w:szCs w:val="24"/>
                <w:lang w:val="sr-Cyrl-CS"/>
              </w:rPr>
            </w:pPr>
          </w:p>
        </w:tc>
      </w:tr>
      <w:tr w:rsidR="00AB0F2A" w:rsidRPr="007F3095" w:rsidTr="003B10DA">
        <w:trPr>
          <w:trHeight w:val="796"/>
        </w:trPr>
        <w:tc>
          <w:tcPr>
            <w:tcW w:w="3963" w:type="dxa"/>
            <w:vAlign w:val="center"/>
          </w:tcPr>
          <w:p w:rsidR="001E0E6B" w:rsidRPr="007F3095" w:rsidRDefault="00101828" w:rsidP="00626F18">
            <w:pPr>
              <w:rPr>
                <w:rFonts w:asciiTheme="minorHAnsi" w:hAnsiTheme="minorHAnsi" w:cstheme="minorHAnsi"/>
                <w:sz w:val="24"/>
                <w:szCs w:val="24"/>
              </w:rPr>
            </w:pPr>
            <w:r w:rsidRPr="007F3095">
              <w:rPr>
                <w:rFonts w:asciiTheme="minorHAnsi" w:hAnsiTheme="minorHAnsi" w:cstheme="minorHAnsi"/>
                <w:sz w:val="24"/>
                <w:szCs w:val="24"/>
              </w:rPr>
              <w:t xml:space="preserve">Примена информатичких технологија у настави ТИО – иновативни приступ са практичним примерима  </w:t>
            </w:r>
          </w:p>
        </w:tc>
        <w:tc>
          <w:tcPr>
            <w:tcW w:w="1843" w:type="dxa"/>
            <w:vAlign w:val="center"/>
          </w:tcPr>
          <w:p w:rsidR="004905E6" w:rsidRPr="007F3095" w:rsidRDefault="004905E6"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Золтан Бисак,</w:t>
            </w:r>
          </w:p>
          <w:p w:rsidR="001E0E6B" w:rsidRPr="007F3095" w:rsidRDefault="004905E6"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Ђурица Јанковић</w:t>
            </w:r>
          </w:p>
        </w:tc>
        <w:tc>
          <w:tcPr>
            <w:tcW w:w="2355" w:type="dxa"/>
            <w:vAlign w:val="center"/>
          </w:tcPr>
          <w:p w:rsidR="001E0E6B" w:rsidRPr="007F3095" w:rsidRDefault="001E0E6B" w:rsidP="00626F18">
            <w:pPr>
              <w:rPr>
                <w:rFonts w:asciiTheme="minorHAnsi" w:hAnsiTheme="minorHAnsi" w:cstheme="minorHAnsi"/>
                <w:sz w:val="24"/>
                <w:szCs w:val="24"/>
              </w:rPr>
            </w:pPr>
          </w:p>
        </w:tc>
        <w:tc>
          <w:tcPr>
            <w:tcW w:w="1217" w:type="dxa"/>
            <w:vAlign w:val="center"/>
          </w:tcPr>
          <w:p w:rsidR="001E0E6B" w:rsidRPr="007F3095" w:rsidRDefault="0010182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 П1</w:t>
            </w:r>
          </w:p>
        </w:tc>
        <w:tc>
          <w:tcPr>
            <w:tcW w:w="755" w:type="dxa"/>
            <w:vAlign w:val="center"/>
          </w:tcPr>
          <w:p w:rsidR="001E0E6B" w:rsidRPr="007F3095" w:rsidRDefault="001E0E6B" w:rsidP="00626F18">
            <w:pPr>
              <w:rPr>
                <w:rFonts w:asciiTheme="minorHAnsi" w:eastAsia="Calibri" w:hAnsiTheme="minorHAnsi" w:cstheme="minorHAnsi"/>
                <w:sz w:val="24"/>
                <w:szCs w:val="24"/>
                <w:lang w:val="sr-Cyrl-CS"/>
              </w:rPr>
            </w:pPr>
          </w:p>
        </w:tc>
      </w:tr>
      <w:tr w:rsidR="00AB0F2A" w:rsidRPr="007F3095" w:rsidTr="003B10DA">
        <w:trPr>
          <w:trHeight w:val="796"/>
        </w:trPr>
        <w:tc>
          <w:tcPr>
            <w:tcW w:w="3963" w:type="dxa"/>
            <w:vAlign w:val="center"/>
          </w:tcPr>
          <w:p w:rsidR="001E0E6B" w:rsidRPr="007F3095" w:rsidRDefault="00101828" w:rsidP="00626F18">
            <w:pPr>
              <w:rPr>
                <w:rFonts w:asciiTheme="minorHAnsi" w:hAnsiTheme="minorHAnsi" w:cstheme="minorHAnsi"/>
                <w:sz w:val="24"/>
                <w:szCs w:val="24"/>
              </w:rPr>
            </w:pPr>
            <w:r w:rsidRPr="007F3095">
              <w:rPr>
                <w:rFonts w:asciiTheme="minorHAnsi" w:hAnsiTheme="minorHAnsi" w:cstheme="minorHAnsi"/>
                <w:sz w:val="24"/>
                <w:szCs w:val="24"/>
              </w:rPr>
              <w:t xml:space="preserve">Методика реализацијe модула у настави техничког и информатичког образовања као могућност развоја креативности ученика  </w:t>
            </w:r>
          </w:p>
        </w:tc>
        <w:tc>
          <w:tcPr>
            <w:tcW w:w="1843" w:type="dxa"/>
            <w:vAlign w:val="center"/>
          </w:tcPr>
          <w:p w:rsidR="004905E6" w:rsidRPr="007F3095" w:rsidRDefault="004905E6"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Золтан Бисак,</w:t>
            </w:r>
          </w:p>
          <w:p w:rsidR="001E0E6B" w:rsidRPr="007F3095" w:rsidRDefault="004905E6"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Ђурица Јанковић</w:t>
            </w:r>
          </w:p>
        </w:tc>
        <w:tc>
          <w:tcPr>
            <w:tcW w:w="2355" w:type="dxa"/>
            <w:vAlign w:val="center"/>
          </w:tcPr>
          <w:p w:rsidR="001E0E6B" w:rsidRPr="007F3095" w:rsidRDefault="001E0E6B" w:rsidP="00626F18">
            <w:pPr>
              <w:rPr>
                <w:rFonts w:asciiTheme="minorHAnsi" w:hAnsiTheme="minorHAnsi" w:cstheme="minorHAnsi"/>
                <w:sz w:val="24"/>
                <w:szCs w:val="24"/>
              </w:rPr>
            </w:pPr>
          </w:p>
        </w:tc>
        <w:tc>
          <w:tcPr>
            <w:tcW w:w="1217" w:type="dxa"/>
            <w:vAlign w:val="center"/>
          </w:tcPr>
          <w:p w:rsidR="001E0E6B" w:rsidRPr="007F3095" w:rsidRDefault="00101828"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К2, П1</w:t>
            </w:r>
          </w:p>
        </w:tc>
        <w:tc>
          <w:tcPr>
            <w:tcW w:w="755" w:type="dxa"/>
            <w:vAlign w:val="center"/>
          </w:tcPr>
          <w:p w:rsidR="001E0E6B" w:rsidRPr="007F3095" w:rsidRDefault="001E0E6B" w:rsidP="00626F18">
            <w:pPr>
              <w:rPr>
                <w:rFonts w:asciiTheme="minorHAnsi" w:eastAsia="Calibri" w:hAnsiTheme="minorHAnsi" w:cstheme="minorHAnsi"/>
                <w:sz w:val="24"/>
                <w:szCs w:val="24"/>
                <w:lang w:val="sr-Cyrl-CS"/>
              </w:rPr>
            </w:pPr>
          </w:p>
        </w:tc>
      </w:tr>
      <w:tr w:rsidR="00AB0F2A" w:rsidRPr="007F3095" w:rsidTr="003B10DA">
        <w:trPr>
          <w:trHeight w:val="796"/>
        </w:trPr>
        <w:tc>
          <w:tcPr>
            <w:tcW w:w="3963" w:type="dxa"/>
            <w:vAlign w:val="center"/>
          </w:tcPr>
          <w:p w:rsidR="000F5E3C" w:rsidRPr="007F3095" w:rsidRDefault="00F33D92" w:rsidP="00626F18">
            <w:pPr>
              <w:rPr>
                <w:rFonts w:asciiTheme="minorHAnsi" w:hAnsiTheme="minorHAnsi" w:cstheme="minorHAnsi"/>
                <w:sz w:val="24"/>
                <w:szCs w:val="24"/>
              </w:rPr>
            </w:pPr>
            <w:r w:rsidRPr="007F3095">
              <w:rPr>
                <w:rFonts w:asciiTheme="minorHAnsi" w:hAnsiTheme="minorHAnsi" w:cstheme="minorHAnsi"/>
                <w:sz w:val="24"/>
                <w:szCs w:val="24"/>
              </w:rPr>
              <w:t>Визуелизација у настави математике</w:t>
            </w:r>
          </w:p>
        </w:tc>
        <w:tc>
          <w:tcPr>
            <w:tcW w:w="1843" w:type="dxa"/>
            <w:vAlign w:val="center"/>
          </w:tcPr>
          <w:p w:rsidR="000F5E3C" w:rsidRPr="007F3095" w:rsidRDefault="00F33D92"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Маријана Савановић</w:t>
            </w:r>
          </w:p>
        </w:tc>
        <w:tc>
          <w:tcPr>
            <w:tcW w:w="2355" w:type="dxa"/>
            <w:vAlign w:val="center"/>
          </w:tcPr>
          <w:p w:rsidR="000F5E3C" w:rsidRPr="007F3095" w:rsidRDefault="00F33D92" w:rsidP="00626F18">
            <w:pPr>
              <w:rPr>
                <w:rFonts w:asciiTheme="minorHAnsi" w:hAnsiTheme="minorHAnsi" w:cstheme="minorHAnsi"/>
                <w:sz w:val="24"/>
                <w:szCs w:val="24"/>
              </w:rPr>
            </w:pPr>
            <w:r w:rsidRPr="007F3095">
              <w:rPr>
                <w:rFonts w:asciiTheme="minorHAnsi" w:hAnsiTheme="minorHAnsi" w:cstheme="minorHAnsi"/>
                <w:sz w:val="24"/>
                <w:szCs w:val="24"/>
              </w:rPr>
              <w:t xml:space="preserve">Електро-технички факултет </w:t>
            </w:r>
          </w:p>
        </w:tc>
        <w:tc>
          <w:tcPr>
            <w:tcW w:w="1217" w:type="dxa"/>
            <w:vAlign w:val="center"/>
          </w:tcPr>
          <w:p w:rsidR="000F5E3C" w:rsidRPr="007F3095" w:rsidRDefault="00F57C12"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0F5E3C" w:rsidRPr="007F3095" w:rsidRDefault="00F57C12"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F57C12" w:rsidRPr="007F3095" w:rsidRDefault="00F57C12" w:rsidP="00626F18">
            <w:pPr>
              <w:rPr>
                <w:rFonts w:asciiTheme="minorHAnsi" w:hAnsiTheme="minorHAnsi" w:cstheme="minorHAnsi"/>
                <w:sz w:val="24"/>
                <w:szCs w:val="24"/>
              </w:rPr>
            </w:pPr>
            <w:r w:rsidRPr="007F3095">
              <w:rPr>
                <w:rFonts w:asciiTheme="minorHAnsi" w:hAnsiTheme="minorHAnsi" w:cstheme="minorHAnsi"/>
                <w:sz w:val="24"/>
                <w:szCs w:val="24"/>
              </w:rPr>
              <w:t>Унапређивање наставе математике у старијим разредима основне школе</w:t>
            </w:r>
          </w:p>
        </w:tc>
        <w:tc>
          <w:tcPr>
            <w:tcW w:w="1843" w:type="dxa"/>
            <w:vAlign w:val="center"/>
          </w:tcPr>
          <w:p w:rsidR="00F57C12" w:rsidRPr="007F3095" w:rsidRDefault="00F57C12"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Маријана Савановић</w:t>
            </w:r>
          </w:p>
        </w:tc>
        <w:tc>
          <w:tcPr>
            <w:tcW w:w="2355" w:type="dxa"/>
            <w:vAlign w:val="center"/>
          </w:tcPr>
          <w:p w:rsidR="00F57C12" w:rsidRPr="007F3095" w:rsidRDefault="00F57C12" w:rsidP="00626F18">
            <w:pPr>
              <w:rPr>
                <w:rFonts w:asciiTheme="minorHAnsi" w:hAnsiTheme="minorHAnsi" w:cstheme="minorHAnsi"/>
                <w:sz w:val="24"/>
                <w:szCs w:val="24"/>
              </w:rPr>
            </w:pPr>
            <w:r w:rsidRPr="007F3095">
              <w:rPr>
                <w:rFonts w:asciiTheme="minorHAnsi" w:hAnsiTheme="minorHAnsi" w:cstheme="minorHAnsi"/>
                <w:sz w:val="24"/>
                <w:szCs w:val="24"/>
              </w:rPr>
              <w:t>Друштво математичара Србије</w:t>
            </w:r>
          </w:p>
        </w:tc>
        <w:tc>
          <w:tcPr>
            <w:tcW w:w="1217" w:type="dxa"/>
            <w:vAlign w:val="center"/>
          </w:tcPr>
          <w:p w:rsidR="00F57C12" w:rsidRPr="007F3095" w:rsidRDefault="00EB3E2B"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F57C12" w:rsidRPr="007F3095" w:rsidRDefault="00EB3E2B"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C70988" w:rsidRPr="007F3095" w:rsidRDefault="00FE1C56" w:rsidP="00FE1C56">
            <w:pPr>
              <w:rPr>
                <w:rFonts w:asciiTheme="minorHAnsi" w:hAnsiTheme="minorHAnsi" w:cstheme="minorHAnsi"/>
                <w:sz w:val="24"/>
                <w:szCs w:val="24"/>
              </w:rPr>
            </w:pPr>
            <w:r w:rsidRPr="007F3095">
              <w:rPr>
                <w:rFonts w:asciiTheme="minorHAnsi" w:hAnsiTheme="minorHAnsi" w:cstheme="minorHAnsi"/>
                <w:sz w:val="24"/>
                <w:szCs w:val="24"/>
              </w:rPr>
              <w:t xml:space="preserve">997 </w:t>
            </w:r>
            <w:r w:rsidR="000A4567" w:rsidRPr="007F3095">
              <w:rPr>
                <w:rFonts w:asciiTheme="minorHAnsi" w:hAnsiTheme="minorHAnsi" w:cstheme="minorHAnsi"/>
                <w:sz w:val="24"/>
                <w:szCs w:val="24"/>
              </w:rPr>
              <w:t xml:space="preserve">Мали фудбал и кондиционо вежбање ученика у склопу </w:t>
            </w:r>
            <w:r w:rsidR="002668FF" w:rsidRPr="007F3095">
              <w:rPr>
                <w:rFonts w:asciiTheme="minorHAnsi" w:hAnsiTheme="minorHAnsi" w:cstheme="minorHAnsi"/>
                <w:sz w:val="24"/>
                <w:szCs w:val="24"/>
              </w:rPr>
              <w:t>обавезних физичких активности ,</w:t>
            </w:r>
          </w:p>
        </w:tc>
        <w:tc>
          <w:tcPr>
            <w:tcW w:w="1843" w:type="dxa"/>
            <w:vAlign w:val="center"/>
          </w:tcPr>
          <w:p w:rsidR="00C70988" w:rsidRPr="007F3095" w:rsidRDefault="00C70988"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Немања Лугић</w:t>
            </w:r>
          </w:p>
        </w:tc>
        <w:tc>
          <w:tcPr>
            <w:tcW w:w="2355" w:type="dxa"/>
            <w:vAlign w:val="center"/>
          </w:tcPr>
          <w:p w:rsidR="00C70988" w:rsidRPr="007F3095" w:rsidRDefault="002668FF" w:rsidP="00626F18">
            <w:pPr>
              <w:rPr>
                <w:rFonts w:asciiTheme="minorHAnsi" w:hAnsiTheme="minorHAnsi" w:cstheme="minorHAnsi"/>
                <w:sz w:val="24"/>
                <w:szCs w:val="24"/>
              </w:rPr>
            </w:pPr>
            <w:r w:rsidRPr="007F3095">
              <w:rPr>
                <w:rFonts w:asciiTheme="minorHAnsi" w:hAnsiTheme="minorHAnsi" w:cstheme="minorHAnsi"/>
                <w:sz w:val="24"/>
                <w:szCs w:val="24"/>
              </w:rPr>
              <w:t>Друштво педагога физичког васпитања Војводине, Нови Сад</w:t>
            </w:r>
          </w:p>
        </w:tc>
        <w:tc>
          <w:tcPr>
            <w:tcW w:w="1217" w:type="dxa"/>
            <w:vAlign w:val="center"/>
          </w:tcPr>
          <w:p w:rsidR="00C70988"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C70988"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E715ED" w:rsidRPr="007F3095" w:rsidRDefault="00FE1C56" w:rsidP="00FE1C56">
            <w:pPr>
              <w:rPr>
                <w:rFonts w:asciiTheme="minorHAnsi" w:hAnsiTheme="minorHAnsi" w:cstheme="minorHAnsi"/>
                <w:sz w:val="24"/>
                <w:szCs w:val="24"/>
              </w:rPr>
            </w:pPr>
            <w:r w:rsidRPr="007F3095">
              <w:rPr>
                <w:rFonts w:asciiTheme="minorHAnsi" w:hAnsiTheme="minorHAnsi" w:cstheme="minorHAnsi"/>
                <w:sz w:val="24"/>
                <w:szCs w:val="24"/>
              </w:rPr>
              <w:lastRenderedPageBreak/>
              <w:t xml:space="preserve">1006 </w:t>
            </w:r>
            <w:r w:rsidR="002668FF" w:rsidRPr="007F3095">
              <w:rPr>
                <w:rFonts w:asciiTheme="minorHAnsi" w:hAnsiTheme="minorHAnsi" w:cstheme="minorHAnsi"/>
                <w:sz w:val="24"/>
                <w:szCs w:val="24"/>
              </w:rPr>
              <w:t>Физичко и здравствено васпитање усмерено на исходе учења:з</w:t>
            </w:r>
            <w:r w:rsidRPr="007F3095">
              <w:rPr>
                <w:rFonts w:asciiTheme="minorHAnsi" w:hAnsiTheme="minorHAnsi" w:cstheme="minorHAnsi"/>
                <w:sz w:val="24"/>
                <w:szCs w:val="24"/>
              </w:rPr>
              <w:t xml:space="preserve">ашто и како, </w:t>
            </w:r>
          </w:p>
        </w:tc>
        <w:tc>
          <w:tcPr>
            <w:tcW w:w="1843" w:type="dxa"/>
            <w:vAlign w:val="center"/>
          </w:tcPr>
          <w:p w:rsidR="00E715ED" w:rsidRPr="007F3095" w:rsidRDefault="00E715ED"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Немања Лугић</w:t>
            </w:r>
          </w:p>
        </w:tc>
        <w:tc>
          <w:tcPr>
            <w:tcW w:w="2355" w:type="dxa"/>
            <w:vAlign w:val="center"/>
          </w:tcPr>
          <w:p w:rsidR="00E715ED" w:rsidRPr="007F3095" w:rsidRDefault="00FE1C56" w:rsidP="00626F18">
            <w:pPr>
              <w:rPr>
                <w:rFonts w:asciiTheme="minorHAnsi" w:hAnsiTheme="minorHAnsi" w:cstheme="minorHAnsi"/>
                <w:sz w:val="24"/>
                <w:szCs w:val="24"/>
              </w:rPr>
            </w:pPr>
            <w:r w:rsidRPr="007F3095">
              <w:rPr>
                <w:rFonts w:asciiTheme="minorHAnsi" w:hAnsiTheme="minorHAnsi" w:cstheme="minorHAnsi"/>
                <w:sz w:val="24"/>
                <w:szCs w:val="24"/>
              </w:rPr>
              <w:t>Друштво педагога физичког васпитања Војводине, Нови Сад</w:t>
            </w:r>
          </w:p>
        </w:tc>
        <w:tc>
          <w:tcPr>
            <w:tcW w:w="1217"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E715ED" w:rsidRPr="007F3095" w:rsidRDefault="00DE77CF" w:rsidP="00626F18">
            <w:pPr>
              <w:rPr>
                <w:rFonts w:asciiTheme="minorHAnsi" w:hAnsiTheme="minorHAnsi" w:cstheme="minorHAnsi"/>
                <w:sz w:val="24"/>
                <w:szCs w:val="24"/>
              </w:rPr>
            </w:pPr>
            <w:r w:rsidRPr="007F3095">
              <w:rPr>
                <w:rFonts w:asciiTheme="minorHAnsi" w:hAnsiTheme="minorHAnsi" w:cstheme="minorHAnsi"/>
                <w:sz w:val="24"/>
                <w:szCs w:val="24"/>
              </w:rPr>
              <w:t xml:space="preserve">1004 </w:t>
            </w:r>
            <w:r w:rsidR="00FE1C56" w:rsidRPr="007F3095">
              <w:rPr>
                <w:rFonts w:asciiTheme="minorHAnsi" w:hAnsiTheme="minorHAnsi" w:cstheme="minorHAnsi"/>
                <w:sz w:val="24"/>
                <w:szCs w:val="24"/>
              </w:rPr>
              <w:t>Физичко васпитање у 1. циклусу основног образовања и васпитања-увод у спорт</w:t>
            </w:r>
          </w:p>
        </w:tc>
        <w:tc>
          <w:tcPr>
            <w:tcW w:w="1843" w:type="dxa"/>
            <w:vAlign w:val="center"/>
          </w:tcPr>
          <w:p w:rsidR="00E715ED" w:rsidRPr="007F3095" w:rsidRDefault="00E715ED"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Немања Лугић</w:t>
            </w:r>
          </w:p>
        </w:tc>
        <w:tc>
          <w:tcPr>
            <w:tcW w:w="2355" w:type="dxa"/>
            <w:vAlign w:val="center"/>
          </w:tcPr>
          <w:p w:rsidR="00E715ED" w:rsidRPr="007F3095" w:rsidRDefault="00DE77CF" w:rsidP="00626F18">
            <w:pPr>
              <w:rPr>
                <w:rFonts w:asciiTheme="minorHAnsi" w:hAnsiTheme="minorHAnsi" w:cstheme="minorHAnsi"/>
                <w:sz w:val="24"/>
                <w:szCs w:val="24"/>
              </w:rPr>
            </w:pPr>
            <w:r w:rsidRPr="007F3095">
              <w:rPr>
                <w:rFonts w:asciiTheme="minorHAnsi" w:hAnsiTheme="minorHAnsi" w:cstheme="minorHAnsi"/>
                <w:sz w:val="24"/>
                <w:szCs w:val="24"/>
              </w:rPr>
              <w:t>Удружење педагога физичке културе Београд</w:t>
            </w:r>
          </w:p>
        </w:tc>
        <w:tc>
          <w:tcPr>
            <w:tcW w:w="1217"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r w:rsidR="00AB0F2A" w:rsidRPr="007F3095" w:rsidTr="003B10DA">
        <w:trPr>
          <w:trHeight w:val="796"/>
        </w:trPr>
        <w:tc>
          <w:tcPr>
            <w:tcW w:w="3963" w:type="dxa"/>
            <w:vAlign w:val="center"/>
          </w:tcPr>
          <w:p w:rsidR="00E715ED" w:rsidRPr="007F3095" w:rsidRDefault="00CE6F3E" w:rsidP="00626F18">
            <w:pPr>
              <w:rPr>
                <w:rFonts w:asciiTheme="minorHAnsi" w:hAnsiTheme="minorHAnsi" w:cstheme="minorHAnsi"/>
                <w:sz w:val="24"/>
                <w:szCs w:val="24"/>
              </w:rPr>
            </w:pPr>
            <w:r w:rsidRPr="007F3095">
              <w:rPr>
                <w:rFonts w:asciiTheme="minorHAnsi" w:hAnsiTheme="minorHAnsi" w:cstheme="minorHAnsi"/>
                <w:sz w:val="24"/>
                <w:szCs w:val="24"/>
              </w:rPr>
              <w:t xml:space="preserve">1007 </w:t>
            </w:r>
            <w:r w:rsidR="00DE77CF" w:rsidRPr="007F3095">
              <w:rPr>
                <w:rFonts w:asciiTheme="minorHAnsi" w:hAnsiTheme="minorHAnsi" w:cstheme="minorHAnsi"/>
                <w:sz w:val="24"/>
                <w:szCs w:val="24"/>
              </w:rPr>
              <w:t>Шта ученици треба да знају о физичкој активности и како да их томе научимо</w:t>
            </w:r>
          </w:p>
        </w:tc>
        <w:tc>
          <w:tcPr>
            <w:tcW w:w="1843" w:type="dxa"/>
            <w:vAlign w:val="center"/>
          </w:tcPr>
          <w:p w:rsidR="00E715ED" w:rsidRPr="007F3095" w:rsidRDefault="00E715ED" w:rsidP="004905E6">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Немања Лугић</w:t>
            </w:r>
          </w:p>
        </w:tc>
        <w:tc>
          <w:tcPr>
            <w:tcW w:w="2355" w:type="dxa"/>
            <w:vAlign w:val="center"/>
          </w:tcPr>
          <w:p w:rsidR="00E715ED" w:rsidRPr="007F3095" w:rsidRDefault="00CE6F3E" w:rsidP="00626F18">
            <w:pPr>
              <w:rPr>
                <w:rFonts w:asciiTheme="minorHAnsi" w:hAnsiTheme="minorHAnsi" w:cstheme="minorHAnsi"/>
                <w:sz w:val="24"/>
                <w:szCs w:val="24"/>
              </w:rPr>
            </w:pPr>
            <w:r w:rsidRPr="007F3095">
              <w:rPr>
                <w:rFonts w:asciiTheme="minorHAnsi" w:hAnsiTheme="minorHAnsi" w:cstheme="minorHAnsi"/>
                <w:sz w:val="24"/>
                <w:szCs w:val="24"/>
              </w:rPr>
              <w:t>Центар за здравље, вежбање и спортске науке</w:t>
            </w:r>
            <w:r w:rsidR="00DE77CF" w:rsidRPr="007F3095">
              <w:rPr>
                <w:rFonts w:asciiTheme="minorHAnsi" w:hAnsiTheme="minorHAnsi" w:cstheme="minorHAnsi"/>
                <w:sz w:val="24"/>
                <w:szCs w:val="24"/>
              </w:rPr>
              <w:t xml:space="preserve"> Београд</w:t>
            </w:r>
          </w:p>
        </w:tc>
        <w:tc>
          <w:tcPr>
            <w:tcW w:w="1217"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К1</w:t>
            </w:r>
          </w:p>
        </w:tc>
        <w:tc>
          <w:tcPr>
            <w:tcW w:w="755" w:type="dxa"/>
            <w:vAlign w:val="center"/>
          </w:tcPr>
          <w:p w:rsidR="00E715ED" w:rsidRPr="007F3095" w:rsidRDefault="000A4567" w:rsidP="00626F18">
            <w:pPr>
              <w:rPr>
                <w:rFonts w:asciiTheme="minorHAnsi" w:eastAsia="Calibri" w:hAnsiTheme="minorHAnsi" w:cstheme="minorHAnsi"/>
                <w:sz w:val="24"/>
                <w:szCs w:val="24"/>
                <w:lang w:val="sr-Cyrl-CS"/>
              </w:rPr>
            </w:pPr>
            <w:r w:rsidRPr="007F3095">
              <w:rPr>
                <w:rFonts w:asciiTheme="minorHAnsi" w:eastAsia="Calibri" w:hAnsiTheme="minorHAnsi" w:cstheme="minorHAnsi"/>
                <w:sz w:val="24"/>
                <w:szCs w:val="24"/>
                <w:lang w:val="sr-Cyrl-CS"/>
              </w:rPr>
              <w:t>8</w:t>
            </w:r>
          </w:p>
        </w:tc>
      </w:tr>
    </w:tbl>
    <w:p w:rsidR="003D6875" w:rsidRPr="007F3095" w:rsidRDefault="003D6875"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5B6FC2" w:rsidRPr="007F3095" w:rsidRDefault="005B6FC2" w:rsidP="003D6875">
      <w:pPr>
        <w:rPr>
          <w:lang w:val="sr-Cyrl-RS"/>
        </w:rPr>
      </w:pPr>
    </w:p>
    <w:p w:rsidR="00687723" w:rsidRPr="001F0EE4" w:rsidRDefault="00687723" w:rsidP="001F0EE4">
      <w:pPr>
        <w:pStyle w:val="Heading2"/>
        <w:jc w:val="center"/>
        <w:rPr>
          <w:rStyle w:val="Emphasis"/>
          <w:bCs w:val="0"/>
          <w:i w:val="0"/>
          <w:iCs w:val="0"/>
          <w:spacing w:val="0"/>
        </w:rPr>
      </w:pPr>
      <w:bookmarkStart w:id="159" w:name="_Toc22050529"/>
      <w:r w:rsidRPr="001F0EE4">
        <w:rPr>
          <w:rStyle w:val="Emphasis"/>
          <w:bCs w:val="0"/>
          <w:i w:val="0"/>
          <w:iCs w:val="0"/>
          <w:spacing w:val="0"/>
        </w:rPr>
        <w:t>ПРОГРАМ САРАДЊЕ СА РОДИТЕЉИМА И ДРУШТВЕНОМ СРЕДИНОМ</w:t>
      </w:r>
      <w:bookmarkEnd w:id="159"/>
    </w:p>
    <w:p w:rsidR="00687723" w:rsidRPr="007F3095" w:rsidRDefault="00687723" w:rsidP="00281790">
      <w:pPr>
        <w:jc w:val="center"/>
        <w:rPr>
          <w:rFonts w:asciiTheme="majorHAnsi" w:hAnsiTheme="majorHAnsi"/>
          <w:b/>
          <w:sz w:val="24"/>
          <w:szCs w:val="24"/>
          <w:lang w:val="sr-Cyrl-CS"/>
        </w:rPr>
      </w:pPr>
    </w:p>
    <w:p w:rsidR="0071546C" w:rsidRPr="007F3095" w:rsidRDefault="00687723" w:rsidP="005B6FC2">
      <w:pPr>
        <w:pStyle w:val="NoSpacing"/>
        <w:ind w:firstLine="708"/>
        <w:jc w:val="both"/>
        <w:rPr>
          <w:rFonts w:asciiTheme="majorHAnsi" w:hAnsiTheme="majorHAnsi"/>
          <w:sz w:val="24"/>
          <w:szCs w:val="24"/>
          <w:lang w:val="ru-RU"/>
        </w:rPr>
      </w:pPr>
      <w:r w:rsidRPr="007F3095">
        <w:rPr>
          <w:rFonts w:asciiTheme="majorHAnsi" w:hAnsiTheme="majorHAnsi"/>
          <w:sz w:val="24"/>
          <w:szCs w:val="24"/>
          <w:lang w:val="ru-RU"/>
        </w:rPr>
        <w:t>Школским развојним планом предвиђено је унапређивање сарадње са родитељима</w:t>
      </w:r>
      <w:r w:rsidR="009E20D8" w:rsidRPr="007F3095">
        <w:rPr>
          <w:rFonts w:asciiTheme="majorHAnsi" w:hAnsiTheme="majorHAnsi"/>
          <w:sz w:val="24"/>
          <w:szCs w:val="24"/>
          <w:lang w:val="ru-RU"/>
        </w:rPr>
        <w:t>/другим законским заступницима</w:t>
      </w:r>
      <w:r w:rsidRPr="007F3095">
        <w:rPr>
          <w:rFonts w:asciiTheme="majorHAnsi" w:hAnsiTheme="majorHAnsi"/>
          <w:sz w:val="24"/>
          <w:szCs w:val="24"/>
          <w:lang w:val="ru-RU"/>
        </w:rPr>
        <w:t xml:space="preserve">. </w:t>
      </w:r>
      <w:r w:rsidR="00A51CF9" w:rsidRPr="007F3095">
        <w:rPr>
          <w:rFonts w:asciiTheme="majorHAnsi" w:hAnsiTheme="majorHAnsi"/>
          <w:sz w:val="24"/>
          <w:szCs w:val="24"/>
          <w:lang w:val="ru-RU"/>
        </w:rPr>
        <w:t>Сарадња са циљем унапређивања учења и постигнућа ученика – подизање васпитних компетенција родитеља</w:t>
      </w:r>
      <w:r w:rsidRPr="007F3095">
        <w:rPr>
          <w:rFonts w:asciiTheme="majorHAnsi" w:hAnsiTheme="majorHAnsi"/>
          <w:sz w:val="24"/>
          <w:szCs w:val="24"/>
          <w:lang w:val="ru-RU"/>
        </w:rPr>
        <w:t xml:space="preserve"> ће се реализовати </w:t>
      </w:r>
      <w:r w:rsidR="002F2EEC" w:rsidRPr="007F3095">
        <w:rPr>
          <w:rFonts w:asciiTheme="majorHAnsi" w:hAnsiTheme="majorHAnsi"/>
          <w:sz w:val="24"/>
          <w:szCs w:val="24"/>
          <w:lang w:val="ru-RU"/>
        </w:rPr>
        <w:t xml:space="preserve">и у оквиру Плана </w:t>
      </w:r>
      <w:r w:rsidR="000B1FB1" w:rsidRPr="007F3095">
        <w:rPr>
          <w:rFonts w:asciiTheme="majorHAnsi" w:hAnsiTheme="majorHAnsi"/>
          <w:sz w:val="24"/>
          <w:szCs w:val="24"/>
          <w:lang w:val="ru-RU"/>
        </w:rPr>
        <w:t xml:space="preserve"> </w:t>
      </w:r>
      <w:r w:rsidR="002F2EEC" w:rsidRPr="007F3095">
        <w:rPr>
          <w:rFonts w:asciiTheme="majorHAnsi" w:hAnsiTheme="majorHAnsi"/>
          <w:sz w:val="24"/>
          <w:szCs w:val="24"/>
          <w:lang w:val="ru-RU"/>
        </w:rPr>
        <w:t>унапређивања квалитета образовно-васпитног рада школе.</w:t>
      </w:r>
    </w:p>
    <w:p w:rsidR="00687723" w:rsidRPr="007F3095" w:rsidRDefault="00687723" w:rsidP="00687723">
      <w:pPr>
        <w:jc w:val="both"/>
        <w:rPr>
          <w:rFonts w:asciiTheme="majorHAnsi" w:hAnsiTheme="majorHAnsi"/>
          <w:i/>
          <w:sz w:val="24"/>
          <w:szCs w:val="24"/>
          <w:u w:val="single"/>
          <w:lang w:val="ru-RU"/>
        </w:rPr>
      </w:pPr>
      <w:r w:rsidRPr="007F3095">
        <w:rPr>
          <w:rFonts w:asciiTheme="majorHAnsi" w:hAnsiTheme="majorHAnsi"/>
          <w:sz w:val="24"/>
          <w:szCs w:val="24"/>
          <w:lang w:val="ru-RU"/>
        </w:rPr>
        <w:t xml:space="preserve">   </w:t>
      </w:r>
      <w:r w:rsidRPr="007F3095">
        <w:rPr>
          <w:rFonts w:asciiTheme="majorHAnsi" w:hAnsiTheme="majorHAnsi"/>
          <w:i/>
          <w:sz w:val="24"/>
          <w:szCs w:val="24"/>
          <w:u w:val="single"/>
          <w:lang w:val="ru-RU"/>
        </w:rPr>
        <w:t>Задаци:</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Организовање сарадње са породицом и друштвеном средином ради јединственог деловања на васпитање и развој деце;</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Развијање и подизање културе рада и живљења у друштвеној средини;</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Обезбеђивање учешћа уч</w:t>
      </w:r>
      <w:r w:rsidR="009B5371" w:rsidRPr="007F3095">
        <w:rPr>
          <w:rFonts w:asciiTheme="majorHAnsi" w:hAnsiTheme="majorHAnsi"/>
          <w:sz w:val="24"/>
          <w:szCs w:val="24"/>
          <w:lang w:val="ru-RU"/>
        </w:rPr>
        <w:t>еника, наставника и школеу целин</w:t>
      </w:r>
      <w:r w:rsidRPr="007F3095">
        <w:rPr>
          <w:rFonts w:asciiTheme="majorHAnsi" w:hAnsiTheme="majorHAnsi"/>
          <w:sz w:val="24"/>
          <w:szCs w:val="24"/>
          <w:lang w:val="ru-RU"/>
        </w:rPr>
        <w:t>и у културном и друштвеном животу средине;</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Анимирање свих релевантних чинилаца за побољшање услова рада школе, културних и других активности.</w:t>
      </w:r>
    </w:p>
    <w:p w:rsidR="00687723" w:rsidRPr="007F3095" w:rsidRDefault="00687723" w:rsidP="00687723">
      <w:pPr>
        <w:jc w:val="both"/>
        <w:rPr>
          <w:rFonts w:asciiTheme="majorHAnsi" w:hAnsiTheme="majorHAnsi"/>
          <w:i/>
          <w:sz w:val="24"/>
          <w:szCs w:val="24"/>
          <w:u w:val="single"/>
          <w:lang w:val="ru-RU"/>
        </w:rPr>
      </w:pPr>
      <w:r w:rsidRPr="007F3095">
        <w:rPr>
          <w:rFonts w:asciiTheme="majorHAnsi" w:hAnsiTheme="majorHAnsi"/>
          <w:i/>
          <w:sz w:val="24"/>
          <w:szCs w:val="24"/>
          <w:u w:val="single"/>
          <w:lang w:val="ru-RU"/>
        </w:rPr>
        <w:lastRenderedPageBreak/>
        <w:t>Сарадња са родитељима</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sr-Cyrl-CS"/>
        </w:rPr>
        <w:t xml:space="preserve">              </w:t>
      </w:r>
      <w:r w:rsidRPr="007F3095">
        <w:rPr>
          <w:rFonts w:asciiTheme="majorHAnsi" w:hAnsiTheme="majorHAnsi"/>
          <w:sz w:val="24"/>
          <w:szCs w:val="24"/>
          <w:lang w:val="ru-RU"/>
        </w:rPr>
        <w:t>Ради укључивања родитеља у васпитни рад школе, као и усклађивања педагошких деловања породице и наставника,школа остварује:</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Међусобно информисање о здрављу, психофизичком и социјалном развоју, учењу, понашању, ваннаставним и школским активностима, условима живота и рада у породици и друштвеној средини;</w:t>
      </w:r>
    </w:p>
    <w:p w:rsidR="00687723" w:rsidRPr="007F3095" w:rsidRDefault="00687723" w:rsidP="00687723">
      <w:pPr>
        <w:jc w:val="both"/>
        <w:rPr>
          <w:rFonts w:asciiTheme="majorHAnsi" w:hAnsiTheme="majorHAnsi"/>
          <w:sz w:val="24"/>
          <w:szCs w:val="24"/>
          <w:lang w:val="ru-RU"/>
        </w:rPr>
      </w:pPr>
      <w:r w:rsidRPr="007F3095">
        <w:rPr>
          <w:rFonts w:asciiTheme="majorHAnsi" w:hAnsiTheme="majorHAnsi"/>
          <w:sz w:val="24"/>
          <w:szCs w:val="24"/>
          <w:lang w:val="ru-RU"/>
        </w:rPr>
        <w:t xml:space="preserve">-  Сарадња у реализацији делова програма: слободних активности, </w:t>
      </w:r>
      <w:r w:rsidR="009B5371" w:rsidRPr="007F3095">
        <w:rPr>
          <w:rFonts w:asciiTheme="majorHAnsi" w:hAnsiTheme="majorHAnsi"/>
          <w:sz w:val="24"/>
          <w:szCs w:val="24"/>
          <w:lang w:val="ru-RU"/>
        </w:rPr>
        <w:t>заштите ученика од насиља</w:t>
      </w:r>
      <w:r w:rsidR="00822262" w:rsidRPr="007F3095">
        <w:rPr>
          <w:rFonts w:asciiTheme="majorHAnsi" w:hAnsiTheme="majorHAnsi"/>
          <w:sz w:val="24"/>
          <w:szCs w:val="24"/>
          <w:lang w:val="ru-RU"/>
        </w:rPr>
        <w:t xml:space="preserve">, </w:t>
      </w:r>
      <w:r w:rsidRPr="007F3095">
        <w:rPr>
          <w:rFonts w:asciiTheme="majorHAnsi" w:hAnsiTheme="majorHAnsi"/>
          <w:sz w:val="24"/>
          <w:szCs w:val="24"/>
          <w:lang w:val="ru-RU"/>
        </w:rPr>
        <w:t>професионалне оријентације, ескурзије, решавање социјални</w:t>
      </w:r>
      <w:r w:rsidR="00822262" w:rsidRPr="007F3095">
        <w:rPr>
          <w:rFonts w:asciiTheme="majorHAnsi" w:hAnsiTheme="majorHAnsi"/>
          <w:sz w:val="24"/>
          <w:szCs w:val="24"/>
          <w:lang w:val="ru-RU"/>
        </w:rPr>
        <w:t>х</w:t>
      </w:r>
      <w:r w:rsidRPr="007F3095">
        <w:rPr>
          <w:rFonts w:asciiTheme="majorHAnsi" w:hAnsiTheme="majorHAnsi"/>
          <w:sz w:val="24"/>
          <w:szCs w:val="24"/>
          <w:lang w:val="ru-RU"/>
        </w:rPr>
        <w:t xml:space="preserve"> и здравствених проблема, организовања слободног времена, акција у месту, друштвено корисног рада и сл.</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ru-RU"/>
        </w:rPr>
        <w:t xml:space="preserve">- Укључивање родитеља у обезбеђивању услова за успешнији рад школе. </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Сваки одељенски старешина ће у току школске године одржати 4-5 родитељских састанака. Једном недељно ће за родитеље из сваког одељења бити „Отворена врата школе“.</w:t>
      </w:r>
    </w:p>
    <w:p w:rsidR="00687723"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Укупно у току школске године одржаће се 40 родитељских састанака. Индивидуална сарадња са родитељима планираће се са 150 посета школи. </w:t>
      </w:r>
    </w:p>
    <w:p w:rsidR="00687723" w:rsidRPr="007F3095" w:rsidRDefault="00687723" w:rsidP="00687723">
      <w:pPr>
        <w:jc w:val="both"/>
        <w:rPr>
          <w:rFonts w:asciiTheme="majorHAnsi" w:hAnsiTheme="majorHAnsi"/>
          <w:i/>
          <w:sz w:val="24"/>
          <w:szCs w:val="24"/>
          <w:u w:val="single"/>
          <w:lang w:val="sr-Cyrl-CS"/>
        </w:rPr>
      </w:pPr>
      <w:r w:rsidRPr="007F3095">
        <w:rPr>
          <w:rFonts w:asciiTheme="majorHAnsi" w:hAnsiTheme="majorHAnsi"/>
          <w:i/>
          <w:sz w:val="24"/>
          <w:szCs w:val="24"/>
          <w:u w:val="single"/>
          <w:lang w:val="sr-Cyrl-CS"/>
        </w:rPr>
        <w:t>Културне и друге активности школе</w:t>
      </w:r>
    </w:p>
    <w:p w:rsidR="00347FD0" w:rsidRPr="007F3095" w:rsidRDefault="00C445D7" w:rsidP="00687723">
      <w:pPr>
        <w:jc w:val="both"/>
        <w:rPr>
          <w:rFonts w:asciiTheme="majorHAnsi" w:hAnsiTheme="majorHAnsi"/>
          <w:sz w:val="24"/>
          <w:szCs w:val="24"/>
          <w:lang w:val="sr-Cyrl-CS"/>
        </w:rPr>
      </w:pPr>
      <w:r w:rsidRPr="007F3095">
        <w:rPr>
          <w:rFonts w:asciiTheme="majorHAnsi" w:hAnsiTheme="majorHAnsi"/>
          <w:sz w:val="24"/>
          <w:szCs w:val="24"/>
          <w:lang w:val="sr-Cyrl-CS"/>
        </w:rPr>
        <w:t xml:space="preserve">              </w:t>
      </w:r>
      <w:r w:rsidR="00811589" w:rsidRPr="007F3095">
        <w:rPr>
          <w:rFonts w:asciiTheme="majorHAnsi" w:hAnsiTheme="majorHAnsi"/>
          <w:sz w:val="24"/>
          <w:szCs w:val="24"/>
          <w:lang w:val="sr-Cyrl-CS"/>
        </w:rPr>
        <w:t xml:space="preserve">Школа планира одржавање </w:t>
      </w:r>
      <w:r w:rsidR="00687723" w:rsidRPr="007F3095">
        <w:rPr>
          <w:rFonts w:asciiTheme="majorHAnsi" w:hAnsiTheme="majorHAnsi"/>
          <w:sz w:val="24"/>
          <w:szCs w:val="24"/>
          <w:lang w:val="sr-Cyrl-CS"/>
        </w:rPr>
        <w:t xml:space="preserve">приредби у школи и Дому културе. </w:t>
      </w:r>
      <w:r w:rsidR="00347FD0" w:rsidRPr="007F3095">
        <w:rPr>
          <w:rFonts w:asciiTheme="majorHAnsi" w:hAnsiTheme="majorHAnsi"/>
          <w:sz w:val="24"/>
          <w:szCs w:val="24"/>
          <w:lang w:val="sr-Cyrl-CS"/>
        </w:rPr>
        <w:t xml:space="preserve">Традиционално, школа учествује у припреми и реализацији прославе </w:t>
      </w:r>
      <w:r w:rsidR="00C84B8E" w:rsidRPr="007F3095">
        <w:rPr>
          <w:rFonts w:asciiTheme="majorHAnsi" w:hAnsiTheme="majorHAnsi"/>
          <w:sz w:val="24"/>
          <w:szCs w:val="24"/>
          <w:lang w:val="sr-Cyrl-CS"/>
        </w:rPr>
        <w:t xml:space="preserve">међународног </w:t>
      </w:r>
      <w:r w:rsidR="00347FD0" w:rsidRPr="007F3095">
        <w:rPr>
          <w:rFonts w:asciiTheme="majorHAnsi" w:hAnsiTheme="majorHAnsi"/>
          <w:sz w:val="24"/>
          <w:szCs w:val="24"/>
          <w:lang w:val="sr-Cyrl-CS"/>
        </w:rPr>
        <w:t>дана матерњег језика</w:t>
      </w:r>
      <w:r w:rsidR="009C739F" w:rsidRPr="007F3095">
        <w:rPr>
          <w:rFonts w:asciiTheme="majorHAnsi" w:hAnsiTheme="majorHAnsi"/>
          <w:sz w:val="24"/>
          <w:szCs w:val="24"/>
          <w:lang w:val="sr-Cyrl-CS"/>
        </w:rPr>
        <w:t>, градска манифестација чије је централно догађање управо у Иванову</w:t>
      </w:r>
      <w:r w:rsidR="00347FD0" w:rsidRPr="007F3095">
        <w:rPr>
          <w:rFonts w:asciiTheme="majorHAnsi" w:hAnsiTheme="majorHAnsi"/>
          <w:sz w:val="24"/>
          <w:szCs w:val="24"/>
          <w:lang w:val="sr-Cyrl-CS"/>
        </w:rPr>
        <w:t>.</w:t>
      </w:r>
    </w:p>
    <w:p w:rsidR="00687723" w:rsidRPr="007F3095" w:rsidRDefault="00347FD0" w:rsidP="00687723">
      <w:pPr>
        <w:jc w:val="both"/>
        <w:rPr>
          <w:rFonts w:asciiTheme="majorHAnsi" w:hAnsiTheme="majorHAnsi"/>
          <w:sz w:val="24"/>
          <w:szCs w:val="24"/>
          <w:lang w:val="sr-Cyrl-CS"/>
        </w:rPr>
      </w:pPr>
      <w:r w:rsidRPr="007F3095">
        <w:rPr>
          <w:rFonts w:asciiTheme="majorHAnsi" w:hAnsiTheme="majorHAnsi"/>
          <w:sz w:val="24"/>
          <w:szCs w:val="24"/>
          <w:lang w:val="sr-Cyrl-CS"/>
        </w:rPr>
        <w:tab/>
      </w:r>
      <w:r w:rsidR="00687723" w:rsidRPr="007F3095">
        <w:rPr>
          <w:rFonts w:asciiTheme="majorHAnsi" w:hAnsiTheme="majorHAnsi"/>
          <w:sz w:val="24"/>
          <w:szCs w:val="24"/>
          <w:lang w:val="sr-Cyrl-CS"/>
        </w:rPr>
        <w:t xml:space="preserve">Свечаност поводом пријема првака одржаће ученици од другог до четвртог разреда. </w:t>
      </w:r>
    </w:p>
    <w:p w:rsidR="00687723" w:rsidRPr="007F3095" w:rsidRDefault="00687723" w:rsidP="00687723">
      <w:pPr>
        <w:ind w:firstLine="851"/>
        <w:jc w:val="both"/>
        <w:rPr>
          <w:rFonts w:asciiTheme="majorHAnsi" w:hAnsiTheme="majorHAnsi"/>
          <w:sz w:val="24"/>
          <w:szCs w:val="24"/>
          <w:lang w:val="sr-Cyrl-CS"/>
        </w:rPr>
      </w:pPr>
      <w:r w:rsidRPr="007F3095">
        <w:rPr>
          <w:rFonts w:asciiTheme="majorHAnsi" w:hAnsiTheme="majorHAnsi"/>
          <w:sz w:val="24"/>
          <w:szCs w:val="24"/>
          <w:lang w:val="sr-Cyrl-CS"/>
        </w:rPr>
        <w:t xml:space="preserve">Као и претходних година планирамо да ученици наше школе наставе активно дружење са вршњацима из школа у најближем окружењу. Такође, ученици ће учествовати на Међународном Ускршњем фестивалу који се одржава у Смедереву, </w:t>
      </w:r>
      <w:r w:rsidR="00B61E35" w:rsidRPr="007F3095">
        <w:rPr>
          <w:rFonts w:asciiTheme="majorHAnsi" w:hAnsiTheme="majorHAnsi"/>
          <w:sz w:val="24"/>
          <w:szCs w:val="24"/>
          <w:lang w:val="sr-Cyrl-CS"/>
        </w:rPr>
        <w:t>Бугаријади у Новом С</w:t>
      </w:r>
      <w:r w:rsidRPr="007F3095">
        <w:rPr>
          <w:rFonts w:asciiTheme="majorHAnsi" w:hAnsiTheme="majorHAnsi"/>
          <w:sz w:val="24"/>
          <w:szCs w:val="24"/>
          <w:lang w:val="sr-Cyrl-CS"/>
        </w:rPr>
        <w:t>а</w:t>
      </w:r>
      <w:r w:rsidR="00B61E35" w:rsidRPr="007F3095">
        <w:rPr>
          <w:rFonts w:asciiTheme="majorHAnsi" w:hAnsiTheme="majorHAnsi"/>
          <w:sz w:val="24"/>
          <w:szCs w:val="24"/>
          <w:lang w:val="sr-Cyrl-CS"/>
        </w:rPr>
        <w:t>ду а</w:t>
      </w:r>
      <w:r w:rsidRPr="007F3095">
        <w:rPr>
          <w:rFonts w:asciiTheme="majorHAnsi" w:hAnsiTheme="majorHAnsi"/>
          <w:sz w:val="24"/>
          <w:szCs w:val="24"/>
          <w:lang w:val="sr-Cyrl-CS"/>
        </w:rPr>
        <w:t xml:space="preserve"> очекујемо и позив за учешће на „Спартакијади“ – дечија олимпијада  у малом фудбалу, кошарци и одбојци, која се одржава у Републици Бугарској.</w:t>
      </w:r>
    </w:p>
    <w:p w:rsidR="00BA58D3" w:rsidRPr="007F3095" w:rsidRDefault="00BA58D3" w:rsidP="00BA58D3">
      <w:pPr>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 xml:space="preserve">Школа планира наставак веома успешне дугогодишње сарадње са удружењима из локалне заједнице: </w:t>
      </w:r>
    </w:p>
    <w:p w:rsidR="00BA58D3" w:rsidRPr="007F3095" w:rsidRDefault="00BA58D3" w:rsidP="00AE251B">
      <w:pPr>
        <w:numPr>
          <w:ilvl w:val="0"/>
          <w:numId w:val="132"/>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МКУД „Боназ Шандор“</w:t>
      </w:r>
    </w:p>
    <w:p w:rsidR="00BA58D3" w:rsidRPr="007F3095" w:rsidRDefault="00BA58D3" w:rsidP="00AE251B">
      <w:pPr>
        <w:numPr>
          <w:ilvl w:val="0"/>
          <w:numId w:val="132"/>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Удружење бан</w:t>
      </w:r>
      <w:r w:rsidR="00573FAA" w:rsidRPr="007F3095">
        <w:rPr>
          <w:rFonts w:asciiTheme="majorHAnsi" w:eastAsiaTheme="minorHAnsi" w:hAnsiTheme="majorHAnsi"/>
          <w:bCs/>
          <w:sz w:val="24"/>
          <w:szCs w:val="24"/>
          <w:lang w:eastAsia="en-US"/>
        </w:rPr>
        <w:t>а</w:t>
      </w:r>
      <w:r w:rsidRPr="007F3095">
        <w:rPr>
          <w:rFonts w:asciiTheme="majorHAnsi" w:eastAsiaTheme="minorHAnsi" w:hAnsiTheme="majorHAnsi"/>
          <w:bCs/>
          <w:sz w:val="24"/>
          <w:szCs w:val="24"/>
          <w:lang w:eastAsia="en-US"/>
        </w:rPr>
        <w:t>таских Бугара „Иваново – Банат“</w:t>
      </w:r>
    </w:p>
    <w:p w:rsidR="00BA58D3" w:rsidRPr="007F3095" w:rsidRDefault="00BA58D3" w:rsidP="00AE251B">
      <w:pPr>
        <w:numPr>
          <w:ilvl w:val="0"/>
          <w:numId w:val="132"/>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Удружење „Ивановачка ада“</w:t>
      </w:r>
    </w:p>
    <w:p w:rsidR="00BA58D3" w:rsidRPr="007F3095" w:rsidRDefault="00BA58D3" w:rsidP="00BA58D3">
      <w:pPr>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lastRenderedPageBreak/>
        <w:tab/>
        <w:t>Традионалне активности које ће школа реализиовати и у наредном периоду у сарањи са Месном заједнцом Иваново и Домом културе, као и локалним националним и културним удружењима:</w:t>
      </w:r>
    </w:p>
    <w:p w:rsidR="00BA58D3" w:rsidRPr="007F3095" w:rsidRDefault="00BA58D3" w:rsidP="00AE251B">
      <w:pPr>
        <w:numPr>
          <w:ilvl w:val="0"/>
          <w:numId w:val="131"/>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Међународни дан матерњег језика (21. фебруар)</w:t>
      </w:r>
    </w:p>
    <w:p w:rsidR="00BA58D3" w:rsidRPr="007F3095" w:rsidRDefault="00BA58D3" w:rsidP="00AE251B">
      <w:pPr>
        <w:numPr>
          <w:ilvl w:val="0"/>
          <w:numId w:val="131"/>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Прослава сеоске славе (15. август)</w:t>
      </w:r>
    </w:p>
    <w:p w:rsidR="00BA58D3" w:rsidRPr="007F3095" w:rsidRDefault="00BA58D3" w:rsidP="00AE251B">
      <w:pPr>
        <w:numPr>
          <w:ilvl w:val="0"/>
          <w:numId w:val="131"/>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Иваново у фокусу</w:t>
      </w:r>
      <w:r w:rsidR="00573FAA" w:rsidRPr="007F3095">
        <w:rPr>
          <w:rFonts w:asciiTheme="majorHAnsi" w:eastAsiaTheme="minorHAnsi" w:hAnsiTheme="majorHAnsi"/>
          <w:bCs/>
          <w:sz w:val="24"/>
          <w:szCs w:val="24"/>
          <w:lang w:eastAsia="en-US"/>
        </w:rPr>
        <w:t>- Фото сафари</w:t>
      </w:r>
      <w:r w:rsidRPr="007F3095">
        <w:rPr>
          <w:rFonts w:asciiTheme="majorHAnsi" w:eastAsiaTheme="minorHAnsi" w:hAnsiTheme="majorHAnsi"/>
          <w:bCs/>
          <w:sz w:val="24"/>
          <w:szCs w:val="24"/>
          <w:lang w:eastAsia="en-US"/>
        </w:rPr>
        <w:t xml:space="preserve"> (јун, јул, август)</w:t>
      </w:r>
    </w:p>
    <w:p w:rsidR="00BA58D3" w:rsidRPr="007F3095" w:rsidRDefault="00BA58D3" w:rsidP="00AE251B">
      <w:pPr>
        <w:numPr>
          <w:ilvl w:val="0"/>
          <w:numId w:val="131"/>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Сусрети банатских Бугара (сваке друге године, први викенд у јулу)</w:t>
      </w:r>
    </w:p>
    <w:p w:rsidR="00BA58D3" w:rsidRPr="007F3095" w:rsidRDefault="00BA58D3" w:rsidP="00AE251B">
      <w:pPr>
        <w:numPr>
          <w:ilvl w:val="0"/>
          <w:numId w:val="131"/>
        </w:numPr>
        <w:contextualSpacing/>
        <w:jc w:val="both"/>
        <w:rPr>
          <w:rFonts w:asciiTheme="majorHAnsi" w:eastAsiaTheme="minorHAnsi" w:hAnsiTheme="majorHAnsi"/>
          <w:bCs/>
          <w:sz w:val="24"/>
          <w:szCs w:val="24"/>
          <w:lang w:eastAsia="en-US"/>
        </w:rPr>
      </w:pPr>
      <w:r w:rsidRPr="007F3095">
        <w:rPr>
          <w:rFonts w:asciiTheme="majorHAnsi" w:eastAsiaTheme="minorHAnsi" w:hAnsiTheme="majorHAnsi"/>
          <w:bCs/>
          <w:sz w:val="24"/>
          <w:szCs w:val="24"/>
          <w:lang w:eastAsia="en-US"/>
        </w:rPr>
        <w:t>Рибарски дани и ноћи – манифестација (јул)</w:t>
      </w:r>
    </w:p>
    <w:p w:rsidR="00687723" w:rsidRPr="007F3095" w:rsidRDefault="00687723" w:rsidP="00687723">
      <w:pPr>
        <w:rPr>
          <w:rFonts w:asciiTheme="majorHAnsi" w:hAnsiTheme="majorHAnsi"/>
          <w:b/>
          <w:sz w:val="24"/>
          <w:szCs w:val="24"/>
          <w:lang w:val="sr-Cyrl-CS"/>
        </w:rPr>
      </w:pPr>
    </w:p>
    <w:p w:rsidR="00991F3F" w:rsidRPr="001F0EE4" w:rsidRDefault="00991F3F" w:rsidP="001F0EE4">
      <w:pPr>
        <w:pStyle w:val="Heading2"/>
        <w:jc w:val="center"/>
        <w:rPr>
          <w:b/>
        </w:rPr>
      </w:pPr>
      <w:bookmarkStart w:id="160" w:name="_Toc22050530"/>
      <w:r w:rsidRPr="001F0EE4">
        <w:rPr>
          <w:b/>
        </w:rPr>
        <w:t>ПРОГРАМ „МАТЕРЊИ ЈЕЗИК И КУЛТУРА ВАН ГРАНИЦА РЕПУБЛИКЕ БУГАРСКЕ“</w:t>
      </w:r>
      <w:bookmarkEnd w:id="160"/>
    </w:p>
    <w:p w:rsidR="0040096C" w:rsidRPr="007F3095" w:rsidRDefault="00991F3F" w:rsidP="0071546C">
      <w:pPr>
        <w:ind w:firstLine="851"/>
        <w:jc w:val="both"/>
        <w:rPr>
          <w:rFonts w:asciiTheme="majorHAnsi" w:eastAsiaTheme="minorHAnsi" w:hAnsiTheme="majorHAnsi"/>
          <w:sz w:val="24"/>
          <w:szCs w:val="24"/>
          <w:lang w:eastAsia="en-US"/>
        </w:rPr>
      </w:pPr>
      <w:r w:rsidRPr="007F3095">
        <w:rPr>
          <w:rFonts w:asciiTheme="majorHAnsi" w:hAnsiTheme="majorHAnsi"/>
          <w:sz w:val="24"/>
          <w:szCs w:val="24"/>
          <w:lang w:val="sr-Cyrl-CS"/>
        </w:rPr>
        <w:t>Програм „Матерњи  језик  и култура ван граница Републике Бугарске“ је међународни пројекат који финансира Министарство просвете Републике Бугарске. Циљ програма је да се свим припадницима бугарске националности кроз активности учења језика и фолклора омогући упознавање културног наслеђа Бугара и повезивање са матицом. У реализацију пројекта укључена је и Државна агенција за Бугаре у дијаспори. Програм годинама уназад реализује наставник бугарског језика Огњан Цветков као и руководство и кореографи Удружења банатских Бугара „Иванов</w:t>
      </w:r>
      <w:r w:rsidR="00064D4A" w:rsidRPr="007F3095">
        <w:rPr>
          <w:rFonts w:asciiTheme="majorHAnsi" w:hAnsiTheme="majorHAnsi"/>
          <w:sz w:val="24"/>
          <w:szCs w:val="24"/>
          <w:lang w:val="sr-Cyrl-CS"/>
        </w:rPr>
        <w:t>о-Банат“ из Иванова. Од  2014. г</w:t>
      </w:r>
      <w:r w:rsidRPr="007F3095">
        <w:rPr>
          <w:rFonts w:asciiTheme="majorHAnsi" w:hAnsiTheme="majorHAnsi"/>
          <w:sz w:val="24"/>
          <w:szCs w:val="24"/>
          <w:lang w:val="sr-Cyrl-CS"/>
        </w:rPr>
        <w:t>одине у програм су укључене и основна школа „Доситеј Обрадовић“ из Омољице и ОШ „Мика Антић“ из Панчева</w:t>
      </w:r>
      <w:r w:rsidR="00064D4A" w:rsidRPr="007F3095">
        <w:rPr>
          <w:rFonts w:asciiTheme="majorHAnsi" w:hAnsiTheme="majorHAnsi"/>
          <w:sz w:val="24"/>
          <w:szCs w:val="24"/>
          <w:lang w:val="sr-Cyrl-CS"/>
        </w:rPr>
        <w:t xml:space="preserve">, а од школске 2017/18. године и ОШ „Свети Сава“ из Панчева </w:t>
      </w:r>
      <w:r w:rsidRPr="007F3095">
        <w:rPr>
          <w:rFonts w:asciiTheme="majorHAnsi" w:hAnsiTheme="majorHAnsi"/>
          <w:sz w:val="24"/>
          <w:szCs w:val="24"/>
          <w:lang w:val="sr-Cyrl-CS"/>
        </w:rPr>
        <w:t xml:space="preserve">. </w:t>
      </w:r>
      <w:r w:rsidRPr="007F3095">
        <w:rPr>
          <w:rFonts w:asciiTheme="majorHAnsi" w:eastAsiaTheme="minorHAnsi" w:hAnsiTheme="majorHAnsi"/>
          <w:sz w:val="24"/>
          <w:szCs w:val="24"/>
          <w:lang w:val="sr-Cyrl-CS" w:eastAsia="en-US"/>
        </w:rPr>
        <w:t>Осим омогућавања додатног учења језика и фолклора Бугара, школе имају  и друге бенефите, односно омогућена је набавка</w:t>
      </w:r>
      <w:r w:rsidR="00DB1FB7" w:rsidRPr="007F3095">
        <w:rPr>
          <w:rFonts w:asciiTheme="majorHAnsi" w:eastAsiaTheme="minorHAnsi" w:hAnsiTheme="majorHAnsi"/>
          <w:sz w:val="24"/>
          <w:szCs w:val="24"/>
          <w:lang w:val="sr-Cyrl-CS" w:eastAsia="en-US"/>
        </w:rPr>
        <w:t xml:space="preserve"> и добијање </w:t>
      </w:r>
      <w:r w:rsidRPr="007F3095">
        <w:rPr>
          <w:rFonts w:asciiTheme="majorHAnsi" w:eastAsiaTheme="minorHAnsi" w:hAnsiTheme="majorHAnsi"/>
          <w:sz w:val="24"/>
          <w:szCs w:val="24"/>
          <w:lang w:val="sr-Cyrl-CS" w:eastAsia="en-US"/>
        </w:rPr>
        <w:t xml:space="preserve"> </w:t>
      </w:r>
      <w:r w:rsidR="00DB1FB7" w:rsidRPr="007F3095">
        <w:rPr>
          <w:rFonts w:asciiTheme="majorHAnsi" w:eastAsiaTheme="minorHAnsi" w:hAnsiTheme="majorHAnsi"/>
          <w:sz w:val="24"/>
          <w:szCs w:val="24"/>
          <w:lang w:val="sr-Cyrl-CS" w:eastAsia="en-US"/>
        </w:rPr>
        <w:t xml:space="preserve">бесплатних </w:t>
      </w:r>
      <w:r w:rsidRPr="007F3095">
        <w:rPr>
          <w:rFonts w:asciiTheme="majorHAnsi" w:eastAsiaTheme="minorHAnsi" w:hAnsiTheme="majorHAnsi"/>
          <w:sz w:val="24"/>
          <w:szCs w:val="24"/>
          <w:lang w:val="sr-Cyrl-CS" w:eastAsia="en-US"/>
        </w:rPr>
        <w:t>уџбен</w:t>
      </w:r>
      <w:r w:rsidR="00DB1FB7" w:rsidRPr="007F3095">
        <w:rPr>
          <w:rFonts w:asciiTheme="majorHAnsi" w:eastAsiaTheme="minorHAnsi" w:hAnsiTheme="majorHAnsi"/>
          <w:sz w:val="24"/>
          <w:szCs w:val="24"/>
          <w:lang w:val="sr-Cyrl-CS" w:eastAsia="en-US"/>
        </w:rPr>
        <w:t>ика</w:t>
      </w:r>
      <w:r w:rsidRPr="007F3095">
        <w:rPr>
          <w:rFonts w:asciiTheme="majorHAnsi" w:eastAsiaTheme="minorHAnsi" w:hAnsiTheme="majorHAnsi"/>
          <w:sz w:val="24"/>
          <w:szCs w:val="24"/>
          <w:lang w:val="sr-Cyrl-CS" w:eastAsia="en-US"/>
        </w:rPr>
        <w:t>, народне ношње за потребе фолклорне секције, музичких инструмената</w:t>
      </w:r>
      <w:r w:rsidR="00DB1FB7" w:rsidRPr="007F3095">
        <w:rPr>
          <w:rFonts w:asciiTheme="majorHAnsi" w:eastAsiaTheme="minorHAnsi" w:hAnsiTheme="majorHAnsi"/>
          <w:sz w:val="24"/>
          <w:szCs w:val="24"/>
          <w:lang w:val="sr-Cyrl-CS" w:eastAsia="en-US"/>
        </w:rPr>
        <w:t>...</w:t>
      </w:r>
      <w:r w:rsidRPr="007F3095">
        <w:rPr>
          <w:rFonts w:asciiTheme="majorHAnsi" w:eastAsiaTheme="minorHAnsi" w:hAnsiTheme="majorHAnsi"/>
          <w:sz w:val="24"/>
          <w:szCs w:val="24"/>
          <w:lang w:val="sr-Cyrl-CS" w:eastAsia="en-US"/>
        </w:rPr>
        <w:t xml:space="preserve"> </w:t>
      </w:r>
      <w:r w:rsidR="00DB1FB7" w:rsidRPr="007F3095">
        <w:rPr>
          <w:rFonts w:asciiTheme="majorHAnsi" w:eastAsiaTheme="minorHAnsi" w:hAnsiTheme="majorHAnsi"/>
          <w:sz w:val="24"/>
          <w:szCs w:val="24"/>
          <w:lang w:val="sr-Cyrl-CS" w:eastAsia="en-US"/>
        </w:rPr>
        <w:t>У</w:t>
      </w:r>
      <w:r w:rsidRPr="007F3095">
        <w:rPr>
          <w:rFonts w:asciiTheme="majorHAnsi" w:eastAsiaTheme="minorHAnsi" w:hAnsiTheme="majorHAnsi"/>
          <w:sz w:val="24"/>
          <w:szCs w:val="24"/>
          <w:lang w:val="sr-Cyrl-CS" w:eastAsia="en-US"/>
        </w:rPr>
        <w:t>ченици</w:t>
      </w:r>
      <w:r w:rsidR="00DB1FB7" w:rsidRPr="007F3095">
        <w:rPr>
          <w:rFonts w:asciiTheme="majorHAnsi" w:eastAsiaTheme="minorHAnsi" w:hAnsiTheme="majorHAnsi"/>
          <w:sz w:val="24"/>
          <w:szCs w:val="24"/>
          <w:lang w:val="sr-Cyrl-CS" w:eastAsia="en-US"/>
        </w:rPr>
        <w:t xml:space="preserve">, њихови родитељи </w:t>
      </w:r>
      <w:r w:rsidRPr="007F3095">
        <w:rPr>
          <w:rFonts w:asciiTheme="majorHAnsi" w:eastAsiaTheme="minorHAnsi" w:hAnsiTheme="majorHAnsi"/>
          <w:sz w:val="24"/>
          <w:szCs w:val="24"/>
          <w:lang w:val="sr-Cyrl-CS" w:eastAsia="en-US"/>
        </w:rPr>
        <w:t xml:space="preserve"> и наставници имају могћност да сваке године у јулу месецу присуствују летњем кампу за учење језика на обали Црног мора у Варни</w:t>
      </w:r>
      <w:r w:rsidR="00DB1FB7" w:rsidRPr="007F3095">
        <w:rPr>
          <w:rFonts w:asciiTheme="majorHAnsi" w:eastAsiaTheme="minorHAnsi" w:hAnsiTheme="majorHAnsi"/>
          <w:sz w:val="24"/>
          <w:szCs w:val="24"/>
          <w:lang w:val="sr-Cyrl-CS" w:eastAsia="en-US"/>
        </w:rPr>
        <w:t xml:space="preserve"> или да бораве на планини у близини Софије</w:t>
      </w:r>
      <w:r w:rsidRPr="007F3095">
        <w:rPr>
          <w:rFonts w:asciiTheme="majorHAnsi" w:eastAsiaTheme="minorHAnsi" w:hAnsiTheme="majorHAnsi"/>
          <w:sz w:val="24"/>
          <w:szCs w:val="24"/>
          <w:lang w:val="sr-Cyrl-CS" w:eastAsia="en-US"/>
        </w:rPr>
        <w:t>.</w:t>
      </w:r>
      <w:r w:rsidR="00DB1FB7" w:rsidRPr="007F3095">
        <w:rPr>
          <w:rFonts w:asciiTheme="majorHAnsi" w:eastAsiaTheme="minorHAnsi" w:hAnsiTheme="majorHAnsi"/>
          <w:sz w:val="24"/>
          <w:szCs w:val="24"/>
          <w:lang w:val="sr-Cyrl-CS" w:eastAsia="en-US"/>
        </w:rPr>
        <w:t xml:space="preserve"> Такође, у оквиру програма сваке године се одржава „Спартакијада“, међународно спортско такмичење у малом фудбалу и одбојци, на којем учествују ученици из земаља из региона у којима се учи бугарски језик (Србија, Румунија, Молдавија, Украјина, Македонија, Албанија).</w:t>
      </w:r>
    </w:p>
    <w:p w:rsidR="00281D94" w:rsidRPr="007F3095" w:rsidRDefault="00281D94" w:rsidP="00281D94">
      <w:pPr>
        <w:ind w:firstLine="420"/>
        <w:jc w:val="both"/>
        <w:rPr>
          <w:rFonts w:ascii="Times New Roman" w:hAnsi="Times New Roman" w:cs="Times New Roman"/>
          <w:sz w:val="24"/>
          <w:szCs w:val="24"/>
          <w:lang w:val="en-US"/>
        </w:rPr>
      </w:pPr>
    </w:p>
    <w:p w:rsidR="00281D94" w:rsidRPr="001F0EE4" w:rsidRDefault="00281D94" w:rsidP="001F0EE4">
      <w:pPr>
        <w:pStyle w:val="Heading2"/>
        <w:jc w:val="center"/>
        <w:rPr>
          <w:rFonts w:ascii="Times New Roman" w:hAnsi="Times New Roman"/>
          <w:b/>
          <w:sz w:val="24"/>
          <w:szCs w:val="24"/>
        </w:rPr>
      </w:pPr>
      <w:bookmarkStart w:id="161" w:name="_Toc22050531"/>
      <w:r w:rsidRPr="001F0EE4">
        <w:rPr>
          <w:rFonts w:eastAsiaTheme="minorHAnsi"/>
          <w:b/>
          <w:lang w:val="sr-Cyrl-CS" w:eastAsia="en-US"/>
        </w:rPr>
        <w:t>ПРОЈЕКАТ</w:t>
      </w:r>
      <w:r w:rsidRPr="001F0EE4">
        <w:rPr>
          <w:rFonts w:eastAsiaTheme="minorHAnsi"/>
          <w:b/>
          <w:lang w:val="en-US" w:eastAsia="en-US"/>
        </w:rPr>
        <w:t xml:space="preserve"> </w:t>
      </w:r>
      <w:r w:rsidRPr="001F0EE4">
        <w:rPr>
          <w:rFonts w:eastAsiaTheme="minorHAnsi"/>
          <w:b/>
          <w:lang w:eastAsia="en-US"/>
        </w:rPr>
        <w:t>ШКОЛА ЗА 21. ВЕК</w:t>
      </w:r>
      <w:bookmarkEnd w:id="161"/>
    </w:p>
    <w:p w:rsidR="00281D94" w:rsidRPr="007F3095" w:rsidRDefault="00281D94" w:rsidP="00281D94">
      <w:pPr>
        <w:ind w:firstLine="420"/>
        <w:jc w:val="both"/>
        <w:rPr>
          <w:rFonts w:ascii="Times New Roman" w:hAnsi="Times New Roman" w:cs="Times New Roman"/>
          <w:sz w:val="24"/>
          <w:szCs w:val="24"/>
        </w:rPr>
      </w:pPr>
      <w:r w:rsidRPr="007F3095">
        <w:rPr>
          <w:rFonts w:ascii="Times New Roman" w:hAnsi="Times New Roman" w:cs="Times New Roman"/>
          <w:sz w:val="24"/>
          <w:szCs w:val="24"/>
        </w:rPr>
        <w:t xml:space="preserve">У школи ће се наставити реализација пројекта Школа за 21. век током школске 2019/2020. године. </w:t>
      </w:r>
    </w:p>
    <w:p w:rsidR="00281D94" w:rsidRPr="007F3095" w:rsidRDefault="00281D94" w:rsidP="00281D94">
      <w:pPr>
        <w:ind w:firstLine="420"/>
        <w:jc w:val="both"/>
        <w:rPr>
          <w:rFonts w:ascii="Times New Roman" w:hAnsi="Times New Roman" w:cs="Times New Roman"/>
          <w:sz w:val="24"/>
          <w:szCs w:val="24"/>
        </w:rPr>
      </w:pPr>
      <w:r w:rsidRPr="007F3095">
        <w:rPr>
          <w:rFonts w:ascii="Times New Roman" w:hAnsi="Times New Roman" w:cs="Times New Roman"/>
          <w:sz w:val="24"/>
          <w:szCs w:val="24"/>
        </w:rPr>
        <w:t xml:space="preserve">Претходне школске године креирано је наставно средство за развијање способности постављања питања вишег реда. У изради наставног средства учествовале су наставница математике и информатике Маријана Савановић, наставница српског језика и координатор пројекта у школи Јелена Мркић и ученици. </w:t>
      </w:r>
    </w:p>
    <w:p w:rsidR="00281D94" w:rsidRPr="007F3095" w:rsidRDefault="00281D94" w:rsidP="00281D94">
      <w:pPr>
        <w:ind w:firstLine="420"/>
        <w:jc w:val="both"/>
        <w:rPr>
          <w:rFonts w:ascii="Times New Roman" w:hAnsi="Times New Roman" w:cs="Times New Roman"/>
          <w:sz w:val="24"/>
          <w:szCs w:val="24"/>
        </w:rPr>
      </w:pPr>
      <w:r w:rsidRPr="007F3095">
        <w:rPr>
          <w:rFonts w:ascii="Times New Roman" w:hAnsi="Times New Roman" w:cs="Times New Roman"/>
          <w:sz w:val="24"/>
          <w:szCs w:val="24"/>
        </w:rPr>
        <w:lastRenderedPageBreak/>
        <w:t>Циљ пројекта је развијање дигиталних компетенција ученика, компетенција за учење и сарадњу, као и развијање критичког мишљења код ученика и њихово оспособљавање за постављање питања вишег реда.</w:t>
      </w:r>
    </w:p>
    <w:p w:rsidR="00281D94" w:rsidRPr="007F3095" w:rsidRDefault="00281D94" w:rsidP="00281D94">
      <w:pPr>
        <w:spacing w:after="0" w:line="240" w:lineRule="auto"/>
        <w:ind w:firstLine="420"/>
        <w:jc w:val="both"/>
        <w:rPr>
          <w:rFonts w:ascii="Times New Roman" w:hAnsi="Times New Roman" w:cs="Times New Roman"/>
          <w:sz w:val="24"/>
          <w:szCs w:val="24"/>
        </w:rPr>
      </w:pPr>
      <w:r w:rsidRPr="007F3095">
        <w:rPr>
          <w:rFonts w:ascii="Times New Roman" w:hAnsi="Times New Roman" w:cs="Times New Roman"/>
          <w:sz w:val="24"/>
          <w:szCs w:val="24"/>
        </w:rPr>
        <w:t>Планиране активности су: упознавање ученика и наставника са наставним средством; обука наставника и ученика; избор наставних предмета и питања; подела задатака - креирање питања, спремање одговора; програмирање; израда анимације; примена у различитим наставним предметима.</w:t>
      </w:r>
    </w:p>
    <w:p w:rsidR="007D677F" w:rsidRPr="007F3095" w:rsidRDefault="007D677F" w:rsidP="0040096C">
      <w:pPr>
        <w:ind w:firstLine="851"/>
        <w:jc w:val="center"/>
        <w:rPr>
          <w:rFonts w:asciiTheme="majorHAnsi" w:eastAsiaTheme="minorHAnsi" w:hAnsiTheme="majorHAnsi"/>
          <w:b/>
          <w:sz w:val="28"/>
          <w:szCs w:val="28"/>
          <w:lang w:val="sr-Cyrl-CS" w:eastAsia="en-US"/>
        </w:rPr>
      </w:pPr>
    </w:p>
    <w:p w:rsidR="007D677F" w:rsidRPr="007F3095" w:rsidRDefault="007D677F" w:rsidP="0040096C">
      <w:pPr>
        <w:ind w:firstLine="851"/>
        <w:jc w:val="center"/>
        <w:rPr>
          <w:rFonts w:asciiTheme="majorHAnsi" w:eastAsiaTheme="minorHAnsi" w:hAnsiTheme="majorHAnsi"/>
          <w:b/>
          <w:sz w:val="28"/>
          <w:szCs w:val="28"/>
          <w:lang w:val="sr-Cyrl-CS" w:eastAsia="en-US"/>
        </w:rPr>
      </w:pPr>
    </w:p>
    <w:p w:rsidR="0040096C" w:rsidRPr="001F0EE4" w:rsidRDefault="00403BA0" w:rsidP="001F0EE4">
      <w:pPr>
        <w:pStyle w:val="Heading2"/>
        <w:jc w:val="center"/>
        <w:rPr>
          <w:rFonts w:eastAsiaTheme="minorHAnsi"/>
          <w:b/>
          <w:sz w:val="24"/>
          <w:szCs w:val="24"/>
          <w:lang w:val="sr-Cyrl-CS" w:eastAsia="en-US"/>
        </w:rPr>
      </w:pPr>
      <w:bookmarkStart w:id="162" w:name="_Toc22050532"/>
      <w:r w:rsidRPr="001F0EE4">
        <w:rPr>
          <w:rFonts w:eastAsiaTheme="minorHAnsi"/>
          <w:b/>
          <w:lang w:val="sr-Cyrl-CS" w:eastAsia="en-US"/>
        </w:rPr>
        <w:t>ПРОЈЕКАТ „БОРБА ПРОТИВ ДИСКРИМИНАЦИЈЕ ДЕЦЕ</w:t>
      </w:r>
      <w:bookmarkEnd w:id="162"/>
    </w:p>
    <w:p w:rsidR="00403BA0" w:rsidRDefault="00403BA0" w:rsidP="001F0EE4">
      <w:pPr>
        <w:pStyle w:val="Heading2"/>
        <w:jc w:val="center"/>
        <w:rPr>
          <w:rFonts w:eastAsiaTheme="minorHAnsi"/>
          <w:b/>
          <w:lang w:val="sr-Cyrl-CS" w:eastAsia="en-US"/>
        </w:rPr>
      </w:pPr>
      <w:bookmarkStart w:id="163" w:name="_Toc22050533"/>
      <w:r w:rsidRPr="001F0EE4">
        <w:rPr>
          <w:rFonts w:eastAsiaTheme="minorHAnsi"/>
          <w:b/>
          <w:lang w:val="sr-Cyrl-CS" w:eastAsia="en-US"/>
        </w:rPr>
        <w:t>И МЛАДИХ ИЗ НАЈРАЊИВИЈИХ ГРУПА У ОБРАЗОВНОМ СИСТЕМУ“</w:t>
      </w:r>
      <w:bookmarkEnd w:id="163"/>
    </w:p>
    <w:p w:rsidR="001F0EE4" w:rsidRPr="001F0EE4" w:rsidRDefault="001F0EE4" w:rsidP="001F0EE4">
      <w:pPr>
        <w:rPr>
          <w:lang w:val="sr-Cyrl-CS" w:eastAsia="en-US"/>
        </w:rPr>
      </w:pPr>
    </w:p>
    <w:p w:rsidR="0040096C" w:rsidRPr="007F3095" w:rsidRDefault="00D24CD9"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Иницијатива за инклузију Велики и мали и Група Мост започеле су, уз подршку Делегације Европске уније у Р</w:t>
      </w:r>
      <w:r w:rsidR="00612AA2" w:rsidRPr="007F3095">
        <w:rPr>
          <w:rFonts w:asciiTheme="majorHAnsi" w:eastAsiaTheme="minorHAnsi" w:hAnsiTheme="majorHAnsi"/>
          <w:sz w:val="24"/>
          <w:szCs w:val="24"/>
          <w:lang w:eastAsia="en-US"/>
        </w:rPr>
        <w:t xml:space="preserve">епублици </w:t>
      </w:r>
      <w:r w:rsidRPr="007F3095">
        <w:rPr>
          <w:rFonts w:asciiTheme="majorHAnsi" w:eastAsiaTheme="minorHAnsi" w:hAnsiTheme="majorHAnsi"/>
          <w:sz w:val="24"/>
          <w:szCs w:val="24"/>
          <w:lang w:eastAsia="en-US"/>
        </w:rPr>
        <w:t>С</w:t>
      </w:r>
      <w:r w:rsidR="00612AA2" w:rsidRPr="007F3095">
        <w:rPr>
          <w:rFonts w:asciiTheme="majorHAnsi" w:eastAsiaTheme="minorHAnsi" w:hAnsiTheme="majorHAnsi"/>
          <w:sz w:val="24"/>
          <w:szCs w:val="24"/>
          <w:lang w:eastAsia="en-US"/>
        </w:rPr>
        <w:t>рбији и Канцеларије за сарадњу са цивилним друштвом Владе Републике Србије, реализацију пројекта „Борба против дискриминације деце и младих из најрањивиј</w:t>
      </w:r>
      <w:r w:rsidR="0077170C" w:rsidRPr="007F3095">
        <w:rPr>
          <w:rFonts w:asciiTheme="majorHAnsi" w:eastAsiaTheme="minorHAnsi" w:hAnsiTheme="majorHAnsi"/>
          <w:sz w:val="24"/>
          <w:szCs w:val="24"/>
          <w:lang w:eastAsia="en-US"/>
        </w:rPr>
        <w:t xml:space="preserve">их група у образовном систему“ </w:t>
      </w:r>
      <w:r w:rsidR="00AC3AB5" w:rsidRPr="007F3095">
        <w:rPr>
          <w:rFonts w:asciiTheme="majorHAnsi" w:eastAsiaTheme="minorHAnsi" w:hAnsiTheme="majorHAnsi"/>
          <w:sz w:val="24"/>
          <w:szCs w:val="24"/>
          <w:lang w:eastAsia="en-US"/>
        </w:rPr>
        <w:t>од новембра 201</w:t>
      </w:r>
      <w:r w:rsidR="00784D92" w:rsidRPr="007F3095">
        <w:rPr>
          <w:rFonts w:asciiTheme="majorHAnsi" w:eastAsiaTheme="minorHAnsi" w:hAnsiTheme="majorHAnsi"/>
          <w:sz w:val="24"/>
          <w:szCs w:val="24"/>
          <w:lang w:eastAsia="en-US"/>
        </w:rPr>
        <w:t>8</w:t>
      </w:r>
      <w:r w:rsidR="00AC3AB5" w:rsidRPr="007F3095">
        <w:rPr>
          <w:rFonts w:asciiTheme="majorHAnsi" w:eastAsiaTheme="minorHAnsi" w:hAnsiTheme="majorHAnsi"/>
          <w:sz w:val="24"/>
          <w:szCs w:val="24"/>
          <w:lang w:eastAsia="en-US"/>
        </w:rPr>
        <w:t>.г. Овај пројекат реализује се до новембра 2019. године.</w:t>
      </w:r>
    </w:p>
    <w:p w:rsidR="001C06A8" w:rsidRPr="007F3095" w:rsidRDefault="001C06A8"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 xml:space="preserve">Сви учесници у образовном и васпитном процесу дужни су да поштују забрану дискриминације у образовању и васпитању и да се у образовном и васпитном процесу уздрже од </w:t>
      </w:r>
      <w:r w:rsidR="00202F44" w:rsidRPr="007F3095">
        <w:rPr>
          <w:rFonts w:asciiTheme="majorHAnsi" w:eastAsiaTheme="minorHAnsi" w:hAnsiTheme="majorHAnsi"/>
          <w:sz w:val="24"/>
          <w:szCs w:val="24"/>
          <w:lang w:eastAsia="en-US"/>
        </w:rPr>
        <w:t>свих аката чињења или нечињења који могу да доведу до кршења забране дискриминације.</w:t>
      </w:r>
    </w:p>
    <w:p w:rsidR="00202F44" w:rsidRPr="007F3095" w:rsidRDefault="00202F44"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 xml:space="preserve">Пројекат предлаже вишеслојно решење у борби против предрасуда, неосетљивости и нетолеранције. </w:t>
      </w:r>
    </w:p>
    <w:p w:rsidR="00202F44" w:rsidRPr="007F3095" w:rsidRDefault="00202F44"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 xml:space="preserve">Циљне групе </w:t>
      </w:r>
      <w:r w:rsidR="0023485D" w:rsidRPr="007F3095">
        <w:rPr>
          <w:rFonts w:asciiTheme="majorHAnsi" w:eastAsiaTheme="minorHAnsi" w:hAnsiTheme="majorHAnsi"/>
          <w:sz w:val="24"/>
          <w:szCs w:val="24"/>
          <w:lang w:eastAsia="en-US"/>
        </w:rPr>
        <w:t>са којима ће бити реализоване различите активности су запослени, родитељи и ученици.</w:t>
      </w:r>
    </w:p>
    <w:p w:rsidR="0023485D" w:rsidRPr="007F3095" w:rsidRDefault="0023485D"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У пројекту учествује 5 основних и средњих школа из Панчева и насељених места.</w:t>
      </w:r>
    </w:p>
    <w:p w:rsidR="0023485D" w:rsidRPr="007F3095" w:rsidRDefault="0023485D"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Очекивани резултати пројекта усмерени су на побољшање антидискриминационих политика и процедура у образовном систему</w:t>
      </w:r>
      <w:r w:rsidR="00EC568A" w:rsidRPr="007F3095">
        <w:rPr>
          <w:rFonts w:asciiTheme="majorHAnsi" w:eastAsiaTheme="minorHAnsi" w:hAnsiTheme="majorHAnsi"/>
          <w:sz w:val="24"/>
          <w:szCs w:val="24"/>
          <w:lang w:eastAsia="en-US"/>
        </w:rPr>
        <w:t>, као и на оснаживање циљних група да идентификују дискриминацију и развију праксу којом се она спречава и окончава.</w:t>
      </w:r>
    </w:p>
    <w:p w:rsidR="00EC568A" w:rsidRPr="007F3095" w:rsidRDefault="00EC568A"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 xml:space="preserve">Активности </w:t>
      </w:r>
      <w:r w:rsidR="00161A13" w:rsidRPr="007F3095">
        <w:rPr>
          <w:rFonts w:asciiTheme="majorHAnsi" w:eastAsiaTheme="minorHAnsi" w:hAnsiTheme="majorHAnsi"/>
          <w:sz w:val="24"/>
          <w:szCs w:val="24"/>
          <w:lang w:eastAsia="en-US"/>
        </w:rPr>
        <w:t>су трајале</w:t>
      </w:r>
      <w:r w:rsidRPr="007F3095">
        <w:rPr>
          <w:rFonts w:asciiTheme="majorHAnsi" w:eastAsiaTheme="minorHAnsi" w:hAnsiTheme="majorHAnsi"/>
          <w:sz w:val="24"/>
          <w:szCs w:val="24"/>
          <w:lang w:eastAsia="en-US"/>
        </w:rPr>
        <w:t xml:space="preserve"> </w:t>
      </w:r>
      <w:r w:rsidR="00AB0257" w:rsidRPr="007F3095">
        <w:rPr>
          <w:rFonts w:asciiTheme="majorHAnsi" w:eastAsiaTheme="minorHAnsi" w:hAnsiTheme="majorHAnsi"/>
          <w:sz w:val="24"/>
          <w:szCs w:val="24"/>
          <w:lang w:eastAsia="en-US"/>
        </w:rPr>
        <w:t xml:space="preserve">током школске 2018/19. године и </w:t>
      </w:r>
      <w:r w:rsidR="00161A13" w:rsidRPr="007F3095">
        <w:rPr>
          <w:rFonts w:asciiTheme="majorHAnsi" w:eastAsiaTheme="minorHAnsi" w:hAnsiTheme="majorHAnsi"/>
          <w:sz w:val="24"/>
          <w:szCs w:val="24"/>
          <w:lang w:eastAsia="en-US"/>
        </w:rPr>
        <w:t xml:space="preserve">трајаће </w:t>
      </w:r>
      <w:r w:rsidR="00AB0257" w:rsidRPr="007F3095">
        <w:rPr>
          <w:rFonts w:asciiTheme="majorHAnsi" w:eastAsiaTheme="minorHAnsi" w:hAnsiTheme="majorHAnsi"/>
          <w:sz w:val="24"/>
          <w:szCs w:val="24"/>
          <w:lang w:eastAsia="en-US"/>
        </w:rPr>
        <w:t xml:space="preserve">у првом полугодишту 2019/20. године.  </w:t>
      </w:r>
    </w:p>
    <w:p w:rsidR="006F5E38" w:rsidRPr="007F3095" w:rsidRDefault="00E276D4"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Чланови ш</w:t>
      </w:r>
      <w:r w:rsidR="006F5E38" w:rsidRPr="007F3095">
        <w:rPr>
          <w:rFonts w:asciiTheme="majorHAnsi" w:eastAsiaTheme="minorHAnsi" w:hAnsiTheme="majorHAnsi"/>
          <w:sz w:val="24"/>
          <w:szCs w:val="24"/>
          <w:lang w:eastAsia="en-US"/>
        </w:rPr>
        <w:t>колск</w:t>
      </w:r>
      <w:r w:rsidRPr="007F3095">
        <w:rPr>
          <w:rFonts w:asciiTheme="majorHAnsi" w:eastAsiaTheme="minorHAnsi" w:hAnsiTheme="majorHAnsi"/>
          <w:sz w:val="24"/>
          <w:szCs w:val="24"/>
          <w:lang w:eastAsia="en-US"/>
        </w:rPr>
        <w:t>ог</w:t>
      </w:r>
      <w:r w:rsidR="006F5E38" w:rsidRPr="007F3095">
        <w:rPr>
          <w:rFonts w:asciiTheme="majorHAnsi" w:eastAsiaTheme="minorHAnsi" w:hAnsiTheme="majorHAnsi"/>
          <w:sz w:val="24"/>
          <w:szCs w:val="24"/>
          <w:lang w:eastAsia="en-US"/>
        </w:rPr>
        <w:t xml:space="preserve"> тим</w:t>
      </w:r>
      <w:r w:rsidRPr="007F3095">
        <w:rPr>
          <w:rFonts w:asciiTheme="majorHAnsi" w:eastAsiaTheme="minorHAnsi" w:hAnsiTheme="majorHAnsi"/>
          <w:sz w:val="24"/>
          <w:szCs w:val="24"/>
          <w:lang w:eastAsia="en-US"/>
        </w:rPr>
        <w:t>а</w:t>
      </w:r>
      <w:r w:rsidR="006F5E38" w:rsidRPr="007F3095">
        <w:rPr>
          <w:rFonts w:asciiTheme="majorHAnsi" w:eastAsiaTheme="minorHAnsi" w:hAnsiTheme="majorHAnsi"/>
          <w:sz w:val="24"/>
          <w:szCs w:val="24"/>
          <w:lang w:eastAsia="en-US"/>
        </w:rPr>
        <w:t xml:space="preserve"> за реализацију пројекта </w:t>
      </w:r>
      <w:r w:rsidRPr="007F3095">
        <w:rPr>
          <w:rFonts w:asciiTheme="majorHAnsi" w:eastAsiaTheme="minorHAnsi" w:hAnsiTheme="majorHAnsi"/>
          <w:sz w:val="24"/>
          <w:szCs w:val="24"/>
          <w:lang w:eastAsia="en-US"/>
        </w:rPr>
        <w:t>су</w:t>
      </w:r>
      <w:r w:rsidR="006F5E38" w:rsidRPr="007F3095">
        <w:rPr>
          <w:rFonts w:asciiTheme="majorHAnsi" w:eastAsiaTheme="minorHAnsi" w:hAnsiTheme="majorHAnsi"/>
          <w:sz w:val="24"/>
          <w:szCs w:val="24"/>
          <w:lang w:eastAsia="en-US"/>
        </w:rPr>
        <w:t>:</w:t>
      </w:r>
    </w:p>
    <w:p w:rsidR="006F5E38" w:rsidRPr="007F3095" w:rsidRDefault="006F5E38"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Сања Симић Мијатовић, директорка школе</w:t>
      </w:r>
    </w:p>
    <w:p w:rsidR="006F5E38" w:rsidRPr="007F3095" w:rsidRDefault="006F5E38"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lastRenderedPageBreak/>
        <w:t>Дајана Губеринић, наставник биологије</w:t>
      </w:r>
    </w:p>
    <w:p w:rsidR="006F5E38" w:rsidRPr="007F3095" w:rsidRDefault="006F5E38"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Драгана Јовановић, наставник немачког језика</w:t>
      </w:r>
    </w:p>
    <w:p w:rsidR="006F5E38" w:rsidRPr="007F3095" w:rsidRDefault="006F5E38"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Маријана Савановић, наставник математике</w:t>
      </w:r>
    </w:p>
    <w:p w:rsidR="007152A9" w:rsidRPr="007F3095" w:rsidRDefault="007152A9" w:rsidP="00B216E2">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Жељка Бадрић, педагог</w:t>
      </w:r>
    </w:p>
    <w:p w:rsidR="00D76AAB" w:rsidRPr="007F3095" w:rsidRDefault="00E276D4" w:rsidP="00D76AAB">
      <w:pPr>
        <w:jc w:val="both"/>
        <w:rPr>
          <w:rFonts w:asciiTheme="majorHAnsi" w:eastAsiaTheme="minorHAnsi" w:hAnsiTheme="majorHAnsi"/>
          <w:sz w:val="24"/>
          <w:szCs w:val="24"/>
          <w:lang w:eastAsia="en-US"/>
        </w:rPr>
      </w:pPr>
      <w:r w:rsidRPr="007F3095">
        <w:rPr>
          <w:rFonts w:asciiTheme="majorHAnsi" w:eastAsiaTheme="minorHAnsi" w:hAnsiTheme="majorHAnsi"/>
          <w:sz w:val="24"/>
          <w:szCs w:val="24"/>
          <w:lang w:eastAsia="en-US"/>
        </w:rPr>
        <w:t>Школски тим заједно са ме</w:t>
      </w:r>
      <w:r w:rsidR="0071546C" w:rsidRPr="007F3095">
        <w:rPr>
          <w:rFonts w:asciiTheme="majorHAnsi" w:eastAsiaTheme="minorHAnsi" w:hAnsiTheme="majorHAnsi"/>
          <w:sz w:val="24"/>
          <w:szCs w:val="24"/>
          <w:lang w:eastAsia="en-US"/>
        </w:rPr>
        <w:t>нторима из Групе „Мост“ израдио је</w:t>
      </w:r>
      <w:r w:rsidRPr="007F3095">
        <w:rPr>
          <w:rFonts w:asciiTheme="majorHAnsi" w:eastAsiaTheme="minorHAnsi" w:hAnsiTheme="majorHAnsi"/>
          <w:sz w:val="24"/>
          <w:szCs w:val="24"/>
          <w:lang w:eastAsia="en-US"/>
        </w:rPr>
        <w:t xml:space="preserve"> акциони план за реализацију активности </w:t>
      </w:r>
      <w:r w:rsidR="00D76AAB" w:rsidRPr="007F3095">
        <w:rPr>
          <w:rFonts w:asciiTheme="majorHAnsi" w:eastAsiaTheme="minorHAnsi" w:hAnsiTheme="majorHAnsi"/>
          <w:sz w:val="24"/>
          <w:szCs w:val="24"/>
          <w:lang w:eastAsia="en-US"/>
        </w:rPr>
        <w:t>за смањење дискриминације.</w:t>
      </w:r>
    </w:p>
    <w:p w:rsidR="0071546C" w:rsidRPr="007F3095" w:rsidRDefault="0071546C" w:rsidP="00D76AAB">
      <w:pPr>
        <w:jc w:val="both"/>
        <w:rPr>
          <w:rFonts w:asciiTheme="majorHAnsi" w:eastAsiaTheme="minorHAnsi" w:hAnsiTheme="majorHAnsi"/>
          <w:sz w:val="24"/>
          <w:szCs w:val="24"/>
          <w:lang w:eastAsia="en-US"/>
        </w:rPr>
      </w:pPr>
    </w:p>
    <w:p w:rsidR="009411C1" w:rsidRPr="007F3095" w:rsidRDefault="009411C1" w:rsidP="0071546C">
      <w:pPr>
        <w:spacing w:after="0" w:line="240" w:lineRule="auto"/>
        <w:jc w:val="center"/>
        <w:rPr>
          <w:rFonts w:eastAsia="Times New Roman" w:cstheme="minorHAnsi"/>
          <w:b/>
          <w:bCs/>
          <w:sz w:val="24"/>
          <w:szCs w:val="24"/>
        </w:rPr>
        <w:sectPr w:rsidR="009411C1" w:rsidRPr="007F3095" w:rsidSect="000657FD">
          <w:pgSz w:w="11906" w:h="16838"/>
          <w:pgMar w:top="1417" w:right="1134" w:bottom="1417" w:left="1701" w:header="708" w:footer="708" w:gutter="0"/>
          <w:cols w:space="708"/>
          <w:titlePg/>
          <w:docGrid w:linePitch="360"/>
        </w:sectPr>
      </w:pPr>
    </w:p>
    <w:tbl>
      <w:tblPr>
        <w:tblpPr w:leftFromText="180" w:rightFromText="180" w:vertAnchor="text" w:horzAnchor="margin" w:tblpY="67"/>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5"/>
        <w:gridCol w:w="1001"/>
        <w:gridCol w:w="7550"/>
        <w:gridCol w:w="6"/>
      </w:tblGrid>
      <w:tr w:rsidR="00932853" w:rsidRPr="007F3095" w:rsidTr="00932853">
        <w:trPr>
          <w:gridAfter w:val="1"/>
          <w:wAfter w:w="6" w:type="dxa"/>
          <w:trHeight w:val="785"/>
        </w:trPr>
        <w:tc>
          <w:tcPr>
            <w:tcW w:w="15106" w:type="dxa"/>
            <w:gridSpan w:val="3"/>
            <w:shd w:val="clear" w:color="auto" w:fill="auto"/>
            <w:vAlign w:val="center"/>
            <w:hideMark/>
          </w:tcPr>
          <w:p w:rsidR="00FE03F0" w:rsidRPr="007F3095" w:rsidRDefault="00FE03F0" w:rsidP="00FE03F0">
            <w:pPr>
              <w:spacing w:after="0" w:line="240" w:lineRule="auto"/>
              <w:jc w:val="center"/>
              <w:rPr>
                <w:rFonts w:ascii="Calibri" w:eastAsia="Times New Roman" w:hAnsi="Calibri" w:cs="Calibri"/>
                <w:b/>
                <w:bCs/>
                <w:sz w:val="24"/>
                <w:szCs w:val="24"/>
                <w:lang w:eastAsia="en-US"/>
              </w:rPr>
            </w:pPr>
            <w:r w:rsidRPr="007F3095">
              <w:rPr>
                <w:rFonts w:ascii="Calibri" w:eastAsia="Times New Roman" w:hAnsi="Calibri" w:cs="Calibri"/>
                <w:b/>
                <w:bCs/>
                <w:sz w:val="24"/>
                <w:szCs w:val="24"/>
                <w:lang w:eastAsia="en-US"/>
              </w:rPr>
              <w:lastRenderedPageBreak/>
              <w:t>Акциони план</w:t>
            </w:r>
          </w:p>
          <w:p w:rsidR="00FE03F0" w:rsidRPr="007F3095" w:rsidRDefault="00FE03F0" w:rsidP="00FE03F0">
            <w:pPr>
              <w:spacing w:after="0" w:line="240" w:lineRule="auto"/>
              <w:jc w:val="center"/>
              <w:rPr>
                <w:rFonts w:ascii="Calibri" w:eastAsia="Calibri" w:hAnsi="Calibri" w:cs="Calibri"/>
                <w:b/>
                <w:sz w:val="24"/>
                <w:szCs w:val="24"/>
                <w:lang w:val="hr-HR" w:eastAsia="en-US"/>
              </w:rPr>
            </w:pPr>
            <w:r w:rsidRPr="007F3095">
              <w:rPr>
                <w:rFonts w:ascii="Calibri" w:eastAsia="Calibri" w:hAnsi="Calibri" w:cs="Calibri"/>
                <w:b/>
                <w:sz w:val="24"/>
                <w:szCs w:val="24"/>
                <w:lang w:eastAsia="en-US"/>
              </w:rPr>
              <w:t xml:space="preserve">Назив школе и место: </w:t>
            </w:r>
            <w:r w:rsidRPr="007F3095">
              <w:rPr>
                <w:rFonts w:ascii="Calibri" w:eastAsia="Calibri" w:hAnsi="Calibri" w:cs="Calibri"/>
                <w:b/>
                <w:sz w:val="24"/>
                <w:szCs w:val="24"/>
                <w:lang w:val="hr-HR" w:eastAsia="en-US"/>
              </w:rPr>
              <w:t>ОШ ,, Моша Пијаде” Иваново</w:t>
            </w:r>
          </w:p>
          <w:p w:rsidR="00FE03F0" w:rsidRPr="007F3095" w:rsidRDefault="00FE03F0" w:rsidP="00FE03F0">
            <w:pPr>
              <w:spacing w:after="0" w:line="240" w:lineRule="auto"/>
              <w:jc w:val="both"/>
              <w:rPr>
                <w:rFonts w:ascii="Calibri" w:eastAsia="Calibri" w:hAnsi="Calibri" w:cs="Calibri"/>
                <w:sz w:val="24"/>
                <w:szCs w:val="24"/>
                <w:shd w:val="clear" w:color="auto" w:fill="FFFFFF"/>
                <w:lang w:eastAsia="en-US"/>
              </w:rPr>
            </w:pPr>
          </w:p>
          <w:p w:rsidR="00FE03F0" w:rsidRPr="007F3095" w:rsidRDefault="00FE03F0" w:rsidP="00FE03F0">
            <w:pPr>
              <w:spacing w:after="0" w:line="240" w:lineRule="auto"/>
              <w:jc w:val="both"/>
              <w:rPr>
                <w:rFonts w:ascii="Calibri" w:eastAsia="Calibri" w:hAnsi="Calibri" w:cs="Calibri"/>
                <w:sz w:val="24"/>
                <w:szCs w:val="24"/>
                <w:shd w:val="clear" w:color="auto" w:fill="FFFFFF"/>
                <w:lang w:eastAsia="en-US"/>
              </w:rPr>
            </w:pPr>
            <w:r w:rsidRPr="007F3095">
              <w:rPr>
                <w:rFonts w:ascii="Calibri" w:eastAsia="Calibri" w:hAnsi="Calibri" w:cs="Calibri"/>
                <w:sz w:val="24"/>
                <w:szCs w:val="24"/>
                <w:shd w:val="clear" w:color="auto" w:fill="FFFFFF"/>
                <w:lang w:eastAsia="en-US"/>
              </w:rPr>
              <w:t>У акционом плану (АП) су наведене конкретне активности усмерене на</w:t>
            </w:r>
            <w:r w:rsidRPr="007F3095">
              <w:rPr>
                <w:rFonts w:ascii="Calibri" w:eastAsia="Calibri" w:hAnsi="Calibri" w:cs="Calibri"/>
                <w:bCs/>
                <w:sz w:val="24"/>
                <w:szCs w:val="24"/>
                <w:shd w:val="clear" w:color="auto" w:fill="FFFFFF"/>
                <w:lang w:val="vi-VN" w:eastAsia="en-US"/>
              </w:rPr>
              <w:t xml:space="preserve"> превенцију и смањ</w:t>
            </w:r>
            <w:r w:rsidRPr="007F3095">
              <w:rPr>
                <w:rFonts w:ascii="Calibri" w:eastAsia="Calibri" w:hAnsi="Calibri" w:cs="Calibri"/>
                <w:bCs/>
                <w:sz w:val="24"/>
                <w:szCs w:val="24"/>
                <w:shd w:val="clear" w:color="auto" w:fill="FFFFFF"/>
                <w:lang w:val="en-US" w:eastAsia="en-US"/>
              </w:rPr>
              <w:t>ива</w:t>
            </w:r>
            <w:r w:rsidRPr="007F3095">
              <w:rPr>
                <w:rFonts w:ascii="Calibri" w:eastAsia="Calibri" w:hAnsi="Calibri" w:cs="Calibri"/>
                <w:bCs/>
                <w:sz w:val="24"/>
                <w:szCs w:val="24"/>
                <w:shd w:val="clear" w:color="auto" w:fill="FFFFFF"/>
                <w:lang w:val="vi-VN" w:eastAsia="en-US"/>
              </w:rPr>
              <w:t xml:space="preserve">ње дискриминације </w:t>
            </w:r>
            <w:r w:rsidRPr="007F3095">
              <w:rPr>
                <w:rFonts w:ascii="Calibri" w:eastAsia="Calibri" w:hAnsi="Calibri" w:cs="Calibri"/>
                <w:sz w:val="24"/>
                <w:szCs w:val="24"/>
                <w:shd w:val="clear" w:color="auto" w:fill="FFFFFF"/>
                <w:lang w:val="vi-VN" w:eastAsia="en-US"/>
              </w:rPr>
              <w:t xml:space="preserve">деце и младих из најрањивијих </w:t>
            </w:r>
            <w:r w:rsidRPr="007F3095">
              <w:rPr>
                <w:rFonts w:ascii="Calibri" w:eastAsia="Calibri" w:hAnsi="Calibri" w:cs="Calibri"/>
                <w:sz w:val="24"/>
                <w:szCs w:val="24"/>
                <w:shd w:val="clear" w:color="auto" w:fill="FFFFFF"/>
                <w:lang w:val="en-US" w:eastAsia="en-US"/>
              </w:rPr>
              <w:t>дру</w:t>
            </w:r>
            <w:r w:rsidRPr="007F3095">
              <w:rPr>
                <w:rFonts w:ascii="Calibri" w:eastAsia="Calibri" w:hAnsi="Calibri" w:cs="Calibri"/>
                <w:sz w:val="24"/>
                <w:szCs w:val="24"/>
                <w:shd w:val="clear" w:color="auto" w:fill="FFFFFF"/>
                <w:lang w:eastAsia="en-US"/>
              </w:rPr>
              <w:t>ш</w:t>
            </w:r>
            <w:r w:rsidRPr="007F3095">
              <w:rPr>
                <w:rFonts w:ascii="Calibri" w:eastAsia="Calibri" w:hAnsi="Calibri" w:cs="Calibri"/>
                <w:sz w:val="24"/>
                <w:szCs w:val="24"/>
                <w:shd w:val="clear" w:color="auto" w:fill="FFFFFF"/>
                <w:lang w:val="en-US" w:eastAsia="en-US"/>
              </w:rPr>
              <w:t>твених</w:t>
            </w:r>
            <w:r w:rsidRPr="007F3095">
              <w:rPr>
                <w:rFonts w:ascii="Calibri" w:eastAsia="Calibri" w:hAnsi="Calibri" w:cs="Calibri"/>
                <w:sz w:val="24"/>
                <w:szCs w:val="24"/>
                <w:shd w:val="clear" w:color="auto" w:fill="FFFFFF"/>
                <w:lang w:val="vi-VN" w:eastAsia="en-US"/>
              </w:rPr>
              <w:t>група</w:t>
            </w:r>
            <w:r w:rsidRPr="007F3095">
              <w:rPr>
                <w:rFonts w:ascii="Calibri" w:eastAsia="Calibri" w:hAnsi="Calibri" w:cs="Calibri"/>
                <w:sz w:val="24"/>
                <w:szCs w:val="24"/>
                <w:shd w:val="clear" w:color="auto" w:fill="FFFFFF"/>
                <w:lang w:eastAsia="en-US"/>
              </w:rPr>
              <w:t xml:space="preserve">. Израдом и спровођењем овог АП школа примењује правне одредбе прописане:члановима 21. став 3, 22. став 1. 23. став 1. </w:t>
            </w:r>
            <w:r w:rsidRPr="007F3095">
              <w:rPr>
                <w:rFonts w:ascii="Calibri" w:eastAsia="Calibri" w:hAnsi="Calibri" w:cs="Calibri"/>
                <w:b/>
                <w:sz w:val="24"/>
                <w:szCs w:val="24"/>
                <w:shd w:val="clear" w:color="auto" w:fill="FFFFFF"/>
                <w:lang w:eastAsia="en-US"/>
              </w:rPr>
              <w:t>Устава Републике Србије</w:t>
            </w:r>
            <w:r w:rsidRPr="007F3095">
              <w:rPr>
                <w:rFonts w:ascii="Calibri" w:eastAsia="Calibri" w:hAnsi="Calibri" w:cs="Calibri"/>
                <w:sz w:val="24"/>
                <w:szCs w:val="24"/>
                <w:shd w:val="clear" w:color="auto" w:fill="FFFFFF"/>
                <w:lang w:eastAsia="en-US"/>
              </w:rPr>
              <w:t xml:space="preserve">; </w:t>
            </w:r>
            <w:r w:rsidRPr="007F3095">
              <w:rPr>
                <w:rFonts w:ascii="Calibri" w:eastAsia="Calibri" w:hAnsi="Calibri" w:cs="Calibri"/>
                <w:b/>
                <w:sz w:val="24"/>
                <w:szCs w:val="24"/>
                <w:shd w:val="clear" w:color="auto" w:fill="FFFFFF"/>
                <w:lang w:eastAsia="en-US"/>
              </w:rPr>
              <w:t>Законом о забрани дискриминације</w:t>
            </w:r>
            <w:r w:rsidRPr="007F3095">
              <w:rPr>
                <w:rFonts w:ascii="Calibri" w:eastAsia="Calibri" w:hAnsi="Calibri" w:cs="Calibri"/>
                <w:sz w:val="24"/>
                <w:szCs w:val="24"/>
                <w:shd w:val="clear" w:color="auto" w:fill="FFFFFF"/>
                <w:lang w:eastAsia="en-US"/>
              </w:rPr>
              <w:t xml:space="preserve"> ("Службени гласник РС", број 22/09), </w:t>
            </w:r>
            <w:r w:rsidRPr="007F3095">
              <w:rPr>
                <w:rFonts w:ascii="Calibri" w:eastAsia="Calibri" w:hAnsi="Calibri" w:cs="Calibri"/>
                <w:b/>
                <w:sz w:val="24"/>
                <w:szCs w:val="24"/>
                <w:shd w:val="clear" w:color="auto" w:fill="FFFFFF"/>
                <w:lang w:eastAsia="en-US"/>
              </w:rPr>
              <w:t>Законом о спречавању дискриминације особа са инвалидитетом</w:t>
            </w:r>
            <w:r w:rsidRPr="007F3095">
              <w:rPr>
                <w:rFonts w:ascii="Calibri" w:eastAsia="Calibri" w:hAnsi="Calibri" w:cs="Calibri"/>
                <w:sz w:val="24"/>
                <w:szCs w:val="24"/>
                <w:shd w:val="clear" w:color="auto" w:fill="FFFFFF"/>
                <w:lang w:eastAsia="en-US"/>
              </w:rPr>
              <w:t xml:space="preserve"> ("Службени гласник РС", бр. 33/06 и 13/16), </w:t>
            </w:r>
            <w:r w:rsidRPr="007F3095">
              <w:rPr>
                <w:rFonts w:ascii="Calibri" w:eastAsia="Calibri" w:hAnsi="Calibri" w:cs="Calibri"/>
                <w:b/>
                <w:sz w:val="24"/>
                <w:szCs w:val="24"/>
                <w:shd w:val="clear" w:color="auto" w:fill="FFFFFF"/>
                <w:lang w:eastAsia="en-US"/>
              </w:rPr>
              <w:t>Законом о равноправности полова</w:t>
            </w:r>
            <w:r w:rsidRPr="007F3095">
              <w:rPr>
                <w:rFonts w:ascii="Calibri" w:eastAsia="Calibri" w:hAnsi="Calibri" w:cs="Calibri"/>
                <w:sz w:val="24"/>
                <w:szCs w:val="24"/>
                <w:shd w:val="clear" w:color="auto" w:fill="FFFFFF"/>
                <w:lang w:eastAsia="en-US"/>
              </w:rPr>
              <w:t xml:space="preserve"> ("Службени гласник РС", број 104/09), </w:t>
            </w:r>
            <w:r w:rsidRPr="007F3095">
              <w:rPr>
                <w:rFonts w:ascii="Calibri" w:eastAsia="Calibri" w:hAnsi="Calibri" w:cs="Calibri"/>
                <w:b/>
                <w:sz w:val="24"/>
                <w:szCs w:val="24"/>
                <w:shd w:val="clear" w:color="auto" w:fill="FFFFFF"/>
                <w:lang w:eastAsia="en-US"/>
              </w:rPr>
              <w:t>Законом о основама система образовања и васпитања</w:t>
            </w:r>
            <w:r w:rsidRPr="007F3095">
              <w:rPr>
                <w:rFonts w:ascii="Calibri" w:eastAsia="Calibri" w:hAnsi="Calibri" w:cs="Calibri"/>
                <w:sz w:val="24"/>
                <w:szCs w:val="24"/>
                <w:shd w:val="clear" w:color="auto" w:fill="FFFFFF"/>
                <w:lang w:eastAsia="en-US"/>
              </w:rPr>
              <w:t xml:space="preserve"> ("Службени гласник РС", бр. 88/17 и 27/18), 101/17 и 27/18), </w:t>
            </w:r>
            <w:r w:rsidRPr="007F3095">
              <w:rPr>
                <w:rFonts w:ascii="Calibri" w:eastAsia="Calibri" w:hAnsi="Calibri" w:cs="Calibri"/>
                <w:b/>
                <w:sz w:val="24"/>
                <w:szCs w:val="24"/>
                <w:shd w:val="clear" w:color="auto" w:fill="FFFFFF"/>
                <w:lang w:eastAsia="en-US"/>
              </w:rPr>
              <w:t>Законом о дуалном образовању и васпитању</w:t>
            </w:r>
            <w:r w:rsidRPr="007F3095">
              <w:rPr>
                <w:rFonts w:ascii="Calibri" w:eastAsia="Calibri" w:hAnsi="Calibri" w:cs="Calibri"/>
                <w:sz w:val="24"/>
                <w:szCs w:val="24"/>
                <w:shd w:val="clear" w:color="auto" w:fill="FFFFFF"/>
                <w:lang w:eastAsia="en-US"/>
              </w:rPr>
              <w:t xml:space="preserve"> ("Службени гласник РС", број 27/18), </w:t>
            </w:r>
            <w:r w:rsidRPr="007F3095">
              <w:rPr>
                <w:rFonts w:ascii="Calibri" w:eastAsia="Calibri" w:hAnsi="Calibri" w:cs="Calibri"/>
                <w:b/>
                <w:sz w:val="24"/>
                <w:szCs w:val="24"/>
                <w:shd w:val="clear" w:color="auto" w:fill="FFFFFF"/>
                <w:lang w:eastAsia="en-US"/>
              </w:rPr>
              <w:t xml:space="preserve">Правилником о Протоколу поступања у установи у одговору на насиље, злостављање и занемаривање </w:t>
            </w:r>
            <w:r w:rsidRPr="007F3095">
              <w:rPr>
                <w:rFonts w:ascii="Calibri" w:eastAsia="Calibri" w:hAnsi="Calibri" w:cs="Calibri"/>
                <w:sz w:val="24"/>
                <w:szCs w:val="24"/>
                <w:shd w:val="clear" w:color="auto" w:fill="FFFFFF"/>
                <w:lang w:eastAsia="en-US"/>
              </w:rPr>
              <w:t xml:space="preserve">("Службени гласник РС", број 30/10); </w:t>
            </w:r>
            <w:r w:rsidRPr="007F3095">
              <w:rPr>
                <w:rFonts w:ascii="Calibri" w:eastAsia="Calibri" w:hAnsi="Calibri" w:cs="Calibri"/>
                <w:b/>
                <w:sz w:val="24"/>
                <w:szCs w:val="24"/>
                <w:shd w:val="clear" w:color="auto" w:fill="FFFFFF"/>
                <w:lang w:eastAsia="en-US"/>
              </w:rPr>
              <w:t>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7F3095">
              <w:rPr>
                <w:rFonts w:ascii="Calibri" w:eastAsia="Calibri" w:hAnsi="Calibri" w:cs="Calibri"/>
                <w:sz w:val="24"/>
                <w:szCs w:val="24"/>
                <w:shd w:val="clear" w:color="auto" w:fill="FFFFFF"/>
                <w:lang w:eastAsia="en-US"/>
              </w:rPr>
              <w:t xml:space="preserve"> ("Службени гласник РС", број 22/16) </w:t>
            </w:r>
            <w:r w:rsidRPr="007F3095">
              <w:rPr>
                <w:rFonts w:ascii="Calibri" w:eastAsia="Calibri" w:hAnsi="Calibri" w:cs="Calibri"/>
                <w:b/>
                <w:sz w:val="24"/>
                <w:szCs w:val="24"/>
                <w:shd w:val="clear" w:color="auto" w:fill="FFFFFF"/>
                <w:lang w:eastAsia="en-US"/>
              </w:rPr>
              <w:t xml:space="preserve">Правилником о поступању установе у случају сумње или утврђеног дискриминаторног понашања и вређања угледа, части или достојанства личности </w:t>
            </w:r>
            <w:r w:rsidRPr="007F3095">
              <w:rPr>
                <w:rFonts w:ascii="Calibri" w:eastAsia="Calibri" w:hAnsi="Calibri" w:cs="Calibri"/>
                <w:sz w:val="24"/>
                <w:szCs w:val="24"/>
                <w:shd w:val="clear" w:color="auto" w:fill="FFFFFF"/>
                <w:lang w:eastAsia="en-US"/>
              </w:rPr>
              <w:t>("Сл. гласник РС", бр. 65/2018).</w:t>
            </w:r>
          </w:p>
          <w:p w:rsidR="00FE03F0" w:rsidRPr="007F3095" w:rsidRDefault="00FE03F0" w:rsidP="00FE03F0">
            <w:pPr>
              <w:spacing w:after="0" w:line="240" w:lineRule="auto"/>
              <w:jc w:val="both"/>
              <w:rPr>
                <w:rFonts w:ascii="Calibri" w:eastAsia="Calibri" w:hAnsi="Calibri" w:cs="Calibri"/>
                <w:b/>
                <w:sz w:val="24"/>
                <w:szCs w:val="24"/>
                <w:lang w:eastAsia="en-US"/>
              </w:rPr>
            </w:pPr>
            <w:r w:rsidRPr="007F3095">
              <w:rPr>
                <w:rFonts w:ascii="Calibri" w:eastAsia="Calibri" w:hAnsi="Calibri" w:cs="Calibri"/>
                <w:sz w:val="24"/>
                <w:szCs w:val="24"/>
                <w:shd w:val="clear" w:color="auto" w:fill="FFFFFF"/>
                <w:lang w:eastAsia="en-US"/>
              </w:rPr>
              <w:t>Акциони план</w:t>
            </w:r>
            <w:r w:rsidRPr="007F3095">
              <w:rPr>
                <w:rFonts w:ascii="Calibri" w:eastAsia="Calibri" w:hAnsi="Calibri" w:cs="Calibri"/>
                <w:sz w:val="24"/>
                <w:szCs w:val="24"/>
                <w:lang w:eastAsia="en-US"/>
              </w:rPr>
              <w:t>се доноси иреализује</w:t>
            </w:r>
            <w:r w:rsidR="000F7CCF" w:rsidRPr="007F3095">
              <w:rPr>
                <w:rFonts w:ascii="Calibri" w:eastAsia="Calibri" w:hAnsi="Calibri" w:cs="Calibri"/>
                <w:sz w:val="24"/>
                <w:szCs w:val="24"/>
                <w:lang w:eastAsia="en-US"/>
              </w:rPr>
              <w:t xml:space="preserve"> </w:t>
            </w:r>
            <w:r w:rsidRPr="007F3095">
              <w:rPr>
                <w:rFonts w:ascii="Calibri" w:eastAsia="Calibri" w:hAnsi="Calibri" w:cs="Calibri"/>
                <w:sz w:val="24"/>
                <w:szCs w:val="24"/>
                <w:lang w:eastAsia="en-US"/>
              </w:rPr>
              <w:t xml:space="preserve">од </w:t>
            </w:r>
            <w:r w:rsidRPr="007F3095">
              <w:rPr>
                <w:rFonts w:ascii="Calibri" w:eastAsia="Calibri" w:hAnsi="Calibri" w:cs="Calibri"/>
                <w:b/>
                <w:sz w:val="24"/>
                <w:szCs w:val="24"/>
                <w:lang w:eastAsia="en-US"/>
              </w:rPr>
              <w:t>1. октобра 2018 до 1. октобра 2019.</w:t>
            </w:r>
          </w:p>
          <w:p w:rsidR="00932853" w:rsidRPr="007F3095" w:rsidRDefault="00932853" w:rsidP="00932853">
            <w:pPr>
              <w:spacing w:after="0" w:line="240" w:lineRule="auto"/>
              <w:jc w:val="both"/>
              <w:rPr>
                <w:rFonts w:cstheme="minorHAnsi"/>
                <w:sz w:val="20"/>
                <w:szCs w:val="20"/>
                <w:shd w:val="clear" w:color="auto" w:fill="FFFFFF"/>
              </w:rPr>
            </w:pPr>
          </w:p>
        </w:tc>
      </w:tr>
      <w:tr w:rsidR="00932853" w:rsidRPr="007F3095" w:rsidTr="00932853">
        <w:trPr>
          <w:gridAfter w:val="1"/>
          <w:wAfter w:w="6" w:type="dxa"/>
          <w:trHeight w:val="295"/>
        </w:trPr>
        <w:tc>
          <w:tcPr>
            <w:tcW w:w="15106" w:type="dxa"/>
            <w:gridSpan w:val="3"/>
            <w:shd w:val="clear" w:color="auto" w:fill="BDD6EE"/>
            <w:vAlign w:val="center"/>
          </w:tcPr>
          <w:p w:rsidR="00932853" w:rsidRPr="007F3095" w:rsidRDefault="00932853" w:rsidP="00932853">
            <w:pPr>
              <w:spacing w:after="0" w:line="240" w:lineRule="auto"/>
              <w:rPr>
                <w:rFonts w:eastAsia="Times New Roman" w:cstheme="minorHAnsi"/>
                <w:b/>
                <w:bCs/>
                <w:sz w:val="20"/>
                <w:szCs w:val="20"/>
              </w:rPr>
            </w:pPr>
          </w:p>
          <w:p w:rsidR="00932853" w:rsidRPr="007F3095" w:rsidRDefault="00932853" w:rsidP="00AE251B">
            <w:pPr>
              <w:numPr>
                <w:ilvl w:val="0"/>
                <w:numId w:val="155"/>
              </w:numPr>
              <w:spacing w:after="0" w:line="240" w:lineRule="auto"/>
              <w:rPr>
                <w:rFonts w:eastAsia="Times New Roman" w:cstheme="minorHAnsi"/>
                <w:b/>
                <w:bCs/>
                <w:sz w:val="20"/>
                <w:szCs w:val="20"/>
              </w:rPr>
            </w:pPr>
            <w:r w:rsidRPr="007F3095">
              <w:rPr>
                <w:rFonts w:eastAsia="Times New Roman" w:cstheme="minorHAnsi"/>
                <w:b/>
                <w:bCs/>
                <w:sz w:val="20"/>
                <w:szCs w:val="20"/>
              </w:rPr>
              <w:t xml:space="preserve"> Општи циљ акционог плана и резултати</w:t>
            </w:r>
          </w:p>
          <w:p w:rsidR="00932853" w:rsidRPr="007F3095" w:rsidRDefault="00932853" w:rsidP="00932853">
            <w:pPr>
              <w:spacing w:after="0" w:line="240" w:lineRule="auto"/>
              <w:ind w:left="720"/>
              <w:rPr>
                <w:rFonts w:eastAsia="Times New Roman" w:cstheme="minorHAnsi"/>
                <w:b/>
                <w:bCs/>
                <w:sz w:val="20"/>
                <w:szCs w:val="20"/>
              </w:rPr>
            </w:pPr>
          </w:p>
        </w:tc>
      </w:tr>
      <w:tr w:rsidR="00932853" w:rsidRPr="007F3095" w:rsidTr="00932853">
        <w:trPr>
          <w:gridAfter w:val="1"/>
          <w:wAfter w:w="6" w:type="dxa"/>
          <w:trHeight w:val="785"/>
        </w:trPr>
        <w:tc>
          <w:tcPr>
            <w:tcW w:w="6555" w:type="dxa"/>
            <w:shd w:val="clear" w:color="auto" w:fill="auto"/>
            <w:vAlign w:val="center"/>
          </w:tcPr>
          <w:p w:rsidR="00932853" w:rsidRPr="007F3095" w:rsidRDefault="00932853" w:rsidP="00932853">
            <w:pPr>
              <w:spacing w:line="240" w:lineRule="auto"/>
              <w:rPr>
                <w:rFonts w:cstheme="minorHAnsi"/>
                <w:sz w:val="20"/>
                <w:szCs w:val="20"/>
              </w:rPr>
            </w:pPr>
            <w:r w:rsidRPr="007F3095">
              <w:rPr>
                <w:rFonts w:eastAsia="Times New Roman" w:cstheme="minorHAnsi"/>
                <w:b/>
                <w:bCs/>
                <w:sz w:val="20"/>
                <w:szCs w:val="20"/>
              </w:rPr>
              <w:t>Општициљ</w:t>
            </w:r>
            <w:r w:rsidRPr="007F3095">
              <w:rPr>
                <w:rFonts w:cstheme="minorHAnsi"/>
                <w:b/>
                <w:sz w:val="20"/>
                <w:szCs w:val="20"/>
              </w:rPr>
              <w:t>:</w:t>
            </w:r>
          </w:p>
          <w:p w:rsidR="00932853" w:rsidRPr="007F3095" w:rsidRDefault="00932853" w:rsidP="00932853">
            <w:pPr>
              <w:spacing w:line="240" w:lineRule="auto"/>
              <w:rPr>
                <w:rFonts w:cstheme="minorHAnsi"/>
                <w:b/>
                <w:sz w:val="20"/>
                <w:szCs w:val="20"/>
              </w:rPr>
            </w:pPr>
            <w:r w:rsidRPr="007F3095">
              <w:rPr>
                <w:rFonts w:cstheme="minorHAnsi"/>
                <w:b/>
                <w:sz w:val="20"/>
                <w:szCs w:val="20"/>
              </w:rPr>
              <w:t>Допринос спречавању дискриминације деце и младих из осетљивих група у образовном систему.</w:t>
            </w:r>
          </w:p>
        </w:tc>
        <w:tc>
          <w:tcPr>
            <w:tcW w:w="8551" w:type="dxa"/>
            <w:gridSpan w:val="2"/>
            <w:shd w:val="clear" w:color="auto" w:fill="auto"/>
            <w:vAlign w:val="center"/>
          </w:tcPr>
          <w:p w:rsidR="00932853" w:rsidRPr="007F3095" w:rsidRDefault="00932853" w:rsidP="00932853">
            <w:pPr>
              <w:spacing w:after="0" w:line="240" w:lineRule="auto"/>
              <w:rPr>
                <w:rFonts w:eastAsia="Times New Roman" w:cstheme="minorHAnsi"/>
                <w:b/>
                <w:bCs/>
                <w:sz w:val="20"/>
                <w:szCs w:val="20"/>
              </w:rPr>
            </w:pPr>
            <w:r w:rsidRPr="007F3095">
              <w:rPr>
                <w:rFonts w:eastAsia="Times New Roman" w:cstheme="minorHAnsi"/>
                <w:b/>
                <w:bCs/>
                <w:sz w:val="20"/>
                <w:szCs w:val="20"/>
              </w:rPr>
              <w:t>Резултати:</w:t>
            </w:r>
          </w:p>
          <w:p w:rsidR="00932853" w:rsidRPr="007F3095" w:rsidRDefault="00932853" w:rsidP="00AE251B">
            <w:pPr>
              <w:numPr>
                <w:ilvl w:val="0"/>
                <w:numId w:val="154"/>
              </w:numPr>
              <w:spacing w:after="0" w:line="240" w:lineRule="auto"/>
              <w:jc w:val="both"/>
              <w:rPr>
                <w:rFonts w:eastAsia="Times New Roman" w:cstheme="minorHAnsi"/>
                <w:bCs/>
                <w:sz w:val="20"/>
                <w:szCs w:val="20"/>
              </w:rPr>
            </w:pPr>
            <w:r w:rsidRPr="007F3095">
              <w:rPr>
                <w:rFonts w:eastAsia="Times New Roman" w:cstheme="minorHAnsi"/>
                <w:bCs/>
                <w:sz w:val="20"/>
                <w:szCs w:val="20"/>
              </w:rPr>
              <w:t>Школа је унапредила анитидискриминациону политику усклађивањем школскихдокумената са важећим антидискриминационим прописима.</w:t>
            </w:r>
          </w:p>
          <w:p w:rsidR="00932853" w:rsidRPr="007F3095" w:rsidRDefault="00932853" w:rsidP="00AE251B">
            <w:pPr>
              <w:numPr>
                <w:ilvl w:val="0"/>
                <w:numId w:val="154"/>
              </w:numPr>
              <w:spacing w:after="0" w:line="240" w:lineRule="auto"/>
              <w:jc w:val="both"/>
              <w:rPr>
                <w:rFonts w:eastAsia="Times New Roman" w:cstheme="minorHAnsi"/>
                <w:bCs/>
                <w:sz w:val="20"/>
                <w:szCs w:val="20"/>
              </w:rPr>
            </w:pPr>
            <w:r w:rsidRPr="007F3095">
              <w:rPr>
                <w:rFonts w:eastAsia="Times New Roman" w:cstheme="minorHAnsi"/>
                <w:bCs/>
                <w:sz w:val="20"/>
                <w:szCs w:val="20"/>
              </w:rPr>
              <w:t>Школа је унапредила анитидискриминациону праксу.</w:t>
            </w:r>
          </w:p>
        </w:tc>
      </w:tr>
      <w:tr w:rsidR="00932853" w:rsidRPr="007F3095" w:rsidTr="00932853">
        <w:trPr>
          <w:gridAfter w:val="1"/>
          <w:wAfter w:w="6" w:type="dxa"/>
          <w:trHeight w:val="291"/>
        </w:trPr>
        <w:tc>
          <w:tcPr>
            <w:tcW w:w="15106" w:type="dxa"/>
            <w:gridSpan w:val="3"/>
            <w:shd w:val="clear" w:color="auto" w:fill="B8CCE4" w:themeFill="accent1" w:themeFillTint="66"/>
            <w:vAlign w:val="center"/>
          </w:tcPr>
          <w:p w:rsidR="00932853" w:rsidRPr="007F3095" w:rsidRDefault="00932853" w:rsidP="00932853">
            <w:pPr>
              <w:spacing w:after="0" w:line="240" w:lineRule="auto"/>
              <w:ind w:left="720"/>
              <w:rPr>
                <w:rFonts w:eastAsia="Times New Roman" w:cstheme="minorHAnsi"/>
                <w:b/>
                <w:sz w:val="20"/>
                <w:szCs w:val="20"/>
              </w:rPr>
            </w:pPr>
          </w:p>
          <w:p w:rsidR="00932853" w:rsidRPr="007F3095" w:rsidRDefault="00932853" w:rsidP="00AE251B">
            <w:pPr>
              <w:numPr>
                <w:ilvl w:val="0"/>
                <w:numId w:val="155"/>
              </w:numPr>
              <w:spacing w:after="0" w:line="240" w:lineRule="auto"/>
              <w:rPr>
                <w:rFonts w:eastAsia="Times New Roman" w:cstheme="minorHAnsi"/>
                <w:b/>
                <w:sz w:val="20"/>
                <w:szCs w:val="20"/>
              </w:rPr>
            </w:pPr>
            <w:r w:rsidRPr="007F3095">
              <w:rPr>
                <w:rFonts w:eastAsia="Times New Roman" w:cstheme="minorHAnsi"/>
                <w:b/>
                <w:sz w:val="20"/>
                <w:szCs w:val="20"/>
              </w:rPr>
              <w:t>Тим  задужен за спровођење Акционог  плана (име и презиме, занимање, позиција) и задужења у тиму:</w:t>
            </w:r>
          </w:p>
          <w:p w:rsidR="00932853" w:rsidRPr="007F3095" w:rsidRDefault="00932853" w:rsidP="00932853">
            <w:pPr>
              <w:spacing w:after="0" w:line="240" w:lineRule="auto"/>
              <w:ind w:left="720"/>
              <w:rPr>
                <w:rFonts w:eastAsia="Times New Roman" w:cstheme="minorHAnsi"/>
                <w:b/>
                <w:sz w:val="20"/>
                <w:szCs w:val="20"/>
              </w:rPr>
            </w:pPr>
          </w:p>
        </w:tc>
      </w:tr>
      <w:tr w:rsidR="00932853" w:rsidRPr="007F3095" w:rsidTr="00932853">
        <w:trPr>
          <w:gridAfter w:val="1"/>
          <w:wAfter w:w="6" w:type="dxa"/>
          <w:trHeight w:val="705"/>
        </w:trPr>
        <w:tc>
          <w:tcPr>
            <w:tcW w:w="15106" w:type="dxa"/>
            <w:gridSpan w:val="3"/>
            <w:shd w:val="clear" w:color="auto" w:fill="auto"/>
            <w:vAlign w:val="center"/>
          </w:tcPr>
          <w:p w:rsidR="00932853" w:rsidRPr="007F3095" w:rsidRDefault="00932853" w:rsidP="00932853">
            <w:pPr>
              <w:spacing w:after="0" w:line="240" w:lineRule="auto"/>
              <w:rPr>
                <w:rFonts w:eastAsia="Times New Roman" w:cstheme="minorHAnsi"/>
                <w:sz w:val="20"/>
                <w:szCs w:val="20"/>
              </w:rPr>
            </w:pPr>
          </w:p>
          <w:p w:rsidR="00932853" w:rsidRPr="007F3095" w:rsidRDefault="00932853" w:rsidP="0035054B">
            <w:pPr>
              <w:pStyle w:val="ListParagraph"/>
              <w:numPr>
                <w:ilvl w:val="2"/>
                <w:numId w:val="58"/>
              </w:numPr>
              <w:jc w:val="both"/>
              <w:rPr>
                <w:rFonts w:asciiTheme="minorHAnsi" w:hAnsiTheme="minorHAnsi" w:cstheme="minorHAnsi"/>
                <w:sz w:val="20"/>
                <w:szCs w:val="20"/>
                <w:lang w:val="sr-Cyrl-CS"/>
              </w:rPr>
            </w:pPr>
            <w:r w:rsidRPr="007F3095">
              <w:rPr>
                <w:rFonts w:asciiTheme="minorHAnsi" w:hAnsiTheme="minorHAnsi" w:cstheme="minorHAnsi"/>
                <w:sz w:val="20"/>
                <w:szCs w:val="20"/>
                <w:lang w:val="sr-Cyrl-CS"/>
              </w:rPr>
              <w:t>Сања Симић Мијатовић – директор школе; координација свих активности на нивоу школе</w:t>
            </w:r>
          </w:p>
          <w:p w:rsidR="00932853" w:rsidRPr="007F3095" w:rsidRDefault="00932853" w:rsidP="0035054B">
            <w:pPr>
              <w:pStyle w:val="ListParagraph"/>
              <w:numPr>
                <w:ilvl w:val="0"/>
                <w:numId w:val="58"/>
              </w:numPr>
              <w:jc w:val="both"/>
              <w:rPr>
                <w:rFonts w:asciiTheme="minorHAnsi" w:hAnsiTheme="minorHAnsi" w:cstheme="minorHAnsi"/>
                <w:sz w:val="20"/>
                <w:szCs w:val="20"/>
                <w:lang w:val="sr-Cyrl-CS"/>
              </w:rPr>
            </w:pPr>
            <w:r w:rsidRPr="007F3095">
              <w:rPr>
                <w:rFonts w:asciiTheme="minorHAnsi" w:hAnsiTheme="minorHAnsi" w:cstheme="minorHAnsi"/>
                <w:sz w:val="20"/>
                <w:szCs w:val="20"/>
                <w:lang w:val="sr-Cyrl-CS"/>
              </w:rPr>
              <w:t>Дајана Губеринић – наставница биологије; координатор активности ученичког парламента, сарадња са ментором и директором школе</w:t>
            </w:r>
          </w:p>
          <w:p w:rsidR="00932853" w:rsidRPr="007F3095" w:rsidRDefault="00932853" w:rsidP="0035054B">
            <w:pPr>
              <w:pStyle w:val="ListParagraph"/>
              <w:numPr>
                <w:ilvl w:val="0"/>
                <w:numId w:val="58"/>
              </w:numPr>
              <w:jc w:val="both"/>
              <w:rPr>
                <w:rFonts w:asciiTheme="minorHAnsi" w:hAnsiTheme="minorHAnsi" w:cstheme="minorHAnsi"/>
                <w:sz w:val="20"/>
                <w:szCs w:val="20"/>
                <w:lang w:val="sr-Cyrl-CS"/>
              </w:rPr>
            </w:pPr>
            <w:r w:rsidRPr="007F3095">
              <w:rPr>
                <w:rFonts w:asciiTheme="minorHAnsi" w:hAnsiTheme="minorHAnsi" w:cstheme="minorHAnsi"/>
                <w:sz w:val="20"/>
                <w:szCs w:val="20"/>
                <w:lang w:val="sr-Cyrl-CS"/>
              </w:rPr>
              <w:t>Маријана Савановић – наставница математике; координатор активности ученичког парламента, сарадња са ментором и директором школе</w:t>
            </w:r>
          </w:p>
          <w:p w:rsidR="00932853" w:rsidRPr="007F3095" w:rsidRDefault="00932853" w:rsidP="0035054B">
            <w:pPr>
              <w:pStyle w:val="ListParagraph"/>
              <w:numPr>
                <w:ilvl w:val="0"/>
                <w:numId w:val="58"/>
              </w:numPr>
              <w:jc w:val="both"/>
              <w:rPr>
                <w:rFonts w:asciiTheme="minorHAnsi" w:hAnsiTheme="minorHAnsi" w:cstheme="minorHAnsi"/>
                <w:sz w:val="20"/>
                <w:szCs w:val="20"/>
                <w:lang w:val="sr-Cyrl-CS"/>
              </w:rPr>
            </w:pPr>
            <w:r w:rsidRPr="007F3095">
              <w:rPr>
                <w:rFonts w:asciiTheme="minorHAnsi" w:hAnsiTheme="minorHAnsi" w:cstheme="minorHAnsi"/>
                <w:sz w:val="20"/>
                <w:szCs w:val="20"/>
                <w:lang w:val="sr-Cyrl-CS"/>
              </w:rPr>
              <w:t xml:space="preserve">Драгана Јовановић – наставница немачког језика; координатор сарадње са ученицима, родитељима и директором школе, састављање извештаја </w:t>
            </w:r>
          </w:p>
          <w:p w:rsidR="00932853" w:rsidRPr="007F3095" w:rsidRDefault="00932853" w:rsidP="0035054B">
            <w:pPr>
              <w:pStyle w:val="ListParagraph"/>
              <w:numPr>
                <w:ilvl w:val="0"/>
                <w:numId w:val="58"/>
              </w:numPr>
              <w:jc w:val="both"/>
              <w:rPr>
                <w:rFonts w:asciiTheme="minorHAnsi" w:hAnsiTheme="minorHAnsi" w:cstheme="minorHAnsi"/>
                <w:sz w:val="20"/>
                <w:szCs w:val="20"/>
                <w:lang w:val="sr-Cyrl-CS"/>
              </w:rPr>
            </w:pPr>
            <w:r w:rsidRPr="007F3095">
              <w:rPr>
                <w:rFonts w:asciiTheme="minorHAnsi" w:hAnsiTheme="minorHAnsi" w:cstheme="minorHAnsi"/>
                <w:sz w:val="20"/>
                <w:szCs w:val="20"/>
                <w:lang w:val="sr-Cyrl-CS"/>
              </w:rPr>
              <w:lastRenderedPageBreak/>
              <w:t>Жељка Бадрић – педагог; координатор међусобне сарадње свих учесника у пројекту и организовање исте</w:t>
            </w:r>
          </w:p>
        </w:tc>
      </w:tr>
      <w:tr w:rsidR="00932853" w:rsidRPr="007F3095" w:rsidTr="00932853">
        <w:trPr>
          <w:gridAfter w:val="1"/>
          <w:wAfter w:w="6" w:type="dxa"/>
          <w:trHeight w:val="291"/>
        </w:trPr>
        <w:tc>
          <w:tcPr>
            <w:tcW w:w="15106" w:type="dxa"/>
            <w:gridSpan w:val="3"/>
            <w:shd w:val="clear" w:color="auto" w:fill="B8CCE4" w:themeFill="accent1" w:themeFillTint="66"/>
            <w:vAlign w:val="center"/>
          </w:tcPr>
          <w:p w:rsidR="00932853" w:rsidRPr="007F3095" w:rsidRDefault="00932853" w:rsidP="00932853">
            <w:pPr>
              <w:spacing w:after="0" w:line="240" w:lineRule="auto"/>
              <w:ind w:left="720"/>
              <w:rPr>
                <w:rFonts w:eastAsia="Times New Roman" w:cstheme="minorHAnsi"/>
                <w:b/>
                <w:sz w:val="20"/>
                <w:szCs w:val="20"/>
              </w:rPr>
            </w:pPr>
          </w:p>
          <w:p w:rsidR="00932853" w:rsidRPr="007F3095" w:rsidRDefault="00932853" w:rsidP="00AE251B">
            <w:pPr>
              <w:numPr>
                <w:ilvl w:val="0"/>
                <w:numId w:val="155"/>
              </w:numPr>
              <w:spacing w:after="0" w:line="240" w:lineRule="auto"/>
              <w:rPr>
                <w:rFonts w:eastAsia="Times New Roman" w:cstheme="minorHAnsi"/>
                <w:b/>
                <w:sz w:val="20"/>
                <w:szCs w:val="20"/>
              </w:rPr>
            </w:pPr>
            <w:r w:rsidRPr="007F3095">
              <w:rPr>
                <w:rFonts w:eastAsia="Times New Roman" w:cstheme="minorHAnsi"/>
                <w:b/>
                <w:sz w:val="20"/>
                <w:szCs w:val="20"/>
              </w:rPr>
              <w:t xml:space="preserve">Кратка анализа почетног стања (шта је постигнуто и </w:t>
            </w:r>
            <w:r w:rsidRPr="007F3095">
              <w:rPr>
                <w:rFonts w:eastAsia="Times New Roman" w:cstheme="minorHAnsi"/>
                <w:b/>
                <w:sz w:val="20"/>
                <w:szCs w:val="20"/>
                <w:lang w:val="es-ES"/>
              </w:rPr>
              <w:t>ш</w:t>
            </w:r>
            <w:r w:rsidRPr="007F3095">
              <w:rPr>
                <w:rFonts w:eastAsia="Times New Roman" w:cstheme="minorHAnsi"/>
                <w:b/>
                <w:sz w:val="20"/>
                <w:szCs w:val="20"/>
              </w:rPr>
              <w:t>та треба унапредити)</w:t>
            </w:r>
          </w:p>
          <w:p w:rsidR="00932853" w:rsidRPr="007F3095" w:rsidRDefault="00932853" w:rsidP="00932853">
            <w:pPr>
              <w:spacing w:after="0" w:line="240" w:lineRule="auto"/>
              <w:ind w:left="720"/>
              <w:rPr>
                <w:rFonts w:eastAsia="Times New Roman" w:cstheme="minorHAnsi"/>
                <w:b/>
                <w:sz w:val="20"/>
                <w:szCs w:val="20"/>
              </w:rPr>
            </w:pPr>
          </w:p>
        </w:tc>
      </w:tr>
      <w:tr w:rsidR="00932853" w:rsidRPr="007F3095" w:rsidTr="00932853">
        <w:trPr>
          <w:trHeight w:val="628"/>
        </w:trPr>
        <w:tc>
          <w:tcPr>
            <w:tcW w:w="7556" w:type="dxa"/>
            <w:gridSpan w:val="2"/>
            <w:tcBorders>
              <w:bottom w:val="single" w:sz="4" w:space="0" w:color="auto"/>
            </w:tcBorders>
            <w:shd w:val="clear" w:color="auto" w:fill="E5DFEC" w:themeFill="accent4" w:themeFillTint="33"/>
            <w:vAlign w:val="center"/>
            <w:hideMark/>
          </w:tcPr>
          <w:p w:rsidR="00932853" w:rsidRPr="007F3095" w:rsidRDefault="00932853" w:rsidP="00932853">
            <w:pPr>
              <w:spacing w:line="240" w:lineRule="auto"/>
              <w:rPr>
                <w:rFonts w:eastAsia="Times New Roman" w:cstheme="minorHAnsi"/>
                <w:b/>
                <w:sz w:val="20"/>
                <w:szCs w:val="20"/>
              </w:rPr>
            </w:pPr>
            <w:r w:rsidRPr="007F3095">
              <w:rPr>
                <w:rFonts w:eastAsia="Times New Roman" w:cstheme="minorHAnsi"/>
                <w:b/>
                <w:sz w:val="20"/>
                <w:szCs w:val="20"/>
              </w:rPr>
              <w:t>Постигнуто</w:t>
            </w:r>
          </w:p>
        </w:tc>
        <w:tc>
          <w:tcPr>
            <w:tcW w:w="7556" w:type="dxa"/>
            <w:gridSpan w:val="2"/>
            <w:tcBorders>
              <w:bottom w:val="single" w:sz="4" w:space="0" w:color="auto"/>
            </w:tcBorders>
            <w:shd w:val="clear" w:color="auto" w:fill="E5DFEC" w:themeFill="accent4" w:themeFillTint="33"/>
            <w:vAlign w:val="center"/>
          </w:tcPr>
          <w:p w:rsidR="00932853" w:rsidRPr="007F3095" w:rsidRDefault="00932853" w:rsidP="00932853">
            <w:pPr>
              <w:spacing w:after="0" w:line="240" w:lineRule="auto"/>
              <w:rPr>
                <w:rFonts w:eastAsia="Times New Roman" w:cstheme="minorHAnsi"/>
                <w:b/>
                <w:sz w:val="20"/>
                <w:szCs w:val="20"/>
              </w:rPr>
            </w:pPr>
            <w:r w:rsidRPr="007F3095">
              <w:rPr>
                <w:rFonts w:eastAsia="Times New Roman" w:cstheme="minorHAnsi"/>
                <w:b/>
                <w:sz w:val="20"/>
                <w:szCs w:val="20"/>
              </w:rPr>
              <w:t>Треба унапредити</w:t>
            </w:r>
          </w:p>
          <w:p w:rsidR="00932853" w:rsidRPr="007F3095" w:rsidRDefault="00932853" w:rsidP="00932853">
            <w:pPr>
              <w:spacing w:after="0" w:line="240" w:lineRule="auto"/>
              <w:jc w:val="center"/>
              <w:rPr>
                <w:rFonts w:eastAsia="Times New Roman" w:cstheme="minorHAnsi"/>
                <w:b/>
                <w:sz w:val="20"/>
                <w:szCs w:val="20"/>
              </w:rPr>
            </w:pPr>
          </w:p>
        </w:tc>
      </w:tr>
      <w:tr w:rsidR="00932853" w:rsidRPr="007F3095" w:rsidTr="00932853">
        <w:trPr>
          <w:trHeight w:val="1025"/>
        </w:trPr>
        <w:tc>
          <w:tcPr>
            <w:tcW w:w="7556" w:type="dxa"/>
            <w:gridSpan w:val="2"/>
            <w:tcBorders>
              <w:bottom w:val="single" w:sz="4" w:space="0" w:color="auto"/>
            </w:tcBorders>
            <w:shd w:val="clear" w:color="auto" w:fill="E5DFEC" w:themeFill="accent4" w:themeFillTint="33"/>
            <w:vAlign w:val="center"/>
            <w:hideMark/>
          </w:tcPr>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У Годишњем плану рада школе постоје сегменти који се односе на рад школе у области инклузивног образовање изаштиту од насиља И дискриминације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Руководство школе редовно прати И усклађује школска документа са актуелним прописима у образовању.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У школи постоји тим за заштиту од насиља који се састаје квартално И када постоји сумња или се догод инека ситуација насиља.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У школи се ситуације дискриминације И насиља, најчешће решавају разговором на нивоу одељенског старешине, стручне службе идиректора.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Школа увиђа знача јинтеркултуралног образовања. Школа им ачврсту сарадњу са локалном заједницом ипредставницима мањинских удружења.</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Запослени,родитељи иученици разумеју појам дискриминацијеу друштву инаводе све друштвене групе које су изложене дискриминицаји. Већинана ставника иродитеља сматра да је главни основ за дискриминацију: социо-економски статус, припадност националним мањинама ,сметње у развоју И инвалидитет.</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Већина запослених зна да дискриминација може да се врш иикада не постоји намера.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Наставниции родитељи у високо осетљиви на потребу да се поштује верски идентитет свих ученика.</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Родитељ  инаставници дискриминацију у школи углавном препознају као вршњачку појава која се  најчешће дешава на вербалном нивоу.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Наставниц ипоказују позитиван став према децииз осетљивих друштвених група.Код родитеља доминира став да Роми И мигранти не треба да буду сегрегисани у образовању.</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Наставници израђују иоп-е за пет ученика И познају поступак и процедуре израде иоп-а.</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lastRenderedPageBreak/>
              <w:t>Наставници су свесни да немају довољно компетенција за идентификовање случајева дискриминације И да им је за то неопходна обука.</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 xml:space="preserve">Ученици су изузетно сензибилисани по питању препознавања дискриминицаје међу вршњачку И одраслих односно наставника према ученицима. Ученици препознају ученичку одговорност имогућности деловања како би се смањило насиље И дискриминација; препознају И одговорност одраслих. </w:t>
            </w:r>
          </w:p>
          <w:p w:rsidR="00FE03F0" w:rsidRPr="007F3095" w:rsidRDefault="00FE03F0" w:rsidP="00FE03F0">
            <w:pPr>
              <w:pStyle w:val="ListParagraph"/>
              <w:widowControl w:val="0"/>
              <w:numPr>
                <w:ilvl w:val="0"/>
                <w:numId w:val="157"/>
              </w:numPr>
              <w:suppressAutoHyphens/>
              <w:spacing w:after="0" w:line="240" w:lineRule="auto"/>
              <w:jc w:val="both"/>
              <w:rPr>
                <w:rFonts w:asciiTheme="minorHAnsi" w:eastAsia="SimSun" w:hAnsiTheme="minorHAnsi" w:cstheme="minorHAnsi"/>
                <w:kern w:val="1"/>
                <w:sz w:val="20"/>
                <w:szCs w:val="20"/>
                <w:lang w:eastAsia="hi-IN" w:bidi="hi-IN"/>
              </w:rPr>
            </w:pPr>
            <w:r w:rsidRPr="007F3095">
              <w:rPr>
                <w:rFonts w:asciiTheme="minorHAnsi" w:eastAsia="SimSun" w:hAnsiTheme="minorHAnsi" w:cstheme="minorHAnsi"/>
                <w:kern w:val="1"/>
                <w:sz w:val="20"/>
                <w:szCs w:val="20"/>
                <w:lang w:eastAsia="hi-IN" w:bidi="hi-IN"/>
              </w:rPr>
              <w:t>Предлажу организовање вршњачког тима.</w:t>
            </w:r>
          </w:p>
          <w:p w:rsidR="00FE03F0" w:rsidRPr="007F3095" w:rsidRDefault="00FE03F0" w:rsidP="00FE03F0">
            <w:pPr>
              <w:pStyle w:val="ListParagraph"/>
              <w:widowControl w:val="0"/>
              <w:suppressAutoHyphens/>
              <w:spacing w:after="0" w:line="240" w:lineRule="auto"/>
              <w:jc w:val="both"/>
              <w:rPr>
                <w:rFonts w:asciiTheme="minorHAnsi" w:eastAsia="SimSun" w:hAnsiTheme="minorHAnsi" w:cstheme="minorHAnsi"/>
                <w:kern w:val="1"/>
                <w:sz w:val="20"/>
                <w:szCs w:val="20"/>
                <w:lang w:eastAsia="hi-IN" w:bidi="hi-IN"/>
              </w:rPr>
            </w:pPr>
          </w:p>
          <w:p w:rsidR="00932853" w:rsidRPr="007F3095" w:rsidRDefault="00932853" w:rsidP="00932853">
            <w:pPr>
              <w:spacing w:after="0" w:line="240" w:lineRule="auto"/>
              <w:rPr>
                <w:rFonts w:eastAsia="Times New Roman" w:cstheme="minorHAnsi"/>
                <w:b/>
                <w:sz w:val="20"/>
                <w:szCs w:val="20"/>
              </w:rPr>
            </w:pPr>
          </w:p>
        </w:tc>
        <w:tc>
          <w:tcPr>
            <w:tcW w:w="7556" w:type="dxa"/>
            <w:gridSpan w:val="2"/>
            <w:tcBorders>
              <w:bottom w:val="single" w:sz="4" w:space="0" w:color="auto"/>
            </w:tcBorders>
            <w:shd w:val="clear" w:color="auto" w:fill="E5DFEC" w:themeFill="accent4" w:themeFillTint="33"/>
            <w:vAlign w:val="center"/>
          </w:tcPr>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lastRenderedPageBreak/>
              <w:t>Ускладити акта школе са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и Правилником о Протоколу поступања у установи у одговору на насиље, злостављање и занемаривање</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Повећати функционалност заштите од насиља И дискриминације у школи кроз дефинисање процедура И поступака у складу са антидискриминационим прописима, тј. Кроз израду Програма превенције дискриминаторног понашања.</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Развити сyстем евидентирања дискриминаторног понашања И праћењ аефеката предузетих мера.</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Искористити околност да су усвојени нови прописи везани за борбу против дискриминације како би се ова тема отворила И актуелизовала како у раду стручних органа И тела школе, тако И кроз разноврсне ативности у којима ће учествоват инаставници, родитељи И ученици.</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Повећати осетљивост свих актера школског живота за различите облике И прикривена испољавања дискриминације као И околности које представљају ризик за јављање дискриминације. Повећати осетљивост за препознавање дискриминације на релацији запослени – ученици.</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Побољшати информисање свих о правима И механизмима заштите од дискриминације на нивоу школе И на нивоу државе.</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 xml:space="preserve">Оснажити запослене да подрже формирање И функционисање вршњачких тимова, посебно тима зазаштиту од насиља И дискриминације. </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Унапредити компетенције наставника за израду планова подршке за ученике из осетљивих друштвених група И даровитеученике.</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Подићи ниво информисаностиродитеља о антидискриминационој политиц И ипракси И обавезности њиховог спровођења; оснажити родитеље да препознају дискриминацију и да реагују у случајевима дискриминације.</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 xml:space="preserve">Повећати вештине запослених за развијање делотворније сарадње са родитељима, посебно родитељима деце из осетљивих група.  </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Потребно је родитеље информисати о манифестацијама дискриминације у образовањукако би је успешније идентификовали И сашколом сарађивали у  њеној превенцији.</w:t>
            </w: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58"/>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Повећат иосетљивост ученика за препознавање различитих видова дискриминације И група које су у ризику од дискриминације.</w:t>
            </w:r>
          </w:p>
          <w:p w:rsidR="00932853" w:rsidRPr="007F3095" w:rsidRDefault="00932853" w:rsidP="00932853">
            <w:pPr>
              <w:spacing w:after="0" w:line="240" w:lineRule="auto"/>
              <w:rPr>
                <w:rFonts w:eastAsia="Times New Roman" w:cstheme="minorHAnsi"/>
                <w:b/>
                <w:sz w:val="20"/>
                <w:szCs w:val="20"/>
              </w:rPr>
            </w:pPr>
          </w:p>
        </w:tc>
      </w:tr>
      <w:tr w:rsidR="00932853" w:rsidRPr="007F3095" w:rsidTr="00932853">
        <w:trPr>
          <w:trHeight w:val="1025"/>
        </w:trPr>
        <w:tc>
          <w:tcPr>
            <w:tcW w:w="7556" w:type="dxa"/>
            <w:gridSpan w:val="2"/>
            <w:tcBorders>
              <w:bottom w:val="single" w:sz="4" w:space="0" w:color="auto"/>
            </w:tcBorders>
            <w:shd w:val="clear" w:color="auto" w:fill="E5DFEC" w:themeFill="accent4" w:themeFillTint="33"/>
            <w:vAlign w:val="center"/>
          </w:tcPr>
          <w:p w:rsidR="00932853" w:rsidRPr="007F3095" w:rsidRDefault="00932853" w:rsidP="00932853">
            <w:pPr>
              <w:pStyle w:val="ListParagraph"/>
              <w:widowControl w:val="0"/>
              <w:suppressAutoHyphens/>
              <w:spacing w:after="0" w:line="240" w:lineRule="auto"/>
              <w:jc w:val="both"/>
              <w:rPr>
                <w:rFonts w:asciiTheme="minorHAnsi" w:eastAsia="SimSun" w:hAnsiTheme="minorHAnsi" w:cstheme="minorHAnsi"/>
                <w:kern w:val="1"/>
                <w:sz w:val="20"/>
                <w:szCs w:val="20"/>
                <w:lang w:eastAsia="hi-IN" w:bidi="hi-IN"/>
              </w:rPr>
            </w:pPr>
          </w:p>
        </w:tc>
        <w:tc>
          <w:tcPr>
            <w:tcW w:w="7556" w:type="dxa"/>
            <w:gridSpan w:val="2"/>
            <w:tcBorders>
              <w:bottom w:val="single" w:sz="4" w:space="0" w:color="auto"/>
            </w:tcBorders>
            <w:shd w:val="clear" w:color="auto" w:fill="E5DFEC" w:themeFill="accent4" w:themeFillTint="33"/>
            <w:vAlign w:val="center"/>
          </w:tcPr>
          <w:p w:rsidR="00FE03F0" w:rsidRPr="007F3095" w:rsidRDefault="00FE03F0" w:rsidP="00FE03F0">
            <w:pPr>
              <w:pStyle w:val="ListParagraph"/>
              <w:numPr>
                <w:ilvl w:val="0"/>
                <w:numId w:val="163"/>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Пружити ученицима додатне информације о дискриминацији, механизмима заштите од дискриминације И начинима реаговања у случају дискриминације.</w:t>
            </w:r>
          </w:p>
          <w:p w:rsidR="00FE03F0" w:rsidRPr="007F3095" w:rsidRDefault="00FE03F0" w:rsidP="00FE03F0">
            <w:pPr>
              <w:pStyle w:val="ListParagraph"/>
              <w:numPr>
                <w:ilvl w:val="0"/>
                <w:numId w:val="163"/>
              </w:numPr>
              <w:spacing w:after="0" w:line="240" w:lineRule="auto"/>
              <w:rPr>
                <w:rFonts w:asciiTheme="minorHAnsi" w:hAnsiTheme="minorHAnsi" w:cstheme="minorHAnsi"/>
                <w:sz w:val="20"/>
                <w:szCs w:val="20"/>
              </w:rPr>
            </w:pPr>
          </w:p>
          <w:p w:rsidR="00FE03F0" w:rsidRPr="007F3095" w:rsidRDefault="00FE03F0" w:rsidP="00FE03F0">
            <w:pPr>
              <w:pStyle w:val="ListParagraph"/>
              <w:numPr>
                <w:ilvl w:val="0"/>
                <w:numId w:val="163"/>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 xml:space="preserve">Оснажити ученике за пружање вршњачке подршке у заштити од дискриминације. </w:t>
            </w:r>
          </w:p>
          <w:p w:rsidR="00932853" w:rsidRPr="007F3095" w:rsidRDefault="00932853" w:rsidP="00932853">
            <w:pPr>
              <w:spacing w:after="0" w:line="240" w:lineRule="auto"/>
              <w:ind w:left="720"/>
              <w:rPr>
                <w:rFonts w:eastAsia="Times New Roman" w:cstheme="minorHAnsi"/>
                <w:sz w:val="20"/>
                <w:szCs w:val="20"/>
              </w:rPr>
            </w:pPr>
          </w:p>
        </w:tc>
      </w:tr>
    </w:tbl>
    <w:p w:rsidR="00932853" w:rsidRPr="007F3095" w:rsidRDefault="00932853" w:rsidP="00932853">
      <w:pPr>
        <w:rPr>
          <w:rFonts w:cstheme="minorHAnsi"/>
          <w:sz w:val="16"/>
          <w:szCs w:val="16"/>
        </w:rPr>
      </w:pPr>
    </w:p>
    <w:p w:rsidR="0035054B" w:rsidRPr="007F3095" w:rsidRDefault="0035054B" w:rsidP="00932853">
      <w:pPr>
        <w:rPr>
          <w:rFonts w:cstheme="minorHAnsi"/>
          <w:sz w:val="16"/>
          <w:szCs w:val="16"/>
        </w:rPr>
      </w:pPr>
    </w:p>
    <w:p w:rsidR="0035054B" w:rsidRPr="007F3095" w:rsidRDefault="0035054B" w:rsidP="00932853">
      <w:pPr>
        <w:rPr>
          <w:rFonts w:cstheme="minorHAnsi"/>
          <w:sz w:val="16"/>
          <w:szCs w:val="16"/>
        </w:rPr>
      </w:pPr>
    </w:p>
    <w:p w:rsidR="0035054B" w:rsidRPr="007F3095" w:rsidRDefault="0035054B" w:rsidP="00932853">
      <w:pPr>
        <w:rPr>
          <w:rFonts w:cstheme="minorHAnsi"/>
          <w:sz w:val="16"/>
          <w:szCs w:val="16"/>
        </w:rPr>
      </w:pPr>
    </w:p>
    <w:p w:rsidR="0035054B" w:rsidRPr="007F3095" w:rsidRDefault="0035054B" w:rsidP="00932853">
      <w:pPr>
        <w:rPr>
          <w:rFonts w:cstheme="minorHAnsi"/>
          <w:sz w:val="16"/>
          <w:szCs w:val="16"/>
        </w:rPr>
      </w:pPr>
    </w:p>
    <w:p w:rsidR="0035054B" w:rsidRPr="007F3095" w:rsidRDefault="0035054B" w:rsidP="00932853">
      <w:pPr>
        <w:rPr>
          <w:rFonts w:cstheme="minorHAnsi"/>
          <w:sz w:val="16"/>
          <w:szCs w:val="16"/>
        </w:rPr>
      </w:pPr>
    </w:p>
    <w:tbl>
      <w:tblPr>
        <w:tblpPr w:leftFromText="180" w:rightFromText="180" w:vertAnchor="text" w:horzAnchor="margin" w:tblpY="67"/>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31"/>
        <w:gridCol w:w="141"/>
        <w:gridCol w:w="1701"/>
        <w:gridCol w:w="142"/>
        <w:gridCol w:w="1406"/>
        <w:gridCol w:w="437"/>
        <w:gridCol w:w="2126"/>
        <w:gridCol w:w="2569"/>
        <w:gridCol w:w="2087"/>
      </w:tblGrid>
      <w:tr w:rsidR="00AB0F2A" w:rsidRPr="007F3095" w:rsidTr="00932853">
        <w:trPr>
          <w:trHeight w:val="233"/>
        </w:trPr>
        <w:tc>
          <w:tcPr>
            <w:tcW w:w="15112" w:type="dxa"/>
            <w:gridSpan w:val="10"/>
            <w:tcBorders>
              <w:top w:val="single" w:sz="4" w:space="0" w:color="auto"/>
            </w:tcBorders>
            <w:shd w:val="clear" w:color="auto" w:fill="B8CCE4" w:themeFill="accent1" w:themeFillTint="66"/>
            <w:vAlign w:val="center"/>
          </w:tcPr>
          <w:p w:rsidR="00932853" w:rsidRPr="007F3095" w:rsidRDefault="00932853" w:rsidP="00932853">
            <w:pPr>
              <w:spacing w:after="0" w:line="240" w:lineRule="auto"/>
              <w:rPr>
                <w:rFonts w:eastAsia="Times New Roman" w:cstheme="minorHAnsi"/>
                <w:b/>
                <w:sz w:val="20"/>
                <w:szCs w:val="20"/>
              </w:rPr>
            </w:pPr>
          </w:p>
          <w:p w:rsidR="00932853" w:rsidRPr="007F3095" w:rsidRDefault="00932853" w:rsidP="00AE251B">
            <w:pPr>
              <w:pStyle w:val="ListParagraph"/>
              <w:numPr>
                <w:ilvl w:val="0"/>
                <w:numId w:val="155"/>
              </w:numPr>
              <w:spacing w:after="0" w:line="240" w:lineRule="auto"/>
              <w:rPr>
                <w:rFonts w:asciiTheme="minorHAnsi" w:hAnsiTheme="minorHAnsi" w:cstheme="minorHAnsi"/>
                <w:b/>
                <w:sz w:val="20"/>
                <w:szCs w:val="20"/>
              </w:rPr>
            </w:pPr>
            <w:r w:rsidRPr="007F3095">
              <w:rPr>
                <w:rFonts w:asciiTheme="minorHAnsi" w:hAnsiTheme="minorHAnsi" w:cstheme="minorHAnsi"/>
                <w:b/>
                <w:sz w:val="20"/>
                <w:szCs w:val="20"/>
              </w:rPr>
              <w:t>Специфични циљеви и очекивани резултати</w:t>
            </w:r>
          </w:p>
          <w:p w:rsidR="00932853" w:rsidRPr="007F3095" w:rsidRDefault="00932853" w:rsidP="00932853">
            <w:pPr>
              <w:pStyle w:val="ListParagraph"/>
              <w:spacing w:after="0" w:line="240" w:lineRule="auto"/>
              <w:rPr>
                <w:rFonts w:asciiTheme="minorHAnsi" w:hAnsiTheme="minorHAnsi" w:cstheme="minorHAnsi"/>
                <w:b/>
                <w:sz w:val="20"/>
                <w:szCs w:val="20"/>
              </w:rPr>
            </w:pPr>
          </w:p>
        </w:tc>
      </w:tr>
      <w:tr w:rsidR="00AB0F2A" w:rsidRPr="007F3095" w:rsidTr="00932853">
        <w:trPr>
          <w:trHeight w:val="233"/>
        </w:trPr>
        <w:tc>
          <w:tcPr>
            <w:tcW w:w="7893" w:type="dxa"/>
            <w:gridSpan w:val="6"/>
            <w:shd w:val="clear" w:color="auto" w:fill="auto"/>
            <w:vAlign w:val="center"/>
          </w:tcPr>
          <w:p w:rsidR="00932853" w:rsidRPr="007F3095" w:rsidRDefault="00932853" w:rsidP="00932853">
            <w:pPr>
              <w:spacing w:after="0" w:line="240" w:lineRule="auto"/>
              <w:jc w:val="center"/>
              <w:rPr>
                <w:rFonts w:eastAsia="Times New Roman" w:cstheme="minorHAnsi"/>
                <w:sz w:val="20"/>
                <w:szCs w:val="20"/>
              </w:rPr>
            </w:pPr>
            <w:r w:rsidRPr="007F3095">
              <w:rPr>
                <w:rFonts w:eastAsia="Times New Roman" w:cstheme="minorHAnsi"/>
                <w:b/>
                <w:sz w:val="20"/>
                <w:szCs w:val="20"/>
              </w:rPr>
              <w:t>Специфични циљеви</w:t>
            </w:r>
          </w:p>
        </w:tc>
        <w:tc>
          <w:tcPr>
            <w:tcW w:w="7219" w:type="dxa"/>
            <w:gridSpan w:val="4"/>
            <w:shd w:val="clear" w:color="auto" w:fill="auto"/>
            <w:vAlign w:val="center"/>
          </w:tcPr>
          <w:p w:rsidR="00932853" w:rsidRPr="007F3095" w:rsidRDefault="00932853" w:rsidP="00932853">
            <w:pPr>
              <w:spacing w:after="0" w:line="240" w:lineRule="auto"/>
              <w:jc w:val="center"/>
              <w:rPr>
                <w:rFonts w:eastAsia="Times New Roman" w:cstheme="minorHAnsi"/>
                <w:sz w:val="20"/>
                <w:szCs w:val="20"/>
              </w:rPr>
            </w:pPr>
            <w:r w:rsidRPr="007F3095">
              <w:rPr>
                <w:rFonts w:eastAsia="Times New Roman" w:cstheme="minorHAnsi"/>
                <w:b/>
                <w:sz w:val="20"/>
                <w:szCs w:val="20"/>
              </w:rPr>
              <w:t>Очекивани резултати</w:t>
            </w:r>
          </w:p>
        </w:tc>
      </w:tr>
      <w:tr w:rsidR="00AB0F2A" w:rsidRPr="007F3095" w:rsidTr="00932853">
        <w:trPr>
          <w:trHeight w:val="2400"/>
        </w:trPr>
        <w:tc>
          <w:tcPr>
            <w:tcW w:w="7893" w:type="dxa"/>
            <w:gridSpan w:val="6"/>
            <w:shd w:val="clear" w:color="auto" w:fill="auto"/>
            <w:vAlign w:val="center"/>
          </w:tcPr>
          <w:p w:rsidR="0033006D" w:rsidRPr="007F3095" w:rsidRDefault="0033006D" w:rsidP="0033006D">
            <w:pPr>
              <w:pStyle w:val="ListParagraph"/>
              <w:numPr>
                <w:ilvl w:val="0"/>
                <w:numId w:val="156"/>
              </w:numPr>
              <w:spacing w:after="0" w:line="240" w:lineRule="auto"/>
              <w:rPr>
                <w:rFonts w:asciiTheme="minorHAnsi" w:hAnsiTheme="minorHAnsi" w:cstheme="minorHAnsi"/>
                <w:b/>
                <w:sz w:val="20"/>
                <w:szCs w:val="20"/>
              </w:rPr>
            </w:pPr>
            <w:r w:rsidRPr="007F3095">
              <w:rPr>
                <w:rFonts w:asciiTheme="minorHAnsi" w:hAnsiTheme="minorHAnsi" w:cstheme="minorHAnsi"/>
                <w:b/>
                <w:sz w:val="20"/>
                <w:szCs w:val="20"/>
              </w:rPr>
              <w:t>Унапређивање система заштите од дискриминације у школи</w:t>
            </w:r>
          </w:p>
        </w:tc>
        <w:tc>
          <w:tcPr>
            <w:tcW w:w="7219" w:type="dxa"/>
            <w:gridSpan w:val="4"/>
            <w:shd w:val="clear" w:color="auto" w:fill="auto"/>
            <w:vAlign w:val="center"/>
          </w:tcPr>
          <w:p w:rsidR="0033006D" w:rsidRPr="007F3095" w:rsidRDefault="0033006D" w:rsidP="0033006D">
            <w:pPr>
              <w:pStyle w:val="ListParagraph"/>
              <w:numPr>
                <w:ilvl w:val="1"/>
                <w:numId w:val="156"/>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Интерна документа су усклађена су са антидискриминационим прописима.</w:t>
            </w:r>
          </w:p>
          <w:p w:rsidR="0033006D" w:rsidRPr="007F3095" w:rsidRDefault="0033006D" w:rsidP="0033006D">
            <w:pPr>
              <w:pStyle w:val="ListParagraph"/>
              <w:numPr>
                <w:ilvl w:val="1"/>
                <w:numId w:val="156"/>
              </w:numPr>
              <w:spacing w:after="0" w:line="240" w:lineRule="auto"/>
              <w:rPr>
                <w:rFonts w:asciiTheme="minorHAnsi" w:hAnsiTheme="minorHAnsi" w:cstheme="minorHAnsi"/>
                <w:i/>
                <w:sz w:val="20"/>
                <w:szCs w:val="20"/>
              </w:rPr>
            </w:pPr>
            <w:r w:rsidRPr="007F3095">
              <w:rPr>
                <w:rFonts w:asciiTheme="minorHAnsi" w:hAnsiTheme="minorHAnsi" w:cstheme="minorHAnsi"/>
                <w:sz w:val="20"/>
                <w:szCs w:val="20"/>
              </w:rPr>
              <w:t>Програм превенције дискриминаторног понашања је развијен, анализиран и резултати су објављени.</w:t>
            </w:r>
          </w:p>
        </w:tc>
      </w:tr>
      <w:tr w:rsidR="00AB0F2A" w:rsidRPr="007F3095" w:rsidTr="00932853">
        <w:trPr>
          <w:trHeight w:val="1692"/>
        </w:trPr>
        <w:tc>
          <w:tcPr>
            <w:tcW w:w="7893" w:type="dxa"/>
            <w:gridSpan w:val="6"/>
            <w:shd w:val="clear" w:color="auto" w:fill="auto"/>
            <w:vAlign w:val="center"/>
          </w:tcPr>
          <w:p w:rsidR="0033006D" w:rsidRPr="007F3095" w:rsidRDefault="0033006D" w:rsidP="0033006D">
            <w:pPr>
              <w:pStyle w:val="ListParagraph"/>
              <w:numPr>
                <w:ilvl w:val="0"/>
                <w:numId w:val="156"/>
              </w:numPr>
              <w:spacing w:after="0" w:line="240" w:lineRule="auto"/>
              <w:rPr>
                <w:rFonts w:asciiTheme="minorHAnsi" w:hAnsiTheme="minorHAnsi" w:cstheme="minorHAnsi"/>
                <w:i/>
                <w:sz w:val="20"/>
                <w:szCs w:val="20"/>
              </w:rPr>
            </w:pPr>
            <w:r w:rsidRPr="007F3095">
              <w:rPr>
                <w:rFonts w:asciiTheme="minorHAnsi" w:hAnsiTheme="minorHAnsi" w:cstheme="minorHAnsi"/>
                <w:b/>
                <w:sz w:val="20"/>
                <w:szCs w:val="20"/>
              </w:rPr>
              <w:t>Унапређивањекомпетенцијазаделотворносмањивањедискриминације</w:t>
            </w:r>
          </w:p>
          <w:p w:rsidR="0033006D" w:rsidRPr="007F3095" w:rsidRDefault="0033006D" w:rsidP="0033006D">
            <w:pPr>
              <w:spacing w:after="0" w:line="240" w:lineRule="auto"/>
              <w:jc w:val="both"/>
              <w:rPr>
                <w:rFonts w:eastAsia="Times New Roman" w:cstheme="minorHAnsi"/>
                <w:i/>
                <w:sz w:val="20"/>
                <w:szCs w:val="20"/>
                <w:lang w:val="es-ES"/>
              </w:rPr>
            </w:pPr>
          </w:p>
        </w:tc>
        <w:tc>
          <w:tcPr>
            <w:tcW w:w="7219" w:type="dxa"/>
            <w:gridSpan w:val="4"/>
            <w:shd w:val="clear" w:color="auto" w:fill="auto"/>
            <w:vAlign w:val="center"/>
          </w:tcPr>
          <w:p w:rsidR="0033006D" w:rsidRPr="007F3095" w:rsidRDefault="0033006D" w:rsidP="0033006D">
            <w:pPr>
              <w:pStyle w:val="ListParagraph"/>
              <w:numPr>
                <w:ilvl w:val="1"/>
                <w:numId w:val="156"/>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Запосленисуунапредиликомпетенцијезаинклузивнообразовањеиантидискриминационупраксу.</w:t>
            </w:r>
          </w:p>
          <w:p w:rsidR="0033006D" w:rsidRPr="007F3095" w:rsidRDefault="0033006D" w:rsidP="0033006D">
            <w:pPr>
              <w:pStyle w:val="ListParagraph"/>
              <w:numPr>
                <w:ilvl w:val="1"/>
                <w:numId w:val="156"/>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Родитељисуоснажени да препознајудискриминацијуи да реагују у случајевимадискриминације.</w:t>
            </w:r>
          </w:p>
          <w:p w:rsidR="0033006D" w:rsidRPr="007F3095" w:rsidRDefault="0033006D" w:rsidP="0033006D">
            <w:pPr>
              <w:pStyle w:val="ListParagraph"/>
              <w:numPr>
                <w:ilvl w:val="1"/>
                <w:numId w:val="156"/>
              </w:numPr>
              <w:spacing w:after="0" w:line="240" w:lineRule="auto"/>
              <w:rPr>
                <w:rFonts w:asciiTheme="minorHAnsi" w:hAnsiTheme="minorHAnsi" w:cstheme="minorHAnsi"/>
                <w:sz w:val="20"/>
                <w:szCs w:val="20"/>
              </w:rPr>
            </w:pPr>
            <w:r w:rsidRPr="007F3095">
              <w:rPr>
                <w:rFonts w:asciiTheme="minorHAnsi" w:hAnsiTheme="minorHAnsi" w:cstheme="minorHAnsi"/>
                <w:sz w:val="20"/>
                <w:szCs w:val="20"/>
              </w:rPr>
              <w:t>Ученицисуоснажени да идентификујудискриминацију, да се штитеи да пружајувршњачкуподршку у превенцијииреаговању у случајевимадискриминације.</w:t>
            </w:r>
          </w:p>
        </w:tc>
      </w:tr>
      <w:tr w:rsidR="00AB0F2A" w:rsidRPr="007F3095" w:rsidTr="00932853">
        <w:trPr>
          <w:trHeight w:val="2117"/>
        </w:trPr>
        <w:tc>
          <w:tcPr>
            <w:tcW w:w="7893" w:type="dxa"/>
            <w:gridSpan w:val="6"/>
            <w:shd w:val="clear" w:color="auto" w:fill="auto"/>
            <w:vAlign w:val="center"/>
          </w:tcPr>
          <w:p w:rsidR="0033006D" w:rsidRPr="007F3095" w:rsidRDefault="0033006D" w:rsidP="0033006D">
            <w:pPr>
              <w:pStyle w:val="ListParagraph"/>
              <w:numPr>
                <w:ilvl w:val="0"/>
                <w:numId w:val="156"/>
              </w:numPr>
              <w:rPr>
                <w:rFonts w:asciiTheme="minorHAnsi" w:hAnsiTheme="minorHAnsi" w:cstheme="minorHAnsi"/>
                <w:sz w:val="20"/>
                <w:szCs w:val="20"/>
              </w:rPr>
            </w:pPr>
            <w:r w:rsidRPr="007F3095">
              <w:rPr>
                <w:rFonts w:asciiTheme="minorHAnsi" w:hAnsiTheme="minorHAnsi" w:cstheme="minorHAnsi"/>
                <w:b/>
                <w:sz w:val="20"/>
                <w:szCs w:val="20"/>
              </w:rPr>
              <w:t>Запослени, ученици и родитељи спроводе различите мере и активности које доприносе смањивању дискриминације</w:t>
            </w:r>
          </w:p>
          <w:p w:rsidR="0033006D" w:rsidRPr="007F3095" w:rsidRDefault="0033006D" w:rsidP="0033006D">
            <w:pPr>
              <w:rPr>
                <w:rFonts w:eastAsia="Times New Roman" w:cstheme="minorHAnsi"/>
                <w:sz w:val="20"/>
                <w:szCs w:val="20"/>
              </w:rPr>
            </w:pPr>
          </w:p>
          <w:p w:rsidR="0033006D" w:rsidRPr="007F3095" w:rsidRDefault="0033006D" w:rsidP="0033006D">
            <w:pPr>
              <w:rPr>
                <w:rFonts w:eastAsia="Times New Roman" w:cstheme="minorHAnsi"/>
                <w:sz w:val="20"/>
                <w:szCs w:val="20"/>
              </w:rPr>
            </w:pPr>
          </w:p>
          <w:p w:rsidR="0033006D" w:rsidRPr="007F3095" w:rsidRDefault="0033006D" w:rsidP="0033006D">
            <w:pPr>
              <w:rPr>
                <w:rFonts w:eastAsia="Times New Roman" w:cstheme="minorHAnsi"/>
                <w:sz w:val="20"/>
                <w:szCs w:val="20"/>
              </w:rPr>
            </w:pPr>
          </w:p>
          <w:p w:rsidR="0033006D" w:rsidRPr="007F3095" w:rsidRDefault="0033006D" w:rsidP="0033006D">
            <w:pPr>
              <w:rPr>
                <w:rFonts w:eastAsia="Times New Roman" w:cstheme="minorHAnsi"/>
                <w:sz w:val="20"/>
                <w:szCs w:val="20"/>
              </w:rPr>
            </w:pPr>
          </w:p>
          <w:p w:rsidR="0033006D" w:rsidRPr="007F3095" w:rsidRDefault="0033006D" w:rsidP="0033006D">
            <w:pPr>
              <w:rPr>
                <w:rFonts w:eastAsia="Times New Roman" w:cstheme="minorHAnsi"/>
                <w:sz w:val="20"/>
                <w:szCs w:val="20"/>
              </w:rPr>
            </w:pPr>
          </w:p>
          <w:p w:rsidR="0033006D" w:rsidRPr="007F3095" w:rsidRDefault="0033006D" w:rsidP="0033006D">
            <w:pPr>
              <w:rPr>
                <w:rFonts w:eastAsia="Times New Roman" w:cstheme="minorHAnsi"/>
                <w:sz w:val="20"/>
                <w:szCs w:val="20"/>
              </w:rPr>
            </w:pPr>
          </w:p>
        </w:tc>
        <w:tc>
          <w:tcPr>
            <w:tcW w:w="7219" w:type="dxa"/>
            <w:gridSpan w:val="4"/>
            <w:shd w:val="clear" w:color="auto" w:fill="auto"/>
            <w:vAlign w:val="center"/>
          </w:tcPr>
          <w:p w:rsidR="0033006D" w:rsidRPr="007F3095" w:rsidRDefault="0033006D" w:rsidP="0033006D">
            <w:pPr>
              <w:pStyle w:val="ListParagraph"/>
              <w:numPr>
                <w:ilvl w:val="1"/>
                <w:numId w:val="156"/>
              </w:numPr>
              <w:spacing w:after="0" w:line="240" w:lineRule="auto"/>
              <w:jc w:val="both"/>
              <w:rPr>
                <w:rFonts w:asciiTheme="minorHAnsi" w:hAnsiTheme="minorHAnsi" w:cstheme="minorHAnsi"/>
                <w:sz w:val="20"/>
                <w:szCs w:val="20"/>
              </w:rPr>
            </w:pPr>
            <w:r w:rsidRPr="007F3095">
              <w:rPr>
                <w:rFonts w:asciiTheme="minorHAnsi" w:hAnsiTheme="minorHAnsi" w:cstheme="minorHAnsi"/>
                <w:sz w:val="20"/>
                <w:szCs w:val="20"/>
              </w:rPr>
              <w:lastRenderedPageBreak/>
              <w:t>Остварена је већа партиципација ученика и родитеља  у школским телима, а посебно ученика и родитеља из осетљивих група.</w:t>
            </w:r>
          </w:p>
          <w:p w:rsidR="0033006D" w:rsidRPr="007F3095" w:rsidRDefault="0033006D" w:rsidP="0033006D">
            <w:pPr>
              <w:pStyle w:val="ListParagraph"/>
              <w:numPr>
                <w:ilvl w:val="1"/>
                <w:numId w:val="156"/>
              </w:numPr>
              <w:spacing w:after="0" w:line="240" w:lineRule="auto"/>
              <w:jc w:val="both"/>
              <w:rPr>
                <w:rFonts w:asciiTheme="minorHAnsi" w:hAnsiTheme="minorHAnsi" w:cstheme="minorHAnsi"/>
                <w:sz w:val="20"/>
                <w:szCs w:val="20"/>
              </w:rPr>
            </w:pPr>
            <w:r w:rsidRPr="007F3095">
              <w:rPr>
                <w:rFonts w:asciiTheme="minorHAnsi" w:hAnsiTheme="minorHAnsi" w:cstheme="minorHAnsi"/>
                <w:sz w:val="20"/>
                <w:szCs w:val="20"/>
              </w:rPr>
              <w:t>Остварена је већа партиципација ученика и родитеља  у процесу израде школских докумената и праћењу њихове примене.</w:t>
            </w:r>
          </w:p>
          <w:p w:rsidR="0033006D" w:rsidRPr="007F3095" w:rsidRDefault="0033006D" w:rsidP="0033006D">
            <w:pPr>
              <w:pStyle w:val="ListParagraph"/>
              <w:numPr>
                <w:ilvl w:val="1"/>
                <w:numId w:val="156"/>
              </w:numPr>
              <w:spacing w:after="0" w:line="240" w:lineRule="auto"/>
              <w:jc w:val="both"/>
              <w:rPr>
                <w:rFonts w:asciiTheme="minorHAnsi" w:hAnsiTheme="minorHAnsi" w:cstheme="minorHAnsi"/>
                <w:sz w:val="20"/>
                <w:szCs w:val="20"/>
              </w:rPr>
            </w:pPr>
            <w:r w:rsidRPr="007F3095">
              <w:rPr>
                <w:rFonts w:asciiTheme="minorHAnsi" w:hAnsiTheme="minorHAnsi" w:cstheme="minorHAnsi"/>
                <w:sz w:val="20"/>
                <w:szCs w:val="20"/>
              </w:rPr>
              <w:t>Запослени, ученици и родитељи раде на промовисању принципа и вредности  инклузије и антидискриминације.</w:t>
            </w:r>
          </w:p>
        </w:tc>
      </w:tr>
      <w:tr w:rsidR="00AB0F2A" w:rsidRPr="007F3095" w:rsidTr="00932853">
        <w:trPr>
          <w:trHeight w:val="291"/>
        </w:trPr>
        <w:tc>
          <w:tcPr>
            <w:tcW w:w="15112" w:type="dxa"/>
            <w:gridSpan w:val="10"/>
            <w:shd w:val="clear" w:color="auto" w:fill="BDD6EE"/>
            <w:vAlign w:val="center"/>
            <w:hideMark/>
          </w:tcPr>
          <w:p w:rsidR="00932853" w:rsidRPr="007F3095" w:rsidRDefault="00932853" w:rsidP="00932853">
            <w:pPr>
              <w:spacing w:after="0" w:line="240" w:lineRule="auto"/>
              <w:rPr>
                <w:rFonts w:cstheme="minorHAnsi"/>
                <w:b/>
                <w:sz w:val="20"/>
                <w:szCs w:val="20"/>
              </w:rPr>
            </w:pPr>
          </w:p>
          <w:p w:rsidR="00932853" w:rsidRPr="007F3095" w:rsidRDefault="00932853" w:rsidP="00932853">
            <w:pPr>
              <w:spacing w:after="0" w:line="240" w:lineRule="auto"/>
              <w:rPr>
                <w:rFonts w:eastAsia="Times New Roman" w:cstheme="minorHAnsi"/>
                <w:b/>
                <w:bCs/>
                <w:sz w:val="20"/>
                <w:szCs w:val="20"/>
              </w:rPr>
            </w:pPr>
            <w:r w:rsidRPr="007F3095">
              <w:rPr>
                <w:rFonts w:cstheme="minorHAnsi"/>
                <w:b/>
                <w:sz w:val="20"/>
                <w:szCs w:val="20"/>
              </w:rPr>
              <w:t xml:space="preserve">Циљ 1: </w:t>
            </w:r>
            <w:r w:rsidRPr="007F3095">
              <w:rPr>
                <w:rFonts w:eastAsia="Times New Roman" w:cstheme="minorHAnsi"/>
                <w:b/>
                <w:sz w:val="20"/>
                <w:szCs w:val="20"/>
              </w:rPr>
              <w:t xml:space="preserve"> Унапређивање система заштите од дискриминације у школи</w:t>
            </w:r>
          </w:p>
          <w:p w:rsidR="00932853" w:rsidRPr="007F3095" w:rsidRDefault="00932853" w:rsidP="00932853">
            <w:pPr>
              <w:spacing w:after="0" w:line="240" w:lineRule="auto"/>
              <w:rPr>
                <w:rFonts w:eastAsia="Times New Roman" w:cstheme="minorHAnsi"/>
                <w:b/>
                <w:bCs/>
                <w:sz w:val="20"/>
                <w:szCs w:val="20"/>
              </w:rPr>
            </w:pPr>
          </w:p>
        </w:tc>
      </w:tr>
      <w:tr w:rsidR="00AB0F2A" w:rsidRPr="007F3095" w:rsidTr="00932853">
        <w:trPr>
          <w:trHeight w:val="291"/>
        </w:trPr>
        <w:tc>
          <w:tcPr>
            <w:tcW w:w="2972" w:type="dxa"/>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eastAsia="Times New Roman" w:cstheme="minorHAnsi"/>
                <w:b/>
                <w:sz w:val="20"/>
                <w:szCs w:val="20"/>
              </w:rPr>
              <w:t>Мере/Активност</w:t>
            </w:r>
          </w:p>
        </w:tc>
        <w:tc>
          <w:tcPr>
            <w:tcW w:w="1672" w:type="dxa"/>
            <w:gridSpan w:val="2"/>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eastAsia="Times New Roman" w:cstheme="minorHAnsi"/>
                <w:b/>
                <w:sz w:val="20"/>
                <w:szCs w:val="20"/>
              </w:rPr>
              <w:t>Време остваривања</w:t>
            </w:r>
          </w:p>
        </w:tc>
        <w:tc>
          <w:tcPr>
            <w:tcW w:w="1701" w:type="dxa"/>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eastAsia="Times New Roman" w:cstheme="minorHAnsi"/>
                <w:b/>
                <w:sz w:val="20"/>
                <w:szCs w:val="20"/>
              </w:rPr>
              <w:t>Одговорне особе и њихови задаци</w:t>
            </w:r>
          </w:p>
        </w:tc>
        <w:tc>
          <w:tcPr>
            <w:tcW w:w="1985" w:type="dxa"/>
            <w:gridSpan w:val="3"/>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eastAsia="Times New Roman" w:cstheme="minorHAnsi"/>
                <w:b/>
                <w:sz w:val="20"/>
                <w:szCs w:val="20"/>
              </w:rPr>
              <w:t>Актери и њихови задаци</w:t>
            </w:r>
          </w:p>
        </w:tc>
        <w:tc>
          <w:tcPr>
            <w:tcW w:w="2126" w:type="dxa"/>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cstheme="minorHAnsi"/>
                <w:b/>
                <w:sz w:val="20"/>
                <w:szCs w:val="20"/>
              </w:rPr>
              <w:t>Очекивани исходи</w:t>
            </w:r>
          </w:p>
        </w:tc>
        <w:tc>
          <w:tcPr>
            <w:tcW w:w="2569" w:type="dxa"/>
            <w:shd w:val="clear" w:color="auto" w:fill="E5DFEC" w:themeFill="accent4" w:themeFillTint="33"/>
            <w:vAlign w:val="center"/>
          </w:tcPr>
          <w:p w:rsidR="00932853" w:rsidRPr="007F3095" w:rsidRDefault="00932853" w:rsidP="00932853">
            <w:pPr>
              <w:spacing w:after="0" w:line="240" w:lineRule="auto"/>
              <w:rPr>
                <w:rFonts w:cstheme="minorHAnsi"/>
                <w:b/>
                <w:sz w:val="20"/>
                <w:szCs w:val="20"/>
              </w:rPr>
            </w:pPr>
            <w:r w:rsidRPr="007F3095">
              <w:rPr>
                <w:rFonts w:eastAsia="Times New Roman" w:cstheme="minorHAnsi"/>
                <w:b/>
                <w:sz w:val="20"/>
                <w:szCs w:val="20"/>
              </w:rPr>
              <w:t>Индикатори/показатељи успешности</w:t>
            </w:r>
          </w:p>
        </w:tc>
        <w:tc>
          <w:tcPr>
            <w:tcW w:w="2087" w:type="dxa"/>
            <w:shd w:val="clear" w:color="auto" w:fill="E5DFEC" w:themeFill="accent4" w:themeFillTint="33"/>
            <w:vAlign w:val="center"/>
          </w:tcPr>
          <w:p w:rsidR="00932853" w:rsidRPr="007F3095" w:rsidRDefault="00932853" w:rsidP="00932853">
            <w:pPr>
              <w:spacing w:after="0" w:line="240" w:lineRule="auto"/>
              <w:rPr>
                <w:rFonts w:eastAsia="Times New Roman" w:cstheme="minorHAnsi"/>
                <w:b/>
                <w:sz w:val="20"/>
                <w:szCs w:val="20"/>
              </w:rPr>
            </w:pPr>
            <w:r w:rsidRPr="007F3095">
              <w:rPr>
                <w:rFonts w:eastAsia="Times New Roman" w:cstheme="minorHAnsi"/>
                <w:b/>
                <w:sz w:val="20"/>
                <w:szCs w:val="20"/>
              </w:rPr>
              <w:t xml:space="preserve">Доказ о остварености </w:t>
            </w:r>
          </w:p>
          <w:p w:rsidR="00932853" w:rsidRPr="007F3095" w:rsidRDefault="00932853" w:rsidP="00932853">
            <w:pPr>
              <w:spacing w:after="0" w:line="240" w:lineRule="auto"/>
              <w:rPr>
                <w:rFonts w:eastAsia="Times New Roman" w:cstheme="minorHAnsi"/>
                <w:b/>
                <w:sz w:val="20"/>
                <w:szCs w:val="20"/>
              </w:rPr>
            </w:pPr>
            <w:r w:rsidRPr="007F3095">
              <w:rPr>
                <w:rFonts w:eastAsia="Times New Roman" w:cstheme="minorHAnsi"/>
                <w:b/>
                <w:sz w:val="20"/>
                <w:szCs w:val="20"/>
              </w:rPr>
              <w:t>Активности</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1.Анализа Студије почетног стања школе и предсатављање резултата анализе наставницима,ученицима и родитељима</w:t>
            </w: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октобар 2018</w:t>
            </w:r>
          </w:p>
        </w:tc>
        <w:tc>
          <w:tcPr>
            <w:tcW w:w="1701"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руководство школе и школски тим за имплементацију пројекта</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xml:space="preserve">школски тим за имплементацију пројекта представља резултате интересним групама </w:t>
            </w:r>
          </w:p>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ученицима, родитељима и наставницима)</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Студија Почетног стања школе је анализирана и резултати су представљени</w:t>
            </w:r>
          </w:p>
        </w:tc>
        <w:tc>
          <w:tcPr>
            <w:tcW w:w="2569"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xml:space="preserve">Интересне групе </w:t>
            </w:r>
          </w:p>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ученици, родитељи и наставници)  одлучују да унапреде план заштите од дискриминације израдом Програма и осмишљавањем Акционог плана</w:t>
            </w:r>
          </w:p>
        </w:tc>
        <w:tc>
          <w:tcPr>
            <w:tcW w:w="2087"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записник са седнице Ученичког парламента, Савета родитеља и Наставничког већа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pStyle w:val="NoSpacing"/>
              <w:rPr>
                <w:rStyle w:val="Emphasis"/>
                <w:rFonts w:cstheme="minorHAnsi"/>
                <w:bCs w:val="0"/>
                <w:i w:val="0"/>
                <w:iCs w:val="0"/>
                <w:sz w:val="18"/>
                <w:szCs w:val="18"/>
              </w:rPr>
            </w:pPr>
            <w:r w:rsidRPr="007F3095">
              <w:rPr>
                <w:rFonts w:cstheme="minorHAnsi"/>
                <w:b/>
                <w:sz w:val="18"/>
                <w:szCs w:val="18"/>
              </w:rPr>
              <w:t xml:space="preserve">2.Израда </w:t>
            </w:r>
            <w:r w:rsidRPr="007F3095">
              <w:rPr>
                <w:rStyle w:val="Heading2Char"/>
                <w:rFonts w:asciiTheme="minorHAnsi" w:eastAsia="Calibri" w:hAnsiTheme="minorHAnsi" w:cstheme="minorHAnsi"/>
                <w:sz w:val="18"/>
                <w:szCs w:val="18"/>
              </w:rPr>
              <w:t xml:space="preserve"> Програма заштите ученика од дискриминаторног понашања и вређања угледа, части или достојанства личности</w:t>
            </w:r>
          </w:p>
          <w:p w:rsidR="0033006D" w:rsidRPr="007F3095" w:rsidRDefault="0033006D" w:rsidP="0033006D">
            <w:pPr>
              <w:spacing w:after="0" w:line="240" w:lineRule="auto"/>
              <w:rPr>
                <w:rFonts w:cstheme="minorHAnsi"/>
                <w:b/>
                <w:sz w:val="18"/>
                <w:szCs w:val="18"/>
              </w:rPr>
            </w:pP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септембар-октобар 2018</w:t>
            </w: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директор</w:t>
            </w:r>
          </w:p>
        </w:tc>
        <w:tc>
          <w:tcPr>
            <w:tcW w:w="1985" w:type="dxa"/>
            <w:gridSpan w:val="3"/>
            <w:shd w:val="clear" w:color="auto" w:fill="E5DFEC" w:themeFill="accent4" w:themeFillTint="33"/>
            <w:vAlign w:val="center"/>
          </w:tcPr>
          <w:p w:rsidR="0033006D" w:rsidRPr="007F3095" w:rsidRDefault="0033006D" w:rsidP="0033006D">
            <w:pPr>
              <w:rPr>
                <w:rFonts w:cstheme="minorHAnsi"/>
                <w:b/>
                <w:sz w:val="18"/>
                <w:szCs w:val="18"/>
              </w:rPr>
            </w:pPr>
            <w:r w:rsidRPr="007F3095">
              <w:rPr>
                <w:rFonts w:cstheme="minorHAnsi"/>
                <w:b/>
                <w:sz w:val="18"/>
                <w:szCs w:val="18"/>
              </w:rPr>
              <w:t>чланови тима израђују Програм у складу са Правилником о ближим критеријумима за препознавање облика дискриминације</w:t>
            </w:r>
          </w:p>
        </w:tc>
        <w:tc>
          <w:tcPr>
            <w:tcW w:w="2126" w:type="dxa"/>
            <w:shd w:val="clear" w:color="auto" w:fill="E5DFEC" w:themeFill="accent4" w:themeFillTint="33"/>
            <w:vAlign w:val="center"/>
          </w:tcPr>
          <w:p w:rsidR="0033006D" w:rsidRPr="007F3095" w:rsidRDefault="0033006D" w:rsidP="0033006D">
            <w:pPr>
              <w:rPr>
                <w:rFonts w:cstheme="minorHAnsi"/>
                <w:b/>
                <w:sz w:val="18"/>
                <w:szCs w:val="18"/>
              </w:rPr>
            </w:pPr>
            <w:r w:rsidRPr="007F3095">
              <w:rPr>
                <w:rFonts w:cstheme="minorHAnsi"/>
                <w:b/>
                <w:sz w:val="18"/>
                <w:szCs w:val="18"/>
              </w:rPr>
              <w:t>Повећана функционалност заштите од насиља и дискриминације у школи</w:t>
            </w:r>
          </w:p>
        </w:tc>
        <w:tc>
          <w:tcPr>
            <w:tcW w:w="2569" w:type="dxa"/>
            <w:shd w:val="clear" w:color="auto" w:fill="E5DFEC" w:themeFill="accent4" w:themeFillTint="33"/>
            <w:vAlign w:val="center"/>
          </w:tcPr>
          <w:p w:rsidR="0033006D" w:rsidRPr="007F3095" w:rsidRDefault="0033006D" w:rsidP="0033006D">
            <w:pPr>
              <w:rPr>
                <w:rFonts w:cstheme="minorHAnsi"/>
                <w:b/>
                <w:sz w:val="18"/>
                <w:szCs w:val="18"/>
              </w:rPr>
            </w:pPr>
            <w:r w:rsidRPr="007F3095">
              <w:rPr>
                <w:rFonts w:cstheme="minorHAnsi"/>
                <w:b/>
                <w:sz w:val="18"/>
                <w:szCs w:val="18"/>
                <w:lang w:val="sr-Cyrl-CS"/>
              </w:rPr>
              <w:t>Смањење  дискриминације, утврђен начин евидентирања случајева дискриминицаје,</w:t>
            </w:r>
            <w:r w:rsidRPr="007F3095">
              <w:rPr>
                <w:rFonts w:cstheme="minorHAnsi"/>
                <w:b/>
                <w:sz w:val="18"/>
                <w:szCs w:val="18"/>
              </w:rPr>
              <w:t>дефинисане процедуре и поступци реаговања у случају дискриминације ,</w:t>
            </w:r>
            <w:r w:rsidRPr="007F3095">
              <w:rPr>
                <w:rFonts w:cstheme="minorHAnsi"/>
                <w:b/>
                <w:sz w:val="18"/>
                <w:szCs w:val="18"/>
                <w:lang w:val="sr-Cyrl-CS"/>
              </w:rPr>
              <w:t>функционалније реаговање од стране запослених</w:t>
            </w:r>
          </w:p>
        </w:tc>
        <w:tc>
          <w:tcPr>
            <w:tcW w:w="2087" w:type="dxa"/>
            <w:shd w:val="clear" w:color="auto" w:fill="E5DFEC" w:themeFill="accent4" w:themeFillTint="33"/>
            <w:vAlign w:val="center"/>
          </w:tcPr>
          <w:p w:rsidR="0033006D" w:rsidRPr="007F3095" w:rsidRDefault="0033006D" w:rsidP="0033006D">
            <w:pPr>
              <w:rPr>
                <w:rFonts w:cstheme="minorHAnsi"/>
                <w:b/>
                <w:sz w:val="18"/>
                <w:szCs w:val="18"/>
              </w:rPr>
            </w:pPr>
            <w:r w:rsidRPr="007F3095">
              <w:rPr>
                <w:rFonts w:cstheme="minorHAnsi"/>
                <w:b/>
                <w:sz w:val="18"/>
                <w:szCs w:val="18"/>
              </w:rPr>
              <w:t>Програм</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3. Дефинисање процедура и поступака- реаговања  у случају </w:t>
            </w:r>
            <w:r w:rsidRPr="007F3095">
              <w:rPr>
                <w:rFonts w:cstheme="minorHAnsi"/>
                <w:b/>
                <w:sz w:val="18"/>
                <w:szCs w:val="18"/>
              </w:rPr>
              <w:lastRenderedPageBreak/>
              <w:t>дискриминације као и информисање свих учесника образовног процеса о њима,  у складу са антидискриминационим прописима</w:t>
            </w: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септембар-октобар 2018</w:t>
            </w: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директор</w:t>
            </w:r>
          </w:p>
        </w:tc>
        <w:tc>
          <w:tcPr>
            <w:tcW w:w="1985" w:type="dxa"/>
            <w:gridSpan w:val="3"/>
            <w:shd w:val="clear" w:color="auto" w:fill="E5DFEC" w:themeFill="accent4" w:themeFillTint="33"/>
            <w:vAlign w:val="center"/>
          </w:tcPr>
          <w:p w:rsidR="0033006D" w:rsidRPr="007F3095" w:rsidRDefault="0033006D" w:rsidP="0033006D">
            <w:pPr>
              <w:spacing w:line="240" w:lineRule="auto"/>
              <w:rPr>
                <w:rFonts w:cstheme="minorHAnsi"/>
                <w:sz w:val="18"/>
                <w:szCs w:val="18"/>
              </w:rPr>
            </w:pPr>
            <w:r w:rsidRPr="007F3095">
              <w:rPr>
                <w:rFonts w:cstheme="minorHAnsi"/>
                <w:b/>
                <w:sz w:val="18"/>
                <w:szCs w:val="18"/>
              </w:rPr>
              <w:t>Чланови тима, сви запослени-</w:t>
            </w:r>
            <w:r w:rsidRPr="007F3095">
              <w:rPr>
                <w:rFonts w:cstheme="minorHAnsi"/>
                <w:sz w:val="18"/>
                <w:szCs w:val="18"/>
              </w:rPr>
              <w:t xml:space="preserve"> </w:t>
            </w:r>
            <w:r w:rsidRPr="007F3095">
              <w:rPr>
                <w:rFonts w:cstheme="minorHAnsi"/>
                <w:b/>
                <w:sz w:val="18"/>
                <w:szCs w:val="18"/>
              </w:rPr>
              <w:lastRenderedPageBreak/>
              <w:t>Побољшати информисање свих о правима и механизмима заштите од дискриминације</w:t>
            </w:r>
          </w:p>
          <w:p w:rsidR="0033006D" w:rsidRPr="007F3095" w:rsidRDefault="0033006D" w:rsidP="0033006D">
            <w:pPr>
              <w:spacing w:after="0" w:line="240" w:lineRule="auto"/>
              <w:rPr>
                <w:rFonts w:cstheme="minorHAnsi"/>
                <w:b/>
                <w:sz w:val="18"/>
                <w:szCs w:val="18"/>
              </w:rPr>
            </w:pP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 xml:space="preserve">Повећана функционалност </w:t>
            </w:r>
            <w:r w:rsidRPr="007F3095">
              <w:rPr>
                <w:rFonts w:cstheme="minorHAnsi"/>
                <w:b/>
                <w:sz w:val="18"/>
                <w:szCs w:val="18"/>
              </w:rPr>
              <w:lastRenderedPageBreak/>
              <w:t>заштите од насиља и дискриминације у школи-</w:t>
            </w:r>
            <w:r w:rsidRPr="007F3095">
              <w:rPr>
                <w:rFonts w:cstheme="minorHAnsi"/>
                <w:b/>
                <w:sz w:val="18"/>
                <w:szCs w:val="18"/>
                <w:lang w:val="sr-Cyrl-CS"/>
              </w:rPr>
              <w:t>Уредна папирологија, јасан след догађаја при санкционисању дискриминације као и хијерархија у реаговању</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 xml:space="preserve">ученици се осећају заштићенији,мање </w:t>
            </w:r>
            <w:r w:rsidRPr="007F3095">
              <w:rPr>
                <w:rFonts w:cstheme="minorHAnsi"/>
                <w:b/>
                <w:sz w:val="18"/>
                <w:szCs w:val="18"/>
              </w:rPr>
              <w:lastRenderedPageBreak/>
              <w:t>дискримисанији и да се у школи правилно поступа у случајевима када су дискриминисани</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 xml:space="preserve">Програм са јасно дефинисаним </w:t>
            </w:r>
            <w:r w:rsidRPr="007F3095">
              <w:rPr>
                <w:rFonts w:cstheme="minorHAnsi"/>
                <w:b/>
                <w:sz w:val="18"/>
                <w:szCs w:val="18"/>
              </w:rPr>
              <w:lastRenderedPageBreak/>
              <w:t>процедурама и поступцима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4.Развијање система праћења, евидентирања и извештавања о ситуацијама дискриминаторног понашањаи и праћења ефеката предузетих мера</w:t>
            </w: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септембар-октобар 2018</w:t>
            </w: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директор</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Чланови тима, сви запослени</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lang w:val="sr-Cyrl-CS"/>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ученици се осећају заштићенији,мање дискримисанији и да се у школи правилно поступа у случајевима када су дискриминисани</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Педагошка документација/</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записници тима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5. Усклађивање Школског развојног плана, Школског програма и Годишњег плана рада школе са садржајима Програма</w:t>
            </w: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септембар-октобар 2018</w:t>
            </w: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директор</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диектор, секретар, чланови тима</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Повећана функционалност заштите од насиља и дискриминације у школи</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Усклађени школски акти</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школска акта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p>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6.Идентификовање ученика који су у ризику да буду дискриминисани </w:t>
            </w:r>
          </w:p>
        </w:tc>
        <w:tc>
          <w:tcPr>
            <w:tcW w:w="167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на почетку и током реализације пројекта</w:t>
            </w: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eastAsia="Times New Roman" w:cstheme="minorHAnsi"/>
                <w:b/>
                <w:sz w:val="18"/>
                <w:szCs w:val="18"/>
              </w:rPr>
              <w:t>руководство школе и школски тим за имплементацију пројекта</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одељењске старешине и предметни наставници идентификују ученике </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ученици су идентификовани  </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идентификовани ученици су оснажени да препознају сваки облик дискриминације, да правилно реагују и да  се заштите од дискриминације</w:t>
            </w:r>
          </w:p>
          <w:p w:rsidR="0033006D" w:rsidRPr="007F3095" w:rsidRDefault="0033006D" w:rsidP="0033006D">
            <w:pPr>
              <w:spacing w:after="0" w:line="240" w:lineRule="auto"/>
              <w:rPr>
                <w:rFonts w:cstheme="minorHAnsi"/>
                <w:b/>
                <w:sz w:val="18"/>
                <w:szCs w:val="18"/>
              </w:rPr>
            </w:pPr>
          </w:p>
          <w:p w:rsidR="0033006D" w:rsidRPr="007F3095" w:rsidRDefault="0033006D" w:rsidP="0033006D">
            <w:pPr>
              <w:spacing w:after="0" w:line="240" w:lineRule="auto"/>
              <w:rPr>
                <w:rFonts w:cstheme="minorHAnsi"/>
                <w:b/>
                <w:sz w:val="18"/>
                <w:szCs w:val="18"/>
              </w:rPr>
            </w:pPr>
          </w:p>
          <w:p w:rsidR="0033006D" w:rsidRPr="007F3095" w:rsidRDefault="0033006D" w:rsidP="0033006D">
            <w:pPr>
              <w:spacing w:after="0" w:line="240" w:lineRule="auto"/>
              <w:rPr>
                <w:rFonts w:cstheme="minorHAnsi"/>
                <w:b/>
                <w:sz w:val="18"/>
                <w:szCs w:val="18"/>
              </w:rPr>
            </w:pP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Педагошка документација/</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записници тима и списак ученика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7. Реализација Акционог плана</w:t>
            </w:r>
          </w:p>
        </w:tc>
        <w:tc>
          <w:tcPr>
            <w:tcW w:w="1672" w:type="dxa"/>
            <w:gridSpan w:val="2"/>
            <w:shd w:val="clear" w:color="auto" w:fill="E5DFEC" w:themeFill="accent4" w:themeFillTint="33"/>
            <w:vAlign w:val="center"/>
          </w:tcPr>
          <w:p w:rsidR="0033006D" w:rsidRPr="007F3095" w:rsidRDefault="0033006D" w:rsidP="0033006D">
            <w:pPr>
              <w:spacing w:after="0" w:line="240" w:lineRule="auto"/>
              <w:jc w:val="both"/>
              <w:rPr>
                <w:rFonts w:cstheme="minorHAnsi"/>
                <w:b/>
                <w:sz w:val="18"/>
                <w:szCs w:val="18"/>
              </w:rPr>
            </w:pPr>
            <w:r w:rsidRPr="007F3095">
              <w:rPr>
                <w:rFonts w:cstheme="minorHAnsi"/>
                <w:b/>
                <w:sz w:val="18"/>
                <w:szCs w:val="18"/>
              </w:rPr>
              <w:t>1. октобра 2018 до 1. октобра 2019.</w:t>
            </w:r>
          </w:p>
          <w:p w:rsidR="0033006D" w:rsidRPr="007F3095" w:rsidRDefault="0033006D" w:rsidP="0033006D">
            <w:pPr>
              <w:spacing w:after="0" w:line="240" w:lineRule="auto"/>
              <w:rPr>
                <w:rFonts w:cstheme="minorHAnsi"/>
                <w:b/>
                <w:sz w:val="18"/>
                <w:szCs w:val="18"/>
              </w:rPr>
            </w:pPr>
          </w:p>
        </w:tc>
        <w:tc>
          <w:tcPr>
            <w:tcW w:w="170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носиоци пројекта и учесници, реализација у складу са </w:t>
            </w:r>
            <w:r w:rsidRPr="007F3095">
              <w:rPr>
                <w:rFonts w:cstheme="minorHAnsi"/>
                <w:b/>
                <w:sz w:val="18"/>
                <w:szCs w:val="18"/>
              </w:rPr>
              <w:lastRenderedPageBreak/>
              <w:t>предвиђеним активностима и временском динамиком</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 xml:space="preserve">носиоци пројекта и учесници, реализација у складу са предвиђеним </w:t>
            </w:r>
            <w:r w:rsidRPr="007F3095">
              <w:rPr>
                <w:rFonts w:cstheme="minorHAnsi"/>
                <w:b/>
                <w:sz w:val="18"/>
                <w:szCs w:val="18"/>
              </w:rPr>
              <w:lastRenderedPageBreak/>
              <w:t>активностима и временском</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Повећање компетенција ученика, родитеља и запослених</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носиоци пројекта и учесници, реализација у складу са предвиђеним активностима и временском</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Педагошка документација/</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записници тима, препоруке ментора, </w:t>
            </w:r>
            <w:r w:rsidRPr="007F3095">
              <w:rPr>
                <w:rFonts w:cstheme="minorHAnsi"/>
                <w:b/>
                <w:sz w:val="18"/>
                <w:szCs w:val="18"/>
              </w:rPr>
              <w:lastRenderedPageBreak/>
              <w:t xml:space="preserve">састанци </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lastRenderedPageBreak/>
              <w:t>8. Завршна студија</w:t>
            </w:r>
          </w:p>
        </w:tc>
        <w:tc>
          <w:tcPr>
            <w:tcW w:w="1672" w:type="dxa"/>
            <w:gridSpan w:val="2"/>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t>Октобар 2019.</w:t>
            </w:r>
          </w:p>
        </w:tc>
        <w:tc>
          <w:tcPr>
            <w:tcW w:w="1701" w:type="dxa"/>
            <w:shd w:val="clear" w:color="auto" w:fill="E5DFEC" w:themeFill="accent4" w:themeFillTint="33"/>
            <w:vAlign w:val="center"/>
          </w:tcPr>
          <w:p w:rsidR="0033006D" w:rsidRPr="007F3095" w:rsidRDefault="0033006D" w:rsidP="0033006D">
            <w:pPr>
              <w:pStyle w:val="NoSpacing"/>
              <w:rPr>
                <w:rFonts w:cstheme="minorHAnsi"/>
                <w:b/>
                <w:sz w:val="18"/>
                <w:szCs w:val="18"/>
              </w:rPr>
            </w:pPr>
          </w:p>
          <w:p w:rsidR="0033006D" w:rsidRPr="007F3095" w:rsidRDefault="0033006D" w:rsidP="0033006D">
            <w:pPr>
              <w:pStyle w:val="NoSpacing"/>
              <w:rPr>
                <w:rFonts w:cstheme="minorHAnsi"/>
                <w:b/>
                <w:sz w:val="18"/>
                <w:szCs w:val="18"/>
              </w:rPr>
            </w:pPr>
            <w:r w:rsidRPr="007F3095">
              <w:rPr>
                <w:rFonts w:cstheme="minorHAnsi"/>
                <w:b/>
                <w:sz w:val="18"/>
                <w:szCs w:val="18"/>
              </w:rPr>
              <w:t>Ментори на пројекту, педагог</w:t>
            </w:r>
          </w:p>
          <w:p w:rsidR="0033006D" w:rsidRPr="007F3095" w:rsidRDefault="0033006D" w:rsidP="0033006D">
            <w:pPr>
              <w:pStyle w:val="NoSpacing"/>
              <w:rPr>
                <w:rFonts w:cstheme="minorHAnsi"/>
                <w:b/>
                <w:sz w:val="18"/>
                <w:szCs w:val="18"/>
              </w:rPr>
            </w:pPr>
          </w:p>
          <w:p w:rsidR="0033006D" w:rsidRPr="007F3095" w:rsidRDefault="0033006D" w:rsidP="0033006D">
            <w:pPr>
              <w:pStyle w:val="NoSpacing"/>
              <w:rPr>
                <w:rFonts w:cstheme="minorHAnsi"/>
                <w:b/>
                <w:sz w:val="18"/>
                <w:szCs w:val="18"/>
              </w:rPr>
            </w:pPr>
            <w:r w:rsidRPr="007F3095">
              <w:rPr>
                <w:rFonts w:cstheme="minorHAnsi"/>
                <w:b/>
                <w:sz w:val="18"/>
                <w:szCs w:val="18"/>
              </w:rPr>
              <w:t>Извођење анкета, анализа резултата, упознавање колектива са резултатима</w:t>
            </w:r>
          </w:p>
        </w:tc>
        <w:tc>
          <w:tcPr>
            <w:tcW w:w="1985" w:type="dxa"/>
            <w:gridSpan w:val="3"/>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t>Запослени у школи</w:t>
            </w:r>
          </w:p>
          <w:p w:rsidR="0033006D" w:rsidRPr="007F3095" w:rsidRDefault="0033006D" w:rsidP="0033006D">
            <w:pPr>
              <w:pStyle w:val="NoSpacing"/>
              <w:rPr>
                <w:rFonts w:cstheme="minorHAnsi"/>
                <w:b/>
                <w:sz w:val="18"/>
                <w:szCs w:val="18"/>
              </w:rPr>
            </w:pPr>
            <w:r w:rsidRPr="007F3095">
              <w:rPr>
                <w:rFonts w:cstheme="minorHAnsi"/>
                <w:b/>
                <w:sz w:val="18"/>
                <w:szCs w:val="18"/>
              </w:rPr>
              <w:t xml:space="preserve"> родитељи,</w:t>
            </w:r>
          </w:p>
          <w:p w:rsidR="0033006D" w:rsidRPr="007F3095" w:rsidRDefault="0033006D" w:rsidP="0033006D">
            <w:pPr>
              <w:pStyle w:val="NoSpacing"/>
              <w:rPr>
                <w:rFonts w:cstheme="minorHAnsi"/>
                <w:b/>
                <w:sz w:val="18"/>
                <w:szCs w:val="18"/>
              </w:rPr>
            </w:pPr>
            <w:r w:rsidRPr="007F3095">
              <w:rPr>
                <w:rFonts w:cstheme="minorHAnsi"/>
                <w:b/>
                <w:sz w:val="18"/>
                <w:szCs w:val="18"/>
              </w:rPr>
              <w:t xml:space="preserve"> ученици</w:t>
            </w:r>
          </w:p>
          <w:p w:rsidR="0033006D" w:rsidRPr="007F3095" w:rsidRDefault="0033006D" w:rsidP="0033006D">
            <w:pPr>
              <w:pStyle w:val="NoSpacing"/>
              <w:rPr>
                <w:rFonts w:cstheme="minorHAnsi"/>
                <w:b/>
                <w:sz w:val="18"/>
                <w:szCs w:val="18"/>
              </w:rPr>
            </w:pPr>
          </w:p>
          <w:p w:rsidR="0033006D" w:rsidRPr="007F3095" w:rsidRDefault="0033006D" w:rsidP="0033006D">
            <w:pPr>
              <w:pStyle w:val="NoSpacing"/>
              <w:rPr>
                <w:rFonts w:cstheme="minorHAnsi"/>
                <w:b/>
                <w:sz w:val="18"/>
                <w:szCs w:val="18"/>
              </w:rPr>
            </w:pPr>
            <w:r w:rsidRPr="007F3095">
              <w:rPr>
                <w:rFonts w:cstheme="minorHAnsi"/>
                <w:b/>
                <w:sz w:val="18"/>
                <w:szCs w:val="18"/>
              </w:rPr>
              <w:t>Учествовање у извођењу студије</w:t>
            </w:r>
          </w:p>
        </w:tc>
        <w:tc>
          <w:tcPr>
            <w:tcW w:w="2126" w:type="dxa"/>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t>Изведена студија, урађена анализа промена, јасан јавни приказ резултата и предлога</w:t>
            </w:r>
          </w:p>
        </w:tc>
        <w:tc>
          <w:tcPr>
            <w:tcW w:w="2569" w:type="dxa"/>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t xml:space="preserve">Јасан и видљив помак у напредовању смањења дискриминације </w:t>
            </w:r>
          </w:p>
        </w:tc>
        <w:tc>
          <w:tcPr>
            <w:tcW w:w="2087" w:type="dxa"/>
            <w:shd w:val="clear" w:color="auto" w:fill="E5DFEC" w:themeFill="accent4" w:themeFillTint="33"/>
            <w:vAlign w:val="center"/>
          </w:tcPr>
          <w:p w:rsidR="0033006D" w:rsidRPr="007F3095" w:rsidRDefault="0033006D" w:rsidP="0033006D">
            <w:pPr>
              <w:pStyle w:val="NoSpacing"/>
              <w:rPr>
                <w:rFonts w:cstheme="minorHAnsi"/>
                <w:b/>
                <w:sz w:val="18"/>
                <w:szCs w:val="18"/>
              </w:rPr>
            </w:pPr>
            <w:r w:rsidRPr="007F3095">
              <w:rPr>
                <w:rFonts w:cstheme="minorHAnsi"/>
                <w:b/>
                <w:sz w:val="18"/>
                <w:szCs w:val="18"/>
              </w:rPr>
              <w:t>Извештаји са препорукама</w:t>
            </w:r>
          </w:p>
        </w:tc>
      </w:tr>
      <w:tr w:rsidR="00AB0F2A" w:rsidRPr="007F3095" w:rsidTr="00932853">
        <w:trPr>
          <w:trHeight w:val="291"/>
        </w:trPr>
        <w:tc>
          <w:tcPr>
            <w:tcW w:w="15112" w:type="dxa"/>
            <w:gridSpan w:val="10"/>
            <w:shd w:val="clear" w:color="auto" w:fill="B8CCE4" w:themeFill="accent1" w:themeFillTint="66"/>
            <w:vAlign w:val="center"/>
          </w:tcPr>
          <w:p w:rsidR="00932853" w:rsidRPr="007F3095" w:rsidRDefault="00932853" w:rsidP="00932853">
            <w:pPr>
              <w:spacing w:after="0" w:line="240" w:lineRule="auto"/>
              <w:rPr>
                <w:rFonts w:cstheme="minorHAnsi"/>
                <w:b/>
                <w:sz w:val="20"/>
                <w:szCs w:val="20"/>
              </w:rPr>
            </w:pPr>
          </w:p>
          <w:p w:rsidR="00932853" w:rsidRPr="007F3095" w:rsidRDefault="00932853" w:rsidP="00932853">
            <w:pPr>
              <w:spacing w:after="0" w:line="240" w:lineRule="auto"/>
              <w:rPr>
                <w:rFonts w:eastAsia="Times New Roman" w:cstheme="minorHAnsi"/>
                <w:i/>
                <w:sz w:val="20"/>
                <w:szCs w:val="20"/>
              </w:rPr>
            </w:pPr>
            <w:r w:rsidRPr="007F3095">
              <w:rPr>
                <w:rFonts w:cstheme="minorHAnsi"/>
                <w:b/>
                <w:sz w:val="20"/>
                <w:szCs w:val="20"/>
              </w:rPr>
              <w:t>Циљ2:</w:t>
            </w:r>
            <w:r w:rsidRPr="007F3095">
              <w:rPr>
                <w:rFonts w:eastAsia="Times New Roman" w:cstheme="minorHAnsi"/>
                <w:b/>
                <w:sz w:val="20"/>
                <w:szCs w:val="20"/>
              </w:rPr>
              <w:t>Унапређивање  компетенција за делотворно смањивање дискриминације</w:t>
            </w:r>
          </w:p>
          <w:p w:rsidR="00932853" w:rsidRPr="007F3095" w:rsidRDefault="00932853" w:rsidP="00932853">
            <w:pPr>
              <w:spacing w:after="0" w:line="240" w:lineRule="auto"/>
              <w:rPr>
                <w:rFonts w:eastAsia="Times New Roman" w:cstheme="minorHAnsi"/>
                <w:b/>
                <w:sz w:val="20"/>
                <w:szCs w:val="20"/>
              </w:rPr>
            </w:pPr>
          </w:p>
          <w:p w:rsidR="00932853" w:rsidRPr="007F3095" w:rsidRDefault="00932853" w:rsidP="00932853">
            <w:pPr>
              <w:spacing w:after="0" w:line="240" w:lineRule="auto"/>
              <w:rPr>
                <w:rFonts w:eastAsia="Times New Roman" w:cstheme="minorHAnsi"/>
                <w:b/>
                <w:sz w:val="20"/>
                <w:szCs w:val="20"/>
              </w:rPr>
            </w:pPr>
          </w:p>
        </w:tc>
      </w:tr>
      <w:tr w:rsidR="00AB0F2A" w:rsidRPr="007F3095" w:rsidTr="00932853">
        <w:trPr>
          <w:trHeight w:val="891"/>
        </w:trPr>
        <w:tc>
          <w:tcPr>
            <w:tcW w:w="2972"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Мере/Активност</w:t>
            </w:r>
          </w:p>
          <w:p w:rsidR="00932853" w:rsidRPr="007F3095" w:rsidRDefault="00932853" w:rsidP="00932853">
            <w:pPr>
              <w:rPr>
                <w:rFonts w:cstheme="minorHAnsi"/>
                <w:b/>
                <w:sz w:val="20"/>
                <w:szCs w:val="20"/>
              </w:rPr>
            </w:pPr>
          </w:p>
        </w:tc>
        <w:tc>
          <w:tcPr>
            <w:tcW w:w="1531"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Време остваривања</w:t>
            </w:r>
          </w:p>
        </w:tc>
        <w:tc>
          <w:tcPr>
            <w:tcW w:w="1842" w:type="dxa"/>
            <w:gridSpan w:val="2"/>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Одговорне особе и њихови задаци</w:t>
            </w:r>
          </w:p>
        </w:tc>
        <w:tc>
          <w:tcPr>
            <w:tcW w:w="1985" w:type="dxa"/>
            <w:gridSpan w:val="3"/>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Актери и њихови задаци</w:t>
            </w:r>
          </w:p>
        </w:tc>
        <w:tc>
          <w:tcPr>
            <w:tcW w:w="2126"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Очекивани исходи</w:t>
            </w:r>
          </w:p>
        </w:tc>
        <w:tc>
          <w:tcPr>
            <w:tcW w:w="2569"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Индикатори – показатељи успешности</w:t>
            </w:r>
          </w:p>
        </w:tc>
        <w:tc>
          <w:tcPr>
            <w:tcW w:w="2087"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Доказ о остварености активности</w:t>
            </w:r>
          </w:p>
        </w:tc>
      </w:tr>
      <w:tr w:rsidR="00AB0F2A" w:rsidRPr="007F3095" w:rsidTr="00932853">
        <w:trPr>
          <w:trHeight w:val="891"/>
        </w:trPr>
        <w:tc>
          <w:tcPr>
            <w:tcW w:w="2972" w:type="dxa"/>
            <w:shd w:val="clear" w:color="auto" w:fill="E5DFEC" w:themeFill="accent4" w:themeFillTint="33"/>
          </w:tcPr>
          <w:p w:rsidR="0033006D" w:rsidRPr="007F3095" w:rsidRDefault="0033006D" w:rsidP="0033006D">
            <w:pPr>
              <w:rPr>
                <w:rFonts w:cstheme="minorHAnsi"/>
                <w:b/>
                <w:sz w:val="18"/>
                <w:szCs w:val="18"/>
              </w:rPr>
            </w:pPr>
            <w:r w:rsidRPr="007F3095">
              <w:rPr>
                <w:rFonts w:cstheme="minorHAnsi"/>
                <w:b/>
                <w:sz w:val="18"/>
                <w:szCs w:val="18"/>
              </w:rPr>
              <w:t>1.Упознавање запослених,родитеља и ученика са Правилником о поступању установе у случају сумње.... и Програмом заштите од дискриминације....</w:t>
            </w:r>
          </w:p>
        </w:tc>
        <w:tc>
          <w:tcPr>
            <w:tcW w:w="1531"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октобар 2018</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руководство школе и школски тим за имплементацију пројекта</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xml:space="preserve">школски тим за имплементацију упознаје интересне групе </w:t>
            </w:r>
          </w:p>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 ученике, родитеље и запослене) са Правилником и Програмом</w:t>
            </w:r>
          </w:p>
        </w:tc>
        <w:tc>
          <w:tcPr>
            <w:tcW w:w="2126"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Ученици, родитељи и запослени су упознати са Правилником и Програмом</w:t>
            </w:r>
          </w:p>
        </w:tc>
        <w:tc>
          <w:tcPr>
            <w:tcW w:w="2569"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превентивне активности;</w:t>
            </w:r>
          </w:p>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препознавање облика дискриминације у школи и благовремено реаговање у ситуацијама дискриминације</w:t>
            </w:r>
          </w:p>
        </w:tc>
        <w:tc>
          <w:tcPr>
            <w:tcW w:w="2087" w:type="dxa"/>
            <w:shd w:val="clear" w:color="auto" w:fill="E5DFEC" w:themeFill="accent4" w:themeFillTint="33"/>
            <w:vAlign w:val="center"/>
          </w:tcPr>
          <w:p w:rsidR="0033006D" w:rsidRPr="007F3095" w:rsidRDefault="0033006D" w:rsidP="0033006D">
            <w:pPr>
              <w:spacing w:after="0" w:line="240" w:lineRule="auto"/>
              <w:rPr>
                <w:rFonts w:eastAsia="Times New Roman" w:cstheme="minorHAnsi"/>
                <w:b/>
                <w:sz w:val="18"/>
                <w:szCs w:val="18"/>
              </w:rPr>
            </w:pPr>
            <w:r w:rsidRPr="007F3095">
              <w:rPr>
                <w:rFonts w:eastAsia="Times New Roman" w:cstheme="minorHAnsi"/>
                <w:b/>
                <w:sz w:val="18"/>
                <w:szCs w:val="18"/>
              </w:rPr>
              <w:t>записник са седнице Ученичког парламента, Савета родитеља и Наставничког већа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1.Обука за родитеље деце из осетљивих група</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 (дводневна)</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септембар-новембар 2018.</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реализују обуку, родитељи учествују у обуци</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остварују планиране исходе,</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родитељи повећавају компетенције</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препознавање дискриминације; упознавање са начелаима инклузивног образовања; повећање парти-ципације родитеља; усвајање </w:t>
            </w:r>
            <w:r w:rsidRPr="007F3095">
              <w:rPr>
                <w:rFonts w:cstheme="minorHAnsi"/>
                <w:b/>
                <w:sz w:val="18"/>
                <w:szCs w:val="18"/>
              </w:rPr>
              <w:lastRenderedPageBreak/>
              <w:t>механизама реаговања на кршење права, усвајање инструмената и алата за унапређење процеса учења деце</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родитељи ће  повећати компетенције – оснажени су да препознају сваки облик дискриминације и реагују у случајевима дискриминације</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фотографије, извештај Савета родитеља, извештаји тима,упозавање стручних органа школе са извештајима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2.Предавање о дискриминацији за чланове Савета родитеља</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октобар</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2018-јануар 2019</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реализују предавање,</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чланови СР присуствују предавањ </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остварују планиране исходе,</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чланови Савета родитеља  повећавају компетенције</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препознавање дискриминације, превентивно деловање,  компетентно реаговање у ситуацијама дискриминације </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чланови Савета родитеља ће компетентније реаговати у дискриминаторним ситуацијама - биће оснажени да препознају и реагују у ситуацијама дискриминације</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фотографије, извештај Савета родитеља, извештаји тима,упозавање стручних органа школе са извештајима,списак учесника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p>
          <w:p w:rsidR="0033006D" w:rsidRPr="007F3095" w:rsidRDefault="0033006D" w:rsidP="0033006D">
            <w:pPr>
              <w:spacing w:after="0" w:line="240" w:lineRule="auto"/>
              <w:rPr>
                <w:rFonts w:cstheme="minorHAnsi"/>
                <w:b/>
                <w:sz w:val="18"/>
                <w:szCs w:val="18"/>
              </w:rPr>
            </w:pPr>
            <w:r w:rsidRPr="007F3095">
              <w:rPr>
                <w:rFonts w:cstheme="minorHAnsi"/>
                <w:b/>
                <w:sz w:val="18"/>
                <w:szCs w:val="18"/>
              </w:rPr>
              <w:t>3.Дводневни Тренинг за чланове ученичког парламента</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октобар-новембар 2018.</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реализују тренинг, ученици учествују</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Великимали остварују планиране исходе , ученици повећавају компетенције </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ученици су оснажени да идентификују дискриминацију, да се штите и да пружају вршњачку подршку у превенцији и реаговању у случајевима дискриминације</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ученици ће водити дискусије на тему дискриминације, ученици ће показати знање о дискриминацији,  толеранцији и друштвеној инклузији у превентивним акцијама,</w:t>
            </w:r>
          </w:p>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ученици су оснажени да идентификују дискриминацију, да се штите и пруже вршњачку подршку  </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фотографије,извештај ученичког парламента, списак учесника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4. Дводневна  радионица  за чланове ученичког парламента</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јануар-фебруар 2019.</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Великимали реализују тренинг, ученици учествују</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Великимали остварују планиране исходе , ученици повећавају компетенције </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ученици ће бити у стању да припремају кратке акционе планове и спроводе различите активности ради спречавања дискриминације у школи</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акциони планови и продукти различитих активности</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фотографије,извештај ученичког парламента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5. Обука: Дискриминација</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септембар 2018-март 2019. г. </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организатори и реализатори обуке</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реализатори обуке и учесници из школе, одговорно обучавање и усвајање знања и вештина</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повећање осетљивости за препознавање дискриминације на релацији запослени-ученици</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eastAsia="Times New Roman" w:cstheme="minorHAnsi"/>
                <w:b/>
                <w:sz w:val="18"/>
                <w:szCs w:val="18"/>
              </w:rPr>
              <w:t>Унапређивање  компетенција за делотворно смањивање дискриминације</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уверења, спискови учесника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6. Обука: Учионица добре воље</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 2018-март 2019. г.</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организатори и реализатори обуке</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реализатори обуке и учесници из школе, </w:t>
            </w:r>
            <w:r w:rsidRPr="007F3095">
              <w:rPr>
                <w:rFonts w:cstheme="minorHAnsi"/>
                <w:b/>
                <w:sz w:val="18"/>
                <w:szCs w:val="18"/>
              </w:rPr>
              <w:lastRenderedPageBreak/>
              <w:t>одговорно обучавање и усвајање знања и вештина</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 xml:space="preserve">повећање осетљивости за ненасилно </w:t>
            </w:r>
            <w:r w:rsidRPr="007F3095">
              <w:rPr>
                <w:rFonts w:cstheme="minorHAnsi"/>
                <w:b/>
                <w:sz w:val="18"/>
                <w:szCs w:val="18"/>
              </w:rPr>
              <w:lastRenderedPageBreak/>
              <w:t>решавање конфликата и препознавање дискриминације на релацији запослени-ученици</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eastAsia="Times New Roman" w:cstheme="minorHAnsi"/>
                <w:b/>
                <w:sz w:val="18"/>
                <w:szCs w:val="18"/>
              </w:rPr>
              <w:lastRenderedPageBreak/>
              <w:t xml:space="preserve">Унапређивање  компетенција за ненасилну </w:t>
            </w:r>
            <w:r w:rsidRPr="007F3095">
              <w:rPr>
                <w:rFonts w:eastAsia="Times New Roman" w:cstheme="minorHAnsi"/>
                <w:b/>
                <w:sz w:val="18"/>
                <w:szCs w:val="18"/>
              </w:rPr>
              <w:lastRenderedPageBreak/>
              <w:t xml:space="preserve">комуникацију и решавања конфликата </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уверења</w:t>
            </w:r>
          </w:p>
        </w:tc>
      </w:tr>
      <w:tr w:rsidR="00AB0F2A" w:rsidRPr="007F3095" w:rsidTr="00932853">
        <w:trPr>
          <w:trHeight w:val="291"/>
        </w:trPr>
        <w:tc>
          <w:tcPr>
            <w:tcW w:w="2972"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lastRenderedPageBreak/>
              <w:t>7. Обука: Аутистички спектар, хиперактивност, дислексија и друге сметње</w:t>
            </w:r>
          </w:p>
        </w:tc>
        <w:tc>
          <w:tcPr>
            <w:tcW w:w="1531"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септембар 2018-март 2019. г.</w:t>
            </w:r>
          </w:p>
        </w:tc>
        <w:tc>
          <w:tcPr>
            <w:tcW w:w="1842" w:type="dxa"/>
            <w:gridSpan w:val="2"/>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организатори и реализатори обуке</w:t>
            </w:r>
          </w:p>
        </w:tc>
        <w:tc>
          <w:tcPr>
            <w:tcW w:w="1985" w:type="dxa"/>
            <w:gridSpan w:val="3"/>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реализатори обуке и учесници из школе, одговорно обучавање и усвајање знања и вештина</w:t>
            </w:r>
          </w:p>
        </w:tc>
        <w:tc>
          <w:tcPr>
            <w:tcW w:w="2126"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 xml:space="preserve">повећање компетенција запослених за инклузивно образовање и примену различитих стратегија у раду са децом са сметњама </w:t>
            </w:r>
          </w:p>
        </w:tc>
        <w:tc>
          <w:tcPr>
            <w:tcW w:w="2569"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eastAsia="Times New Roman" w:cstheme="minorHAnsi"/>
                <w:b/>
                <w:sz w:val="18"/>
                <w:szCs w:val="18"/>
              </w:rPr>
              <w:t>Унапређивање  компетенција за делотворно смањивање дискриминације</w:t>
            </w:r>
          </w:p>
        </w:tc>
        <w:tc>
          <w:tcPr>
            <w:tcW w:w="2087" w:type="dxa"/>
            <w:shd w:val="clear" w:color="auto" w:fill="E5DFEC" w:themeFill="accent4" w:themeFillTint="33"/>
            <w:vAlign w:val="center"/>
          </w:tcPr>
          <w:p w:rsidR="0033006D" w:rsidRPr="007F3095" w:rsidRDefault="0033006D" w:rsidP="0033006D">
            <w:pPr>
              <w:spacing w:after="0" w:line="240" w:lineRule="auto"/>
              <w:rPr>
                <w:rFonts w:cstheme="minorHAnsi"/>
                <w:b/>
                <w:sz w:val="18"/>
                <w:szCs w:val="18"/>
              </w:rPr>
            </w:pPr>
            <w:r w:rsidRPr="007F3095">
              <w:rPr>
                <w:rFonts w:cstheme="minorHAnsi"/>
                <w:b/>
                <w:sz w:val="18"/>
                <w:szCs w:val="18"/>
              </w:rPr>
              <w:t>уверења, спискови учесника</w:t>
            </w:r>
          </w:p>
        </w:tc>
      </w:tr>
      <w:tr w:rsidR="00AB0F2A" w:rsidRPr="007F3095" w:rsidTr="00932853">
        <w:trPr>
          <w:trHeight w:val="291"/>
        </w:trPr>
        <w:tc>
          <w:tcPr>
            <w:tcW w:w="15112" w:type="dxa"/>
            <w:gridSpan w:val="10"/>
            <w:shd w:val="clear" w:color="auto" w:fill="B8CCE4" w:themeFill="accent1" w:themeFillTint="66"/>
            <w:vAlign w:val="center"/>
          </w:tcPr>
          <w:p w:rsidR="00932853" w:rsidRPr="007F3095" w:rsidRDefault="00932853" w:rsidP="00932853">
            <w:pPr>
              <w:spacing w:before="240" w:line="240" w:lineRule="auto"/>
              <w:rPr>
                <w:rFonts w:eastAsia="Times New Roman" w:cstheme="minorHAnsi"/>
                <w:b/>
                <w:sz w:val="20"/>
                <w:szCs w:val="20"/>
              </w:rPr>
            </w:pPr>
            <w:r w:rsidRPr="007F3095">
              <w:rPr>
                <w:rFonts w:cstheme="minorHAnsi"/>
                <w:b/>
                <w:sz w:val="20"/>
                <w:szCs w:val="20"/>
              </w:rPr>
              <w:t>Циљ  3: Запослени, ученици и родитељи спроводе различите мере и активности које доприносе смањивању дискриминације</w:t>
            </w:r>
          </w:p>
        </w:tc>
      </w:tr>
      <w:tr w:rsidR="00AB0F2A" w:rsidRPr="007F3095" w:rsidTr="00932853">
        <w:trPr>
          <w:trHeight w:val="291"/>
        </w:trPr>
        <w:tc>
          <w:tcPr>
            <w:tcW w:w="2972"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Мере/Активности</w:t>
            </w:r>
          </w:p>
        </w:tc>
        <w:tc>
          <w:tcPr>
            <w:tcW w:w="1531"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Време остваривања</w:t>
            </w:r>
          </w:p>
        </w:tc>
        <w:tc>
          <w:tcPr>
            <w:tcW w:w="1984" w:type="dxa"/>
            <w:gridSpan w:val="3"/>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Одговорне особе и њихови задаци</w:t>
            </w:r>
          </w:p>
        </w:tc>
        <w:tc>
          <w:tcPr>
            <w:tcW w:w="1843" w:type="dxa"/>
            <w:gridSpan w:val="2"/>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Актери и њихови задаци</w:t>
            </w:r>
          </w:p>
        </w:tc>
        <w:tc>
          <w:tcPr>
            <w:tcW w:w="2126"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Очекивани исходи</w:t>
            </w:r>
          </w:p>
        </w:tc>
        <w:tc>
          <w:tcPr>
            <w:tcW w:w="2569"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Индикатори – показатељи успешности</w:t>
            </w:r>
          </w:p>
        </w:tc>
        <w:tc>
          <w:tcPr>
            <w:tcW w:w="2087" w:type="dxa"/>
            <w:shd w:val="clear" w:color="auto" w:fill="E5DFEC" w:themeFill="accent4" w:themeFillTint="33"/>
          </w:tcPr>
          <w:p w:rsidR="00932853" w:rsidRPr="007F3095" w:rsidRDefault="00932853" w:rsidP="00932853">
            <w:pPr>
              <w:rPr>
                <w:rFonts w:cstheme="minorHAnsi"/>
                <w:b/>
                <w:sz w:val="20"/>
                <w:szCs w:val="20"/>
              </w:rPr>
            </w:pPr>
            <w:r w:rsidRPr="007F3095">
              <w:rPr>
                <w:rFonts w:cstheme="minorHAnsi"/>
                <w:b/>
                <w:sz w:val="20"/>
                <w:szCs w:val="20"/>
              </w:rPr>
              <w:t>Доказ о остварености активности</w:t>
            </w:r>
          </w:p>
        </w:tc>
      </w:tr>
      <w:tr w:rsidR="00AB0F2A" w:rsidRPr="007F3095" w:rsidTr="00932853">
        <w:trPr>
          <w:trHeight w:val="207"/>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1.Учешће у обележавању 150. годишњице настанка села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октобар 2018.</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Сања Симић Мијатовић, Јулијана Алмаши, Маријана Савановић, Огњан Цветков</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ученици од 1-8 разреда</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упознавање са националном историјом, обичајима и културом; промоција мултику-лтуралности </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Велики број промотера и посматрача</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Фотографије, видео запис, извештај ученичког парламента</w:t>
            </w:r>
          </w:p>
        </w:tc>
      </w:tr>
      <w:tr w:rsidR="00AB0F2A" w:rsidRPr="007F3095" w:rsidTr="00932853">
        <w:trPr>
          <w:trHeight w:val="207"/>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2. Неговање традиције, културе и језика Срба, Бугара и Мађара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фебруар 2019.</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директор школе и директор Дома културе</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директор, наставници српског језика, бугарског језика, мађарског језика, музичке културе, учитељи, родитељи</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сарадници (МЗ, Дом културе, КУД-ови, дуге школе)</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Прослава јубилеја и важних датума -Прослава Међународног дана матерњег језика</w:t>
            </w:r>
          </w:p>
          <w:p w:rsidR="00586785" w:rsidRPr="007F3095" w:rsidRDefault="00586785" w:rsidP="00586785">
            <w:pPr>
              <w:spacing w:after="0" w:line="240" w:lineRule="auto"/>
              <w:rPr>
                <w:rFonts w:cstheme="minorHAnsi"/>
                <w:b/>
                <w:sz w:val="18"/>
                <w:szCs w:val="18"/>
              </w:rPr>
            </w:pP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Планирање програма прославе</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Припрема за реализацију</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Позивање гостију</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Прослава</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 </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Извештај, фотографије</w:t>
            </w:r>
          </w:p>
        </w:tc>
      </w:tr>
      <w:tr w:rsidR="00AB0F2A" w:rsidRPr="007F3095" w:rsidTr="00932853">
        <w:trPr>
          <w:trHeight w:val="949"/>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lastRenderedPageBreak/>
              <w:t>3.Активности Ученичкиог клуба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школска 2018/19.</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одељењске старешине у координацији са предметним наставницима и члановима ученичког парламента</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ученици од 5-8 разреда који примају помоћ у учењу од вршњака ван наставе и ученици који пружају помоћ</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повећање мотивације за учење, побољшање успеха и вршњачке кооперације</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ученици су мотивисанији и побољшали су успех из појединих предмета</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евиденција ученичког клуба, педагошка документација наставника-евиденција напредовања ученика</w:t>
            </w:r>
          </w:p>
        </w:tc>
      </w:tr>
      <w:tr w:rsidR="00AB0F2A" w:rsidRPr="007F3095" w:rsidTr="00932853">
        <w:trPr>
          <w:trHeight w:val="295"/>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4.Успостављање кутије поверења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школска 2018/19.</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ученички парламент</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ученици од 1-8 разреда, педагог, наставница грађанског васпитања</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подршка ученицима на смањењу дискриминације и повећање осетљивости наставника за правовремено реаговање </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одговори /савети кроз шифроване поруке на огласној табли</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поруке</w:t>
            </w:r>
          </w:p>
        </w:tc>
      </w:tr>
      <w:tr w:rsidR="00AB0F2A" w:rsidRPr="007F3095" w:rsidTr="00932853">
        <w:trPr>
          <w:trHeight w:val="295"/>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5.Активност ученичког парламента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након обуке-,новембар-фебруар</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чланови ученичког парламента</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чланови ученичког парламента</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,оснажени да идентификују дискриминацију пружају вршњачку подршку у превенцији </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Ученици раде на промовисању принципа и вредности инклузије и антидискриминације</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остварена  </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планирана активност</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докази у складу са активношћу</w:t>
            </w:r>
          </w:p>
        </w:tc>
      </w:tr>
      <w:tr w:rsidR="00AB0F2A" w:rsidRPr="007F3095" w:rsidTr="00932853">
        <w:trPr>
          <w:trHeight w:val="295"/>
        </w:trPr>
        <w:tc>
          <w:tcPr>
            <w:tcW w:w="2972" w:type="dxa"/>
            <w:shd w:val="clear" w:color="auto" w:fill="E5DFEC" w:themeFill="accent4" w:themeFillTint="33"/>
            <w:vAlign w:val="center"/>
          </w:tcPr>
          <w:p w:rsidR="00586785" w:rsidRPr="007F3095" w:rsidRDefault="00586785" w:rsidP="00586785">
            <w:pPr>
              <w:rPr>
                <w:rFonts w:cstheme="minorHAnsi"/>
                <w:b/>
                <w:sz w:val="18"/>
                <w:szCs w:val="18"/>
              </w:rPr>
            </w:pPr>
          </w:p>
          <w:p w:rsidR="00586785" w:rsidRPr="007F3095" w:rsidRDefault="00586785" w:rsidP="00586785">
            <w:pPr>
              <w:rPr>
                <w:rFonts w:cstheme="minorHAnsi"/>
                <w:b/>
                <w:sz w:val="18"/>
                <w:szCs w:val="18"/>
              </w:rPr>
            </w:pPr>
          </w:p>
          <w:p w:rsidR="00586785" w:rsidRPr="007F3095" w:rsidRDefault="00586785" w:rsidP="00586785">
            <w:pPr>
              <w:rPr>
                <w:rFonts w:cstheme="minorHAnsi"/>
                <w:b/>
                <w:sz w:val="18"/>
                <w:szCs w:val="18"/>
              </w:rPr>
            </w:pPr>
          </w:p>
          <w:p w:rsidR="00586785" w:rsidRPr="007F3095" w:rsidRDefault="00586785" w:rsidP="00586785">
            <w:pPr>
              <w:rPr>
                <w:rFonts w:cstheme="minorHAnsi"/>
                <w:b/>
                <w:sz w:val="18"/>
                <w:szCs w:val="18"/>
              </w:rPr>
            </w:pPr>
            <w:r w:rsidRPr="007F3095">
              <w:rPr>
                <w:rFonts w:cstheme="minorHAnsi"/>
                <w:b/>
                <w:sz w:val="18"/>
                <w:szCs w:val="18"/>
              </w:rPr>
              <w:t xml:space="preserve">6.Набавка </w:t>
            </w:r>
            <w:r w:rsidRPr="007F3095">
              <w:rPr>
                <w:rFonts w:cstheme="minorHAnsi"/>
                <w:b/>
                <w:bCs/>
                <w:sz w:val="18"/>
                <w:szCs w:val="18"/>
              </w:rPr>
              <w:t>дидактичког материјала и опреме</w:t>
            </w:r>
          </w:p>
          <w:p w:rsidR="00586785" w:rsidRPr="007F3095" w:rsidRDefault="00586785" w:rsidP="00586785">
            <w:pPr>
              <w:rPr>
                <w:rFonts w:cstheme="minorHAnsi"/>
                <w:b/>
                <w:sz w:val="18"/>
                <w:szCs w:val="18"/>
              </w:rPr>
            </w:pPr>
          </w:p>
        </w:tc>
        <w:tc>
          <w:tcPr>
            <w:tcW w:w="1531" w:type="dxa"/>
            <w:shd w:val="clear" w:color="auto" w:fill="E5DFEC" w:themeFill="accent4" w:themeFillTint="33"/>
            <w:vAlign w:val="center"/>
          </w:tcPr>
          <w:p w:rsidR="00586785" w:rsidRPr="007F3095" w:rsidRDefault="00586785" w:rsidP="00586785">
            <w:pPr>
              <w:rPr>
                <w:rFonts w:cstheme="minorHAnsi"/>
                <w:b/>
                <w:sz w:val="18"/>
                <w:szCs w:val="18"/>
              </w:rPr>
            </w:pPr>
            <w:r w:rsidRPr="007F3095">
              <w:rPr>
                <w:rFonts w:cstheme="minorHAnsi"/>
                <w:b/>
                <w:sz w:val="18"/>
                <w:szCs w:val="18"/>
              </w:rPr>
              <w:t>јануар – март 2019.</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школа прави списак, Великимали купују и достављају школи</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наставници дају образложене предлоге за набавку , ученички парламент даје образложен предлог за набавку</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запослени  раде на промовисању принципа и вредности инклузије и антидискриминације употребом дидактичког материјала и опреме</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остварена  </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планирана активност</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дидактички материјал и опрема се налазе у школи и употребљавају у раду са ученицима</w:t>
            </w:r>
          </w:p>
        </w:tc>
      </w:tr>
      <w:tr w:rsidR="00AB0F2A" w:rsidRPr="007F3095" w:rsidTr="00932853">
        <w:trPr>
          <w:trHeight w:val="291"/>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7.Јавна акција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март-јун 2019.</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Маријана Савановић, Дајана Губеринић</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Ученички парламент, интересне групе,  промовисање </w:t>
            </w:r>
            <w:r w:rsidRPr="007F3095">
              <w:rPr>
                <w:rFonts w:cstheme="minorHAnsi"/>
                <w:b/>
                <w:sz w:val="18"/>
                <w:szCs w:val="18"/>
              </w:rPr>
              <w:lastRenderedPageBreak/>
              <w:t>принципа и вредности инклузије и антидискрими-нације кроз промоцију талената и вештина појединца и групе</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lastRenderedPageBreak/>
              <w:t xml:space="preserve">Принципи и вредности инклузије и антидискрими-нације усвојени кроз Пројекат </w:t>
            </w:r>
            <w:r w:rsidRPr="007F3095">
              <w:rPr>
                <w:rFonts w:cstheme="minorHAnsi"/>
                <w:b/>
                <w:sz w:val="18"/>
                <w:szCs w:val="18"/>
              </w:rPr>
              <w:lastRenderedPageBreak/>
              <w:t>доприносе спречавању дискриминације ученика у нашој школи</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lastRenderedPageBreak/>
              <w:t xml:space="preserve">повећана осетљивост за смањење дискриминаторног понашања у школи, </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 xml:space="preserve">остварење боље климе у </w:t>
            </w:r>
            <w:r w:rsidRPr="007F3095">
              <w:rPr>
                <w:rFonts w:cstheme="minorHAnsi"/>
                <w:b/>
                <w:sz w:val="18"/>
                <w:szCs w:val="18"/>
              </w:rPr>
              <w:lastRenderedPageBreak/>
              <w:t>међусобним односима ученика и односима наставници-ученици</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lastRenderedPageBreak/>
              <w:t>Фотографије, видео запис, извештај ученичког парламента</w:t>
            </w:r>
          </w:p>
        </w:tc>
      </w:tr>
      <w:tr w:rsidR="00AB0F2A" w:rsidRPr="007F3095" w:rsidTr="00932853">
        <w:trPr>
          <w:trHeight w:val="291"/>
        </w:trPr>
        <w:tc>
          <w:tcPr>
            <w:tcW w:w="2972"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lastRenderedPageBreak/>
              <w:t>8.Извештај о реализација мера из акционог плана</w:t>
            </w:r>
          </w:p>
        </w:tc>
        <w:tc>
          <w:tcPr>
            <w:tcW w:w="1531"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до 15. априла 2019. и до 15. октобра 2019.г.</w:t>
            </w:r>
          </w:p>
        </w:tc>
        <w:tc>
          <w:tcPr>
            <w:tcW w:w="1984" w:type="dxa"/>
            <w:gridSpan w:val="3"/>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интересне групе</w:t>
            </w:r>
          </w:p>
        </w:tc>
        <w:tc>
          <w:tcPr>
            <w:tcW w:w="1843" w:type="dxa"/>
            <w:gridSpan w:val="2"/>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интересне групе</w:t>
            </w:r>
          </w:p>
        </w:tc>
        <w:tc>
          <w:tcPr>
            <w:tcW w:w="2126"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Акциони план се реализује у складу са предвиђеном временском динамиком</w:t>
            </w:r>
          </w:p>
        </w:tc>
        <w:tc>
          <w:tcPr>
            <w:tcW w:w="2569"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Акциони план се реализује у складу са предвиђеном временском динамиком</w:t>
            </w:r>
          </w:p>
        </w:tc>
        <w:tc>
          <w:tcPr>
            <w:tcW w:w="2087" w:type="dxa"/>
            <w:shd w:val="clear" w:color="auto" w:fill="E5DFEC" w:themeFill="accent4" w:themeFillTint="33"/>
            <w:vAlign w:val="center"/>
          </w:tcPr>
          <w:p w:rsidR="00586785" w:rsidRPr="007F3095" w:rsidRDefault="00586785" w:rsidP="00586785">
            <w:pPr>
              <w:spacing w:after="0" w:line="240" w:lineRule="auto"/>
              <w:rPr>
                <w:rFonts w:cstheme="minorHAnsi"/>
                <w:b/>
                <w:sz w:val="18"/>
                <w:szCs w:val="18"/>
              </w:rPr>
            </w:pPr>
            <w:r w:rsidRPr="007F3095">
              <w:rPr>
                <w:rFonts w:cstheme="minorHAnsi"/>
                <w:b/>
                <w:sz w:val="18"/>
                <w:szCs w:val="18"/>
              </w:rPr>
              <w:t>извештаји  интерсних група</w:t>
            </w:r>
          </w:p>
          <w:p w:rsidR="00586785" w:rsidRPr="007F3095" w:rsidRDefault="00586785" w:rsidP="00586785">
            <w:pPr>
              <w:spacing w:after="0" w:line="240" w:lineRule="auto"/>
              <w:rPr>
                <w:rFonts w:cstheme="minorHAnsi"/>
                <w:b/>
                <w:sz w:val="18"/>
                <w:szCs w:val="18"/>
              </w:rPr>
            </w:pPr>
            <w:r w:rsidRPr="007F3095">
              <w:rPr>
                <w:rFonts w:cstheme="minorHAnsi"/>
                <w:b/>
                <w:sz w:val="18"/>
                <w:szCs w:val="18"/>
              </w:rPr>
              <w:t>( ученици, родитељи, запослени)</w:t>
            </w:r>
          </w:p>
        </w:tc>
      </w:tr>
    </w:tbl>
    <w:p w:rsidR="00932853" w:rsidRPr="007F3095" w:rsidRDefault="00932853" w:rsidP="00932853">
      <w:pPr>
        <w:spacing w:line="240" w:lineRule="auto"/>
        <w:rPr>
          <w:rFonts w:cstheme="minorHAnsi"/>
          <w:sz w:val="24"/>
          <w:szCs w:val="24"/>
        </w:rPr>
      </w:pPr>
    </w:p>
    <w:tbl>
      <w:tblPr>
        <w:tblW w:w="222" w:type="dxa"/>
        <w:tblInd w:w="93" w:type="dxa"/>
        <w:tblLook w:val="04A0" w:firstRow="1" w:lastRow="0" w:firstColumn="1" w:lastColumn="0" w:noHBand="0" w:noVBand="1"/>
      </w:tblPr>
      <w:tblGrid>
        <w:gridCol w:w="222"/>
      </w:tblGrid>
      <w:tr w:rsidR="00932853" w:rsidRPr="007F3095" w:rsidTr="00932853">
        <w:trPr>
          <w:trHeight w:val="240"/>
        </w:trPr>
        <w:tc>
          <w:tcPr>
            <w:tcW w:w="222" w:type="dxa"/>
            <w:tcBorders>
              <w:top w:val="nil"/>
              <w:left w:val="nil"/>
              <w:bottom w:val="nil"/>
              <w:right w:val="nil"/>
            </w:tcBorders>
            <w:shd w:val="clear" w:color="auto" w:fill="auto"/>
            <w:noWrap/>
            <w:vAlign w:val="bottom"/>
            <w:hideMark/>
          </w:tcPr>
          <w:p w:rsidR="00932853" w:rsidRPr="007F3095" w:rsidRDefault="00932853" w:rsidP="00932853">
            <w:pPr>
              <w:spacing w:after="0" w:line="240" w:lineRule="auto"/>
              <w:jc w:val="center"/>
              <w:rPr>
                <w:rFonts w:eastAsia="Times New Roman" w:cstheme="minorHAnsi"/>
                <w:sz w:val="24"/>
                <w:szCs w:val="24"/>
              </w:rPr>
            </w:pPr>
          </w:p>
        </w:tc>
      </w:tr>
      <w:tr w:rsidR="00932853" w:rsidRPr="007F3095" w:rsidTr="00932853">
        <w:trPr>
          <w:trHeight w:val="240"/>
        </w:trPr>
        <w:tc>
          <w:tcPr>
            <w:tcW w:w="222" w:type="dxa"/>
            <w:tcBorders>
              <w:top w:val="nil"/>
              <w:left w:val="nil"/>
              <w:bottom w:val="nil"/>
              <w:right w:val="nil"/>
            </w:tcBorders>
            <w:shd w:val="clear" w:color="auto" w:fill="auto"/>
            <w:noWrap/>
            <w:vAlign w:val="bottom"/>
            <w:hideMark/>
          </w:tcPr>
          <w:p w:rsidR="00932853" w:rsidRPr="007F3095" w:rsidRDefault="00932853" w:rsidP="00932853">
            <w:pPr>
              <w:spacing w:after="0" w:line="240" w:lineRule="auto"/>
              <w:jc w:val="center"/>
              <w:rPr>
                <w:rFonts w:eastAsia="Times New Roman" w:cstheme="minorHAnsi"/>
                <w:sz w:val="24"/>
                <w:szCs w:val="24"/>
              </w:rPr>
            </w:pPr>
          </w:p>
        </w:tc>
      </w:tr>
    </w:tbl>
    <w:p w:rsidR="00575198" w:rsidRPr="007F3095" w:rsidRDefault="00253C4E" w:rsidP="00575198">
      <w:pPr>
        <w:rPr>
          <w:rFonts w:asciiTheme="majorHAnsi" w:hAnsiTheme="majorHAnsi" w:cstheme="minorHAnsi"/>
        </w:rPr>
      </w:pPr>
      <w:r w:rsidRPr="007F3095">
        <w:rPr>
          <w:rFonts w:asciiTheme="majorHAnsi" w:eastAsiaTheme="minorHAnsi" w:hAnsiTheme="majorHAnsi"/>
          <w:sz w:val="24"/>
          <w:szCs w:val="24"/>
          <w:lang w:eastAsia="en-US"/>
        </w:rPr>
        <w:t xml:space="preserve">У школској 2019/20. години </w:t>
      </w:r>
      <w:r w:rsidR="001845FA" w:rsidRPr="007F3095">
        <w:rPr>
          <w:rFonts w:asciiTheme="majorHAnsi" w:eastAsiaTheme="minorHAnsi" w:hAnsiTheme="majorHAnsi"/>
          <w:sz w:val="24"/>
          <w:szCs w:val="24"/>
          <w:lang w:eastAsia="en-US"/>
        </w:rPr>
        <w:t xml:space="preserve">израдићемо други </w:t>
      </w:r>
      <w:r w:rsidRPr="007F3095">
        <w:rPr>
          <w:rFonts w:asciiTheme="majorHAnsi" w:hAnsiTheme="majorHAnsi" w:cstheme="minorHAnsi"/>
          <w:sz w:val="24"/>
          <w:szCs w:val="24"/>
        </w:rPr>
        <w:t>Извештај о реализација мера из акционог плана</w:t>
      </w:r>
      <w:r w:rsidR="001845FA" w:rsidRPr="007F3095">
        <w:rPr>
          <w:rFonts w:asciiTheme="majorHAnsi" w:hAnsiTheme="majorHAnsi" w:cstheme="minorHAnsi"/>
          <w:sz w:val="24"/>
          <w:szCs w:val="24"/>
        </w:rPr>
        <w:t>. Очекује нас завршна студија</w:t>
      </w:r>
      <w:r w:rsidR="00575198" w:rsidRPr="007F3095">
        <w:rPr>
          <w:rFonts w:asciiTheme="majorHAnsi" w:hAnsiTheme="majorHAnsi" w:cstheme="minorHAnsi"/>
          <w:sz w:val="24"/>
          <w:szCs w:val="24"/>
        </w:rPr>
        <w:t xml:space="preserve"> и конференција. </w:t>
      </w:r>
      <w:r w:rsidR="00135633" w:rsidRPr="007F3095">
        <w:rPr>
          <w:rFonts w:asciiTheme="majorHAnsi" w:hAnsiTheme="majorHAnsi" w:cstheme="minorHAnsi"/>
          <w:sz w:val="24"/>
          <w:szCs w:val="24"/>
        </w:rPr>
        <w:t xml:space="preserve"> За завршну студију </w:t>
      </w:r>
      <w:r w:rsidR="00135633" w:rsidRPr="007F3095">
        <w:rPr>
          <w:rFonts w:asciiTheme="majorHAnsi" w:hAnsiTheme="majorHAnsi" w:cstheme="minorHAnsi"/>
        </w:rPr>
        <w:t>Подаци</w:t>
      </w:r>
      <w:r w:rsidR="00575198" w:rsidRPr="007F3095">
        <w:rPr>
          <w:rFonts w:asciiTheme="majorHAnsi" w:hAnsiTheme="majorHAnsi" w:cstheme="minorHAnsi"/>
        </w:rPr>
        <w:t xml:space="preserve"> </w:t>
      </w:r>
      <w:r w:rsidR="00135633" w:rsidRPr="007F3095">
        <w:rPr>
          <w:rFonts w:asciiTheme="majorHAnsi" w:hAnsiTheme="majorHAnsi" w:cstheme="minorHAnsi"/>
        </w:rPr>
        <w:t>ће</w:t>
      </w:r>
      <w:r w:rsidR="00575198" w:rsidRPr="007F3095">
        <w:rPr>
          <w:rFonts w:asciiTheme="majorHAnsi" w:hAnsiTheme="majorHAnsi" w:cstheme="minorHAnsi"/>
        </w:rPr>
        <w:t xml:space="preserve"> </w:t>
      </w:r>
      <w:r w:rsidR="00135633" w:rsidRPr="007F3095">
        <w:rPr>
          <w:rFonts w:asciiTheme="majorHAnsi" w:hAnsiTheme="majorHAnsi" w:cstheme="minorHAnsi"/>
        </w:rPr>
        <w:t>бити</w:t>
      </w:r>
      <w:r w:rsidR="00575198" w:rsidRPr="007F3095">
        <w:rPr>
          <w:rFonts w:asciiTheme="majorHAnsi" w:hAnsiTheme="majorHAnsi" w:cstheme="minorHAnsi"/>
        </w:rPr>
        <w:t xml:space="preserve"> </w:t>
      </w:r>
      <w:r w:rsidR="00135633" w:rsidRPr="007F3095">
        <w:rPr>
          <w:rFonts w:asciiTheme="majorHAnsi" w:hAnsiTheme="majorHAnsi" w:cstheme="minorHAnsi"/>
        </w:rPr>
        <w:t>прикупљени</w:t>
      </w:r>
      <w:r w:rsidR="00575198" w:rsidRPr="007F3095">
        <w:rPr>
          <w:rFonts w:asciiTheme="majorHAnsi" w:hAnsiTheme="majorHAnsi" w:cstheme="minorHAnsi"/>
        </w:rPr>
        <w:t xml:space="preserve"> </w:t>
      </w:r>
      <w:r w:rsidR="00135633" w:rsidRPr="007F3095">
        <w:rPr>
          <w:rFonts w:asciiTheme="majorHAnsi" w:hAnsiTheme="majorHAnsi" w:cstheme="minorHAnsi"/>
        </w:rPr>
        <w:t>кроз</w:t>
      </w:r>
      <w:r w:rsidR="00575198" w:rsidRPr="007F3095">
        <w:rPr>
          <w:rFonts w:asciiTheme="majorHAnsi" w:hAnsiTheme="majorHAnsi" w:cstheme="minorHAnsi"/>
        </w:rPr>
        <w:t xml:space="preserve">: </w:t>
      </w:r>
      <w:r w:rsidR="00135633" w:rsidRPr="007F3095">
        <w:rPr>
          <w:rFonts w:asciiTheme="majorHAnsi" w:hAnsiTheme="majorHAnsi" w:cstheme="minorHAnsi"/>
        </w:rPr>
        <w:t>упитник</w:t>
      </w:r>
      <w:r w:rsidR="00575198" w:rsidRPr="007F3095">
        <w:rPr>
          <w:rFonts w:asciiTheme="majorHAnsi" w:hAnsiTheme="majorHAnsi" w:cstheme="minorHAnsi"/>
        </w:rPr>
        <w:t xml:space="preserve"> </w:t>
      </w:r>
      <w:r w:rsidR="00135633" w:rsidRPr="007F3095">
        <w:rPr>
          <w:rFonts w:asciiTheme="majorHAnsi" w:hAnsiTheme="majorHAnsi" w:cstheme="minorHAnsi"/>
        </w:rPr>
        <w:t>за</w:t>
      </w:r>
      <w:r w:rsidR="00575198" w:rsidRPr="007F3095">
        <w:rPr>
          <w:rFonts w:asciiTheme="majorHAnsi" w:hAnsiTheme="majorHAnsi" w:cstheme="minorHAnsi"/>
        </w:rPr>
        <w:t xml:space="preserve"> </w:t>
      </w:r>
      <w:r w:rsidR="00135633" w:rsidRPr="007F3095">
        <w:rPr>
          <w:rFonts w:asciiTheme="majorHAnsi" w:hAnsiTheme="majorHAnsi" w:cstheme="minorHAnsi"/>
        </w:rPr>
        <w:t>школе</w:t>
      </w:r>
      <w:r w:rsidR="00575198" w:rsidRPr="007F3095">
        <w:rPr>
          <w:rFonts w:asciiTheme="majorHAnsi" w:hAnsiTheme="majorHAnsi" w:cstheme="minorHAnsi"/>
        </w:rPr>
        <w:t xml:space="preserve">; </w:t>
      </w:r>
      <w:r w:rsidR="00135633" w:rsidRPr="007F3095">
        <w:rPr>
          <w:rFonts w:asciiTheme="majorHAnsi" w:hAnsiTheme="majorHAnsi" w:cstheme="minorHAnsi"/>
        </w:rPr>
        <w:t>упитник</w:t>
      </w:r>
      <w:r w:rsidR="00575198" w:rsidRPr="007F3095">
        <w:rPr>
          <w:rFonts w:asciiTheme="majorHAnsi" w:hAnsiTheme="majorHAnsi" w:cstheme="minorHAnsi"/>
        </w:rPr>
        <w:t xml:space="preserve"> </w:t>
      </w:r>
      <w:r w:rsidR="00135633" w:rsidRPr="007F3095">
        <w:rPr>
          <w:rFonts w:asciiTheme="majorHAnsi" w:hAnsiTheme="majorHAnsi" w:cstheme="minorHAnsi"/>
        </w:rPr>
        <w:t>за</w:t>
      </w:r>
      <w:r w:rsidR="00575198" w:rsidRPr="007F3095">
        <w:rPr>
          <w:rFonts w:asciiTheme="majorHAnsi" w:hAnsiTheme="majorHAnsi" w:cstheme="minorHAnsi"/>
        </w:rPr>
        <w:t xml:space="preserve"> </w:t>
      </w:r>
      <w:r w:rsidR="00135633" w:rsidRPr="007F3095">
        <w:rPr>
          <w:rFonts w:asciiTheme="majorHAnsi" w:hAnsiTheme="majorHAnsi" w:cstheme="minorHAnsi"/>
        </w:rPr>
        <w:t>учеснике</w:t>
      </w:r>
      <w:r w:rsidR="00575198" w:rsidRPr="007F3095">
        <w:rPr>
          <w:rFonts w:asciiTheme="majorHAnsi" w:hAnsiTheme="majorHAnsi" w:cstheme="minorHAnsi"/>
        </w:rPr>
        <w:t>/</w:t>
      </w:r>
      <w:r w:rsidR="00135633" w:rsidRPr="007F3095">
        <w:rPr>
          <w:rFonts w:asciiTheme="majorHAnsi" w:hAnsiTheme="majorHAnsi" w:cstheme="minorHAnsi"/>
        </w:rPr>
        <w:t>це</w:t>
      </w:r>
      <w:r w:rsidR="00575198" w:rsidRPr="007F3095">
        <w:rPr>
          <w:rFonts w:asciiTheme="majorHAnsi" w:hAnsiTheme="majorHAnsi" w:cstheme="minorHAnsi"/>
        </w:rPr>
        <w:t xml:space="preserve"> </w:t>
      </w:r>
      <w:r w:rsidR="00135633" w:rsidRPr="007F3095">
        <w:rPr>
          <w:rFonts w:asciiTheme="majorHAnsi" w:hAnsiTheme="majorHAnsi" w:cstheme="minorHAnsi"/>
        </w:rPr>
        <w:t>фокус</w:t>
      </w:r>
      <w:r w:rsidR="00575198" w:rsidRPr="007F3095">
        <w:rPr>
          <w:rFonts w:asciiTheme="majorHAnsi" w:hAnsiTheme="majorHAnsi" w:cstheme="minorHAnsi"/>
        </w:rPr>
        <w:t xml:space="preserve"> </w:t>
      </w:r>
      <w:r w:rsidR="00135633" w:rsidRPr="007F3095">
        <w:rPr>
          <w:rFonts w:asciiTheme="majorHAnsi" w:hAnsiTheme="majorHAnsi" w:cstheme="minorHAnsi"/>
        </w:rPr>
        <w:t>група</w:t>
      </w:r>
      <w:r w:rsidR="00575198" w:rsidRPr="007F3095">
        <w:rPr>
          <w:rFonts w:asciiTheme="majorHAnsi" w:hAnsiTheme="majorHAnsi" w:cstheme="minorHAnsi"/>
        </w:rPr>
        <w:t xml:space="preserve"> (</w:t>
      </w:r>
      <w:r w:rsidR="00135633" w:rsidRPr="007F3095">
        <w:rPr>
          <w:rFonts w:asciiTheme="majorHAnsi" w:hAnsiTheme="majorHAnsi" w:cstheme="minorHAnsi"/>
        </w:rPr>
        <w:t>запослени</w:t>
      </w:r>
      <w:r w:rsidR="00575198" w:rsidRPr="007F3095">
        <w:rPr>
          <w:rFonts w:asciiTheme="majorHAnsi" w:hAnsiTheme="majorHAnsi" w:cstheme="minorHAnsi"/>
        </w:rPr>
        <w:t xml:space="preserve"> </w:t>
      </w:r>
      <w:r w:rsidR="00135633" w:rsidRPr="007F3095">
        <w:rPr>
          <w:rFonts w:asciiTheme="majorHAnsi" w:hAnsiTheme="majorHAnsi" w:cstheme="minorHAnsi"/>
        </w:rPr>
        <w:t>у</w:t>
      </w:r>
      <w:r w:rsidR="00575198" w:rsidRPr="007F3095">
        <w:rPr>
          <w:rFonts w:asciiTheme="majorHAnsi" w:hAnsiTheme="majorHAnsi" w:cstheme="minorHAnsi"/>
        </w:rPr>
        <w:t xml:space="preserve"> </w:t>
      </w:r>
      <w:r w:rsidR="00135633" w:rsidRPr="007F3095">
        <w:rPr>
          <w:rFonts w:asciiTheme="majorHAnsi" w:hAnsiTheme="majorHAnsi" w:cstheme="minorHAnsi"/>
        </w:rPr>
        <w:t>школама</w:t>
      </w:r>
      <w:r w:rsidR="00575198" w:rsidRPr="007F3095">
        <w:rPr>
          <w:rFonts w:asciiTheme="majorHAnsi" w:hAnsiTheme="majorHAnsi" w:cstheme="minorHAnsi"/>
        </w:rPr>
        <w:t xml:space="preserve"> </w:t>
      </w:r>
      <w:r w:rsidR="00135633" w:rsidRPr="007F3095">
        <w:rPr>
          <w:rFonts w:asciiTheme="majorHAnsi" w:hAnsiTheme="majorHAnsi" w:cstheme="minorHAnsi"/>
        </w:rPr>
        <w:t>и</w:t>
      </w:r>
      <w:r w:rsidR="00575198" w:rsidRPr="007F3095">
        <w:rPr>
          <w:rFonts w:asciiTheme="majorHAnsi" w:hAnsiTheme="majorHAnsi" w:cstheme="minorHAnsi"/>
        </w:rPr>
        <w:t xml:space="preserve"> </w:t>
      </w:r>
      <w:r w:rsidR="00135633" w:rsidRPr="007F3095">
        <w:rPr>
          <w:rFonts w:asciiTheme="majorHAnsi" w:hAnsiTheme="majorHAnsi" w:cstheme="minorHAnsi"/>
        </w:rPr>
        <w:t>родитељи</w:t>
      </w:r>
      <w:r w:rsidR="00575198" w:rsidRPr="007F3095">
        <w:rPr>
          <w:rFonts w:asciiTheme="majorHAnsi" w:hAnsiTheme="majorHAnsi" w:cstheme="minorHAnsi"/>
        </w:rPr>
        <w:t xml:space="preserve">); </w:t>
      </w:r>
      <w:r w:rsidR="00135633" w:rsidRPr="007F3095">
        <w:rPr>
          <w:rFonts w:asciiTheme="majorHAnsi" w:hAnsiTheme="majorHAnsi" w:cstheme="minorHAnsi"/>
        </w:rPr>
        <w:t>фокус</w:t>
      </w:r>
      <w:r w:rsidR="00575198" w:rsidRPr="007F3095">
        <w:rPr>
          <w:rFonts w:asciiTheme="majorHAnsi" w:hAnsiTheme="majorHAnsi" w:cstheme="minorHAnsi"/>
        </w:rPr>
        <w:t xml:space="preserve"> </w:t>
      </w:r>
      <w:r w:rsidR="00135633" w:rsidRPr="007F3095">
        <w:rPr>
          <w:rFonts w:asciiTheme="majorHAnsi" w:hAnsiTheme="majorHAnsi" w:cstheme="minorHAnsi"/>
        </w:rPr>
        <w:t>групе</w:t>
      </w:r>
      <w:r w:rsidR="00575198" w:rsidRPr="007F3095">
        <w:rPr>
          <w:rFonts w:asciiTheme="majorHAnsi" w:hAnsiTheme="majorHAnsi" w:cstheme="minorHAnsi"/>
        </w:rPr>
        <w:t xml:space="preserve"> </w:t>
      </w:r>
      <w:r w:rsidR="00135633" w:rsidRPr="007F3095">
        <w:rPr>
          <w:rFonts w:asciiTheme="majorHAnsi" w:hAnsiTheme="majorHAnsi" w:cstheme="minorHAnsi"/>
        </w:rPr>
        <w:t>са</w:t>
      </w:r>
      <w:r w:rsidR="00575198" w:rsidRPr="007F3095">
        <w:rPr>
          <w:rFonts w:asciiTheme="majorHAnsi" w:hAnsiTheme="majorHAnsi" w:cstheme="minorHAnsi"/>
        </w:rPr>
        <w:t xml:space="preserve"> </w:t>
      </w:r>
      <w:r w:rsidR="00135633" w:rsidRPr="007F3095">
        <w:rPr>
          <w:rFonts w:asciiTheme="majorHAnsi" w:hAnsiTheme="majorHAnsi" w:cstheme="minorHAnsi"/>
        </w:rPr>
        <w:t>запосленима</w:t>
      </w:r>
      <w:r w:rsidR="00575198" w:rsidRPr="007F3095">
        <w:rPr>
          <w:rFonts w:asciiTheme="majorHAnsi" w:hAnsiTheme="majorHAnsi" w:cstheme="minorHAnsi"/>
        </w:rPr>
        <w:t xml:space="preserve"> </w:t>
      </w:r>
      <w:r w:rsidR="00135633" w:rsidRPr="007F3095">
        <w:rPr>
          <w:rFonts w:asciiTheme="majorHAnsi" w:hAnsiTheme="majorHAnsi" w:cstheme="minorHAnsi"/>
        </w:rPr>
        <w:t>у</w:t>
      </w:r>
      <w:r w:rsidR="00575198" w:rsidRPr="007F3095">
        <w:rPr>
          <w:rFonts w:asciiTheme="majorHAnsi" w:hAnsiTheme="majorHAnsi" w:cstheme="minorHAnsi"/>
        </w:rPr>
        <w:t xml:space="preserve"> </w:t>
      </w:r>
      <w:r w:rsidR="00135633" w:rsidRPr="007F3095">
        <w:rPr>
          <w:rFonts w:asciiTheme="majorHAnsi" w:hAnsiTheme="majorHAnsi" w:cstheme="minorHAnsi"/>
        </w:rPr>
        <w:t>школи</w:t>
      </w:r>
      <w:r w:rsidR="00575198" w:rsidRPr="007F3095">
        <w:rPr>
          <w:rFonts w:asciiTheme="majorHAnsi" w:hAnsiTheme="majorHAnsi" w:cstheme="minorHAnsi"/>
        </w:rPr>
        <w:t xml:space="preserve">, </w:t>
      </w:r>
      <w:r w:rsidR="00135633" w:rsidRPr="007F3095">
        <w:rPr>
          <w:rFonts w:asciiTheme="majorHAnsi" w:hAnsiTheme="majorHAnsi" w:cstheme="minorHAnsi"/>
        </w:rPr>
        <w:t>родитељима</w:t>
      </w:r>
      <w:r w:rsidR="00575198" w:rsidRPr="007F3095">
        <w:rPr>
          <w:rFonts w:asciiTheme="majorHAnsi" w:hAnsiTheme="majorHAnsi" w:cstheme="minorHAnsi"/>
        </w:rPr>
        <w:t xml:space="preserve"> </w:t>
      </w:r>
      <w:r w:rsidR="00135633" w:rsidRPr="007F3095">
        <w:rPr>
          <w:rFonts w:asciiTheme="majorHAnsi" w:hAnsiTheme="majorHAnsi" w:cstheme="minorHAnsi"/>
        </w:rPr>
        <w:t>и</w:t>
      </w:r>
      <w:r w:rsidR="00575198" w:rsidRPr="007F3095">
        <w:rPr>
          <w:rFonts w:asciiTheme="majorHAnsi" w:hAnsiTheme="majorHAnsi" w:cstheme="minorHAnsi"/>
        </w:rPr>
        <w:t xml:space="preserve"> </w:t>
      </w:r>
      <w:r w:rsidR="00135633" w:rsidRPr="007F3095">
        <w:rPr>
          <w:rFonts w:asciiTheme="majorHAnsi" w:hAnsiTheme="majorHAnsi" w:cstheme="minorHAnsi"/>
        </w:rPr>
        <w:t>ученицима</w:t>
      </w:r>
      <w:r w:rsidR="00575198" w:rsidRPr="007F3095">
        <w:rPr>
          <w:rFonts w:asciiTheme="majorHAnsi" w:hAnsiTheme="majorHAnsi" w:cstheme="minorHAnsi"/>
        </w:rPr>
        <w:t>/</w:t>
      </w:r>
      <w:r w:rsidR="00135633" w:rsidRPr="007F3095">
        <w:rPr>
          <w:rFonts w:asciiTheme="majorHAnsi" w:hAnsiTheme="majorHAnsi" w:cstheme="minorHAnsi"/>
        </w:rPr>
        <w:t>ама</w:t>
      </w:r>
    </w:p>
    <w:p w:rsidR="00575198" w:rsidRPr="007F3095" w:rsidRDefault="00A66E2C" w:rsidP="00575198">
      <w:pPr>
        <w:rPr>
          <w:rFonts w:asciiTheme="majorHAnsi" w:hAnsiTheme="majorHAnsi" w:cstheme="minorHAnsi"/>
          <w:sz w:val="24"/>
          <w:szCs w:val="24"/>
        </w:rPr>
      </w:pPr>
      <w:r w:rsidRPr="007F3095">
        <w:rPr>
          <w:rFonts w:asciiTheme="majorHAnsi" w:hAnsiTheme="majorHAnsi" w:cstheme="minorHAnsi"/>
          <w:sz w:val="24"/>
          <w:szCs w:val="24"/>
        </w:rPr>
        <w:t>Прикупљени</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подаци</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пружиће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информације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о</w:t>
      </w:r>
      <w:r w:rsidR="00575198" w:rsidRPr="007F3095">
        <w:rPr>
          <w:rFonts w:asciiTheme="majorHAnsi" w:hAnsiTheme="majorHAnsi" w:cstheme="minorHAnsi"/>
          <w:sz w:val="24"/>
          <w:szCs w:val="24"/>
        </w:rPr>
        <w:t xml:space="preserve"> </w:t>
      </w:r>
      <w:r w:rsidRPr="007F3095">
        <w:rPr>
          <w:rFonts w:asciiTheme="majorHAnsi" w:hAnsiTheme="majorHAnsi" w:cstheme="minorHAnsi"/>
          <w:b/>
          <w:bCs/>
          <w:sz w:val="24"/>
          <w:szCs w:val="24"/>
        </w:rPr>
        <w:t>променама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које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су</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постигнуте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током</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реализације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пројекта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и</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биће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основ</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за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припрему</w:t>
      </w:r>
      <w:r w:rsidR="00575198" w:rsidRPr="007F3095">
        <w:rPr>
          <w:rFonts w:asciiTheme="majorHAnsi" w:hAnsiTheme="majorHAnsi" w:cstheme="minorHAnsi"/>
          <w:sz w:val="24"/>
          <w:szCs w:val="24"/>
        </w:rPr>
        <w:t xml:space="preserve"> </w:t>
      </w:r>
      <w:r w:rsidRPr="007F3095">
        <w:rPr>
          <w:rFonts w:asciiTheme="majorHAnsi" w:hAnsiTheme="majorHAnsi" w:cstheme="minorHAnsi"/>
          <w:b/>
          <w:bCs/>
          <w:sz w:val="24"/>
          <w:szCs w:val="24"/>
        </w:rPr>
        <w:t>извештаја</w:t>
      </w:r>
      <w:r w:rsidR="00575198" w:rsidRPr="007F3095">
        <w:rPr>
          <w:rFonts w:asciiTheme="majorHAnsi" w:hAnsiTheme="majorHAnsi" w:cstheme="minorHAnsi"/>
          <w:b/>
          <w:bCs/>
          <w:sz w:val="24"/>
          <w:szCs w:val="24"/>
        </w:rPr>
        <w:t xml:space="preserve"> </w:t>
      </w:r>
      <w:r w:rsidRPr="007F3095">
        <w:rPr>
          <w:rFonts w:asciiTheme="majorHAnsi" w:hAnsiTheme="majorHAnsi" w:cstheme="minorHAnsi"/>
          <w:b/>
          <w:bCs/>
          <w:sz w:val="24"/>
          <w:szCs w:val="24"/>
        </w:rPr>
        <w:t>са</w:t>
      </w:r>
      <w:r w:rsidR="00575198" w:rsidRPr="007F3095">
        <w:rPr>
          <w:rFonts w:asciiTheme="majorHAnsi" w:hAnsiTheme="majorHAnsi" w:cstheme="minorHAnsi"/>
          <w:b/>
          <w:bCs/>
          <w:sz w:val="24"/>
          <w:szCs w:val="24"/>
        </w:rPr>
        <w:t xml:space="preserve"> </w:t>
      </w:r>
      <w:r w:rsidRPr="007F3095">
        <w:rPr>
          <w:rFonts w:asciiTheme="majorHAnsi" w:hAnsiTheme="majorHAnsi" w:cstheme="minorHAnsi"/>
          <w:b/>
          <w:bCs/>
          <w:sz w:val="24"/>
          <w:szCs w:val="24"/>
        </w:rPr>
        <w:t>препорукама</w:t>
      </w:r>
      <w:r w:rsidR="00575198" w:rsidRPr="007F3095">
        <w:rPr>
          <w:rFonts w:asciiTheme="majorHAnsi" w:hAnsiTheme="majorHAnsi" w:cstheme="minorHAnsi"/>
          <w:b/>
          <w:bCs/>
          <w:sz w:val="24"/>
          <w:szCs w:val="24"/>
        </w:rPr>
        <w:t xml:space="preserve"> </w:t>
      </w:r>
      <w:r w:rsidRPr="007F3095">
        <w:rPr>
          <w:rFonts w:asciiTheme="majorHAnsi" w:hAnsiTheme="majorHAnsi" w:cstheme="minorHAnsi"/>
          <w:sz w:val="24"/>
          <w:szCs w:val="24"/>
        </w:rPr>
        <w:t>доносиоцима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одлука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на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тему</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смањења</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дискриминације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деце</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и</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младих</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из</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најрањивијих</w:t>
      </w:r>
      <w:r w:rsidR="00575198" w:rsidRPr="007F3095">
        <w:rPr>
          <w:rFonts w:asciiTheme="majorHAnsi" w:hAnsiTheme="majorHAnsi" w:cstheme="minorHAnsi"/>
          <w:sz w:val="24"/>
          <w:szCs w:val="24"/>
        </w:rPr>
        <w:t xml:space="preserve"> </w:t>
      </w:r>
      <w:r w:rsidRPr="007F3095">
        <w:rPr>
          <w:rFonts w:asciiTheme="majorHAnsi" w:hAnsiTheme="majorHAnsi" w:cstheme="minorHAnsi"/>
          <w:sz w:val="24"/>
          <w:szCs w:val="24"/>
        </w:rPr>
        <w:t>група</w:t>
      </w:r>
    </w:p>
    <w:p w:rsidR="00CB0DD9" w:rsidRPr="007F3095" w:rsidRDefault="00CB0DD9" w:rsidP="00CB0DD9">
      <w:pPr>
        <w:rPr>
          <w:rFonts w:asciiTheme="majorHAnsi" w:eastAsiaTheme="minorHAnsi" w:hAnsiTheme="majorHAnsi"/>
          <w:sz w:val="24"/>
          <w:szCs w:val="24"/>
          <w:lang w:eastAsia="en-US"/>
        </w:rPr>
      </w:pPr>
      <w:r w:rsidRPr="007F3095">
        <w:rPr>
          <w:rFonts w:asciiTheme="majorHAnsi" w:eastAsiaTheme="minorHAnsi" w:hAnsiTheme="majorHAnsi"/>
          <w:sz w:val="24"/>
          <w:szCs w:val="24"/>
          <w:lang w:val="vi-VN" w:eastAsia="en-US"/>
        </w:rPr>
        <w:t>На крају имплементације пројекта, на завршној конференцији представи</w:t>
      </w:r>
      <w:r w:rsidR="009E4F2F" w:rsidRPr="007F3095">
        <w:rPr>
          <w:rFonts w:asciiTheme="majorHAnsi" w:eastAsiaTheme="minorHAnsi" w:hAnsiTheme="majorHAnsi"/>
          <w:sz w:val="24"/>
          <w:szCs w:val="24"/>
          <w:lang w:eastAsia="en-US"/>
        </w:rPr>
        <w:t>ћ</w:t>
      </w:r>
      <w:r w:rsidRPr="007F3095">
        <w:rPr>
          <w:rFonts w:asciiTheme="majorHAnsi" w:eastAsiaTheme="minorHAnsi" w:hAnsiTheme="majorHAnsi"/>
          <w:sz w:val="24"/>
          <w:szCs w:val="24"/>
          <w:lang w:val="vi-VN" w:eastAsia="en-US"/>
        </w:rPr>
        <w:t xml:space="preserve">емо извештај са препорукама за побољшање антидискриминаторних политика и пракси у образовном процесу. </w:t>
      </w:r>
    </w:p>
    <w:p w:rsidR="00CB0DD9" w:rsidRPr="007F3095" w:rsidRDefault="00CB0DD9" w:rsidP="00CB0DD9">
      <w:pPr>
        <w:rPr>
          <w:rFonts w:asciiTheme="majorHAnsi" w:eastAsiaTheme="minorHAnsi" w:hAnsiTheme="majorHAnsi"/>
          <w:sz w:val="24"/>
          <w:szCs w:val="24"/>
          <w:lang w:eastAsia="en-US"/>
        </w:rPr>
      </w:pPr>
      <w:r w:rsidRPr="007F3095">
        <w:rPr>
          <w:rFonts w:asciiTheme="majorHAnsi" w:eastAsiaTheme="minorHAnsi" w:hAnsiTheme="majorHAnsi"/>
          <w:sz w:val="24"/>
          <w:szCs w:val="24"/>
          <w:lang w:val="vi-VN" w:eastAsia="en-US"/>
        </w:rPr>
        <w:t>Представници/е школа ćе проценити процес рада, научене лекције, идентификоване најбоље праксе и моделе рада који могу бити корисни за друге образовне институције</w:t>
      </w:r>
      <w:r w:rsidRPr="007F3095">
        <w:rPr>
          <w:rFonts w:asciiTheme="majorHAnsi" w:eastAsiaTheme="minorHAnsi" w:hAnsiTheme="majorHAnsi"/>
          <w:sz w:val="24"/>
          <w:szCs w:val="24"/>
          <w:lang w:eastAsia="en-US"/>
        </w:rPr>
        <w:t xml:space="preserve"> </w:t>
      </w:r>
    </w:p>
    <w:p w:rsidR="00CB0DD9" w:rsidRPr="007F3095" w:rsidRDefault="00CB0DD9" w:rsidP="00253C4E">
      <w:pPr>
        <w:rPr>
          <w:rFonts w:asciiTheme="majorHAnsi" w:eastAsiaTheme="minorHAnsi" w:hAnsiTheme="majorHAnsi"/>
          <w:sz w:val="24"/>
          <w:szCs w:val="24"/>
          <w:lang w:eastAsia="en-US"/>
        </w:rPr>
        <w:sectPr w:rsidR="00CB0DD9" w:rsidRPr="007F3095" w:rsidSect="009411C1">
          <w:pgSz w:w="16838" w:h="11906" w:orient="landscape" w:code="9"/>
          <w:pgMar w:top="1699" w:right="1411" w:bottom="1138" w:left="1411" w:header="706" w:footer="706" w:gutter="0"/>
          <w:cols w:space="708"/>
          <w:titlePg/>
          <w:docGrid w:linePitch="360"/>
        </w:sectPr>
      </w:pPr>
      <w:r w:rsidRPr="007F3095">
        <w:rPr>
          <w:rFonts w:asciiTheme="majorHAnsi" w:eastAsiaTheme="minorHAnsi" w:hAnsiTheme="majorHAnsi"/>
          <w:sz w:val="24"/>
          <w:szCs w:val="24"/>
          <w:lang w:eastAsia="en-US"/>
        </w:rPr>
        <w:t>ПЕРИОД РЕАЛИЗАЦИЈЕ: новембар 2019.</w:t>
      </w:r>
    </w:p>
    <w:p w:rsidR="00687723" w:rsidRPr="001F0EE4" w:rsidRDefault="00687723" w:rsidP="001F0EE4">
      <w:pPr>
        <w:pStyle w:val="Heading2"/>
        <w:jc w:val="center"/>
      </w:pPr>
      <w:bookmarkStart w:id="164" w:name="_Toc22050534"/>
      <w:r w:rsidRPr="001F0EE4">
        <w:rPr>
          <w:rStyle w:val="Emphasis"/>
          <w:bCs w:val="0"/>
          <w:i w:val="0"/>
          <w:iCs w:val="0"/>
          <w:spacing w:val="0"/>
        </w:rPr>
        <w:lastRenderedPageBreak/>
        <w:t>ПРОГРАМ ШКОЛСКОГ МАРКЕТИНГА</w:t>
      </w:r>
      <w:bookmarkEnd w:id="164"/>
    </w:p>
    <w:p w:rsidR="00062479" w:rsidRPr="007F3095" w:rsidRDefault="00687723" w:rsidP="00FE7CB6">
      <w:pPr>
        <w:jc w:val="both"/>
        <w:rPr>
          <w:rFonts w:asciiTheme="majorHAnsi" w:hAnsiTheme="majorHAnsi"/>
          <w:sz w:val="24"/>
          <w:szCs w:val="24"/>
          <w:lang w:val="ru-RU"/>
        </w:rPr>
      </w:pPr>
      <w:r w:rsidRPr="007F3095">
        <w:rPr>
          <w:rFonts w:asciiTheme="majorHAnsi" w:hAnsiTheme="majorHAnsi"/>
          <w:sz w:val="24"/>
          <w:szCs w:val="24"/>
          <w:lang w:val="ru-RU"/>
        </w:rPr>
        <w:t xml:space="preserve">            </w:t>
      </w:r>
    </w:p>
    <w:p w:rsidR="00FE7CB6" w:rsidRPr="007F3095" w:rsidRDefault="00FE7CB6" w:rsidP="00FE7CB6">
      <w:pPr>
        <w:jc w:val="both"/>
        <w:rPr>
          <w:rFonts w:asciiTheme="majorHAnsi" w:hAnsiTheme="majorHAnsi"/>
          <w:sz w:val="24"/>
          <w:szCs w:val="24"/>
          <w:lang w:val="sr-Cyrl-CS"/>
        </w:rPr>
      </w:pPr>
      <w:r w:rsidRPr="007F3095">
        <w:rPr>
          <w:rFonts w:asciiTheme="majorHAnsi" w:hAnsiTheme="majorHAnsi"/>
          <w:sz w:val="24"/>
          <w:szCs w:val="24"/>
          <w:lang w:val="sr-Cyrl-CS"/>
        </w:rPr>
        <w:t xml:space="preserve">Школа ће и ове школске године, као и претходних година радити на свом представљању и афирмацији у ужој и широј друштвеној средини. </w:t>
      </w:r>
    </w:p>
    <w:p w:rsidR="00FE7CB6" w:rsidRPr="007F3095" w:rsidRDefault="00FE7CB6" w:rsidP="00FE7CB6">
      <w:pPr>
        <w:jc w:val="both"/>
        <w:rPr>
          <w:rFonts w:asciiTheme="majorHAnsi" w:hAnsiTheme="majorHAnsi"/>
          <w:sz w:val="24"/>
          <w:szCs w:val="24"/>
          <w:lang w:val="ru-RU"/>
        </w:rPr>
      </w:pPr>
      <w:r w:rsidRPr="007F3095">
        <w:rPr>
          <w:rFonts w:asciiTheme="majorHAnsi" w:hAnsiTheme="majorHAnsi"/>
          <w:sz w:val="24"/>
          <w:szCs w:val="24"/>
          <w:lang w:val="ru-RU"/>
        </w:rPr>
        <w:t xml:space="preserve">Школски маркетинг огледа се у презентовању њених успеха и остварених резултата у ужој и и широј друштвеној средини. </w:t>
      </w:r>
    </w:p>
    <w:p w:rsidR="00FE7CB6" w:rsidRPr="007F3095" w:rsidRDefault="00FE7CB6" w:rsidP="00FE7CB6">
      <w:pPr>
        <w:jc w:val="both"/>
        <w:rPr>
          <w:rFonts w:asciiTheme="majorHAnsi" w:hAnsiTheme="majorHAnsi"/>
          <w:sz w:val="24"/>
          <w:szCs w:val="24"/>
          <w:lang w:val="ru-RU"/>
        </w:rPr>
      </w:pPr>
      <w:r w:rsidRPr="007F3095">
        <w:rPr>
          <w:rFonts w:asciiTheme="majorHAnsi" w:hAnsiTheme="majorHAnsi"/>
          <w:sz w:val="24"/>
          <w:szCs w:val="24"/>
          <w:lang w:val="ru-RU"/>
        </w:rPr>
        <w:t>У току школске 201</w:t>
      </w:r>
      <w:r w:rsidR="00062479" w:rsidRPr="007F3095">
        <w:rPr>
          <w:rFonts w:asciiTheme="majorHAnsi" w:hAnsiTheme="majorHAnsi"/>
          <w:sz w:val="24"/>
          <w:szCs w:val="24"/>
          <w:lang w:val="ru-RU"/>
        </w:rPr>
        <w:t>9</w:t>
      </w:r>
      <w:r w:rsidRPr="007F3095">
        <w:rPr>
          <w:rFonts w:asciiTheme="majorHAnsi" w:hAnsiTheme="majorHAnsi"/>
          <w:sz w:val="24"/>
          <w:szCs w:val="24"/>
          <w:lang w:val="ru-RU"/>
        </w:rPr>
        <w:t>/20</w:t>
      </w:r>
      <w:r w:rsidR="00062479" w:rsidRPr="007F3095">
        <w:rPr>
          <w:rFonts w:asciiTheme="majorHAnsi" w:hAnsiTheme="majorHAnsi"/>
          <w:sz w:val="24"/>
          <w:szCs w:val="24"/>
          <w:lang w:val="ru-RU"/>
        </w:rPr>
        <w:t>20</w:t>
      </w:r>
      <w:r w:rsidRPr="007F3095">
        <w:rPr>
          <w:rFonts w:asciiTheme="majorHAnsi" w:hAnsiTheme="majorHAnsi"/>
          <w:sz w:val="24"/>
          <w:szCs w:val="24"/>
          <w:lang w:val="ru-RU"/>
        </w:rPr>
        <w:t>. годин</w:t>
      </w:r>
      <w:r w:rsidR="00062479" w:rsidRPr="007F3095">
        <w:rPr>
          <w:rFonts w:asciiTheme="majorHAnsi" w:hAnsiTheme="majorHAnsi"/>
          <w:sz w:val="24"/>
          <w:szCs w:val="24"/>
          <w:lang w:val="ru-RU"/>
        </w:rPr>
        <w:t>е наши ученици ће представљати ш</w:t>
      </w:r>
      <w:r w:rsidRPr="007F3095">
        <w:rPr>
          <w:rFonts w:asciiTheme="majorHAnsi" w:hAnsiTheme="majorHAnsi"/>
          <w:sz w:val="24"/>
          <w:szCs w:val="24"/>
          <w:lang w:val="ru-RU"/>
        </w:rPr>
        <w:t>колу кроз учешће на разним такмичењима, у области ликовне и музичке културе, изложбама својих радова, манифестацијама које организују</w:t>
      </w:r>
      <w:r w:rsidR="002711D5" w:rsidRPr="007F3095">
        <w:rPr>
          <w:rFonts w:asciiTheme="majorHAnsi" w:hAnsiTheme="majorHAnsi"/>
          <w:sz w:val="24"/>
          <w:szCs w:val="24"/>
          <w:lang w:val="ru-RU"/>
        </w:rPr>
        <w:t xml:space="preserve"> како локална заједница тако и </w:t>
      </w:r>
      <w:r w:rsidRPr="007F3095">
        <w:rPr>
          <w:rFonts w:asciiTheme="majorHAnsi" w:hAnsiTheme="majorHAnsi"/>
          <w:sz w:val="24"/>
          <w:szCs w:val="24"/>
          <w:lang w:val="ru-RU"/>
        </w:rPr>
        <w:t xml:space="preserve"> друге културне и јавне установе.</w:t>
      </w:r>
    </w:p>
    <w:p w:rsidR="00FE7CB6" w:rsidRPr="007F3095" w:rsidRDefault="00FE7CB6" w:rsidP="00687723">
      <w:pPr>
        <w:jc w:val="both"/>
        <w:rPr>
          <w:rFonts w:asciiTheme="majorHAnsi" w:hAnsiTheme="majorHAnsi"/>
          <w:sz w:val="24"/>
          <w:szCs w:val="24"/>
          <w:lang w:val="ru-RU"/>
        </w:rPr>
      </w:pPr>
      <w:r w:rsidRPr="007F3095">
        <w:rPr>
          <w:rFonts w:asciiTheme="majorHAnsi" w:hAnsiTheme="majorHAnsi"/>
          <w:sz w:val="24"/>
          <w:szCs w:val="24"/>
          <w:lang w:val="ru-RU"/>
        </w:rPr>
        <w:t>Школа је, по природи свог посла, упућена на сарадњу са друштвеном средином, односно, институцијама, које посредно или непосредно могу допринети бољем остваривању образов</w:t>
      </w:r>
      <w:r w:rsidR="002711D5" w:rsidRPr="007F3095">
        <w:rPr>
          <w:rFonts w:asciiTheme="majorHAnsi" w:hAnsiTheme="majorHAnsi"/>
          <w:sz w:val="24"/>
          <w:szCs w:val="24"/>
          <w:lang w:val="ru-RU"/>
        </w:rPr>
        <w:t>но-васпитних циљева и задатака.</w:t>
      </w:r>
    </w:p>
    <w:p w:rsidR="00687723" w:rsidRPr="007F3095" w:rsidRDefault="00687723" w:rsidP="002711D5">
      <w:pPr>
        <w:jc w:val="both"/>
        <w:rPr>
          <w:rFonts w:asciiTheme="majorHAnsi" w:hAnsiTheme="majorHAnsi"/>
          <w:sz w:val="24"/>
          <w:szCs w:val="24"/>
          <w:lang w:val="sr-Cyrl-CS"/>
        </w:rPr>
      </w:pPr>
      <w:r w:rsidRPr="007F3095">
        <w:rPr>
          <w:rFonts w:asciiTheme="majorHAnsi" w:hAnsiTheme="majorHAnsi"/>
          <w:sz w:val="24"/>
          <w:szCs w:val="24"/>
          <w:lang w:val="sr-Cyrl-CS"/>
        </w:rPr>
        <w:t>Наша школа ће се представити својим програмима кроз неколико приредби у Дому културе, уз чију подршку остварујемо промоцију школе. Представама у којима учествију предшколци и ученици од првог до осмог разреда представиће се напре</w:t>
      </w:r>
      <w:r w:rsidR="002711D5" w:rsidRPr="007F3095">
        <w:rPr>
          <w:rFonts w:asciiTheme="majorHAnsi" w:hAnsiTheme="majorHAnsi"/>
          <w:sz w:val="24"/>
          <w:szCs w:val="24"/>
          <w:lang w:val="sr-Cyrl-CS"/>
        </w:rPr>
        <w:t>дак ученика и достигнућа школе.</w:t>
      </w:r>
    </w:p>
    <w:p w:rsidR="00687723" w:rsidRPr="007F3095" w:rsidRDefault="00687723" w:rsidP="002711D5">
      <w:pPr>
        <w:jc w:val="both"/>
        <w:rPr>
          <w:rFonts w:asciiTheme="majorHAnsi" w:hAnsiTheme="majorHAnsi"/>
          <w:sz w:val="24"/>
          <w:szCs w:val="24"/>
          <w:lang w:val="sr-Cyrl-CS"/>
        </w:rPr>
      </w:pPr>
      <w:r w:rsidRPr="007F3095">
        <w:rPr>
          <w:rFonts w:asciiTheme="majorHAnsi" w:hAnsiTheme="majorHAnsi"/>
          <w:sz w:val="24"/>
          <w:szCs w:val="24"/>
          <w:lang w:val="sr-Cyrl-CS"/>
        </w:rPr>
        <w:t xml:space="preserve">Фолклорна група народних игара (заједничка секција школе и Дома културе у Иванову) учествоваће на општинском такмичењу дечијег фолклора и музичког стваралаштва, а гостоваће и на другим приредбама и фестивалима у окружењу. Због аутентичности бугарских-палћенских ношњи током године стиже пуно позива за гостовања, на која се углавном радо одазивамо. </w:t>
      </w:r>
    </w:p>
    <w:p w:rsidR="00687723" w:rsidRPr="007F3095" w:rsidRDefault="00687723" w:rsidP="002C5A93">
      <w:pPr>
        <w:jc w:val="both"/>
        <w:rPr>
          <w:rFonts w:asciiTheme="majorHAnsi" w:hAnsiTheme="majorHAnsi"/>
          <w:sz w:val="24"/>
          <w:szCs w:val="24"/>
          <w:lang w:val="sr-Cyrl-CS"/>
        </w:rPr>
      </w:pPr>
      <w:r w:rsidRPr="007F3095">
        <w:rPr>
          <w:rFonts w:asciiTheme="majorHAnsi" w:hAnsiTheme="majorHAnsi"/>
          <w:sz w:val="24"/>
          <w:szCs w:val="24"/>
          <w:lang w:val="sr-Cyrl-CS"/>
        </w:rPr>
        <w:t xml:space="preserve">Велику помоћ и подршку, када је у питању маркетинг наше школе, пружа нам локална заједница, односно </w:t>
      </w:r>
      <w:r w:rsidR="002F3CDE" w:rsidRPr="007F3095">
        <w:rPr>
          <w:rFonts w:asciiTheme="majorHAnsi" w:hAnsiTheme="majorHAnsi"/>
          <w:sz w:val="24"/>
          <w:szCs w:val="24"/>
          <w:lang w:val="sr-Cyrl-CS"/>
        </w:rPr>
        <w:t>С</w:t>
      </w:r>
      <w:r w:rsidR="000256E6" w:rsidRPr="007F3095">
        <w:rPr>
          <w:rFonts w:asciiTheme="majorHAnsi" w:hAnsiTheme="majorHAnsi"/>
          <w:sz w:val="24"/>
          <w:szCs w:val="24"/>
          <w:lang w:val="sr-Cyrl-CS"/>
        </w:rPr>
        <w:t>а</w:t>
      </w:r>
      <w:r w:rsidR="002F3CDE" w:rsidRPr="007F3095">
        <w:rPr>
          <w:rFonts w:asciiTheme="majorHAnsi" w:hAnsiTheme="majorHAnsi"/>
          <w:sz w:val="24"/>
          <w:szCs w:val="24"/>
          <w:lang w:val="sr-Cyrl-CS"/>
        </w:rPr>
        <w:t>вет</w:t>
      </w:r>
      <w:r w:rsidR="000256E6" w:rsidRPr="007F3095">
        <w:rPr>
          <w:rFonts w:asciiTheme="majorHAnsi" w:hAnsiTheme="majorHAnsi"/>
          <w:sz w:val="24"/>
          <w:szCs w:val="24"/>
          <w:lang w:val="sr-Cyrl-CS"/>
        </w:rPr>
        <w:t xml:space="preserve"> </w:t>
      </w:r>
      <w:r w:rsidRPr="007F3095">
        <w:rPr>
          <w:rFonts w:asciiTheme="majorHAnsi" w:hAnsiTheme="majorHAnsi"/>
          <w:sz w:val="24"/>
          <w:szCs w:val="24"/>
          <w:lang w:val="sr-Cyrl-CS"/>
        </w:rPr>
        <w:t>месне заједнице Иваново, кој</w:t>
      </w:r>
      <w:r w:rsidR="00347FD0" w:rsidRPr="007F3095">
        <w:rPr>
          <w:rFonts w:asciiTheme="majorHAnsi" w:hAnsiTheme="majorHAnsi"/>
          <w:sz w:val="24"/>
          <w:szCs w:val="24"/>
          <w:lang w:val="sr-Cyrl-CS"/>
        </w:rPr>
        <w:t xml:space="preserve">а </w:t>
      </w:r>
      <w:r w:rsidRPr="007F3095">
        <w:rPr>
          <w:rFonts w:asciiTheme="majorHAnsi" w:hAnsiTheme="majorHAnsi"/>
          <w:sz w:val="24"/>
          <w:szCs w:val="24"/>
          <w:lang w:val="sr-Cyrl-CS"/>
        </w:rPr>
        <w:t>заједно са школом учестувује у организацији како приредби и манифестација у самом селу тако и када су питању  гостовања наших ученика у другим срединама.</w:t>
      </w:r>
    </w:p>
    <w:p w:rsidR="0010221E" w:rsidRPr="007F3095" w:rsidRDefault="0010221E" w:rsidP="002C5A93">
      <w:pPr>
        <w:jc w:val="both"/>
        <w:rPr>
          <w:rFonts w:asciiTheme="majorHAnsi" w:hAnsiTheme="majorHAnsi"/>
          <w:sz w:val="24"/>
          <w:szCs w:val="24"/>
          <w:lang w:val="sr-Cyrl-CS"/>
        </w:rPr>
      </w:pPr>
      <w:r w:rsidRPr="007F3095">
        <w:rPr>
          <w:rFonts w:asciiTheme="majorHAnsi" w:hAnsiTheme="majorHAnsi"/>
          <w:sz w:val="24"/>
          <w:szCs w:val="24"/>
          <w:lang w:val="sr-Cyrl-CS"/>
        </w:rPr>
        <w:t xml:space="preserve">Сва значајнија дешавања у нашој школи и локалној заједници прате и локални медији, односно РТВ Панчево и недељни лист „Панчевац“. Такође, врло често прилику имамо и да се представимо и на телевизијама које имају националну фреквенцију, у емисијама </w:t>
      </w:r>
      <w:r w:rsidR="00315CF2" w:rsidRPr="007F3095">
        <w:rPr>
          <w:rFonts w:asciiTheme="majorHAnsi" w:hAnsiTheme="majorHAnsi"/>
          <w:sz w:val="24"/>
          <w:szCs w:val="24"/>
          <w:lang w:val="sr-Cyrl-CS"/>
        </w:rPr>
        <w:t xml:space="preserve">РТС-а „Грађанин“ и „Србија данас“ а </w:t>
      </w:r>
      <w:r w:rsidR="00062479" w:rsidRPr="007F3095">
        <w:rPr>
          <w:rFonts w:asciiTheme="majorHAnsi" w:hAnsiTheme="majorHAnsi"/>
          <w:sz w:val="24"/>
          <w:szCs w:val="24"/>
          <w:lang w:val="sr-Cyrl-CS"/>
        </w:rPr>
        <w:t xml:space="preserve">од ове године и у емисији „Бугарска ружа“ на телевизији Панчево. </w:t>
      </w:r>
    </w:p>
    <w:p w:rsidR="00B5220B" w:rsidRPr="007F3095" w:rsidRDefault="00687723" w:rsidP="00687723">
      <w:pPr>
        <w:jc w:val="both"/>
        <w:rPr>
          <w:rFonts w:asciiTheme="majorHAnsi" w:hAnsiTheme="majorHAnsi"/>
          <w:sz w:val="24"/>
          <w:szCs w:val="24"/>
          <w:lang w:val="sr-Cyrl-CS"/>
        </w:rPr>
      </w:pPr>
      <w:r w:rsidRPr="007F3095">
        <w:rPr>
          <w:rFonts w:asciiTheme="majorHAnsi" w:hAnsiTheme="majorHAnsi"/>
          <w:sz w:val="24"/>
          <w:szCs w:val="24"/>
          <w:lang w:val="sr-Cyrl-CS"/>
        </w:rPr>
        <w:t>Школа води летопис као документ о свим значајним догађањима у школи. Све ове активности доприносе реализацији школског маркетинга и очувању школе, њеног интегритета, постојања и развоја.</w:t>
      </w:r>
    </w:p>
    <w:p w:rsidR="00AB1E15" w:rsidRPr="007F3095" w:rsidRDefault="00AB1E15" w:rsidP="00B5220B">
      <w:pPr>
        <w:spacing w:after="0" w:line="240" w:lineRule="auto"/>
        <w:jc w:val="center"/>
        <w:rPr>
          <w:rFonts w:asciiTheme="majorHAnsi" w:eastAsia="Times New Roman" w:hAnsiTheme="majorHAnsi" w:cs="Times New Roman"/>
          <w:b/>
          <w:sz w:val="32"/>
          <w:szCs w:val="32"/>
        </w:rPr>
      </w:pPr>
    </w:p>
    <w:p w:rsidR="00E909DD" w:rsidRPr="001F0EE4" w:rsidRDefault="00E909DD" w:rsidP="001F0EE4">
      <w:pPr>
        <w:pStyle w:val="Heading2"/>
        <w:jc w:val="center"/>
        <w:rPr>
          <w:b/>
        </w:rPr>
      </w:pPr>
      <w:bookmarkStart w:id="165" w:name="_Toc22050535"/>
      <w:r w:rsidRPr="001F0EE4">
        <w:rPr>
          <w:b/>
        </w:rPr>
        <w:lastRenderedPageBreak/>
        <w:t>РАЗВОЈНИ ПЛАН</w:t>
      </w:r>
      <w:bookmarkEnd w:id="165"/>
    </w:p>
    <w:p w:rsidR="00E909DD" w:rsidRPr="001F0EE4" w:rsidRDefault="00E909DD" w:rsidP="001F0EE4">
      <w:pPr>
        <w:pStyle w:val="Heading2"/>
        <w:jc w:val="center"/>
        <w:rPr>
          <w:b/>
        </w:rPr>
      </w:pPr>
      <w:bookmarkStart w:id="166" w:name="_Toc22050536"/>
      <w:r w:rsidRPr="001F0EE4">
        <w:rPr>
          <w:b/>
        </w:rPr>
        <w:t>ЗА ПЕРИОД ОД ШКОЛСКЕ 2017/18. ДО 2020/21. ГОДИНЕ</w:t>
      </w:r>
      <w:bookmarkEnd w:id="166"/>
    </w:p>
    <w:p w:rsidR="00E909DD" w:rsidRPr="007F3095" w:rsidRDefault="00E909DD" w:rsidP="00B5220B">
      <w:pPr>
        <w:spacing w:after="0" w:line="240" w:lineRule="auto"/>
        <w:jc w:val="center"/>
        <w:rPr>
          <w:rFonts w:asciiTheme="majorHAnsi" w:eastAsia="Times New Roman" w:hAnsiTheme="majorHAnsi" w:cs="Times New Roman"/>
          <w:sz w:val="24"/>
          <w:szCs w:val="24"/>
        </w:rPr>
      </w:pPr>
    </w:p>
    <w:p w:rsidR="003D6875" w:rsidRPr="007F3095" w:rsidRDefault="003D6875" w:rsidP="00687723">
      <w:pPr>
        <w:jc w:val="both"/>
        <w:rPr>
          <w:rFonts w:asciiTheme="majorHAnsi" w:hAnsiTheme="majorHAnsi"/>
          <w:sz w:val="24"/>
          <w:szCs w:val="24"/>
          <w:lang w:val="sr-Cyrl-CS"/>
        </w:rPr>
      </w:pPr>
    </w:p>
    <w:p w:rsidR="007A246E" w:rsidRPr="007F3095" w:rsidRDefault="007A246E" w:rsidP="007A246E">
      <w:pPr>
        <w:spacing w:after="0" w:line="240" w:lineRule="auto"/>
        <w:jc w:val="both"/>
        <w:rPr>
          <w:rFonts w:asciiTheme="majorHAnsi" w:eastAsia="Times New Roman" w:hAnsiTheme="majorHAnsi" w:cs="Times New Roman"/>
          <w:sz w:val="24"/>
          <w:szCs w:val="24"/>
          <w:lang w:val="sr-Cyrl-CS"/>
        </w:rPr>
      </w:pPr>
      <w:r w:rsidRPr="007F3095">
        <w:rPr>
          <w:rFonts w:asciiTheme="majorHAnsi" w:eastAsia="Times New Roman" w:hAnsiTheme="majorHAnsi" w:cs="Times New Roman"/>
          <w:sz w:val="24"/>
          <w:szCs w:val="24"/>
          <w:lang w:val="sr-Cyrl-CS"/>
        </w:rPr>
        <w:t xml:space="preserve">            Развојни план Основне школе „Моша Пијаде“ Иваново, за перод од 2017/1</w:t>
      </w:r>
      <w:r w:rsidRPr="007F3095">
        <w:rPr>
          <w:rFonts w:asciiTheme="majorHAnsi" w:eastAsia="Times New Roman" w:hAnsiTheme="majorHAnsi" w:cs="Times New Roman"/>
          <w:sz w:val="24"/>
          <w:szCs w:val="24"/>
        </w:rPr>
        <w:t>8</w:t>
      </w:r>
      <w:r w:rsidRPr="007F3095">
        <w:rPr>
          <w:rFonts w:asciiTheme="majorHAnsi" w:eastAsia="Times New Roman" w:hAnsiTheme="majorHAnsi" w:cs="Times New Roman"/>
          <w:sz w:val="24"/>
          <w:szCs w:val="24"/>
          <w:lang w:val="sr-Cyrl-CS"/>
        </w:rPr>
        <w:t>. до 2020/21. године, израдио је Стучни актив за развојно планирање који је предложен на седници Наставничког већа одржаној 20</w:t>
      </w:r>
      <w:r w:rsidRPr="007F3095">
        <w:rPr>
          <w:rFonts w:asciiTheme="majorHAnsi" w:eastAsia="Times New Roman" w:hAnsiTheme="majorHAnsi" w:cs="Times New Roman"/>
          <w:sz w:val="24"/>
          <w:szCs w:val="24"/>
        </w:rPr>
        <w:t>. јуна 2017. године,</w:t>
      </w:r>
      <w:r w:rsidRPr="007F3095">
        <w:rPr>
          <w:rFonts w:asciiTheme="majorHAnsi" w:eastAsia="Times New Roman" w:hAnsiTheme="majorHAnsi" w:cs="Times New Roman"/>
          <w:sz w:val="24"/>
          <w:szCs w:val="24"/>
          <w:lang w:val="sr-Cyrl-CS"/>
        </w:rPr>
        <w:t xml:space="preserve"> а именован на седници Школског одбора одржаној 30. јуна 2017. године.</w:t>
      </w:r>
    </w:p>
    <w:p w:rsidR="00F44B6D" w:rsidRPr="007F3095" w:rsidRDefault="00F44B6D" w:rsidP="007A246E">
      <w:pPr>
        <w:rPr>
          <w:rFonts w:asciiTheme="majorHAnsi" w:hAnsiTheme="majorHAnsi"/>
          <w:sz w:val="24"/>
          <w:szCs w:val="24"/>
          <w:lang w:val="sr-Cyrl-CS"/>
        </w:rPr>
      </w:pPr>
    </w:p>
    <w:p w:rsidR="00F44B6D" w:rsidRPr="007F3095" w:rsidRDefault="00F44B6D" w:rsidP="00F44B6D">
      <w:pPr>
        <w:rPr>
          <w:rFonts w:asciiTheme="majorHAnsi" w:hAnsiTheme="majorHAnsi"/>
          <w:sz w:val="24"/>
          <w:szCs w:val="24"/>
          <w:lang w:val="sr-Cyrl-CS"/>
        </w:rPr>
      </w:pPr>
      <w:r w:rsidRPr="007F3095">
        <w:rPr>
          <w:rFonts w:asciiTheme="majorHAnsi" w:hAnsiTheme="majorHAnsi"/>
          <w:sz w:val="24"/>
          <w:szCs w:val="24"/>
          <w:lang w:val="sr-Cyrl-CS"/>
        </w:rPr>
        <w:t>Стручни актив за развојно планирање</w:t>
      </w:r>
      <w:r w:rsidR="00257C67" w:rsidRPr="007F3095">
        <w:rPr>
          <w:rFonts w:asciiTheme="majorHAnsi" w:hAnsiTheme="majorHAnsi"/>
          <w:sz w:val="24"/>
          <w:szCs w:val="24"/>
          <w:lang w:val="sr-Cyrl-CS"/>
        </w:rPr>
        <w:t xml:space="preserve"> у школској 2018/19. години</w:t>
      </w:r>
      <w:r w:rsidRPr="007F3095">
        <w:rPr>
          <w:rFonts w:asciiTheme="majorHAnsi" w:hAnsiTheme="majorHAnsi"/>
          <w:sz w:val="24"/>
          <w:szCs w:val="24"/>
          <w:lang w:val="sr-Cyrl-CS"/>
        </w:rPr>
        <w:t>:</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Сања Симић Мијатовић – директорка, координатор</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Жељка Бадрић – педагог</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Живко Жарков - библиотекар</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Ана Дамјанов – наставница разредне наставе, записничар</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Јулија Алмаши – наставница мађарског језика</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Огњан Цветков – наставник бугарског језика</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Јелена Мркић – наставница српског језика</w:t>
      </w:r>
    </w:p>
    <w:p w:rsidR="00F44B6D" w:rsidRPr="007F3095" w:rsidRDefault="00F44B6D" w:rsidP="00AE251B">
      <w:pPr>
        <w:pStyle w:val="NoSpacing"/>
        <w:numPr>
          <w:ilvl w:val="0"/>
          <w:numId w:val="149"/>
        </w:numPr>
        <w:rPr>
          <w:rFonts w:asciiTheme="majorHAnsi" w:eastAsia="Times New Roman" w:hAnsiTheme="majorHAnsi"/>
          <w:sz w:val="24"/>
          <w:szCs w:val="24"/>
        </w:rPr>
      </w:pPr>
      <w:r w:rsidRPr="007F3095">
        <w:rPr>
          <w:rFonts w:asciiTheme="majorHAnsi" w:eastAsia="Times New Roman" w:hAnsiTheme="majorHAnsi"/>
          <w:sz w:val="24"/>
          <w:szCs w:val="24"/>
        </w:rPr>
        <w:t>Маријана Савановић – наставница математике</w:t>
      </w:r>
    </w:p>
    <w:p w:rsidR="00F44B6D" w:rsidRPr="007F3095" w:rsidRDefault="00F44B6D" w:rsidP="00AE251B">
      <w:pPr>
        <w:pStyle w:val="NoSpacing"/>
        <w:numPr>
          <w:ilvl w:val="0"/>
          <w:numId w:val="149"/>
        </w:numPr>
        <w:rPr>
          <w:rFonts w:asciiTheme="majorHAnsi" w:eastAsia="Times New Roman" w:hAnsiTheme="majorHAnsi"/>
          <w:sz w:val="24"/>
          <w:szCs w:val="24"/>
          <w:lang w:val="sr-Cyrl-CS"/>
        </w:rPr>
      </w:pPr>
      <w:r w:rsidRPr="007F3095">
        <w:rPr>
          <w:rFonts w:asciiTheme="majorHAnsi" w:eastAsia="Times New Roman" w:hAnsiTheme="majorHAnsi"/>
          <w:sz w:val="24"/>
          <w:szCs w:val="24"/>
        </w:rPr>
        <w:t>Золтан Бисак – наставник ТИО</w:t>
      </w:r>
    </w:p>
    <w:p w:rsidR="00F44B6D" w:rsidRPr="007F3095" w:rsidRDefault="00F44B6D" w:rsidP="00AE251B">
      <w:pPr>
        <w:pStyle w:val="NoSpacing"/>
        <w:numPr>
          <w:ilvl w:val="0"/>
          <w:numId w:val="149"/>
        </w:numPr>
        <w:rPr>
          <w:rFonts w:asciiTheme="majorHAnsi" w:eastAsia="Times New Roman" w:hAnsiTheme="majorHAnsi"/>
          <w:sz w:val="24"/>
          <w:szCs w:val="24"/>
          <w:lang w:val="sr-Cyrl-CS"/>
        </w:rPr>
      </w:pPr>
      <w:r w:rsidRPr="007F3095">
        <w:rPr>
          <w:rFonts w:asciiTheme="majorHAnsi" w:eastAsia="Times New Roman" w:hAnsiTheme="majorHAnsi"/>
          <w:sz w:val="24"/>
          <w:szCs w:val="24"/>
        </w:rPr>
        <w:t>Шандор Ђерфи – наставник музичке културе</w:t>
      </w:r>
    </w:p>
    <w:p w:rsidR="00F44B6D" w:rsidRPr="007F3095" w:rsidRDefault="00F44B6D" w:rsidP="00AE251B">
      <w:pPr>
        <w:pStyle w:val="NoSpacing"/>
        <w:numPr>
          <w:ilvl w:val="0"/>
          <w:numId w:val="149"/>
        </w:numPr>
        <w:rPr>
          <w:rFonts w:asciiTheme="majorHAnsi" w:eastAsia="Times New Roman" w:hAnsiTheme="majorHAnsi"/>
          <w:sz w:val="24"/>
          <w:szCs w:val="24"/>
          <w:lang w:val="sr-Cyrl-CS"/>
        </w:rPr>
      </w:pPr>
      <w:r w:rsidRPr="007F3095">
        <w:rPr>
          <w:rFonts w:asciiTheme="majorHAnsi" w:eastAsia="Times New Roman" w:hAnsiTheme="majorHAnsi"/>
          <w:sz w:val="24"/>
          <w:szCs w:val="24"/>
        </w:rPr>
        <w:t>Ливија Немет – представница ученика</w:t>
      </w:r>
    </w:p>
    <w:p w:rsidR="00F44B6D" w:rsidRPr="007F3095" w:rsidRDefault="00F44B6D" w:rsidP="00AE251B">
      <w:pPr>
        <w:pStyle w:val="NoSpacing"/>
        <w:numPr>
          <w:ilvl w:val="0"/>
          <w:numId w:val="149"/>
        </w:numPr>
        <w:rPr>
          <w:rFonts w:asciiTheme="majorHAnsi" w:eastAsia="Times New Roman" w:hAnsiTheme="majorHAnsi"/>
          <w:sz w:val="24"/>
          <w:szCs w:val="24"/>
          <w:lang w:val="sr-Cyrl-CS"/>
        </w:rPr>
      </w:pPr>
      <w:r w:rsidRPr="007F3095">
        <w:rPr>
          <w:rFonts w:asciiTheme="majorHAnsi" w:eastAsia="Times New Roman" w:hAnsiTheme="majorHAnsi"/>
          <w:sz w:val="24"/>
          <w:szCs w:val="24"/>
        </w:rPr>
        <w:t>Бојана Ратков – представница Савета родитеља</w:t>
      </w:r>
    </w:p>
    <w:p w:rsidR="00F44B6D" w:rsidRPr="007F3095" w:rsidRDefault="00F44B6D" w:rsidP="00AE251B">
      <w:pPr>
        <w:pStyle w:val="NoSpacing"/>
        <w:numPr>
          <w:ilvl w:val="0"/>
          <w:numId w:val="149"/>
        </w:numPr>
        <w:rPr>
          <w:rFonts w:asciiTheme="majorHAnsi" w:eastAsia="Times New Roman" w:hAnsiTheme="majorHAnsi"/>
          <w:sz w:val="24"/>
          <w:szCs w:val="24"/>
          <w:lang w:val="sr-Cyrl-CS"/>
        </w:rPr>
      </w:pPr>
      <w:r w:rsidRPr="007F3095">
        <w:rPr>
          <w:rFonts w:asciiTheme="majorHAnsi" w:eastAsia="Times New Roman" w:hAnsiTheme="majorHAnsi"/>
          <w:sz w:val="24"/>
          <w:szCs w:val="24"/>
        </w:rPr>
        <w:t>Андрија Јанчов – представник локалне заједнице</w:t>
      </w:r>
    </w:p>
    <w:p w:rsidR="00F44B6D" w:rsidRPr="007F3095" w:rsidRDefault="00F44B6D" w:rsidP="007A246E">
      <w:pPr>
        <w:rPr>
          <w:rFonts w:asciiTheme="majorHAnsi" w:hAnsiTheme="majorHAnsi"/>
          <w:sz w:val="24"/>
          <w:szCs w:val="24"/>
          <w:lang w:val="sr-Cyrl-CS"/>
        </w:rPr>
      </w:pPr>
    </w:p>
    <w:p w:rsidR="00257C67" w:rsidRPr="007F3095" w:rsidRDefault="00257C67" w:rsidP="00257C67">
      <w:pPr>
        <w:pStyle w:val="NoSpacing"/>
        <w:rPr>
          <w:rFonts w:asciiTheme="majorHAnsi" w:hAnsiTheme="majorHAnsi"/>
          <w:b/>
          <w:sz w:val="28"/>
          <w:szCs w:val="28"/>
        </w:rPr>
      </w:pPr>
      <w:r w:rsidRPr="007F3095">
        <w:rPr>
          <w:rFonts w:asciiTheme="majorHAnsi" w:hAnsiTheme="majorHAnsi"/>
          <w:b/>
          <w:sz w:val="28"/>
          <w:szCs w:val="28"/>
        </w:rPr>
        <w:t>ПРОГРАМ РАДА СТРУЧНОГ АКТИВА ЗА РАЗВОЈНО ПЛАНИРАЊЕ</w:t>
      </w:r>
    </w:p>
    <w:p w:rsidR="00257C67" w:rsidRPr="007F3095" w:rsidRDefault="00257C67" w:rsidP="00257C67">
      <w:pPr>
        <w:pStyle w:val="NoSpacing"/>
        <w:rPr>
          <w:rFonts w:asciiTheme="majorHAnsi" w:hAnsiTheme="majorHAnsi"/>
          <w:sz w:val="24"/>
          <w:szCs w:val="24"/>
        </w:rPr>
      </w:pPr>
    </w:p>
    <w:tbl>
      <w:tblPr>
        <w:tblStyle w:val="TableGrid"/>
        <w:tblW w:w="0" w:type="auto"/>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3070"/>
        <w:gridCol w:w="3070"/>
        <w:gridCol w:w="3071"/>
      </w:tblGrid>
      <w:tr w:rsidR="00257C67" w:rsidRPr="007F3095" w:rsidTr="00451234">
        <w:tc>
          <w:tcPr>
            <w:tcW w:w="3070" w:type="dxa"/>
            <w:shd w:val="clear" w:color="auto" w:fill="DBE5F1" w:themeFill="accent1" w:themeFillTint="33"/>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АКТИВНОСТ</w:t>
            </w:r>
          </w:p>
        </w:tc>
        <w:tc>
          <w:tcPr>
            <w:tcW w:w="3070" w:type="dxa"/>
            <w:shd w:val="clear" w:color="auto" w:fill="DBE5F1" w:themeFill="accent1" w:themeFillTint="33"/>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НОСИОЦИ</w:t>
            </w:r>
          </w:p>
        </w:tc>
        <w:tc>
          <w:tcPr>
            <w:tcW w:w="3071" w:type="dxa"/>
            <w:shd w:val="clear" w:color="auto" w:fill="DBE5F1" w:themeFill="accent1" w:themeFillTint="33"/>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ВРЕМЕ РЕАЛИЗАЦИЈЕ</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 xml:space="preserve">Израда </w:t>
            </w:r>
            <w:r w:rsidR="00FA7FA8" w:rsidRPr="007F3095">
              <w:rPr>
                <w:rFonts w:asciiTheme="majorHAnsi" w:hAnsiTheme="majorHAnsi"/>
                <w:sz w:val="24"/>
                <w:szCs w:val="24"/>
              </w:rPr>
              <w:t>плана активности за школску 2019/20</w:t>
            </w:r>
            <w:r w:rsidRPr="007F3095">
              <w:rPr>
                <w:rFonts w:asciiTheme="majorHAnsi" w:hAnsiTheme="majorHAnsi"/>
                <w:sz w:val="24"/>
                <w:szCs w:val="24"/>
              </w:rPr>
              <w:t>. годину на основу Развојног плана 2017-2021.</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актив</w:t>
            </w:r>
          </w:p>
        </w:tc>
        <w:tc>
          <w:tcPr>
            <w:tcW w:w="3071"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септембар</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Праћење реализације плана активности ШРП-а за текућу годину</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актив</w:t>
            </w:r>
          </w:p>
        </w:tc>
        <w:tc>
          <w:tcPr>
            <w:tcW w:w="3071"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према плану активности и полугодишње извештавање</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Прикупљање доказа и документације о реализованим активностима</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сви учесници у реализацији</w:t>
            </w:r>
          </w:p>
        </w:tc>
        <w:tc>
          <w:tcPr>
            <w:tcW w:w="3071"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током реализације</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 xml:space="preserve">Вредновање остварености циљева ШРП-а </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стручни актив за развојно планирање и тим за самовредновање</w:t>
            </w:r>
          </w:p>
        </w:tc>
        <w:tc>
          <w:tcPr>
            <w:tcW w:w="3071" w:type="dxa"/>
            <w:vAlign w:val="center"/>
          </w:tcPr>
          <w:p w:rsidR="00257C67" w:rsidRPr="007F3095" w:rsidRDefault="00FA7FA8" w:rsidP="00164C83">
            <w:pPr>
              <w:pStyle w:val="NoSpacing"/>
              <w:rPr>
                <w:rFonts w:asciiTheme="majorHAnsi" w:hAnsiTheme="majorHAnsi"/>
                <w:sz w:val="24"/>
                <w:szCs w:val="24"/>
              </w:rPr>
            </w:pPr>
            <w:r w:rsidRPr="007F3095">
              <w:rPr>
                <w:rFonts w:asciiTheme="majorHAnsi" w:hAnsiTheme="majorHAnsi"/>
                <w:sz w:val="24"/>
                <w:szCs w:val="24"/>
              </w:rPr>
              <w:t>мај 2020</w:t>
            </w:r>
            <w:r w:rsidR="00257C67" w:rsidRPr="007F3095">
              <w:rPr>
                <w:rFonts w:asciiTheme="majorHAnsi" w:hAnsiTheme="majorHAnsi"/>
                <w:sz w:val="24"/>
                <w:szCs w:val="24"/>
              </w:rPr>
              <w:t xml:space="preserve">. </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 xml:space="preserve">Писање извештаја о </w:t>
            </w:r>
            <w:r w:rsidRPr="007F3095">
              <w:rPr>
                <w:rFonts w:asciiTheme="majorHAnsi" w:hAnsiTheme="majorHAnsi"/>
                <w:sz w:val="24"/>
                <w:szCs w:val="24"/>
              </w:rPr>
              <w:lastRenderedPageBreak/>
              <w:t xml:space="preserve">реализацији ШРП-а </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lastRenderedPageBreak/>
              <w:t xml:space="preserve">стручни актив за </w:t>
            </w:r>
            <w:r w:rsidRPr="007F3095">
              <w:rPr>
                <w:rFonts w:asciiTheme="majorHAnsi" w:hAnsiTheme="majorHAnsi"/>
                <w:sz w:val="24"/>
                <w:szCs w:val="24"/>
              </w:rPr>
              <w:lastRenderedPageBreak/>
              <w:t>развојно планирање</w:t>
            </w:r>
          </w:p>
        </w:tc>
        <w:tc>
          <w:tcPr>
            <w:tcW w:w="3071"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lastRenderedPageBreak/>
              <w:t>јун</w:t>
            </w:r>
          </w:p>
        </w:tc>
      </w:tr>
      <w:tr w:rsidR="00257C67" w:rsidRPr="007F3095" w:rsidTr="00451234">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lastRenderedPageBreak/>
              <w:t>Предлог даљих области за унапређивање</w:t>
            </w:r>
          </w:p>
        </w:tc>
        <w:tc>
          <w:tcPr>
            <w:tcW w:w="3070"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стручни актив за развојно планирање и тим за самовредновање</w:t>
            </w:r>
          </w:p>
        </w:tc>
        <w:tc>
          <w:tcPr>
            <w:tcW w:w="3071" w:type="dxa"/>
            <w:vAlign w:val="center"/>
          </w:tcPr>
          <w:p w:rsidR="00257C67" w:rsidRPr="007F3095" w:rsidRDefault="00257C67" w:rsidP="00164C83">
            <w:pPr>
              <w:pStyle w:val="NoSpacing"/>
              <w:rPr>
                <w:rFonts w:asciiTheme="majorHAnsi" w:hAnsiTheme="majorHAnsi"/>
                <w:sz w:val="24"/>
                <w:szCs w:val="24"/>
              </w:rPr>
            </w:pPr>
            <w:r w:rsidRPr="007F3095">
              <w:rPr>
                <w:rFonts w:asciiTheme="majorHAnsi" w:hAnsiTheme="majorHAnsi"/>
                <w:sz w:val="24"/>
                <w:szCs w:val="24"/>
              </w:rPr>
              <w:t>јун</w:t>
            </w:r>
          </w:p>
        </w:tc>
      </w:tr>
    </w:tbl>
    <w:p w:rsidR="00257C67" w:rsidRPr="007F3095" w:rsidRDefault="00257C67" w:rsidP="00257C67">
      <w:pPr>
        <w:spacing w:after="0" w:line="240" w:lineRule="auto"/>
        <w:jc w:val="center"/>
        <w:rPr>
          <w:rFonts w:asciiTheme="majorHAnsi" w:eastAsiaTheme="majorEastAsia" w:hAnsiTheme="majorHAnsi" w:cstheme="majorBidi"/>
          <w:b/>
          <w:bCs/>
          <w:sz w:val="24"/>
          <w:szCs w:val="24"/>
          <w:lang w:val="sr-Cyrl-CS"/>
        </w:rPr>
      </w:pPr>
      <w:r w:rsidRPr="007F3095">
        <w:rPr>
          <w:rFonts w:asciiTheme="majorHAnsi" w:eastAsiaTheme="majorEastAsia" w:hAnsiTheme="majorHAnsi" w:cstheme="majorBidi"/>
          <w:b/>
          <w:bCs/>
          <w:sz w:val="24"/>
          <w:szCs w:val="24"/>
          <w:lang w:val="sr-Cyrl-CS"/>
        </w:rPr>
        <w:tab/>
      </w:r>
    </w:p>
    <w:p w:rsidR="00257C67" w:rsidRPr="007F3095" w:rsidRDefault="00FA7FA8" w:rsidP="00257C67">
      <w:pPr>
        <w:spacing w:after="0" w:line="240" w:lineRule="auto"/>
        <w:jc w:val="both"/>
        <w:rPr>
          <w:rFonts w:asciiTheme="majorHAnsi" w:eastAsiaTheme="majorEastAsia" w:hAnsiTheme="majorHAnsi" w:cstheme="majorBidi"/>
          <w:bCs/>
          <w:sz w:val="24"/>
          <w:szCs w:val="24"/>
          <w:lang w:val="sr-Cyrl-CS"/>
        </w:rPr>
      </w:pPr>
      <w:r w:rsidRPr="007F3095">
        <w:rPr>
          <w:rFonts w:asciiTheme="majorHAnsi" w:eastAsiaTheme="majorEastAsia" w:hAnsiTheme="majorHAnsi" w:cstheme="majorBidi"/>
          <w:bCs/>
          <w:sz w:val="24"/>
          <w:szCs w:val="24"/>
          <w:lang w:val="sr-Cyrl-CS"/>
        </w:rPr>
        <w:t>У школској 2019/20</w:t>
      </w:r>
      <w:r w:rsidR="00257C67" w:rsidRPr="007F3095">
        <w:rPr>
          <w:rFonts w:asciiTheme="majorHAnsi" w:eastAsiaTheme="majorEastAsia" w:hAnsiTheme="majorHAnsi" w:cstheme="majorBidi"/>
          <w:bCs/>
          <w:sz w:val="24"/>
          <w:szCs w:val="24"/>
          <w:lang w:val="sr-Cyrl-CS"/>
        </w:rPr>
        <w:t xml:space="preserve">. години планирано је пет састанака Стручног актива за развојно планирање. </w:t>
      </w:r>
    </w:p>
    <w:p w:rsidR="00257C67" w:rsidRPr="007F3095" w:rsidRDefault="00257C67" w:rsidP="00257C67">
      <w:pPr>
        <w:pStyle w:val="NoSpacing"/>
        <w:rPr>
          <w:rFonts w:asciiTheme="majorHAnsi" w:hAnsiTheme="majorHAnsi"/>
          <w:sz w:val="24"/>
          <w:szCs w:val="24"/>
        </w:rPr>
      </w:pPr>
    </w:p>
    <w:p w:rsidR="00257C67" w:rsidRPr="007F3095" w:rsidRDefault="00257C67" w:rsidP="007A246E">
      <w:pPr>
        <w:rPr>
          <w:rFonts w:asciiTheme="majorHAnsi" w:hAnsiTheme="majorHAnsi"/>
          <w:sz w:val="24"/>
          <w:szCs w:val="24"/>
          <w:lang w:val="sr-Cyrl-CS"/>
        </w:rPr>
      </w:pPr>
    </w:p>
    <w:p w:rsidR="007131BE" w:rsidRPr="007F3095" w:rsidRDefault="007131BE" w:rsidP="007131BE">
      <w:pPr>
        <w:spacing w:after="0" w:line="240" w:lineRule="auto"/>
        <w:jc w:val="center"/>
        <w:rPr>
          <w:rFonts w:asciiTheme="majorHAnsi" w:eastAsia="Times New Roman" w:hAnsiTheme="majorHAnsi" w:cs="Times New Roman"/>
          <w:b/>
          <w:sz w:val="28"/>
          <w:szCs w:val="28"/>
        </w:rPr>
      </w:pPr>
      <w:r w:rsidRPr="007F3095">
        <w:rPr>
          <w:rFonts w:asciiTheme="majorHAnsi" w:eastAsia="Times New Roman" w:hAnsiTheme="majorHAnsi" w:cs="Times New Roman"/>
          <w:b/>
          <w:sz w:val="28"/>
          <w:szCs w:val="28"/>
        </w:rPr>
        <w:t>ПОЛАЗНЕ ОСНОВЕ ИЗРАДЕ РАЗВОЈНОГ ПЛАНА</w:t>
      </w:r>
    </w:p>
    <w:p w:rsidR="007131BE" w:rsidRPr="007F3095" w:rsidRDefault="007131BE" w:rsidP="007131BE">
      <w:pPr>
        <w:spacing w:after="0" w:line="240" w:lineRule="auto"/>
        <w:jc w:val="center"/>
        <w:rPr>
          <w:rFonts w:asciiTheme="majorHAnsi" w:eastAsia="Times New Roman" w:hAnsiTheme="majorHAnsi" w:cs="Times New Roman"/>
          <w:sz w:val="24"/>
          <w:szCs w:val="24"/>
          <w:lang w:val="sr-Cyrl-CS"/>
        </w:rPr>
      </w:pP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Приликом израде развојног плана руководили смо се Законом о основама система образовања и васпитања, Законом о основном образовању и васпитању, Правилником о стандардима квалитета рада установе, резултатима екстерног вредновања рада школе, резултатима самовредновања рада школе, актуелним плановима и програмима (Планом унапређивања квалитета рада школе, Годишњим планом рада и Школским програмом), досадашњим циљевима и резултатима у унапређивању квалитета рада, као и укупним ресурсима школе и локалне заједнице.</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 xml:space="preserve">Као и у претходним развојним плановима, руководимо се специфичностима школе и средине у којој школа ради, те настављамо са неговањем културе, језика и традиције Срба, Бугара и Мађара. Специфичности наше школе и средине представљају један о приоритета, међутим, примарни циљ у изради развојног плана био је отклањање недостатака уочених приликом спољашњег вредновања, односно унапређивање квалитета образовно-васпитног рада у складу са прописаним стандардима квалитета. Посебна пажња, као и у претходном развојном плану, биће посвећена мерама за унапређивање образовно-васпитног рада на основу анализе постигнућа ученика, мерама превенције насиља, укључивању родитеља у образовно-васпитни рад школе, као и даље укључивање у националне и међународне пројекте. </w:t>
      </w:r>
    </w:p>
    <w:p w:rsidR="007131BE" w:rsidRPr="007F3095" w:rsidRDefault="007131BE" w:rsidP="007131BE">
      <w:pPr>
        <w:rPr>
          <w:rFonts w:asciiTheme="majorHAnsi" w:hAnsiTheme="majorHAnsi"/>
          <w:b/>
          <w:sz w:val="24"/>
          <w:szCs w:val="24"/>
        </w:rPr>
      </w:pPr>
      <w:r w:rsidRPr="007F3095">
        <w:rPr>
          <w:rFonts w:asciiTheme="majorHAnsi" w:hAnsiTheme="majorHAnsi"/>
          <w:sz w:val="24"/>
          <w:szCs w:val="24"/>
        </w:rPr>
        <w:t>Закон о основном образовању и васпитању предвиђа да Развојни план школе садржи и:</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1) мере унапређивања образовно-васпитног рада на основу анализе резултата ученика на завршном испиту; </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3) мере превенције насиља и повећања сарадње међу ученицима, наставницима и родитељима;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lastRenderedPageBreak/>
        <w:t>4) мере превенције осипања ученика;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5) друге мере усмерене на достизање циљева образовања и васпитања који превазилазе садржај појединих наставних предмета;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6) план припреме за завршни испит;</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7) план укључивања школе у националне и међународне развојне пројекте; </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8) план стручног усавршавања наставника, стручних сарадника и директора;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9) мере за увођење иновативних метода наставе, учења и оцењивања </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ученика; </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10) план напредовања и стицања звања наставника и стручних сарадника;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11) план укључивања родитеља, односно старатеља у рад школе;</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12) план сарадње и умрежавања са другим школама и установама; </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13) друга питања од значаја за развој школе.</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Развојни план садржи и мерила за праћење остваривања развојног плана.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 xml:space="preserve">Развојни план служи као ослонац за израду Школског програма и Годишњег </w:t>
      </w:r>
    </w:p>
    <w:p w:rsidR="007131BE" w:rsidRPr="007F3095" w:rsidRDefault="008B180D" w:rsidP="007131BE">
      <w:pPr>
        <w:rPr>
          <w:rFonts w:asciiTheme="majorHAnsi" w:hAnsiTheme="majorHAnsi"/>
          <w:sz w:val="24"/>
          <w:szCs w:val="24"/>
        </w:rPr>
      </w:pPr>
      <w:r w:rsidRPr="007F3095">
        <w:rPr>
          <w:rFonts w:asciiTheme="majorHAnsi" w:hAnsiTheme="majorHAnsi"/>
          <w:sz w:val="24"/>
          <w:szCs w:val="24"/>
        </w:rPr>
        <w:t>плана рада школе.</w:t>
      </w:r>
    </w:p>
    <w:p w:rsidR="007131BE" w:rsidRPr="007F3095" w:rsidRDefault="008B180D" w:rsidP="008B180D">
      <w:pPr>
        <w:jc w:val="center"/>
        <w:rPr>
          <w:rFonts w:asciiTheme="majorHAnsi" w:hAnsiTheme="majorHAnsi"/>
          <w:b/>
          <w:sz w:val="28"/>
          <w:szCs w:val="28"/>
        </w:rPr>
      </w:pPr>
      <w:r w:rsidRPr="007F3095">
        <w:rPr>
          <w:rFonts w:asciiTheme="majorHAnsi" w:hAnsiTheme="majorHAnsi"/>
          <w:b/>
          <w:sz w:val="28"/>
          <w:szCs w:val="28"/>
        </w:rPr>
        <w:t>АНАЛИЗА СТАЊА</w:t>
      </w:r>
    </w:p>
    <w:p w:rsidR="007131BE" w:rsidRPr="007F3095" w:rsidRDefault="007131BE" w:rsidP="007131BE">
      <w:pPr>
        <w:rPr>
          <w:rFonts w:asciiTheme="majorHAnsi" w:hAnsiTheme="majorHAnsi"/>
          <w:b/>
          <w:sz w:val="24"/>
          <w:szCs w:val="24"/>
        </w:rPr>
      </w:pPr>
      <w:r w:rsidRPr="007F3095">
        <w:rPr>
          <w:rFonts w:asciiTheme="majorHAnsi" w:hAnsiTheme="majorHAnsi"/>
          <w:b/>
          <w:sz w:val="24"/>
          <w:szCs w:val="24"/>
        </w:rPr>
        <w:t xml:space="preserve">ШКОЛСКИ ПРОГРАМ И ГОДИШЊИ ПЛАН РАДА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 xml:space="preserve">Од школске 2007/08. године, школа редовно анализира и израђује Годишњи план рада на основу критеријума дефинисаних приручником за самовредновање, а од 2012. године и на основу Правилника о стандандардима квалитета рада установе. Школски програм и Годишњи план рада сачињени су у складу са прописима и садрже све законом предвиђене елементе, који су међусобно усклађени. </w:t>
      </w:r>
    </w:p>
    <w:p w:rsidR="007131BE" w:rsidRPr="007F3095" w:rsidRDefault="007131BE" w:rsidP="007131BE">
      <w:pPr>
        <w:ind w:firstLine="851"/>
        <w:jc w:val="both"/>
        <w:rPr>
          <w:rFonts w:asciiTheme="majorHAnsi" w:hAnsiTheme="majorHAnsi"/>
          <w:sz w:val="24"/>
          <w:szCs w:val="24"/>
          <w:lang w:val="sr-Cyrl-CS"/>
        </w:rPr>
      </w:pPr>
      <w:r w:rsidRPr="007F3095">
        <w:rPr>
          <w:rFonts w:asciiTheme="majorHAnsi" w:hAnsiTheme="majorHAnsi"/>
          <w:sz w:val="24"/>
          <w:szCs w:val="24"/>
        </w:rPr>
        <w:t xml:space="preserve">Школски програм је сачињен на основу наставног плана и програма. Школски програм и Годишњи план рада су усклађени са развојним планом школе. Годишњи план рада сачињен је на основу Школског програма, и у њему су разрађени сви структурни елементи Школског програма. Програми наставних предмета саставни су део Годишњег плана рада школе и у великој мери су међусобно садржајно и временски усклађени у оквиру сваког разреда. Годишњи планови омогућавају остваривање образовних циљева и стандарда.  </w:t>
      </w:r>
      <w:r w:rsidRPr="007F3095">
        <w:rPr>
          <w:rFonts w:asciiTheme="majorHAnsi" w:hAnsiTheme="majorHAnsi"/>
          <w:sz w:val="24"/>
          <w:szCs w:val="24"/>
          <w:lang w:val="sr-Cyrl-CS"/>
        </w:rPr>
        <w:t xml:space="preserve">У годишњим плановима наставних предмета предвиђена је провера остварености прописаних </w:t>
      </w:r>
      <w:r w:rsidRPr="007F3095">
        <w:rPr>
          <w:rFonts w:asciiTheme="majorHAnsi" w:hAnsiTheme="majorHAnsi"/>
          <w:sz w:val="24"/>
          <w:szCs w:val="24"/>
          <w:lang w:val="sr-Cyrl-CS"/>
        </w:rPr>
        <w:lastRenderedPageBreak/>
        <w:t xml:space="preserve">образовних стандарда или циљева учења наставног предмета наведених у наставном програму.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lang w:val="sr-Cyrl-CS"/>
        </w:rPr>
        <w:t xml:space="preserve">Школски програм и годишњи план рада школе усмерени су на задовољење различитих потреба ученика. Наставници су прилагодили годишњи план рада школе специфичностима одељења. У годишњем плану рада школе предвиђен је план израде ИОП-а на основу анализе напредовања ученика у учењу. Факултативни програми и план ваннаставних активности сачињени су на основу интересовања ученика и постојећих ресурса. У годишњем плану рада школе наведене су одговорности, динамика и начин реализације Програма заштите ученика од насиља, злостављања и занемаривања. Школски програм садржи посебне програме за двојезичну популацију ученика – Бугарски језик са елементима националне културе и Мађарски језик са елементима националне културе. </w:t>
      </w:r>
      <w:r w:rsidRPr="007F3095">
        <w:rPr>
          <w:rFonts w:asciiTheme="majorHAnsi" w:hAnsiTheme="majorHAnsi"/>
          <w:sz w:val="24"/>
          <w:szCs w:val="24"/>
        </w:rPr>
        <w:t xml:space="preserve">Школа је остварила висок ниво стандарда квалитета у овој области. </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sr-Cyrl-CS"/>
        </w:rPr>
      </w:pPr>
    </w:p>
    <w:p w:rsidR="007131BE" w:rsidRPr="007F3095" w:rsidRDefault="007131BE" w:rsidP="007131BE">
      <w:pPr>
        <w:rPr>
          <w:rFonts w:asciiTheme="majorHAnsi" w:hAnsiTheme="majorHAnsi"/>
          <w:b/>
          <w:sz w:val="24"/>
          <w:szCs w:val="24"/>
          <w:lang w:val="sr-Cyrl-CS"/>
        </w:rPr>
      </w:pPr>
      <w:r w:rsidRPr="007F3095">
        <w:rPr>
          <w:rFonts w:asciiTheme="majorHAnsi" w:hAnsiTheme="majorHAnsi"/>
          <w:b/>
          <w:sz w:val="24"/>
          <w:szCs w:val="24"/>
          <w:lang w:val="sr-Cyrl-CS"/>
        </w:rPr>
        <w:t>НАСТАВА И УЧЕЊЕ</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sr-Cyrl-CS"/>
        </w:rPr>
      </w:pPr>
      <w:r w:rsidRPr="007F3095">
        <w:rPr>
          <w:rFonts w:asciiTheme="majorHAnsi" w:eastAsia="Times New Roman" w:hAnsiTheme="majorHAnsi" w:cs="Times New Roman"/>
          <w:sz w:val="24"/>
          <w:szCs w:val="24"/>
          <w:lang w:val="sr-Cyrl-CS"/>
        </w:rPr>
        <w:t xml:space="preserve">На основу података добијених протоколом за посматрање и вредновање часа, тим је вршио анализу резултата који су дати Педагошком колегијуму на разматрање и израду плана за унапређивање квалитета наставе и даљег самовредновања. Тим је током школске 2015/16. и 2016/17. године, припремани инструменти за самовредновање у складу са правилником о стандардима квалитета рада установе, вршена обрада података, квантитативна и квалитативна анализа, презентовани резултати на педагошком колегијуму и предложени планови за унпређивање квалитета образовно – васпитног рада који су саставни део годишњег плана рада школе. </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ru-RU"/>
        </w:rPr>
      </w:pPr>
      <w:r w:rsidRPr="007F3095">
        <w:rPr>
          <w:rFonts w:asciiTheme="majorHAnsi" w:eastAsia="Times New Roman" w:hAnsiTheme="majorHAnsi" w:cs="Times New Roman"/>
          <w:sz w:val="24"/>
          <w:szCs w:val="24"/>
          <w:lang w:val="sr-Cyrl-CS"/>
        </w:rPr>
        <w:t xml:space="preserve">Наставници примењују </w:t>
      </w:r>
      <w:r w:rsidRPr="007F3095">
        <w:rPr>
          <w:rFonts w:asciiTheme="majorHAnsi" w:eastAsia="Times New Roman" w:hAnsiTheme="majorHAnsi" w:cs="Times New Roman"/>
          <w:sz w:val="24"/>
          <w:szCs w:val="24"/>
          <w:lang w:val="ru-RU"/>
        </w:rPr>
        <w:t xml:space="preserve">одговарајућа дидактичко-методичка решења на часу. Екстерним вредновањем је утврђено да употреба наставних средстава и метода није у потпуноси усмерена на остваривање циља учења, те је планом унапређивања квалитета рада предвиђено унапређивање овог стандарда. Након реализације програма стручног усавршавања и хоризонталног стручног усавршавања повећена је ефикасност и сврсисходност примене одговарајућих наставних средстава и метода. Такође је унапређен стандард 2.2. Наставник учи ученике различитим техникама учења на часу (оцена 3). Наставници уче ученике  да постављају себи циљеве у учењу, како да користе различите начине/приступе за решавање задатака/проблема, како да ново градиво повежу са претходно наученим и да различите садржаје повежу са примерима из свакодневног живота и садржајима из различитих области. Планирано је да се и овим развојним планом унапређује квалитет наставе и учења применом одговарајућих метода и техника рада на часу. </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ru-RU"/>
        </w:rPr>
      </w:pPr>
      <w:r w:rsidRPr="007F3095">
        <w:rPr>
          <w:rFonts w:asciiTheme="majorHAnsi" w:eastAsia="Times New Roman" w:hAnsiTheme="majorHAnsi" w:cs="Times New Roman"/>
          <w:sz w:val="24"/>
          <w:szCs w:val="24"/>
          <w:lang w:val="ru-RU"/>
        </w:rPr>
        <w:t>Прилагођавање рада на часу образовно – васпитним потребама ученика (стандард 2.3), како ученика којима је потребна додатна подршка у образовању, тако и свих ученика у одељењу, унапређено је претходним развојним планом, али постоји потреба за даљим унапређивањем квалитета рада у овој области.</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ru-RU"/>
        </w:rPr>
      </w:pPr>
      <w:r w:rsidRPr="007F3095">
        <w:rPr>
          <w:rFonts w:asciiTheme="majorHAnsi" w:eastAsia="Times New Roman" w:hAnsiTheme="majorHAnsi" w:cs="Times New Roman"/>
          <w:sz w:val="24"/>
          <w:szCs w:val="24"/>
          <w:lang w:val="ru-RU"/>
        </w:rPr>
        <w:lastRenderedPageBreak/>
        <w:t xml:space="preserve">Ученици су заинтересовани за рад на часу и већина ученика активно учествује у наставним активностима. Ученици користе доступне изворе знања, а повратна информација је у функцији даљег унапређивања учења. </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ru-RU"/>
        </w:rPr>
      </w:pPr>
      <w:r w:rsidRPr="007F3095">
        <w:rPr>
          <w:rFonts w:asciiTheme="majorHAnsi" w:eastAsia="Times New Roman" w:hAnsiTheme="majorHAnsi" w:cs="Times New Roman"/>
          <w:sz w:val="24"/>
          <w:szCs w:val="24"/>
          <w:lang w:val="ru-RU"/>
        </w:rPr>
        <w:t>Стандард 2.6. је  приликом екстерног вредновања оцењен оценом 2.  Самовредновањем наставе у наредна два циклуса унапређено је вредновање које наставник примењује, али се планира примена диференцијације, заједно са индивидуализацијом, као иунапређивање поступка оцењивања и у овом развојном плану.</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lang w:val="ru-RU"/>
        </w:rPr>
      </w:pPr>
      <w:r w:rsidRPr="007F3095">
        <w:rPr>
          <w:rFonts w:asciiTheme="majorHAnsi" w:eastAsia="Times New Roman" w:hAnsiTheme="majorHAnsi" w:cs="Times New Roman"/>
          <w:sz w:val="24"/>
          <w:szCs w:val="24"/>
          <w:lang w:val="ru-RU"/>
        </w:rPr>
        <w:t>Стварање пријатне атмосфере за учење, поштовање и уважавање ученикових потреба на часу остварени су на највишем нивоу. Наставници примењују различите поступке за мотивисање ученика, који отворено размењују мишљења о предмету учења са наставником и међусобно.</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lang w:val="ru-RU"/>
        </w:rPr>
        <w:t>У оквиру Школског развојног плана и реализације програма стручног усавршавања</w:t>
      </w:r>
      <w:r w:rsidRPr="007F3095">
        <w:rPr>
          <w:rFonts w:asciiTheme="majorHAnsi" w:eastAsia="Times New Roman" w:hAnsiTheme="majorHAnsi" w:cs="Times New Roman"/>
          <w:sz w:val="24"/>
          <w:szCs w:val="24"/>
        </w:rPr>
        <w:t xml:space="preserve">, </w:t>
      </w:r>
      <w:r w:rsidRPr="007F3095">
        <w:rPr>
          <w:rFonts w:asciiTheme="majorHAnsi" w:eastAsia="Times New Roman" w:hAnsiTheme="majorHAnsi" w:cs="Times New Roman"/>
          <w:sz w:val="24"/>
          <w:szCs w:val="24"/>
          <w:lang w:val="ru-RU"/>
        </w:rPr>
        <w:t>сви наставници су одржали најмање два</w:t>
      </w:r>
      <w:r w:rsidRPr="007F3095">
        <w:rPr>
          <w:rFonts w:asciiTheme="majorHAnsi" w:eastAsia="Times New Roman" w:hAnsiTheme="majorHAnsi" w:cs="Times New Roman"/>
          <w:sz w:val="24"/>
          <w:szCs w:val="24"/>
        </w:rPr>
        <w:t xml:space="preserve">, </w:t>
      </w:r>
      <w:r w:rsidRPr="007F3095">
        <w:rPr>
          <w:rFonts w:asciiTheme="majorHAnsi" w:eastAsia="Times New Roman" w:hAnsiTheme="majorHAnsi" w:cs="Times New Roman"/>
          <w:sz w:val="24"/>
          <w:szCs w:val="24"/>
          <w:lang w:val="ru-RU"/>
        </w:rPr>
        <w:t>а присуствовали већем броју угледних часова у току сваке школске године</w:t>
      </w:r>
      <w:r w:rsidRPr="007F3095">
        <w:rPr>
          <w:rFonts w:asciiTheme="majorHAnsi" w:eastAsia="Times New Roman" w:hAnsiTheme="majorHAnsi" w:cs="Times New Roman"/>
          <w:sz w:val="24"/>
          <w:szCs w:val="24"/>
        </w:rPr>
        <w:t>. Овакав начин праћења и анализирања наставе на нивоу стручних већа и актива допринели су бољем сагледавању сопственог рада и хоризонталном стручном усавршавању, односно размени примера добре праксе.</w:t>
      </w: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rPr>
      </w:pPr>
    </w:p>
    <w:p w:rsidR="007131BE" w:rsidRPr="007F3095" w:rsidRDefault="007131BE" w:rsidP="007131BE">
      <w:pPr>
        <w:spacing w:after="0" w:line="240" w:lineRule="auto"/>
        <w:ind w:firstLine="709"/>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lang w:val="ru-RU"/>
        </w:rPr>
        <w:t xml:space="preserve">Закључак је да ће се у области наставе и учења даље унапређивати: </w:t>
      </w:r>
    </w:p>
    <w:p w:rsidR="007131BE" w:rsidRPr="007F3095" w:rsidRDefault="007131BE" w:rsidP="00324107">
      <w:pPr>
        <w:pStyle w:val="ListParagraph"/>
        <w:numPr>
          <w:ilvl w:val="0"/>
          <w:numId w:val="109"/>
        </w:numPr>
        <w:spacing w:after="0" w:line="240" w:lineRule="auto"/>
        <w:jc w:val="both"/>
        <w:rPr>
          <w:rFonts w:asciiTheme="majorHAnsi" w:hAnsiTheme="majorHAnsi"/>
          <w:sz w:val="24"/>
          <w:szCs w:val="24"/>
        </w:rPr>
      </w:pPr>
      <w:r w:rsidRPr="007F3095">
        <w:rPr>
          <w:rFonts w:asciiTheme="majorHAnsi" w:hAnsiTheme="majorHAnsi"/>
          <w:sz w:val="24"/>
          <w:szCs w:val="24"/>
          <w:lang w:val="ru-RU"/>
        </w:rPr>
        <w:t>Адекватна примена наставних метода и техника учења,</w:t>
      </w:r>
    </w:p>
    <w:p w:rsidR="007131BE" w:rsidRPr="007F3095" w:rsidRDefault="007131BE" w:rsidP="00324107">
      <w:pPr>
        <w:pStyle w:val="ListParagraph"/>
        <w:numPr>
          <w:ilvl w:val="0"/>
          <w:numId w:val="109"/>
        </w:numPr>
        <w:spacing w:after="0" w:line="240" w:lineRule="auto"/>
        <w:jc w:val="both"/>
        <w:rPr>
          <w:rFonts w:asciiTheme="majorHAnsi" w:hAnsiTheme="majorHAnsi"/>
          <w:sz w:val="24"/>
          <w:szCs w:val="24"/>
          <w:lang w:val="ru-RU"/>
        </w:rPr>
      </w:pPr>
      <w:r w:rsidRPr="007F3095">
        <w:rPr>
          <w:rFonts w:asciiTheme="majorHAnsi" w:hAnsiTheme="majorHAnsi"/>
          <w:sz w:val="24"/>
          <w:szCs w:val="24"/>
          <w:lang w:val="ru-RU"/>
        </w:rPr>
        <w:t>Индивидуализација и диференцијација</w:t>
      </w:r>
    </w:p>
    <w:p w:rsidR="007131BE" w:rsidRPr="007F3095" w:rsidRDefault="007131BE" w:rsidP="00324107">
      <w:pPr>
        <w:pStyle w:val="ListParagraph"/>
        <w:numPr>
          <w:ilvl w:val="0"/>
          <w:numId w:val="109"/>
        </w:numPr>
        <w:spacing w:after="0" w:line="240" w:lineRule="auto"/>
        <w:jc w:val="both"/>
        <w:rPr>
          <w:rFonts w:asciiTheme="majorHAnsi" w:hAnsiTheme="majorHAnsi"/>
          <w:sz w:val="24"/>
          <w:szCs w:val="24"/>
          <w:lang w:val="ru-RU"/>
        </w:rPr>
      </w:pPr>
      <w:r w:rsidRPr="007F3095">
        <w:rPr>
          <w:rFonts w:asciiTheme="majorHAnsi" w:hAnsiTheme="majorHAnsi"/>
          <w:sz w:val="24"/>
          <w:szCs w:val="24"/>
          <w:lang w:val="ru-RU"/>
        </w:rPr>
        <w:t xml:space="preserve">Поступци вредновања/оцењивања који су у функцији даљег учења. </w:t>
      </w:r>
    </w:p>
    <w:p w:rsidR="00556675" w:rsidRPr="007F3095" w:rsidRDefault="00556675" w:rsidP="007131BE">
      <w:pPr>
        <w:rPr>
          <w:rFonts w:asciiTheme="majorHAnsi" w:hAnsiTheme="majorHAnsi"/>
          <w:b/>
          <w:sz w:val="24"/>
          <w:szCs w:val="24"/>
        </w:rPr>
      </w:pPr>
    </w:p>
    <w:p w:rsidR="007131BE" w:rsidRPr="007F3095" w:rsidRDefault="007131BE" w:rsidP="007131BE">
      <w:pPr>
        <w:rPr>
          <w:rFonts w:asciiTheme="majorHAnsi" w:hAnsiTheme="majorHAnsi"/>
          <w:b/>
          <w:sz w:val="24"/>
          <w:szCs w:val="24"/>
        </w:rPr>
      </w:pPr>
      <w:r w:rsidRPr="007F3095">
        <w:rPr>
          <w:rFonts w:asciiTheme="majorHAnsi" w:hAnsiTheme="majorHAnsi"/>
          <w:b/>
          <w:sz w:val="24"/>
          <w:szCs w:val="24"/>
        </w:rPr>
        <w:t>ОБРАЗОВНА ПОСТИГНУЋА УЧЕНИКА</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t xml:space="preserve">Успех ученика на завршном испиту од 2012/13. године до 2016/17. године показује да нису остварени образовни стандарди. На овакав резултат делимично утиче и то што приликом статистичке обраде података није могуће уважити мали број ученика који приступају полагању завршног испита, те да лош резултат малог броја ученика значајно смањује целокупан резултат, али то не мења чињеницу да су постигнућа ученика на завршном испиту испод републичког просека.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t xml:space="preserve">Школске 2012/13. године није постојала корелација између оцена из српског језика и математике и резултата на завршном испиту. Наредних година резултати на завршном испиту и оцене ученика су у већој сагласности. Број ученика који није решио задатке на основном нивоу је мањи у односу на време када је извршено екстерно вредновање.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t xml:space="preserve">Последњих година у школи је посебна пажња посвећена припреми ученика за завршни испит, а нарочито подршци ученицима који из различитих разлога, најчешће нестимулативне средине, нису у стању да савладају програм. Такође је планирано да се критеријуми оцењивања ускладе са дефинисаним стандардима постигнућа, што је био један од циљева Плана унапређивања квалитета рада школе и претходног Развојног плана.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lastRenderedPageBreak/>
        <w:t xml:space="preserve">Школске 2016/17. године резултати наших ученика на завршном испиту су у оквирима републичког и општинског просека. Школске оцене су у складу са резултатима на завршном испиту. </w:t>
      </w:r>
    </w:p>
    <w:p w:rsidR="007131BE" w:rsidRPr="007F3095" w:rsidRDefault="007131BE" w:rsidP="008B180D">
      <w:pPr>
        <w:ind w:firstLine="708"/>
        <w:jc w:val="both"/>
        <w:rPr>
          <w:rFonts w:asciiTheme="majorHAnsi" w:hAnsiTheme="majorHAnsi"/>
          <w:sz w:val="24"/>
          <w:szCs w:val="24"/>
        </w:rPr>
      </w:pPr>
      <w:r w:rsidRPr="007F3095">
        <w:rPr>
          <w:rFonts w:asciiTheme="majorHAnsi" w:hAnsiTheme="majorHAnsi"/>
          <w:sz w:val="24"/>
          <w:szCs w:val="24"/>
        </w:rPr>
        <w:t>Школа континуирано доприноси већој успешности ученика. Након утврђивања недостатака у овој области школа је Планом унапређивања квалитета рада и Развојним планом за период од 2014/15. до 2016/17. године дефинисала задатке и активности за унапређивање постигнућа ученика, односно резултата на завршном испиту. Настојали смо да повећамо образовне аспирације ученика и њихових родитеља, као и да упутимо ученике у различите приступе у учењу, методе и технике учења, да укажемо родитељима на значај стицања радних навика и постављања циљева у образовању деце/ученика. И поред подршке и настојања школе да унапреди ову област, резултати на завршном испиту нису на задовољавајућем нивоу, те ћемо и у овом развојном плану наставити рад са ученицима и родитељима/старатељима. Осим едукативних активности, саветодавног рада који планирамо да наставимо, интензивираћемо информисање родитеља и ученика о завршном испиту и упису у средњу школу. Један од значајних задатака је и повећање редовности похађања припрем</w:t>
      </w:r>
      <w:r w:rsidR="008B180D" w:rsidRPr="007F3095">
        <w:rPr>
          <w:rFonts w:asciiTheme="majorHAnsi" w:hAnsiTheme="majorHAnsi"/>
          <w:sz w:val="24"/>
          <w:szCs w:val="24"/>
        </w:rPr>
        <w:t xml:space="preserve">не наставе од стране ученика.  </w:t>
      </w:r>
    </w:p>
    <w:p w:rsidR="007131BE" w:rsidRPr="007F3095" w:rsidRDefault="007131BE" w:rsidP="007131BE">
      <w:pPr>
        <w:rPr>
          <w:rFonts w:asciiTheme="majorHAnsi" w:hAnsiTheme="majorHAnsi"/>
          <w:b/>
          <w:sz w:val="24"/>
          <w:szCs w:val="24"/>
        </w:rPr>
      </w:pPr>
      <w:r w:rsidRPr="007F3095">
        <w:rPr>
          <w:rFonts w:asciiTheme="majorHAnsi" w:hAnsiTheme="majorHAnsi"/>
          <w:b/>
          <w:sz w:val="24"/>
          <w:szCs w:val="24"/>
        </w:rPr>
        <w:t>ПОДРШКА УЧЕНИЦИМА</w:t>
      </w:r>
    </w:p>
    <w:p w:rsidR="007131BE" w:rsidRPr="007F3095" w:rsidRDefault="007131BE" w:rsidP="007131BE">
      <w:pPr>
        <w:rPr>
          <w:rFonts w:asciiTheme="majorHAnsi" w:hAnsiTheme="majorHAnsi"/>
          <w:sz w:val="24"/>
          <w:szCs w:val="24"/>
        </w:rPr>
      </w:pPr>
      <w:r w:rsidRPr="007F3095">
        <w:rPr>
          <w:rFonts w:asciiTheme="majorHAnsi" w:hAnsiTheme="majorHAnsi"/>
          <w:sz w:val="24"/>
          <w:szCs w:val="24"/>
        </w:rPr>
        <w:tab/>
        <w:t>Подршка ученицима је област са оствареним свим стандардима на високом нивоу квалитета. Ефекти напретка ученика видљиви су пре свега кроз адекватно реализовање допунске наставе и израду ИОП-а.</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Инклузији ученика наша школа посвећује посебну пажњу још од њеног увођења. До сада смо успешно, самостално и у сарадњи са другим установама (Школском управом, Интерресорном комисијом, Домом здравља, НВО Велики и мали, школом „Мара Мандић“ из Панчева, Центром за социјални рад Панчево) и породицама, реализовали бројне индивидуалне образовне планове и даље, у складу са потребама, пружамо ученицима додатну подршку.</w:t>
      </w:r>
    </w:p>
    <w:p w:rsidR="008B180D" w:rsidRPr="007F3095" w:rsidRDefault="007131BE" w:rsidP="008B180D">
      <w:pPr>
        <w:ind w:firstLine="851"/>
        <w:jc w:val="both"/>
        <w:rPr>
          <w:rFonts w:asciiTheme="majorHAnsi" w:hAnsiTheme="majorHAnsi"/>
          <w:sz w:val="24"/>
          <w:szCs w:val="24"/>
        </w:rPr>
      </w:pPr>
      <w:r w:rsidRPr="007F3095">
        <w:rPr>
          <w:rFonts w:asciiTheme="majorHAnsi" w:hAnsiTheme="majorHAnsi"/>
          <w:sz w:val="24"/>
          <w:szCs w:val="24"/>
        </w:rPr>
        <w:t>Претходни развојни планови су великим делом били усмерени на пружање подршке ученицима. Приоритети у развоју школе (обогаћивање садржаја и облика ваннаставних активности, неговање специфичности средине, културе и традиције Срба, Мађара и Бугара).</w:t>
      </w:r>
    </w:p>
    <w:p w:rsidR="007131BE" w:rsidRPr="007F3095" w:rsidRDefault="007131BE" w:rsidP="008B180D">
      <w:pPr>
        <w:ind w:firstLine="851"/>
        <w:jc w:val="both"/>
        <w:rPr>
          <w:rFonts w:asciiTheme="majorHAnsi" w:hAnsiTheme="majorHAnsi"/>
          <w:sz w:val="24"/>
          <w:szCs w:val="24"/>
        </w:rPr>
      </w:pPr>
      <w:r w:rsidRPr="007F3095">
        <w:rPr>
          <w:rFonts w:asciiTheme="majorHAnsi" w:hAnsiTheme="majorHAnsi"/>
          <w:sz w:val="24"/>
          <w:szCs w:val="24"/>
        </w:rPr>
        <w:t xml:space="preserve">У нашој школи од 2009. године се успешно ради на заштити ученика од насиља, злостављања и занемаривања. Тим за заштиту ученика од насиља укључује сваке школске године наставнике, родитеље и ученике и успешно сарађује са стручним установама локалне заједнице у овој области. Превенцији насиља посвећена је посебна пажња у планирању и реализацији бројних школских активности, од неговања културе и традиције Срба, Мађара и Бугара, спортских </w:t>
      </w:r>
      <w:r w:rsidRPr="007F3095">
        <w:rPr>
          <w:rFonts w:asciiTheme="majorHAnsi" w:hAnsiTheme="majorHAnsi"/>
          <w:sz w:val="24"/>
          <w:szCs w:val="24"/>
        </w:rPr>
        <w:lastRenderedPageBreak/>
        <w:t xml:space="preserve">манифестација, часова одељенског старешине и садржаја предмета редовне наставе и ваннаставних активности.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 xml:space="preserve">У школи се подстиче лични и професионални развој ученика, али да би подршка имала утицаја на постигнућа ученика и целокупан развој, потребно је даље унапређивање сарадње са родитељима.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 xml:space="preserve">Укључивање родитеља у рад школе је кључно за успешну реализацију свих циљева које школа планира. Претходни развојни планови имали су за циљ унапређивање сарадње са родитељима, у првом се сарадња сводила на међусобно информисање родитеља и школе, док је други је имао за циљ укључивање родитеља у активности које школа реализује (углавном културне активности и организација прослава и сл.) Развојним планом за период од 2014/15. до 2016/17. године циљ је био подизање васпитних компетенција родитеља, што је представљао само један корак ка већем укључивању родитеља у пружање подршке деци/ученицима ради унапређивања учења и подизања образовних аспирација. Следећи корак дефинисан је овим развојним планом, а односи се на укључивање родитеља у мотивисање ученика за учење, припремање за завршни испит и избор средње школе.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 xml:space="preserve">Један од видова подршке ученицима, школа ће остварити кроз пројекат „Уз малу помоћ пријатеља“. Пројекат има за циљ превенцију, односно смањење ризика од раног напуштања школовања и реализује се у још девет школа на територији Панчева. </w:t>
      </w:r>
    </w:p>
    <w:p w:rsidR="007131BE" w:rsidRPr="007F3095" w:rsidRDefault="007131BE" w:rsidP="008B180D">
      <w:pPr>
        <w:ind w:firstLine="851"/>
        <w:jc w:val="both"/>
        <w:rPr>
          <w:rFonts w:asciiTheme="majorHAnsi" w:hAnsiTheme="majorHAnsi"/>
          <w:sz w:val="24"/>
          <w:szCs w:val="24"/>
        </w:rPr>
      </w:pPr>
      <w:r w:rsidRPr="007F3095">
        <w:rPr>
          <w:rFonts w:asciiTheme="majorHAnsi" w:hAnsiTheme="majorHAnsi"/>
          <w:sz w:val="24"/>
          <w:szCs w:val="24"/>
        </w:rPr>
        <w:t>Као и у ранијем периоду, школа је значајан део ресурса уложила у функционисање система подршке ученицима, али спровођење мера још увек за крајњи резултат нема виша образовна постигн</w:t>
      </w:r>
      <w:r w:rsidR="008B180D" w:rsidRPr="007F3095">
        <w:rPr>
          <w:rFonts w:asciiTheme="majorHAnsi" w:hAnsiTheme="majorHAnsi"/>
          <w:sz w:val="24"/>
          <w:szCs w:val="24"/>
        </w:rPr>
        <w:t>ућа ученика на завршном испиту.</w:t>
      </w:r>
    </w:p>
    <w:p w:rsidR="007131BE" w:rsidRPr="007F3095" w:rsidRDefault="007131BE" w:rsidP="007131BE">
      <w:pPr>
        <w:jc w:val="both"/>
        <w:rPr>
          <w:rFonts w:asciiTheme="majorHAnsi" w:hAnsiTheme="majorHAnsi"/>
          <w:b/>
          <w:sz w:val="24"/>
          <w:szCs w:val="24"/>
        </w:rPr>
      </w:pPr>
      <w:r w:rsidRPr="007F3095">
        <w:rPr>
          <w:rFonts w:asciiTheme="majorHAnsi" w:hAnsiTheme="majorHAnsi"/>
          <w:b/>
          <w:sz w:val="24"/>
          <w:szCs w:val="24"/>
        </w:rPr>
        <w:t>ЕТОС</w:t>
      </w:r>
    </w:p>
    <w:p w:rsidR="007131BE" w:rsidRPr="007F3095" w:rsidRDefault="007131BE" w:rsidP="007131BE">
      <w:pPr>
        <w:jc w:val="both"/>
        <w:rPr>
          <w:rFonts w:asciiTheme="majorHAnsi" w:hAnsiTheme="majorHAnsi"/>
          <w:sz w:val="24"/>
          <w:szCs w:val="24"/>
          <w:lang w:val="sr-Cyrl-CS"/>
        </w:rPr>
      </w:pPr>
      <w:r w:rsidRPr="007F3095">
        <w:rPr>
          <w:rFonts w:asciiTheme="majorHAnsi" w:hAnsiTheme="majorHAnsi"/>
          <w:sz w:val="24"/>
          <w:szCs w:val="24"/>
          <w:lang w:val="sr-Cyrl-CS"/>
        </w:rPr>
        <w:tab/>
        <w:t xml:space="preserve">Међуљудски односи у школи су регулисани. У школи постоји доследно поштовање норми којима је регулисано понашање и одговорност свих. У личним обраћањима свих у школи видљиво је међусобно уважавање. За дискриминаторско понашање у школи предвиђене су мере и санкције. За новопридошле ученике и наставнике примењују се разрађени поступци прилагођавања на нову школску средину.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lang w:val="sr-Cyrl-CS"/>
        </w:rPr>
        <w:t xml:space="preserve">Резултати ученика и наставника јавно се истичу и промовишу. У школи се примењује интерни систем награђивања ученика и наставника за постигнуте резултате. Очекивања наставника, а посевно ученика у погледу резултата рада би требало унапредити, што је планирано кроз различите видове подршке. </w:t>
      </w:r>
      <w:r w:rsidRPr="007F3095">
        <w:rPr>
          <w:rFonts w:asciiTheme="majorHAnsi" w:hAnsiTheme="majorHAnsi"/>
          <w:sz w:val="24"/>
          <w:szCs w:val="24"/>
        </w:rPr>
        <w:t xml:space="preserve">У школи се организују различите школске активности за ученике у којима свако може имати прилику да постигне резултат/успех.  Резултати ученика којима је потребна додатна подршка се посебно промовишу. </w:t>
      </w:r>
    </w:p>
    <w:p w:rsidR="007131BE" w:rsidRPr="007F3095" w:rsidRDefault="007131BE" w:rsidP="007131BE">
      <w:pPr>
        <w:ind w:firstLine="708"/>
        <w:jc w:val="both"/>
        <w:rPr>
          <w:rFonts w:asciiTheme="majorHAnsi" w:hAnsiTheme="majorHAnsi"/>
          <w:sz w:val="24"/>
          <w:szCs w:val="24"/>
          <w:lang w:val="en-US"/>
        </w:rPr>
      </w:pPr>
      <w:r w:rsidRPr="007F3095">
        <w:rPr>
          <w:rFonts w:asciiTheme="majorHAnsi" w:hAnsiTheme="majorHAnsi"/>
          <w:sz w:val="24"/>
          <w:szCs w:val="24"/>
        </w:rPr>
        <w:lastRenderedPageBreak/>
        <w:t>Безбедност у школи је на високом нивоу. У</w:t>
      </w:r>
      <w:r w:rsidRPr="007F3095">
        <w:rPr>
          <w:rFonts w:asciiTheme="majorHAnsi" w:hAnsiTheme="majorHAnsi"/>
          <w:sz w:val="24"/>
          <w:szCs w:val="24"/>
          <w:lang w:val="en-US"/>
        </w:rPr>
        <w:t xml:space="preserve"> школи је видљиво и јасно изражен негативан став према насиљу. У школи се организују превентивне активности које доприносе безбедности у школској заједници</w:t>
      </w:r>
      <w:r w:rsidRPr="007F3095">
        <w:rPr>
          <w:rFonts w:asciiTheme="majorHAnsi" w:hAnsiTheme="majorHAnsi"/>
          <w:sz w:val="24"/>
          <w:szCs w:val="24"/>
        </w:rPr>
        <w:t xml:space="preserve"> (редовно информисање, доношење правила понашања, имплементација програма заштите ученика од насиља у садржаје обавезних, изборних наставних предмета и факултативних активности, одржавање радионица за ученике и родитеље и сл</w:t>
      </w:r>
      <w:r w:rsidRPr="007F3095">
        <w:rPr>
          <w:rFonts w:asciiTheme="majorHAnsi" w:hAnsiTheme="majorHAnsi"/>
          <w:sz w:val="24"/>
          <w:szCs w:val="24"/>
          <w:lang w:val="en-US"/>
        </w:rPr>
        <w:t>.</w:t>
      </w:r>
      <w:r w:rsidRPr="007F3095">
        <w:rPr>
          <w:rFonts w:asciiTheme="majorHAnsi" w:hAnsiTheme="majorHAnsi"/>
          <w:sz w:val="24"/>
          <w:szCs w:val="24"/>
        </w:rPr>
        <w:t xml:space="preserve">). </w:t>
      </w:r>
      <w:r w:rsidRPr="007F3095">
        <w:rPr>
          <w:rFonts w:asciiTheme="majorHAnsi" w:hAnsiTheme="majorHAnsi"/>
          <w:sz w:val="24"/>
          <w:szCs w:val="24"/>
          <w:lang w:val="en-US"/>
        </w:rPr>
        <w:t xml:space="preserve"> У школи функционише мрежа за решавање проблема насиља.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t xml:space="preserve">Интервентне мере се спроводе у складу са прописима (ЗОСОВ, Протокол, Правилник о протоколу поступања, Статут). </w:t>
      </w:r>
      <w:r w:rsidRPr="007F3095">
        <w:rPr>
          <w:rFonts w:asciiTheme="majorHAnsi" w:hAnsiTheme="majorHAnsi"/>
          <w:sz w:val="24"/>
          <w:szCs w:val="24"/>
          <w:lang w:val="en-US"/>
        </w:rPr>
        <w:t xml:space="preserve">У школи се прате и анализирају сви случајеви насилног понашања. </w:t>
      </w:r>
      <w:r w:rsidRPr="007F3095">
        <w:rPr>
          <w:rFonts w:asciiTheme="majorHAnsi" w:hAnsiTheme="majorHAnsi"/>
          <w:sz w:val="24"/>
          <w:szCs w:val="24"/>
        </w:rPr>
        <w:t xml:space="preserve">Тим за заштиту ученика од насиља активно је укључен у праћење и анализу стања у школи, а докуменатија се води у складу са прописима.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lang w:val="en-US"/>
        </w:rPr>
        <w:t>Школски амбијент је пријатан за све. Улазни простор школе уређен је тако да показује добродошлицу. У уређењу школског простора преовладавају ученички радови. Школски простор је</w:t>
      </w:r>
      <w:r w:rsidRPr="007F3095">
        <w:rPr>
          <w:rFonts w:asciiTheme="majorHAnsi" w:hAnsiTheme="majorHAnsi"/>
          <w:sz w:val="24"/>
          <w:szCs w:val="24"/>
        </w:rPr>
        <w:t xml:space="preserve"> делимично</w:t>
      </w:r>
      <w:r w:rsidRPr="007F3095">
        <w:rPr>
          <w:rFonts w:asciiTheme="majorHAnsi" w:hAnsiTheme="majorHAnsi"/>
          <w:sz w:val="24"/>
          <w:szCs w:val="24"/>
          <w:lang w:val="en-US"/>
        </w:rPr>
        <w:t xml:space="preserve"> прилагођен потребама деце са сметњама у развоју</w:t>
      </w:r>
      <w:r w:rsidRPr="007F3095">
        <w:rPr>
          <w:rFonts w:asciiTheme="majorHAnsi" w:hAnsiTheme="majorHAnsi"/>
          <w:sz w:val="24"/>
          <w:szCs w:val="24"/>
        </w:rPr>
        <w:t xml:space="preserve"> (до сада није урађена адаптација простора за неометан приступ школским објектима особама са телесним инвалидитетом)</w:t>
      </w:r>
      <w:r w:rsidRPr="007F3095">
        <w:rPr>
          <w:rFonts w:asciiTheme="majorHAnsi" w:hAnsiTheme="majorHAnsi"/>
          <w:sz w:val="24"/>
          <w:szCs w:val="24"/>
          <w:lang w:val="en-US"/>
        </w:rPr>
        <w:t xml:space="preserve">. </w:t>
      </w:r>
      <w:r w:rsidRPr="007F3095">
        <w:rPr>
          <w:rFonts w:asciiTheme="majorHAnsi" w:hAnsiTheme="majorHAnsi"/>
          <w:sz w:val="24"/>
          <w:szCs w:val="24"/>
        </w:rPr>
        <w:t xml:space="preserve">Иако смо настојали да обезбедимо просторију намењену индивидуалим разговорима наставника са родитељима и ученицима, за то се још увек нису стекли просторни и материјални услови. </w:t>
      </w:r>
    </w:p>
    <w:p w:rsidR="007131BE" w:rsidRPr="007F3095" w:rsidRDefault="007131BE" w:rsidP="007131BE">
      <w:pPr>
        <w:rPr>
          <w:rFonts w:asciiTheme="majorHAnsi" w:hAnsiTheme="majorHAnsi"/>
          <w:b/>
          <w:sz w:val="24"/>
          <w:szCs w:val="24"/>
          <w:lang w:val="sr-Cyrl-CS"/>
        </w:rPr>
      </w:pPr>
      <w:r w:rsidRPr="007F3095">
        <w:rPr>
          <w:rFonts w:asciiTheme="majorHAnsi" w:hAnsiTheme="majorHAnsi"/>
          <w:b/>
          <w:sz w:val="24"/>
          <w:szCs w:val="24"/>
          <w:lang w:val="sr-Cyrl-CS"/>
        </w:rPr>
        <w:t>ОРГАНИЗАЦИЈА РАДА ШКОЛЕ И РУКОВОЂЕЊЕ</w:t>
      </w:r>
    </w:p>
    <w:p w:rsidR="007131BE" w:rsidRPr="007F3095" w:rsidRDefault="007131BE" w:rsidP="007131BE">
      <w:pPr>
        <w:jc w:val="both"/>
        <w:rPr>
          <w:rFonts w:asciiTheme="majorHAnsi" w:hAnsiTheme="majorHAnsi"/>
          <w:sz w:val="24"/>
          <w:szCs w:val="24"/>
          <w:lang w:val="sr-Cyrl-CS"/>
        </w:rPr>
      </w:pPr>
      <w:r w:rsidRPr="007F3095">
        <w:rPr>
          <w:rFonts w:asciiTheme="majorHAnsi" w:hAnsiTheme="majorHAnsi"/>
          <w:b/>
          <w:sz w:val="24"/>
          <w:szCs w:val="24"/>
          <w:lang w:val="sr-Cyrl-CS"/>
        </w:rPr>
        <w:tab/>
      </w:r>
      <w:r w:rsidRPr="007F3095">
        <w:rPr>
          <w:rFonts w:asciiTheme="majorHAnsi" w:hAnsiTheme="majorHAnsi"/>
          <w:sz w:val="24"/>
          <w:szCs w:val="24"/>
          <w:lang w:val="sr-Cyrl-CS"/>
        </w:rPr>
        <w:t xml:space="preserve">Организација рада је ефикасна, уз поштовање компетенција запослених приликом давања задужења и формирања стручних тимова. Обезбеђено је квалитетно руковођење, а задужења која се дају запосленима равномерно су распоређена. </w:t>
      </w:r>
      <w:r w:rsidRPr="007F3095">
        <w:rPr>
          <w:rFonts w:asciiTheme="majorHAnsi" w:hAnsiTheme="majorHAnsi"/>
          <w:sz w:val="24"/>
          <w:szCs w:val="24"/>
          <w:lang w:val="en-US"/>
        </w:rPr>
        <w:t>Развијен је систем информисања о свим важним питањима из живота и рада школе.</w:t>
      </w:r>
    </w:p>
    <w:p w:rsidR="007131BE" w:rsidRPr="007F3095" w:rsidRDefault="007131BE" w:rsidP="007131BE">
      <w:pPr>
        <w:jc w:val="both"/>
        <w:rPr>
          <w:rFonts w:asciiTheme="majorHAnsi" w:hAnsiTheme="majorHAnsi"/>
          <w:sz w:val="24"/>
          <w:szCs w:val="24"/>
        </w:rPr>
      </w:pPr>
      <w:r w:rsidRPr="007F3095">
        <w:rPr>
          <w:rFonts w:asciiTheme="majorHAnsi" w:hAnsiTheme="majorHAnsi"/>
          <w:sz w:val="24"/>
          <w:szCs w:val="24"/>
          <w:lang w:val="sr-Cyrl-CS"/>
        </w:rPr>
        <w:tab/>
      </w:r>
      <w:r w:rsidRPr="007F3095">
        <w:rPr>
          <w:rFonts w:asciiTheme="majorHAnsi" w:hAnsiTheme="majorHAnsi"/>
          <w:sz w:val="24"/>
          <w:szCs w:val="24"/>
          <w:lang w:val="en-US"/>
        </w:rPr>
        <w:t xml:space="preserve">Планирање и програмирање у школи међусобно су усклађени. Сви обавезни документи донети су у процедури која је прописана Законом. Развојни план </w:t>
      </w:r>
      <w:r w:rsidRPr="007F3095">
        <w:rPr>
          <w:rFonts w:asciiTheme="majorHAnsi" w:hAnsiTheme="majorHAnsi"/>
          <w:sz w:val="24"/>
          <w:szCs w:val="24"/>
        </w:rPr>
        <w:t>школе</w:t>
      </w:r>
      <w:r w:rsidRPr="007F3095">
        <w:rPr>
          <w:rFonts w:asciiTheme="majorHAnsi" w:hAnsiTheme="majorHAnsi"/>
          <w:sz w:val="24"/>
          <w:szCs w:val="24"/>
          <w:lang w:val="en-US"/>
        </w:rPr>
        <w:t xml:space="preserve"> сачињен је на основу извештаја о резултатима самовредновања</w:t>
      </w:r>
      <w:r w:rsidRPr="007F3095">
        <w:rPr>
          <w:rFonts w:asciiTheme="majorHAnsi" w:hAnsiTheme="majorHAnsi"/>
          <w:sz w:val="24"/>
          <w:szCs w:val="24"/>
        </w:rPr>
        <w:t xml:space="preserve">, екстерног вредновања и извештаја о остварености </w:t>
      </w:r>
      <w:r w:rsidRPr="007F3095">
        <w:rPr>
          <w:rFonts w:asciiTheme="majorHAnsi" w:hAnsiTheme="majorHAnsi"/>
          <w:sz w:val="24"/>
          <w:szCs w:val="24"/>
          <w:lang w:val="en-US"/>
        </w:rPr>
        <w:t>стандарда образовних постигнућа. У школи постоји план за обезбеђивање и коришћење финансијских средстава.</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lang w:val="en-US"/>
        </w:rPr>
        <w:t xml:space="preserve">Руковођење директора је у функцији унапређивања рада школе. Директор ефективно и ефикасно организује рад школе. Директор организује несметано одвијање рада у школи. Постоји јасна организациона структура са дефинисаним процедурама и носиоцима одговорности. Директор поставља јасне захтеве запосленима у вези са задатком/очекиваном променом у раду. </w:t>
      </w:r>
      <w:r w:rsidRPr="007F3095">
        <w:rPr>
          <w:rFonts w:asciiTheme="majorHAnsi" w:hAnsiTheme="majorHAnsi"/>
          <w:sz w:val="24"/>
          <w:szCs w:val="24"/>
        </w:rPr>
        <w:t>Директор учествује у раду стручних тимова, ефикасно руководи радом Наставничког већа. Директор укључује запослене у процес доношења одлука и уважава предлоге С</w:t>
      </w:r>
      <w:r w:rsidRPr="007F3095">
        <w:rPr>
          <w:rFonts w:asciiTheme="majorHAnsi" w:hAnsiTheme="majorHAnsi"/>
          <w:sz w:val="24"/>
          <w:szCs w:val="24"/>
          <w:lang w:val="en-US"/>
        </w:rPr>
        <w:t xml:space="preserve">авета </w:t>
      </w:r>
      <w:r w:rsidRPr="007F3095">
        <w:rPr>
          <w:rFonts w:asciiTheme="majorHAnsi" w:hAnsiTheme="majorHAnsi"/>
          <w:sz w:val="24"/>
          <w:szCs w:val="24"/>
          <w:lang w:val="en-US"/>
        </w:rPr>
        <w:lastRenderedPageBreak/>
        <w:t>родитеља који унапређују рад школе. Директор благовремено предузима одговарајуће мере за решавање свакодневних проблема ученика, у складу са могућностима школе.</w:t>
      </w:r>
    </w:p>
    <w:p w:rsidR="007131BE" w:rsidRPr="007F3095" w:rsidRDefault="007131BE" w:rsidP="007131BE">
      <w:pPr>
        <w:ind w:firstLine="708"/>
        <w:jc w:val="both"/>
        <w:rPr>
          <w:rFonts w:asciiTheme="majorHAnsi" w:hAnsiTheme="majorHAnsi"/>
          <w:sz w:val="24"/>
          <w:szCs w:val="24"/>
          <w:lang w:val="en-US"/>
        </w:rPr>
      </w:pPr>
      <w:r w:rsidRPr="007F3095">
        <w:rPr>
          <w:rFonts w:asciiTheme="majorHAnsi" w:hAnsiTheme="majorHAnsi"/>
          <w:sz w:val="24"/>
          <w:szCs w:val="24"/>
        </w:rPr>
        <w:t xml:space="preserve">Праћење и вредновање квалитета рада реализује се кроз редовни надзор и педагошко – инструктивни рад директора и педагога и процес самовредновања рада школе. </w:t>
      </w:r>
      <w:r w:rsidRPr="007F3095">
        <w:rPr>
          <w:rFonts w:asciiTheme="majorHAnsi" w:hAnsiTheme="majorHAnsi"/>
          <w:sz w:val="24"/>
          <w:szCs w:val="24"/>
          <w:lang w:val="en-US"/>
        </w:rPr>
        <w:t xml:space="preserve">Стручни органи у школи систематски прате и анализирају успех и владање ученика. Директор предузима мере за унапређивање образовно-васпитног рада на основу резултата праћења и вредновања. </w:t>
      </w:r>
      <w:r w:rsidRPr="007F3095">
        <w:rPr>
          <w:rFonts w:asciiTheme="majorHAnsi" w:hAnsiTheme="majorHAnsi"/>
          <w:sz w:val="24"/>
          <w:szCs w:val="24"/>
        </w:rPr>
        <w:t xml:space="preserve">Школски педагог </w:t>
      </w:r>
      <w:r w:rsidRPr="007F3095">
        <w:rPr>
          <w:rFonts w:asciiTheme="majorHAnsi" w:hAnsiTheme="majorHAnsi"/>
          <w:sz w:val="24"/>
          <w:szCs w:val="24"/>
          <w:lang w:val="en-US"/>
        </w:rPr>
        <w:t xml:space="preserve"> остваруј</w:t>
      </w:r>
      <w:r w:rsidRPr="007F3095">
        <w:rPr>
          <w:rFonts w:asciiTheme="majorHAnsi" w:hAnsiTheme="majorHAnsi"/>
          <w:sz w:val="24"/>
          <w:szCs w:val="24"/>
        </w:rPr>
        <w:t>е</w:t>
      </w:r>
      <w:r w:rsidRPr="007F3095">
        <w:rPr>
          <w:rFonts w:asciiTheme="majorHAnsi" w:hAnsiTheme="majorHAnsi"/>
          <w:sz w:val="24"/>
          <w:szCs w:val="24"/>
          <w:lang w:val="en-US"/>
        </w:rPr>
        <w:t xml:space="preserve"> педагошко</w:t>
      </w:r>
      <w:r w:rsidRPr="007F3095">
        <w:rPr>
          <w:rFonts w:asciiTheme="majorHAnsi" w:hAnsiTheme="majorHAnsi"/>
          <w:sz w:val="24"/>
          <w:szCs w:val="24"/>
        </w:rPr>
        <w:t xml:space="preserve"> - </w:t>
      </w:r>
      <w:r w:rsidRPr="007F3095">
        <w:rPr>
          <w:rFonts w:asciiTheme="majorHAnsi" w:hAnsiTheme="majorHAnsi"/>
          <w:sz w:val="24"/>
          <w:szCs w:val="24"/>
          <w:lang w:val="en-US"/>
        </w:rPr>
        <w:t xml:space="preserve">инструктивни рад у школи у складу са планом рада и потребама школе.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lang w:val="en-US"/>
        </w:rPr>
        <w:t xml:space="preserve">Лидерско деловање директора омогућава развој школе. Директор својом посвећеношћу послу и понашањем даје пример другима. Директор показује </w:t>
      </w:r>
      <w:r w:rsidRPr="007F3095">
        <w:rPr>
          <w:rFonts w:asciiTheme="majorHAnsi" w:hAnsiTheme="majorHAnsi"/>
          <w:sz w:val="24"/>
          <w:szCs w:val="24"/>
        </w:rPr>
        <w:t xml:space="preserve">поверење у запослене и њихове могућности, </w:t>
      </w:r>
      <w:r w:rsidRPr="007F3095">
        <w:rPr>
          <w:rFonts w:asciiTheme="majorHAnsi" w:hAnsiTheme="majorHAnsi"/>
          <w:sz w:val="24"/>
          <w:szCs w:val="24"/>
          <w:lang w:val="en-US"/>
        </w:rPr>
        <w:t xml:space="preserve">отвореност за промене и иницира иновације. </w:t>
      </w:r>
      <w:r w:rsidRPr="007F3095">
        <w:rPr>
          <w:rFonts w:asciiTheme="majorHAnsi" w:hAnsiTheme="majorHAnsi"/>
          <w:sz w:val="24"/>
          <w:szCs w:val="24"/>
        </w:rPr>
        <w:t xml:space="preserve">Стручно усавршавање директора и свих запослених планира се и реализује на основу самовредновања сопственог рада и потреба образовно – васпитног процеса.  </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lang w:val="sr-Cyrl-CS"/>
        </w:rPr>
        <w:t xml:space="preserve">Сарадња са локалном заједницом даје школи значајну улогу у локалној заједници, посебно се истичу културне манифестације са мултиетничким садржајима у циљу јачања пријатељства између различитих етничких група. У систему за праћење и вредновање квалитета рада школе сви актери поштују своје задатке. </w:t>
      </w:r>
      <w:r w:rsidRPr="007F3095">
        <w:rPr>
          <w:rFonts w:asciiTheme="majorHAnsi" w:hAnsiTheme="majorHAnsi"/>
          <w:sz w:val="24"/>
          <w:szCs w:val="24"/>
          <w:lang w:val="en-US"/>
        </w:rPr>
        <w:t>У школи функционише систем редовног информисања родитеља о активностима и делатностима школе.</w:t>
      </w:r>
    </w:p>
    <w:p w:rsidR="007131BE" w:rsidRPr="007F3095" w:rsidRDefault="007131BE" w:rsidP="007131BE">
      <w:pPr>
        <w:ind w:firstLine="708"/>
        <w:jc w:val="both"/>
        <w:rPr>
          <w:rFonts w:asciiTheme="majorHAnsi" w:hAnsiTheme="majorHAnsi"/>
          <w:sz w:val="24"/>
          <w:szCs w:val="24"/>
        </w:rPr>
      </w:pPr>
      <w:r w:rsidRPr="007F3095">
        <w:rPr>
          <w:rFonts w:asciiTheme="majorHAnsi" w:hAnsiTheme="majorHAnsi"/>
          <w:sz w:val="24"/>
          <w:szCs w:val="24"/>
        </w:rPr>
        <w:t xml:space="preserve">У овој области сви стандарди су остварени на највишем нивоу. </w:t>
      </w:r>
    </w:p>
    <w:p w:rsidR="007131BE" w:rsidRPr="007F3095" w:rsidRDefault="007131BE" w:rsidP="007131BE">
      <w:pPr>
        <w:jc w:val="both"/>
        <w:rPr>
          <w:rFonts w:asciiTheme="majorHAnsi" w:hAnsiTheme="majorHAnsi"/>
          <w:b/>
          <w:sz w:val="24"/>
          <w:szCs w:val="24"/>
        </w:rPr>
      </w:pPr>
      <w:r w:rsidRPr="007F3095">
        <w:rPr>
          <w:rFonts w:asciiTheme="majorHAnsi" w:hAnsiTheme="majorHAnsi"/>
          <w:b/>
          <w:sz w:val="24"/>
          <w:szCs w:val="24"/>
        </w:rPr>
        <w:t>РЕСУРСИ</w:t>
      </w:r>
    </w:p>
    <w:p w:rsidR="007131BE" w:rsidRPr="007F3095" w:rsidRDefault="007131BE" w:rsidP="007131BE">
      <w:pPr>
        <w:rPr>
          <w:rFonts w:asciiTheme="majorHAnsi" w:hAnsiTheme="majorHAnsi"/>
          <w:sz w:val="24"/>
          <w:szCs w:val="24"/>
          <w:lang w:val="sr-Cyrl-CS"/>
        </w:rPr>
      </w:pPr>
      <w:r w:rsidRPr="007F3095">
        <w:rPr>
          <w:rFonts w:asciiTheme="majorHAnsi" w:hAnsiTheme="majorHAnsi"/>
          <w:sz w:val="24"/>
          <w:szCs w:val="24"/>
        </w:rPr>
        <w:tab/>
      </w:r>
      <w:r w:rsidRPr="007F3095">
        <w:rPr>
          <w:rFonts w:asciiTheme="majorHAnsi" w:hAnsiTheme="majorHAnsi"/>
          <w:sz w:val="24"/>
          <w:szCs w:val="24"/>
          <w:lang w:val="en-US"/>
        </w:rPr>
        <w:t>У школи су обезбеђени људски ресурси</w:t>
      </w:r>
      <w:r w:rsidRPr="007F3095">
        <w:rPr>
          <w:rFonts w:asciiTheme="majorHAnsi" w:hAnsiTheme="majorHAnsi"/>
          <w:sz w:val="24"/>
          <w:szCs w:val="24"/>
        </w:rPr>
        <w:t xml:space="preserve"> у складу са прописима</w:t>
      </w:r>
      <w:r w:rsidRPr="007F3095">
        <w:rPr>
          <w:rFonts w:asciiTheme="majorHAnsi" w:hAnsiTheme="majorHAnsi"/>
          <w:sz w:val="24"/>
          <w:szCs w:val="24"/>
          <w:lang w:val="en-US"/>
        </w:rPr>
        <w:t xml:space="preserve">. </w:t>
      </w:r>
      <w:r w:rsidRPr="007F3095">
        <w:rPr>
          <w:rFonts w:asciiTheme="majorHAnsi" w:hAnsiTheme="majorHAnsi"/>
          <w:sz w:val="24"/>
          <w:szCs w:val="24"/>
          <w:lang w:val="sr-Cyrl-CS"/>
        </w:rPr>
        <w:t>Образовно-васпитни рад у школи реализ</w:t>
      </w:r>
      <w:r w:rsidRPr="007F3095">
        <w:rPr>
          <w:rFonts w:asciiTheme="majorHAnsi" w:hAnsiTheme="majorHAnsi"/>
          <w:sz w:val="24"/>
          <w:szCs w:val="24"/>
        </w:rPr>
        <w:t>ује</w:t>
      </w:r>
      <w:r w:rsidRPr="007F3095">
        <w:rPr>
          <w:rFonts w:asciiTheme="majorHAnsi" w:hAnsiTheme="majorHAnsi"/>
          <w:sz w:val="24"/>
          <w:szCs w:val="24"/>
          <w:lang w:val="sr-Cyrl-CS"/>
        </w:rPr>
        <w:t xml:space="preserve"> 1</w:t>
      </w:r>
      <w:r w:rsidRPr="007F3095">
        <w:rPr>
          <w:rFonts w:asciiTheme="majorHAnsi" w:hAnsiTheme="majorHAnsi"/>
          <w:sz w:val="24"/>
          <w:szCs w:val="24"/>
        </w:rPr>
        <w:t>6</w:t>
      </w:r>
      <w:r w:rsidRPr="007F3095">
        <w:rPr>
          <w:rFonts w:asciiTheme="majorHAnsi" w:hAnsiTheme="majorHAnsi"/>
          <w:sz w:val="24"/>
          <w:szCs w:val="24"/>
          <w:lang w:val="sr-Cyrl-CS"/>
        </w:rPr>
        <w:t xml:space="preserve"> наставника предметне наставе, 5 наставника разредне наставе и 1 васпитач. Већина наставног особља су радници путници и најчешће радно време допуњују у другим школама. </w:t>
      </w:r>
    </w:p>
    <w:p w:rsidR="007131BE" w:rsidRPr="007F3095" w:rsidRDefault="007131BE" w:rsidP="002E24E3">
      <w:pPr>
        <w:jc w:val="both"/>
        <w:rPr>
          <w:rFonts w:asciiTheme="majorHAnsi" w:hAnsiTheme="majorHAnsi"/>
          <w:sz w:val="24"/>
          <w:szCs w:val="24"/>
          <w:lang w:val="sr-Cyrl-CS"/>
        </w:rPr>
      </w:pPr>
      <w:r w:rsidRPr="007F3095">
        <w:rPr>
          <w:rFonts w:asciiTheme="majorHAnsi" w:hAnsiTheme="majorHAnsi"/>
          <w:sz w:val="24"/>
          <w:szCs w:val="24"/>
          <w:lang w:val="sr-Cyrl-CS"/>
        </w:rPr>
        <w:t xml:space="preserve">              Осим наставног особља, у школи су запослени директор школе, секретар, школски педагог са 50% радног времена, библиотекар, куварица, школски мајстор и три спремачице. Наставно и ненаставно особље има одговарајуће квалификације. Школа има и једног запосленог за школско обезбеђење.               Школа се годинама суочава са проблемом малог броја ученика што утиче и на број запослених.</w:t>
      </w:r>
    </w:p>
    <w:p w:rsidR="007131BE" w:rsidRPr="007F3095" w:rsidRDefault="007131BE" w:rsidP="002E24E3">
      <w:pPr>
        <w:jc w:val="both"/>
        <w:rPr>
          <w:rFonts w:asciiTheme="majorHAnsi" w:hAnsiTheme="majorHAnsi"/>
          <w:sz w:val="24"/>
          <w:szCs w:val="24"/>
          <w:lang w:val="sr-Cyrl-CS"/>
        </w:rPr>
      </w:pPr>
      <w:r w:rsidRPr="007F3095">
        <w:rPr>
          <w:rFonts w:asciiTheme="majorHAnsi" w:hAnsiTheme="majorHAnsi"/>
          <w:sz w:val="24"/>
          <w:szCs w:val="24"/>
          <w:lang w:val="sr-Cyrl-CS"/>
        </w:rPr>
        <w:tab/>
        <w:t xml:space="preserve">Стручно усавршавање наставника, васпитача и стручних сарадника планира се у складу са развојним циљевима, потребама образовно – васпитног </w:t>
      </w:r>
      <w:r w:rsidRPr="007F3095">
        <w:rPr>
          <w:rFonts w:asciiTheme="majorHAnsi" w:hAnsiTheme="majorHAnsi"/>
          <w:sz w:val="24"/>
          <w:szCs w:val="24"/>
          <w:lang w:val="sr-Cyrl-CS"/>
        </w:rPr>
        <w:lastRenderedPageBreak/>
        <w:t xml:space="preserve">рада и резултатима самовредновања споственог рада. Приправници се уводе у посао у складу са програмом увођења у посао. </w:t>
      </w:r>
    </w:p>
    <w:p w:rsidR="007131BE" w:rsidRPr="007F3095" w:rsidRDefault="007131BE" w:rsidP="002E24E3">
      <w:pPr>
        <w:spacing w:before="100" w:beforeAutospacing="1" w:after="100" w:afterAutospacing="1" w:line="240" w:lineRule="auto"/>
        <w:jc w:val="both"/>
        <w:rPr>
          <w:rFonts w:asciiTheme="majorHAnsi" w:hAnsiTheme="majorHAnsi"/>
          <w:sz w:val="24"/>
          <w:szCs w:val="24"/>
        </w:rPr>
      </w:pPr>
      <w:r w:rsidRPr="007F3095">
        <w:rPr>
          <w:rFonts w:asciiTheme="majorHAnsi" w:hAnsiTheme="majorHAnsi"/>
          <w:sz w:val="24"/>
          <w:szCs w:val="24"/>
        </w:rPr>
        <w:tab/>
      </w:r>
      <w:r w:rsidRPr="007F3095">
        <w:rPr>
          <w:rFonts w:asciiTheme="majorHAnsi" w:hAnsiTheme="majorHAnsi"/>
          <w:sz w:val="24"/>
          <w:szCs w:val="24"/>
          <w:lang w:val="en-US"/>
        </w:rPr>
        <w:t xml:space="preserve">Школа је физички обезбеђена, има радника обезбеђења, дежурне наставнике и видео надзор у школском дворишту и административном блоку. </w:t>
      </w:r>
      <w:r w:rsidRPr="007F3095">
        <w:rPr>
          <w:rFonts w:asciiTheme="majorHAnsi" w:hAnsiTheme="majorHAnsi"/>
          <w:sz w:val="24"/>
          <w:szCs w:val="24"/>
        </w:rPr>
        <w:t>Школски простор је опремљен у складу са нормативима и задовољава</w:t>
      </w:r>
      <w:r w:rsidRPr="007F3095">
        <w:rPr>
          <w:rFonts w:asciiTheme="majorHAnsi" w:hAnsiTheme="majorHAnsi"/>
          <w:sz w:val="24"/>
          <w:szCs w:val="24"/>
          <w:lang w:val="en-US"/>
        </w:rPr>
        <w:t xml:space="preserve"> здравствено</w:t>
      </w:r>
      <w:r w:rsidRPr="007F3095">
        <w:rPr>
          <w:rFonts w:asciiTheme="majorHAnsi" w:hAnsiTheme="majorHAnsi"/>
          <w:sz w:val="24"/>
          <w:szCs w:val="24"/>
        </w:rPr>
        <w:t xml:space="preserve"> - </w:t>
      </w:r>
      <w:r w:rsidRPr="007F3095">
        <w:rPr>
          <w:rFonts w:asciiTheme="majorHAnsi" w:hAnsiTheme="majorHAnsi"/>
          <w:sz w:val="24"/>
          <w:szCs w:val="24"/>
          <w:lang w:val="en-US"/>
        </w:rPr>
        <w:t xml:space="preserve">хигијенске услове. </w:t>
      </w:r>
      <w:r w:rsidRPr="007F3095">
        <w:rPr>
          <w:rFonts w:asciiTheme="majorHAnsi" w:hAnsiTheme="majorHAnsi"/>
          <w:sz w:val="24"/>
          <w:szCs w:val="24"/>
        </w:rPr>
        <w:t xml:space="preserve">Школа је опремљена потребним наставним средствима за реализацију квалитетне наставе, а на основу потреба се врши набавка опреме и средстава у складу са финансијиским могућностима. </w:t>
      </w:r>
    </w:p>
    <w:p w:rsidR="007131BE" w:rsidRPr="007F3095" w:rsidRDefault="007131BE" w:rsidP="007131BE">
      <w:pPr>
        <w:spacing w:before="100" w:beforeAutospacing="1" w:after="100" w:afterAutospacing="1" w:line="240" w:lineRule="auto"/>
        <w:jc w:val="both"/>
        <w:rPr>
          <w:rFonts w:asciiTheme="majorHAnsi" w:hAnsiTheme="majorHAnsi"/>
          <w:sz w:val="24"/>
          <w:szCs w:val="24"/>
          <w:lang w:val="en-US"/>
        </w:rPr>
      </w:pPr>
      <w:r w:rsidRPr="007F3095">
        <w:rPr>
          <w:rFonts w:asciiTheme="majorHAnsi" w:hAnsiTheme="majorHAnsi"/>
          <w:sz w:val="24"/>
          <w:szCs w:val="24"/>
        </w:rPr>
        <w:tab/>
      </w:r>
      <w:r w:rsidRPr="007F3095">
        <w:rPr>
          <w:rFonts w:asciiTheme="majorHAnsi" w:hAnsiTheme="majorHAnsi"/>
          <w:sz w:val="24"/>
          <w:szCs w:val="24"/>
          <w:lang w:val="en-US"/>
        </w:rPr>
        <w:t xml:space="preserve">Материјално-технички ресурси користе се функционално. </w:t>
      </w:r>
      <w:r w:rsidRPr="007F3095">
        <w:rPr>
          <w:rFonts w:asciiTheme="majorHAnsi" w:hAnsiTheme="majorHAnsi"/>
          <w:sz w:val="24"/>
          <w:szCs w:val="24"/>
        </w:rPr>
        <w:t xml:space="preserve">Простор се користи према утврђеном рапосреду часова и у складу са наменом. </w:t>
      </w:r>
      <w:r w:rsidRPr="007F3095">
        <w:rPr>
          <w:rFonts w:asciiTheme="majorHAnsi" w:hAnsiTheme="majorHAnsi"/>
          <w:sz w:val="24"/>
          <w:szCs w:val="24"/>
          <w:lang w:val="en-US"/>
        </w:rPr>
        <w:t>Наставна средства се користе према плану коришћења</w:t>
      </w:r>
      <w:r w:rsidRPr="007F3095">
        <w:rPr>
          <w:rFonts w:asciiTheme="majorHAnsi" w:hAnsiTheme="majorHAnsi"/>
          <w:sz w:val="24"/>
          <w:szCs w:val="24"/>
        </w:rPr>
        <w:t xml:space="preserve"> и у циљу</w:t>
      </w:r>
      <w:r w:rsidRPr="007F3095">
        <w:rPr>
          <w:rFonts w:asciiTheme="majorHAnsi" w:hAnsiTheme="majorHAnsi"/>
          <w:sz w:val="24"/>
          <w:szCs w:val="24"/>
          <w:lang w:val="en-US"/>
        </w:rPr>
        <w:t xml:space="preserve"> постизања квалитета наставе. Материјално-технички ресурси ван школе користе се у функцији остварења циљева наставе и учења. </w:t>
      </w:r>
    </w:p>
    <w:p w:rsidR="007131BE" w:rsidRPr="007F3095" w:rsidRDefault="007131BE" w:rsidP="007131BE">
      <w:pPr>
        <w:spacing w:after="0" w:line="240" w:lineRule="auto"/>
        <w:jc w:val="both"/>
        <w:rPr>
          <w:rFonts w:asciiTheme="majorHAnsi" w:eastAsia="Times New Roman" w:hAnsiTheme="majorHAnsi" w:cs="Times New Roman"/>
          <w:i/>
          <w:sz w:val="24"/>
          <w:szCs w:val="24"/>
        </w:rPr>
      </w:pPr>
      <w:r w:rsidRPr="007F3095">
        <w:rPr>
          <w:rFonts w:asciiTheme="majorHAnsi" w:eastAsia="Times New Roman" w:hAnsiTheme="majorHAnsi" w:cs="Times New Roman"/>
          <w:i/>
          <w:sz w:val="24"/>
          <w:szCs w:val="24"/>
        </w:rPr>
        <w:t>Материјално-технички ресурси:</w:t>
      </w:r>
    </w:p>
    <w:p w:rsidR="007131BE" w:rsidRPr="007F3095" w:rsidRDefault="007131BE" w:rsidP="007131BE">
      <w:p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 xml:space="preserve">Школа има три објекта: </w:t>
      </w:r>
    </w:p>
    <w:p w:rsidR="007131BE" w:rsidRPr="007F3095" w:rsidRDefault="007131BE" w:rsidP="00324107">
      <w:pPr>
        <w:numPr>
          <w:ilvl w:val="0"/>
          <w:numId w:val="63"/>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 xml:space="preserve">Централну зграду у којој се налазе четири учионице, </w:t>
      </w:r>
      <w:r w:rsidR="00B5220B" w:rsidRPr="007F3095">
        <w:rPr>
          <w:rFonts w:asciiTheme="majorHAnsi" w:eastAsia="Times New Roman" w:hAnsiTheme="majorHAnsi" w:cs="Times New Roman"/>
          <w:sz w:val="24"/>
          <w:szCs w:val="24"/>
        </w:rPr>
        <w:t>библиотека</w:t>
      </w:r>
      <w:r w:rsidRPr="007F3095">
        <w:rPr>
          <w:rFonts w:asciiTheme="majorHAnsi" w:eastAsia="Times New Roman" w:hAnsiTheme="majorHAnsi" w:cs="Times New Roman"/>
          <w:sz w:val="24"/>
          <w:szCs w:val="24"/>
        </w:rPr>
        <w:t>,</w:t>
      </w:r>
      <w:r w:rsidR="00B5220B" w:rsidRPr="007F3095">
        <w:rPr>
          <w:rFonts w:asciiTheme="majorHAnsi" w:eastAsia="Times New Roman" w:hAnsiTheme="majorHAnsi" w:cs="Times New Roman"/>
          <w:sz w:val="24"/>
          <w:szCs w:val="24"/>
        </w:rPr>
        <w:t xml:space="preserve"> информатички кабинет,</w:t>
      </w:r>
      <w:r w:rsidRPr="007F3095">
        <w:rPr>
          <w:rFonts w:asciiTheme="majorHAnsi" w:eastAsia="Times New Roman" w:hAnsiTheme="majorHAnsi" w:cs="Times New Roman"/>
          <w:sz w:val="24"/>
          <w:szCs w:val="24"/>
        </w:rPr>
        <w:t xml:space="preserve"> канцелариј</w:t>
      </w:r>
      <w:r w:rsidR="00591B20" w:rsidRPr="007F3095">
        <w:rPr>
          <w:rFonts w:asciiTheme="majorHAnsi" w:eastAsia="Times New Roman" w:hAnsiTheme="majorHAnsi" w:cs="Times New Roman"/>
          <w:sz w:val="24"/>
          <w:szCs w:val="24"/>
        </w:rPr>
        <w:t>е</w:t>
      </w:r>
      <w:r w:rsidRPr="007F3095">
        <w:rPr>
          <w:rFonts w:asciiTheme="majorHAnsi" w:eastAsia="Times New Roman" w:hAnsiTheme="majorHAnsi" w:cs="Times New Roman"/>
          <w:sz w:val="24"/>
          <w:szCs w:val="24"/>
        </w:rPr>
        <w:t>, зборница, кухиња са трпезаријом, магацински простор и санитарни чвор.</w:t>
      </w:r>
    </w:p>
    <w:p w:rsidR="007131BE" w:rsidRPr="007F3095" w:rsidRDefault="007131BE" w:rsidP="00324107">
      <w:pPr>
        <w:numPr>
          <w:ilvl w:val="0"/>
          <w:numId w:val="63"/>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 xml:space="preserve">У другој згради се налазе просторије предшколске установе и  </w:t>
      </w:r>
      <w:r w:rsidR="00591B20" w:rsidRPr="007F3095">
        <w:rPr>
          <w:rFonts w:asciiTheme="majorHAnsi" w:eastAsia="Times New Roman" w:hAnsiTheme="majorHAnsi" w:cs="Times New Roman"/>
          <w:sz w:val="24"/>
          <w:szCs w:val="24"/>
        </w:rPr>
        <w:t xml:space="preserve">три </w:t>
      </w:r>
      <w:r w:rsidRPr="007F3095">
        <w:rPr>
          <w:rFonts w:asciiTheme="majorHAnsi" w:eastAsia="Times New Roman" w:hAnsiTheme="majorHAnsi" w:cs="Times New Roman"/>
          <w:sz w:val="24"/>
          <w:szCs w:val="24"/>
        </w:rPr>
        <w:t xml:space="preserve">учионице за </w:t>
      </w:r>
      <w:r w:rsidR="00591B20" w:rsidRPr="007F3095">
        <w:rPr>
          <w:rFonts w:asciiTheme="majorHAnsi" w:eastAsia="Times New Roman" w:hAnsiTheme="majorHAnsi" w:cs="Times New Roman"/>
          <w:sz w:val="24"/>
          <w:szCs w:val="24"/>
        </w:rPr>
        <w:t>одељења првог ,</w:t>
      </w:r>
      <w:r w:rsidRPr="007F3095">
        <w:rPr>
          <w:rFonts w:asciiTheme="majorHAnsi" w:eastAsia="Times New Roman" w:hAnsiTheme="majorHAnsi" w:cs="Times New Roman"/>
          <w:sz w:val="24"/>
          <w:szCs w:val="24"/>
        </w:rPr>
        <w:t xml:space="preserve"> другог </w:t>
      </w:r>
      <w:r w:rsidR="00591B20" w:rsidRPr="007F3095">
        <w:rPr>
          <w:rFonts w:asciiTheme="majorHAnsi" w:eastAsia="Times New Roman" w:hAnsiTheme="majorHAnsi" w:cs="Times New Roman"/>
          <w:sz w:val="24"/>
          <w:szCs w:val="24"/>
        </w:rPr>
        <w:t xml:space="preserve">и трећег </w:t>
      </w:r>
      <w:r w:rsidRPr="007F3095">
        <w:rPr>
          <w:rFonts w:asciiTheme="majorHAnsi" w:eastAsia="Times New Roman" w:hAnsiTheme="majorHAnsi" w:cs="Times New Roman"/>
          <w:sz w:val="24"/>
          <w:szCs w:val="24"/>
        </w:rPr>
        <w:t>разреда.</w:t>
      </w:r>
    </w:p>
    <w:p w:rsidR="007131BE" w:rsidRPr="007F3095" w:rsidRDefault="007131BE" w:rsidP="00324107">
      <w:pPr>
        <w:numPr>
          <w:ilvl w:val="0"/>
          <w:numId w:val="63"/>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У трећој згради је фискултурна сала са ходником, санитарни чвор за ученике и две учионице</w:t>
      </w:r>
      <w:r w:rsidR="00591B20" w:rsidRPr="007F3095">
        <w:rPr>
          <w:rFonts w:asciiTheme="majorHAnsi" w:eastAsia="Times New Roman" w:hAnsiTheme="majorHAnsi" w:cs="Times New Roman"/>
          <w:sz w:val="24"/>
          <w:szCs w:val="24"/>
        </w:rPr>
        <w:t>, за четврти разред и продужени боравак и учионица за извођење наставе ликовне и музичке културе и ТиО.</w:t>
      </w:r>
      <w:r w:rsidRPr="007F3095">
        <w:rPr>
          <w:rFonts w:asciiTheme="majorHAnsi" w:eastAsia="Times New Roman" w:hAnsiTheme="majorHAnsi" w:cs="Times New Roman"/>
          <w:sz w:val="24"/>
          <w:szCs w:val="24"/>
        </w:rPr>
        <w:t xml:space="preserve"> </w:t>
      </w:r>
    </w:p>
    <w:p w:rsidR="007131BE" w:rsidRPr="007F3095" w:rsidRDefault="007131BE" w:rsidP="007131BE">
      <w:pPr>
        <w:spacing w:after="0" w:line="240" w:lineRule="auto"/>
        <w:jc w:val="both"/>
        <w:rPr>
          <w:rFonts w:asciiTheme="majorHAnsi" w:eastAsia="Times New Roman" w:hAnsiTheme="majorHAnsi" w:cs="Times New Roman"/>
          <w:i/>
          <w:sz w:val="24"/>
          <w:szCs w:val="24"/>
        </w:rPr>
      </w:pPr>
    </w:p>
    <w:p w:rsidR="007131BE" w:rsidRPr="007F3095" w:rsidRDefault="007131BE" w:rsidP="007131BE">
      <w:pPr>
        <w:spacing w:after="0" w:line="240" w:lineRule="auto"/>
        <w:jc w:val="both"/>
        <w:rPr>
          <w:rFonts w:asciiTheme="majorHAnsi" w:eastAsia="Times New Roman" w:hAnsiTheme="majorHAnsi" w:cs="Times New Roman"/>
          <w:i/>
          <w:sz w:val="24"/>
          <w:szCs w:val="24"/>
        </w:rPr>
      </w:pPr>
      <w:r w:rsidRPr="007F3095">
        <w:rPr>
          <w:rFonts w:asciiTheme="majorHAnsi" w:eastAsia="Times New Roman" w:hAnsiTheme="majorHAnsi" w:cs="Times New Roman"/>
          <w:i/>
          <w:sz w:val="24"/>
          <w:szCs w:val="24"/>
        </w:rPr>
        <w:t>Финансијски ресурси:</w:t>
      </w:r>
    </w:p>
    <w:p w:rsidR="007131BE" w:rsidRPr="007F3095" w:rsidRDefault="007131BE"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 xml:space="preserve">Школа се финансира у складу са законом, из буџета Републике и буџета јединице локалне самоуправе. </w:t>
      </w:r>
    </w:p>
    <w:p w:rsidR="007131BE" w:rsidRPr="007F3095" w:rsidRDefault="007131BE" w:rsidP="007131BE">
      <w:pPr>
        <w:spacing w:after="0" w:line="240" w:lineRule="auto"/>
        <w:jc w:val="both"/>
        <w:rPr>
          <w:rFonts w:asciiTheme="majorHAnsi" w:eastAsia="Times New Roman" w:hAnsiTheme="majorHAnsi" w:cs="Times New Roman"/>
          <w:i/>
          <w:sz w:val="24"/>
          <w:szCs w:val="24"/>
        </w:rPr>
      </w:pPr>
    </w:p>
    <w:p w:rsidR="007131BE" w:rsidRPr="007F3095" w:rsidRDefault="007131BE" w:rsidP="007131BE">
      <w:pPr>
        <w:spacing w:after="0" w:line="240" w:lineRule="auto"/>
        <w:jc w:val="both"/>
        <w:rPr>
          <w:rFonts w:asciiTheme="majorHAnsi" w:eastAsia="Times New Roman" w:hAnsiTheme="majorHAnsi" w:cs="Times New Roman"/>
          <w:i/>
          <w:sz w:val="24"/>
          <w:szCs w:val="24"/>
        </w:rPr>
      </w:pPr>
      <w:r w:rsidRPr="007F3095">
        <w:rPr>
          <w:rFonts w:asciiTheme="majorHAnsi" w:eastAsia="Times New Roman" w:hAnsiTheme="majorHAnsi" w:cs="Times New Roman"/>
          <w:i/>
          <w:sz w:val="24"/>
          <w:szCs w:val="24"/>
        </w:rPr>
        <w:t>Ресурси локалне средине:</w:t>
      </w:r>
    </w:p>
    <w:p w:rsidR="007131BE" w:rsidRPr="007F3095" w:rsidRDefault="007131BE"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Дом културе</w:t>
      </w:r>
    </w:p>
    <w:p w:rsidR="007131BE" w:rsidRPr="007F3095" w:rsidRDefault="007131BE"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Католичка црква</w:t>
      </w:r>
    </w:p>
    <w:p w:rsidR="007131BE" w:rsidRPr="007F3095" w:rsidRDefault="007131BE"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 xml:space="preserve">Амбуланта </w:t>
      </w:r>
    </w:p>
    <w:p w:rsidR="002C3FEB" w:rsidRPr="007F3095" w:rsidRDefault="007131BE"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Локални медији</w:t>
      </w:r>
    </w:p>
    <w:p w:rsidR="002C3FEB" w:rsidRPr="007F3095" w:rsidRDefault="002C3FEB"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МКУД „Боназ Шандор“, Удружење банатских Бугара „Иваново-Банат“</w:t>
      </w:r>
    </w:p>
    <w:p w:rsidR="007131BE" w:rsidRPr="007F3095" w:rsidRDefault="002C3FEB" w:rsidP="00324107">
      <w:pPr>
        <w:numPr>
          <w:ilvl w:val="0"/>
          <w:numId w:val="64"/>
        </w:num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МЗ Иваново</w:t>
      </w:r>
      <w:r w:rsidR="007131BE" w:rsidRPr="007F3095">
        <w:rPr>
          <w:rFonts w:asciiTheme="majorHAnsi" w:eastAsia="Times New Roman" w:hAnsiTheme="majorHAnsi" w:cs="Times New Roman"/>
          <w:sz w:val="24"/>
          <w:szCs w:val="24"/>
        </w:rPr>
        <w:t xml:space="preserve"> </w:t>
      </w:r>
    </w:p>
    <w:p w:rsidR="007131BE" w:rsidRPr="007F3095" w:rsidRDefault="007131BE" w:rsidP="007131BE">
      <w:pPr>
        <w:rPr>
          <w:rFonts w:asciiTheme="majorHAnsi" w:hAnsiTheme="majorHAnsi"/>
          <w:b/>
          <w:sz w:val="24"/>
          <w:szCs w:val="24"/>
          <w:lang w:val="sr-Cyrl-CS"/>
        </w:rPr>
      </w:pPr>
    </w:p>
    <w:p w:rsidR="007131BE" w:rsidRPr="007F3095" w:rsidRDefault="007131BE" w:rsidP="008B180D">
      <w:pPr>
        <w:rPr>
          <w:rFonts w:asciiTheme="majorHAnsi" w:hAnsiTheme="majorHAnsi"/>
          <w:sz w:val="24"/>
          <w:szCs w:val="24"/>
          <w:lang w:val="sr-Cyrl-CS"/>
        </w:rPr>
      </w:pPr>
      <w:r w:rsidRPr="007F3095">
        <w:rPr>
          <w:rFonts w:asciiTheme="majorHAnsi" w:hAnsiTheme="majorHAnsi"/>
          <w:sz w:val="24"/>
          <w:szCs w:val="24"/>
          <w:lang w:val="sr-Cyrl-CS"/>
        </w:rPr>
        <w:tab/>
        <w:t xml:space="preserve">Школа ефикасно располаже расположивим ресурсима, стандарди у овој области </w:t>
      </w:r>
      <w:r w:rsidR="008B180D" w:rsidRPr="007F3095">
        <w:rPr>
          <w:rFonts w:asciiTheme="majorHAnsi" w:hAnsiTheme="majorHAnsi"/>
          <w:sz w:val="24"/>
          <w:szCs w:val="24"/>
          <w:lang w:val="sr-Cyrl-CS"/>
        </w:rPr>
        <w:t xml:space="preserve">остварени су на високом нивоу. </w:t>
      </w:r>
    </w:p>
    <w:p w:rsidR="007131BE" w:rsidRPr="007F3095" w:rsidRDefault="007131BE" w:rsidP="007131BE">
      <w:pPr>
        <w:jc w:val="center"/>
        <w:rPr>
          <w:rFonts w:asciiTheme="majorHAnsi" w:hAnsiTheme="majorHAnsi"/>
          <w:b/>
          <w:sz w:val="28"/>
          <w:szCs w:val="28"/>
          <w:lang w:val="sr-Cyrl-CS"/>
        </w:rPr>
      </w:pPr>
      <w:r w:rsidRPr="007F3095">
        <w:rPr>
          <w:rFonts w:asciiTheme="majorHAnsi" w:hAnsiTheme="majorHAnsi"/>
          <w:b/>
          <w:sz w:val="28"/>
          <w:szCs w:val="28"/>
          <w:lang w:val="sr-Cyrl-CS"/>
        </w:rPr>
        <w:t>ПРИОРИТЕТНЕ ОБЛАСТИ</w:t>
      </w:r>
    </w:p>
    <w:p w:rsidR="007131BE" w:rsidRPr="007F3095" w:rsidRDefault="007131BE" w:rsidP="007131BE">
      <w:pPr>
        <w:ind w:firstLine="709"/>
        <w:jc w:val="both"/>
        <w:rPr>
          <w:rFonts w:asciiTheme="majorHAnsi" w:hAnsiTheme="majorHAnsi"/>
          <w:sz w:val="24"/>
          <w:szCs w:val="24"/>
        </w:rPr>
      </w:pPr>
      <w:r w:rsidRPr="007F3095">
        <w:rPr>
          <w:rFonts w:asciiTheme="majorHAnsi" w:hAnsiTheme="majorHAnsi"/>
          <w:sz w:val="24"/>
          <w:szCs w:val="24"/>
        </w:rPr>
        <w:t xml:space="preserve">Приоритете у изради развојног плана дефинисали смо на основу кључних области стандарда квалитета рада установе, првенствено оних које би требало унапредити, Настава и учење и Постигнућа ученика, али и оних које смо успешно </w:t>
      </w:r>
      <w:r w:rsidRPr="007F3095">
        <w:rPr>
          <w:rFonts w:asciiTheme="majorHAnsi" w:hAnsiTheme="majorHAnsi"/>
          <w:sz w:val="24"/>
          <w:szCs w:val="24"/>
        </w:rPr>
        <w:lastRenderedPageBreak/>
        <w:t xml:space="preserve">достигли, Подршка ученицима и Етос помоћу којих ћемо унапредити и претходно поменуте области које не задовољавају прописане стандарде. Поменуте области се не могу посматрати изоловано, већ је њихово унапређивање међусобно повезано, наиме, унапређивање квалитета наставе и учења последично утиче и на боља постигнућа ученика током школске године и на завршном испиту. План унапређивања наставе и учења, односи се и на ефикасније коришћење постојећих људских и материјално-техничких ресурса, док се у области постигнућа ученика планира и унапређивање у области Етос, односно подршка и промовисање резултата наставника и ученика. </w:t>
      </w:r>
    </w:p>
    <w:p w:rsidR="007131BE" w:rsidRPr="007F3095" w:rsidRDefault="007131BE" w:rsidP="007131BE">
      <w:pPr>
        <w:ind w:firstLine="851"/>
        <w:jc w:val="both"/>
        <w:rPr>
          <w:rFonts w:asciiTheme="majorHAnsi" w:hAnsiTheme="majorHAnsi"/>
          <w:sz w:val="24"/>
          <w:szCs w:val="24"/>
        </w:rPr>
      </w:pPr>
      <w:r w:rsidRPr="007F3095">
        <w:rPr>
          <w:rFonts w:asciiTheme="majorHAnsi" w:hAnsiTheme="majorHAnsi"/>
          <w:sz w:val="24"/>
          <w:szCs w:val="24"/>
        </w:rPr>
        <w:t>План стручног усавршавања обухватиће све учеснике у реализацији овог Развојног плана (наставнике, директора и стручне сараднике), а односиће се на реализацију циљева, нарочито у области унапређивања квалитета наставе и учења и сарадње са родитељима. План стручног усавршавања биће операционализован на годишњем нивоу, кроз Годишњи план рада школе.</w:t>
      </w:r>
    </w:p>
    <w:p w:rsidR="007131BE" w:rsidRPr="007F3095" w:rsidRDefault="007131BE" w:rsidP="007131BE">
      <w:pPr>
        <w:spacing w:after="0" w:line="240" w:lineRule="auto"/>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ИЗДВОЈЕНЕ ЈАКЕ СТРАНЕ</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Квалитетно планирање и припремање представља добру основу за даљи рад.</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Ефикасна организација и руковођење обезбеђују квалитетан рад заснован на компетенцијама запослених.</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Постоји добра сарадња школе са локалном заједницом, а школа представља центар културних, спортских и осталих дешавања у селу.</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Поштовање и нега мултикултуралности.</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Добар систем подршке ученицима.</w:t>
      </w:r>
    </w:p>
    <w:p w:rsidR="007131BE" w:rsidRPr="007F3095" w:rsidRDefault="007131BE" w:rsidP="00324107">
      <w:pPr>
        <w:pStyle w:val="ListParagraph"/>
        <w:numPr>
          <w:ilvl w:val="0"/>
          <w:numId w:val="84"/>
        </w:numPr>
        <w:spacing w:after="0" w:line="240" w:lineRule="auto"/>
        <w:rPr>
          <w:rFonts w:asciiTheme="majorHAnsi" w:hAnsiTheme="majorHAnsi"/>
          <w:sz w:val="24"/>
          <w:szCs w:val="24"/>
        </w:rPr>
      </w:pPr>
      <w:r w:rsidRPr="007F3095">
        <w:rPr>
          <w:rFonts w:asciiTheme="majorHAnsi" w:hAnsiTheme="majorHAnsi"/>
          <w:sz w:val="24"/>
          <w:szCs w:val="24"/>
        </w:rPr>
        <w:t>Мали број ученика у одељењу представља добру основу за индивидуализацију и квалитетно организовање наставе.</w:t>
      </w:r>
    </w:p>
    <w:p w:rsidR="007131BE" w:rsidRPr="007F3095" w:rsidRDefault="007131BE" w:rsidP="007131BE">
      <w:pPr>
        <w:pStyle w:val="ListParagraph"/>
        <w:spacing w:after="0" w:line="240" w:lineRule="auto"/>
        <w:rPr>
          <w:rFonts w:asciiTheme="majorHAnsi" w:hAnsiTheme="majorHAnsi"/>
          <w:sz w:val="24"/>
          <w:szCs w:val="24"/>
        </w:rPr>
      </w:pPr>
    </w:p>
    <w:p w:rsidR="007131BE" w:rsidRPr="007F3095" w:rsidRDefault="007131BE" w:rsidP="007131BE">
      <w:pPr>
        <w:spacing w:after="0" w:line="240" w:lineRule="auto"/>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rPr>
        <w:t>ИЗДВОЈЕНЕ СЛАБЕ СТРАНЕ</w:t>
      </w:r>
    </w:p>
    <w:p w:rsidR="007131BE" w:rsidRPr="007F3095" w:rsidRDefault="007131BE" w:rsidP="00324107">
      <w:pPr>
        <w:pStyle w:val="ListParagraph"/>
        <w:numPr>
          <w:ilvl w:val="0"/>
          <w:numId w:val="85"/>
        </w:numPr>
        <w:spacing w:after="0" w:line="240" w:lineRule="auto"/>
        <w:rPr>
          <w:rFonts w:asciiTheme="majorHAnsi" w:hAnsiTheme="majorHAnsi"/>
          <w:sz w:val="24"/>
          <w:szCs w:val="24"/>
        </w:rPr>
      </w:pPr>
      <w:r w:rsidRPr="007F3095">
        <w:rPr>
          <w:rFonts w:asciiTheme="majorHAnsi" w:hAnsiTheme="majorHAnsi"/>
          <w:sz w:val="24"/>
          <w:szCs w:val="24"/>
        </w:rPr>
        <w:t>Постигнућа ученика на завршном испиту указују да нису постигнути образовни стандарди.</w:t>
      </w:r>
    </w:p>
    <w:p w:rsidR="007131BE" w:rsidRPr="007F3095" w:rsidRDefault="007131BE" w:rsidP="00324107">
      <w:pPr>
        <w:pStyle w:val="ListParagraph"/>
        <w:numPr>
          <w:ilvl w:val="0"/>
          <w:numId w:val="85"/>
        </w:numPr>
        <w:spacing w:after="0" w:line="240" w:lineRule="auto"/>
        <w:rPr>
          <w:rFonts w:asciiTheme="majorHAnsi" w:hAnsiTheme="majorHAnsi"/>
          <w:sz w:val="24"/>
          <w:szCs w:val="24"/>
        </w:rPr>
      </w:pPr>
      <w:r w:rsidRPr="007F3095">
        <w:rPr>
          <w:rFonts w:asciiTheme="majorHAnsi" w:hAnsiTheme="majorHAnsi"/>
          <w:sz w:val="24"/>
          <w:szCs w:val="24"/>
        </w:rPr>
        <w:t>Наставници, упркос малом броју ученика, недовољно примењују индивидуализацију.</w:t>
      </w:r>
    </w:p>
    <w:p w:rsidR="007131BE" w:rsidRPr="007F3095" w:rsidRDefault="007131BE" w:rsidP="00324107">
      <w:pPr>
        <w:pStyle w:val="ListParagraph"/>
        <w:numPr>
          <w:ilvl w:val="0"/>
          <w:numId w:val="85"/>
        </w:numPr>
        <w:spacing w:after="0" w:line="240" w:lineRule="auto"/>
        <w:rPr>
          <w:rFonts w:asciiTheme="majorHAnsi" w:hAnsiTheme="majorHAnsi"/>
          <w:sz w:val="24"/>
          <w:szCs w:val="24"/>
        </w:rPr>
      </w:pPr>
      <w:r w:rsidRPr="007F3095">
        <w:rPr>
          <w:rFonts w:asciiTheme="majorHAnsi" w:hAnsiTheme="majorHAnsi"/>
          <w:sz w:val="24"/>
          <w:szCs w:val="24"/>
        </w:rPr>
        <w:t>Едукативно и социјално нестимулативна средина утиче на низак ниво аспирација ученика и слабија постигнућа у учењу.</w:t>
      </w:r>
    </w:p>
    <w:p w:rsidR="007131BE" w:rsidRPr="007F3095" w:rsidRDefault="007131BE" w:rsidP="007131BE">
      <w:pPr>
        <w:spacing w:after="0" w:line="240" w:lineRule="auto"/>
        <w:rPr>
          <w:rFonts w:asciiTheme="majorHAnsi" w:eastAsia="Times New Roman" w:hAnsiTheme="majorHAnsi" w:cs="Times New Roman"/>
          <w:sz w:val="24"/>
          <w:szCs w:val="24"/>
        </w:rPr>
      </w:pPr>
    </w:p>
    <w:p w:rsidR="007131BE" w:rsidRPr="007F3095" w:rsidRDefault="007131BE" w:rsidP="007131BE">
      <w:pPr>
        <w:spacing w:after="0" w:line="240" w:lineRule="auto"/>
        <w:rPr>
          <w:rFonts w:asciiTheme="majorHAnsi" w:eastAsia="Times New Roman" w:hAnsiTheme="majorHAnsi" w:cs="Times New Roman"/>
          <w:sz w:val="24"/>
          <w:szCs w:val="24"/>
        </w:rPr>
      </w:pPr>
    </w:p>
    <w:p w:rsidR="007131BE" w:rsidRPr="007F3095" w:rsidRDefault="007131BE" w:rsidP="007131BE">
      <w:pPr>
        <w:spacing w:after="0" w:line="240" w:lineRule="auto"/>
        <w:jc w:val="center"/>
        <w:rPr>
          <w:rFonts w:asciiTheme="majorHAnsi" w:eastAsia="Times New Roman" w:hAnsiTheme="majorHAnsi" w:cs="Times New Roman"/>
          <w:sz w:val="24"/>
          <w:szCs w:val="24"/>
          <w:lang w:val="sr-Cyrl-CS"/>
        </w:rPr>
      </w:pPr>
    </w:p>
    <w:p w:rsidR="007131BE" w:rsidRPr="007F3095" w:rsidRDefault="007131BE" w:rsidP="007131BE">
      <w:pPr>
        <w:spacing w:after="0" w:line="240" w:lineRule="auto"/>
        <w:jc w:val="center"/>
        <w:rPr>
          <w:rFonts w:asciiTheme="majorHAnsi" w:eastAsia="Times New Roman" w:hAnsiTheme="majorHAnsi" w:cs="Times New Roman"/>
          <w:b/>
          <w:sz w:val="24"/>
          <w:szCs w:val="24"/>
          <w:lang w:val="en-US"/>
        </w:rPr>
      </w:pPr>
      <w:r w:rsidRPr="007F3095">
        <w:rPr>
          <w:rFonts w:asciiTheme="majorHAnsi" w:eastAsia="Times New Roman" w:hAnsiTheme="majorHAnsi" w:cs="Times New Roman"/>
          <w:b/>
          <w:sz w:val="24"/>
          <w:szCs w:val="24"/>
          <w:lang w:val="en-US"/>
        </w:rPr>
        <w:t>МИСИЈА</w:t>
      </w:r>
    </w:p>
    <w:p w:rsidR="007131BE" w:rsidRPr="007F3095" w:rsidRDefault="007131BE" w:rsidP="007131BE">
      <w:pPr>
        <w:spacing w:after="0" w:line="240" w:lineRule="auto"/>
        <w:jc w:val="center"/>
        <w:rPr>
          <w:rFonts w:asciiTheme="majorHAnsi" w:eastAsia="Times New Roman" w:hAnsiTheme="majorHAnsi" w:cs="Times New Roman"/>
          <w:sz w:val="24"/>
          <w:szCs w:val="24"/>
          <w:lang w:val="en-US"/>
        </w:rPr>
      </w:pPr>
    </w:p>
    <w:p w:rsidR="007131BE" w:rsidRPr="007F3095" w:rsidRDefault="007131BE" w:rsidP="007131BE">
      <w:pPr>
        <w:spacing w:after="0" w:line="240" w:lineRule="auto"/>
        <w:jc w:val="both"/>
        <w:rPr>
          <w:rFonts w:asciiTheme="majorHAnsi" w:eastAsia="Times New Roman" w:hAnsiTheme="majorHAnsi" w:cs="Times New Roman"/>
          <w:sz w:val="24"/>
          <w:szCs w:val="24"/>
        </w:rPr>
      </w:pPr>
      <w:r w:rsidRPr="007F3095">
        <w:rPr>
          <w:rFonts w:asciiTheme="majorHAnsi" w:eastAsia="Times New Roman" w:hAnsiTheme="majorHAnsi" w:cs="Times New Roman"/>
          <w:sz w:val="24"/>
          <w:szCs w:val="24"/>
          <w:lang w:val="en-US"/>
        </w:rPr>
        <w:t xml:space="preserve">              Мисија наше школе је подстицање и унапређивање развоја способности и интересовања ученика кроз наставу и ваннаставне активности, стварање услова за квалитетно провођење слободног времена као и унапређивање сарадње</w:t>
      </w:r>
      <w:r w:rsidRPr="007F3095">
        <w:rPr>
          <w:rFonts w:asciiTheme="majorHAnsi" w:eastAsia="Times New Roman" w:hAnsiTheme="majorHAnsi" w:cs="Times New Roman"/>
          <w:sz w:val="24"/>
          <w:szCs w:val="24"/>
        </w:rPr>
        <w:t xml:space="preserve"> са породицом, као и различитим установама</w:t>
      </w:r>
      <w:r w:rsidRPr="007F3095">
        <w:rPr>
          <w:rFonts w:asciiTheme="majorHAnsi" w:eastAsia="Times New Roman" w:hAnsiTheme="majorHAnsi" w:cs="Times New Roman"/>
          <w:sz w:val="24"/>
          <w:szCs w:val="24"/>
          <w:lang w:val="en-US"/>
        </w:rPr>
        <w:t xml:space="preserve"> у земљи и иностранству.</w:t>
      </w:r>
      <w:r w:rsidRPr="007F3095">
        <w:rPr>
          <w:rFonts w:asciiTheme="majorHAnsi" w:eastAsia="Times New Roman" w:hAnsiTheme="majorHAnsi" w:cs="Times New Roman"/>
          <w:sz w:val="24"/>
          <w:szCs w:val="24"/>
        </w:rPr>
        <w:t xml:space="preserve"> Школа посебну пажњу посвећује очувању тради</w:t>
      </w:r>
      <w:r w:rsidR="002C3FEB" w:rsidRPr="007F3095">
        <w:rPr>
          <w:rFonts w:asciiTheme="majorHAnsi" w:eastAsia="Times New Roman" w:hAnsiTheme="majorHAnsi" w:cs="Times New Roman"/>
          <w:sz w:val="24"/>
          <w:szCs w:val="24"/>
        </w:rPr>
        <w:t>ц</w:t>
      </w:r>
      <w:r w:rsidRPr="007F3095">
        <w:rPr>
          <w:rFonts w:asciiTheme="majorHAnsi" w:eastAsia="Times New Roman" w:hAnsiTheme="majorHAnsi" w:cs="Times New Roman"/>
          <w:sz w:val="24"/>
          <w:szCs w:val="24"/>
        </w:rPr>
        <w:t xml:space="preserve">ије и неговању културе и језика </w:t>
      </w:r>
      <w:r w:rsidRPr="007F3095">
        <w:rPr>
          <w:rFonts w:asciiTheme="majorHAnsi" w:hAnsiTheme="majorHAnsi"/>
          <w:sz w:val="24"/>
          <w:szCs w:val="24"/>
          <w:lang w:val="sr-Cyrl-CS"/>
        </w:rPr>
        <w:t>Срба, Бугара и Мађара.</w:t>
      </w:r>
    </w:p>
    <w:p w:rsidR="007131BE" w:rsidRPr="007F3095" w:rsidRDefault="007131BE" w:rsidP="007131BE">
      <w:pPr>
        <w:spacing w:after="0" w:line="240" w:lineRule="auto"/>
        <w:rPr>
          <w:rFonts w:asciiTheme="majorHAnsi" w:eastAsia="Times New Roman" w:hAnsiTheme="majorHAnsi" w:cs="Times New Roman"/>
          <w:sz w:val="24"/>
          <w:szCs w:val="24"/>
          <w:lang w:val="en-US"/>
        </w:rPr>
      </w:pPr>
    </w:p>
    <w:p w:rsidR="007131BE" w:rsidRPr="007F3095" w:rsidRDefault="007131BE" w:rsidP="008B180D">
      <w:pPr>
        <w:spacing w:after="0" w:line="240" w:lineRule="auto"/>
        <w:rPr>
          <w:rFonts w:asciiTheme="majorHAnsi" w:eastAsia="Times New Roman" w:hAnsiTheme="majorHAnsi" w:cs="Times New Roman"/>
          <w:sz w:val="24"/>
          <w:szCs w:val="24"/>
          <w:lang w:val="sr-Cyrl-CS"/>
        </w:rPr>
      </w:pPr>
    </w:p>
    <w:p w:rsidR="007131BE" w:rsidRPr="007F3095" w:rsidRDefault="007131BE" w:rsidP="007131BE">
      <w:pPr>
        <w:jc w:val="center"/>
        <w:rPr>
          <w:rFonts w:asciiTheme="majorHAnsi" w:hAnsiTheme="majorHAnsi"/>
          <w:b/>
          <w:sz w:val="24"/>
          <w:szCs w:val="24"/>
          <w:lang w:val="sr-Cyrl-CS"/>
        </w:rPr>
      </w:pPr>
      <w:r w:rsidRPr="007F3095">
        <w:rPr>
          <w:rFonts w:asciiTheme="majorHAnsi" w:hAnsiTheme="majorHAnsi"/>
          <w:b/>
          <w:sz w:val="24"/>
          <w:szCs w:val="24"/>
          <w:lang w:val="sr-Cyrl-CS"/>
        </w:rPr>
        <w:t>ВИЗИЈА</w:t>
      </w:r>
    </w:p>
    <w:p w:rsidR="007131BE" w:rsidRPr="007F3095" w:rsidRDefault="007131BE" w:rsidP="007131BE">
      <w:pPr>
        <w:ind w:firstLine="851"/>
        <w:jc w:val="both"/>
        <w:rPr>
          <w:rFonts w:asciiTheme="majorHAnsi" w:hAnsiTheme="majorHAnsi"/>
          <w:sz w:val="24"/>
          <w:szCs w:val="24"/>
          <w:lang w:val="sr-Cyrl-CS"/>
        </w:rPr>
      </w:pPr>
      <w:r w:rsidRPr="007F3095">
        <w:rPr>
          <w:rFonts w:asciiTheme="majorHAnsi" w:hAnsiTheme="majorHAnsi"/>
          <w:sz w:val="24"/>
          <w:szCs w:val="24"/>
          <w:lang w:val="sr-Cyrl-CS"/>
        </w:rPr>
        <w:t xml:space="preserve">Наша визија је да очувамо и негујемо традицију, језик и културу Срба, Бугара и Мађара, која представљају наше посебно богаство и издвајају нас од осталих школа и средина, али и да у складу са новим вредностима и захтевима времена, достигнемо стандарде савременог европског друштва, примарно у области образовања. </w:t>
      </w:r>
    </w:p>
    <w:p w:rsidR="007131BE" w:rsidRPr="007F3095" w:rsidRDefault="007131BE" w:rsidP="007131BE">
      <w:pPr>
        <w:ind w:firstLine="851"/>
        <w:jc w:val="both"/>
        <w:rPr>
          <w:rFonts w:asciiTheme="majorHAnsi" w:hAnsiTheme="majorHAnsi"/>
          <w:sz w:val="24"/>
          <w:szCs w:val="24"/>
          <w:lang w:val="sr-Cyrl-CS"/>
        </w:rPr>
      </w:pPr>
      <w:r w:rsidRPr="007F3095">
        <w:rPr>
          <w:rFonts w:asciiTheme="majorHAnsi" w:hAnsiTheme="majorHAnsi"/>
          <w:sz w:val="24"/>
          <w:szCs w:val="24"/>
          <w:lang w:val="sr-Cyrl-CS"/>
        </w:rPr>
        <w:t xml:space="preserve">Настојаћемо да кроз стално стручно усавршавање, сарадњу у колективу, добар тимски рад и сарадњу са родитељима достигнемо стандарде квалитета рада у свим областима. Планирамо да и даље унапређујемо сарадњу са породицама ученика и укажемо на значај образовања за даљи лични и професионални развој сваког ученика. Желимо да се наши напори огледају у добром успеху и постигнућима ученика у школи и на завршном испиту. </w:t>
      </w:r>
    </w:p>
    <w:p w:rsidR="007131BE" w:rsidRPr="007F3095" w:rsidRDefault="007131BE" w:rsidP="007131BE">
      <w:pPr>
        <w:jc w:val="both"/>
        <w:rPr>
          <w:rFonts w:asciiTheme="majorHAnsi" w:hAnsiTheme="majorHAnsi"/>
          <w:sz w:val="24"/>
          <w:szCs w:val="24"/>
          <w:lang w:val="sr-Cyrl-CS"/>
        </w:rPr>
      </w:pPr>
      <w:r w:rsidRPr="007F3095">
        <w:rPr>
          <w:rFonts w:asciiTheme="majorHAnsi" w:hAnsiTheme="majorHAnsi"/>
          <w:b/>
          <w:sz w:val="24"/>
          <w:szCs w:val="24"/>
          <w:lang w:val="sr-Cyrl-CS"/>
        </w:rPr>
        <w:t>ПРИОРИТЕТНЕ ОБЛАСТИ</w:t>
      </w:r>
    </w:p>
    <w:p w:rsidR="007131BE" w:rsidRPr="007F3095" w:rsidRDefault="007131BE" w:rsidP="00324107">
      <w:pPr>
        <w:pStyle w:val="ListParagraph"/>
        <w:numPr>
          <w:ilvl w:val="0"/>
          <w:numId w:val="83"/>
        </w:numPr>
        <w:jc w:val="both"/>
        <w:rPr>
          <w:rFonts w:asciiTheme="majorHAnsi" w:hAnsiTheme="majorHAnsi"/>
          <w:sz w:val="24"/>
          <w:szCs w:val="24"/>
          <w:lang w:val="sr-Cyrl-CS"/>
        </w:rPr>
      </w:pPr>
      <w:r w:rsidRPr="007F3095">
        <w:rPr>
          <w:rFonts w:asciiTheme="majorHAnsi" w:hAnsiTheme="majorHAnsi"/>
          <w:sz w:val="24"/>
          <w:szCs w:val="24"/>
          <w:lang w:val="sr-Cyrl-CS"/>
        </w:rPr>
        <w:t>Настава и учење</w:t>
      </w:r>
    </w:p>
    <w:p w:rsidR="007131BE" w:rsidRPr="007F3095" w:rsidRDefault="007131BE" w:rsidP="00324107">
      <w:pPr>
        <w:pStyle w:val="ListParagraph"/>
        <w:numPr>
          <w:ilvl w:val="0"/>
          <w:numId w:val="83"/>
        </w:numPr>
        <w:jc w:val="both"/>
        <w:rPr>
          <w:rFonts w:asciiTheme="majorHAnsi" w:hAnsiTheme="majorHAnsi"/>
          <w:sz w:val="24"/>
          <w:szCs w:val="24"/>
          <w:lang w:val="sr-Cyrl-CS"/>
        </w:rPr>
      </w:pPr>
      <w:r w:rsidRPr="007F3095">
        <w:rPr>
          <w:rFonts w:asciiTheme="majorHAnsi" w:hAnsiTheme="majorHAnsi"/>
          <w:sz w:val="24"/>
          <w:szCs w:val="24"/>
          <w:lang w:val="sr-Cyrl-CS"/>
        </w:rPr>
        <w:t>Образовна постигнућа ученика</w:t>
      </w:r>
    </w:p>
    <w:p w:rsidR="007131BE" w:rsidRPr="007F3095" w:rsidRDefault="007131BE" w:rsidP="00324107">
      <w:pPr>
        <w:pStyle w:val="ListParagraph"/>
        <w:numPr>
          <w:ilvl w:val="0"/>
          <w:numId w:val="83"/>
        </w:numPr>
        <w:jc w:val="both"/>
        <w:rPr>
          <w:rFonts w:asciiTheme="majorHAnsi" w:hAnsiTheme="majorHAnsi"/>
          <w:sz w:val="24"/>
          <w:szCs w:val="24"/>
          <w:lang w:val="sr-Cyrl-CS"/>
        </w:rPr>
      </w:pPr>
      <w:r w:rsidRPr="007F3095">
        <w:rPr>
          <w:rFonts w:asciiTheme="majorHAnsi" w:hAnsiTheme="majorHAnsi"/>
          <w:sz w:val="24"/>
          <w:szCs w:val="24"/>
          <w:lang w:val="sr-Cyrl-CS"/>
        </w:rPr>
        <w:t>Подршка ученицима</w:t>
      </w:r>
    </w:p>
    <w:p w:rsidR="007131BE" w:rsidRPr="007F3095" w:rsidRDefault="007131BE" w:rsidP="00324107">
      <w:pPr>
        <w:pStyle w:val="ListParagraph"/>
        <w:numPr>
          <w:ilvl w:val="0"/>
          <w:numId w:val="83"/>
        </w:numPr>
        <w:jc w:val="both"/>
        <w:rPr>
          <w:rFonts w:asciiTheme="majorHAnsi" w:hAnsiTheme="majorHAnsi"/>
          <w:sz w:val="24"/>
          <w:szCs w:val="24"/>
          <w:lang w:val="sr-Cyrl-CS"/>
        </w:rPr>
      </w:pPr>
      <w:r w:rsidRPr="007F3095">
        <w:rPr>
          <w:rFonts w:asciiTheme="majorHAnsi" w:hAnsiTheme="majorHAnsi"/>
          <w:sz w:val="24"/>
          <w:szCs w:val="24"/>
          <w:lang w:val="sr-Cyrl-CS"/>
        </w:rPr>
        <w:t>Етос</w:t>
      </w:r>
    </w:p>
    <w:p w:rsidR="007131BE" w:rsidRPr="007F3095" w:rsidRDefault="007131BE" w:rsidP="007131BE">
      <w:pPr>
        <w:jc w:val="both"/>
        <w:rPr>
          <w:rFonts w:asciiTheme="majorHAnsi" w:hAnsiTheme="majorHAnsi"/>
          <w:b/>
          <w:sz w:val="24"/>
          <w:szCs w:val="24"/>
        </w:rPr>
      </w:pPr>
      <w:r w:rsidRPr="007F3095">
        <w:rPr>
          <w:rFonts w:asciiTheme="majorHAnsi" w:hAnsiTheme="majorHAnsi"/>
          <w:b/>
          <w:sz w:val="24"/>
          <w:szCs w:val="24"/>
        </w:rPr>
        <w:t>ЦИЉЕВИ</w:t>
      </w:r>
    </w:p>
    <w:p w:rsidR="007131BE" w:rsidRPr="007F3095" w:rsidRDefault="007131BE" w:rsidP="00324107">
      <w:pPr>
        <w:pStyle w:val="NoSpacing"/>
        <w:numPr>
          <w:ilvl w:val="0"/>
          <w:numId w:val="110"/>
        </w:numPr>
        <w:rPr>
          <w:rFonts w:asciiTheme="majorHAnsi" w:hAnsiTheme="majorHAnsi"/>
          <w:sz w:val="24"/>
          <w:szCs w:val="24"/>
        </w:rPr>
      </w:pPr>
      <w:r w:rsidRPr="007F3095">
        <w:rPr>
          <w:rFonts w:asciiTheme="majorHAnsi" w:hAnsiTheme="majorHAnsi"/>
          <w:sz w:val="24"/>
          <w:szCs w:val="24"/>
        </w:rPr>
        <w:t>Унапређивање квалитета наставе и учења</w:t>
      </w:r>
    </w:p>
    <w:p w:rsidR="007131BE" w:rsidRPr="007F3095" w:rsidRDefault="007131BE" w:rsidP="00324107">
      <w:pPr>
        <w:pStyle w:val="NoSpacing"/>
        <w:numPr>
          <w:ilvl w:val="0"/>
          <w:numId w:val="110"/>
        </w:numPr>
        <w:rPr>
          <w:rFonts w:asciiTheme="majorHAnsi" w:hAnsiTheme="majorHAnsi"/>
          <w:sz w:val="24"/>
          <w:szCs w:val="24"/>
        </w:rPr>
      </w:pPr>
      <w:r w:rsidRPr="007F3095">
        <w:rPr>
          <w:rFonts w:asciiTheme="majorHAnsi" w:hAnsiTheme="majorHAnsi"/>
          <w:sz w:val="24"/>
          <w:szCs w:val="24"/>
        </w:rPr>
        <w:t>Пружање подршке ученицима у циљу унапређивања учења</w:t>
      </w:r>
    </w:p>
    <w:p w:rsidR="007131BE" w:rsidRPr="007F3095" w:rsidRDefault="007131BE" w:rsidP="00324107">
      <w:pPr>
        <w:pStyle w:val="ListParagraph"/>
        <w:numPr>
          <w:ilvl w:val="0"/>
          <w:numId w:val="110"/>
        </w:numPr>
        <w:rPr>
          <w:rFonts w:asciiTheme="majorHAnsi" w:hAnsiTheme="majorHAnsi"/>
          <w:sz w:val="24"/>
          <w:szCs w:val="24"/>
        </w:rPr>
      </w:pPr>
      <w:r w:rsidRPr="007F3095">
        <w:rPr>
          <w:rFonts w:asciiTheme="majorHAnsi" w:hAnsiTheme="majorHAnsi"/>
          <w:sz w:val="24"/>
          <w:szCs w:val="24"/>
        </w:rPr>
        <w:t>Заштита ученика од насиља,злостављања и занемаривања</w:t>
      </w:r>
    </w:p>
    <w:p w:rsidR="007131BE" w:rsidRPr="007F3095" w:rsidRDefault="007131BE" w:rsidP="00324107">
      <w:pPr>
        <w:pStyle w:val="ListParagraph"/>
        <w:numPr>
          <w:ilvl w:val="0"/>
          <w:numId w:val="110"/>
        </w:numPr>
        <w:rPr>
          <w:rFonts w:asciiTheme="majorHAnsi" w:hAnsiTheme="majorHAnsi"/>
          <w:sz w:val="24"/>
          <w:szCs w:val="24"/>
        </w:rPr>
      </w:pPr>
      <w:r w:rsidRPr="007F3095">
        <w:rPr>
          <w:rFonts w:asciiTheme="majorHAnsi" w:hAnsiTheme="majorHAnsi"/>
          <w:sz w:val="24"/>
          <w:szCs w:val="24"/>
        </w:rPr>
        <w:t>Неговање традиције, културе и језика Срба, Бугара и Мађара</w:t>
      </w:r>
    </w:p>
    <w:p w:rsidR="002F3CDE" w:rsidRPr="007F3095" w:rsidRDefault="007131BE" w:rsidP="00E909DD">
      <w:pPr>
        <w:pStyle w:val="ListParagraph"/>
        <w:numPr>
          <w:ilvl w:val="0"/>
          <w:numId w:val="110"/>
        </w:numPr>
        <w:rPr>
          <w:rFonts w:asciiTheme="majorHAnsi" w:hAnsiTheme="majorHAnsi"/>
          <w:sz w:val="24"/>
          <w:szCs w:val="24"/>
        </w:rPr>
        <w:sectPr w:rsidR="002F3CDE" w:rsidRPr="007F3095" w:rsidSect="000657FD">
          <w:pgSz w:w="11906" w:h="16838"/>
          <w:pgMar w:top="1417" w:right="1134" w:bottom="1417" w:left="1701" w:header="708" w:footer="708" w:gutter="0"/>
          <w:cols w:space="708"/>
          <w:titlePg/>
          <w:docGrid w:linePitch="360"/>
        </w:sectPr>
      </w:pPr>
      <w:r w:rsidRPr="007F3095">
        <w:rPr>
          <w:rFonts w:asciiTheme="majorHAnsi" w:hAnsiTheme="majorHAnsi"/>
          <w:sz w:val="24"/>
          <w:szCs w:val="24"/>
        </w:rPr>
        <w:t>Реализација пројекта „Уз малу помоћ пријатеља“ – превенција раног напуштања школовања</w:t>
      </w:r>
    </w:p>
    <w:p w:rsidR="0099163D" w:rsidRPr="007F3095" w:rsidRDefault="0099163D" w:rsidP="001F0EE4">
      <w:pPr>
        <w:pStyle w:val="Heading1"/>
        <w:jc w:val="center"/>
      </w:pPr>
      <w:bookmarkStart w:id="167" w:name="_Toc22050537"/>
      <w:r w:rsidRPr="007F3095">
        <w:lastRenderedPageBreak/>
        <w:t>XII ЕВАЛУАЦИЈА ГОДИШЊЕГ ПЛАНА РАДА ШКОЛЕ</w:t>
      </w:r>
      <w:bookmarkEnd w:id="167"/>
    </w:p>
    <w:p w:rsidR="0099163D" w:rsidRPr="007F3095" w:rsidRDefault="0099163D" w:rsidP="0099163D">
      <w:pPr>
        <w:ind w:left="360"/>
        <w:rPr>
          <w:rFonts w:asciiTheme="majorHAnsi" w:eastAsia="Times New Roman" w:hAnsiTheme="majorHAnsi"/>
          <w:b/>
          <w:sz w:val="24"/>
          <w:szCs w:val="24"/>
          <w:lang w:val="sr-Cyrl-CS"/>
        </w:rPr>
      </w:pPr>
    </w:p>
    <w:p w:rsidR="0099163D" w:rsidRPr="007F3095" w:rsidRDefault="0099163D" w:rsidP="0099163D">
      <w:pPr>
        <w:numPr>
          <w:ilvl w:val="0"/>
          <w:numId w:val="61"/>
        </w:numPr>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Преглед педагошке документације – извршити увид у квалитет планирања и програмирања рада у дневницима образовно-васпитног рада, дневницима слободних активности и осталим документима према плану рада школе</w:t>
      </w:r>
    </w:p>
    <w:p w:rsidR="0099163D" w:rsidRPr="007F3095" w:rsidRDefault="0099163D" w:rsidP="0099163D">
      <w:pPr>
        <w:numPr>
          <w:ilvl w:val="0"/>
          <w:numId w:val="61"/>
        </w:numPr>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Континуирано праћење остваривања васпитних задатака у свим подручјима васпитног деловања</w:t>
      </w:r>
    </w:p>
    <w:p w:rsidR="0099163D" w:rsidRPr="007F3095" w:rsidRDefault="0099163D" w:rsidP="0099163D">
      <w:pPr>
        <w:numPr>
          <w:ilvl w:val="0"/>
          <w:numId w:val="61"/>
        </w:numPr>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Мерење васпитних ефеката у школи применом истраживачких инструмената (анкете, упитници, скале процене...)</w:t>
      </w:r>
    </w:p>
    <w:p w:rsidR="0099163D" w:rsidRPr="007F3095" w:rsidRDefault="0099163D" w:rsidP="0099163D">
      <w:pPr>
        <w:numPr>
          <w:ilvl w:val="0"/>
          <w:numId w:val="61"/>
        </w:numPr>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Анализа реализације рада и приказивање резултата на састанцима наставничког већа</w:t>
      </w:r>
    </w:p>
    <w:p w:rsidR="0099163D" w:rsidRPr="007F3095" w:rsidRDefault="0099163D" w:rsidP="0099163D">
      <w:pPr>
        <w:numPr>
          <w:ilvl w:val="0"/>
          <w:numId w:val="61"/>
        </w:numPr>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Израда извештаја о раду школе на крају првог полугодишта и на крају школске године.</w:t>
      </w: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Реализатори ових активности су директор школе, школски педагог и комисије у школи. Циљ доброг планирања је да се планирано у потпуности и квалитетно реализује. Директор ће извршити поделу послова на праћење наставе, ваннаставних активности, рад ученичких организација, остваривање програма свих стручних органа школе. Праћење рада ће бити дневно, недељно, месечно, периодично, полугодишње и годишње. Распоред посете часова доноси директор на почетку сваке школске године.</w:t>
      </w: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 xml:space="preserve">              Приликом евалуације Годишњег плана рада и реализације образовно – васпитног рада ослањаћемо се на Правилник о стручно-педагошком надзору, Правилник о стандардима квалитета установе и Приручник за самовредновање рада школе. Школском педагогу, електронским путем, наставници достављају месечне планове. </w:t>
      </w:r>
    </w:p>
    <w:p w:rsidR="0099163D" w:rsidRPr="007F3095" w:rsidRDefault="0099163D" w:rsidP="0099163D">
      <w:pPr>
        <w:ind w:left="360"/>
        <w:rPr>
          <w:rFonts w:asciiTheme="majorHAnsi" w:eastAsia="Times New Roman" w:hAnsiTheme="majorHAnsi"/>
          <w:sz w:val="24"/>
          <w:szCs w:val="24"/>
          <w:lang w:val="sr-Cyrl-CS"/>
        </w:rPr>
      </w:pPr>
    </w:p>
    <w:tbl>
      <w:tblPr>
        <w:tblW w:w="925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4A0" w:firstRow="1" w:lastRow="0" w:firstColumn="1" w:lastColumn="0" w:noHBand="0" w:noVBand="1"/>
      </w:tblPr>
      <w:tblGrid>
        <w:gridCol w:w="3600"/>
        <w:gridCol w:w="1683"/>
        <w:gridCol w:w="3969"/>
      </w:tblGrid>
      <w:tr w:rsidR="007F3095" w:rsidRPr="007F3095" w:rsidTr="00F35D6D">
        <w:trPr>
          <w:trHeight w:val="538"/>
        </w:trPr>
        <w:tc>
          <w:tcPr>
            <w:tcW w:w="3600" w:type="dxa"/>
            <w:shd w:val="clear" w:color="auto" w:fill="EAF1DD" w:themeFill="accent3" w:themeFillTint="33"/>
            <w:vAlign w:val="center"/>
          </w:tcPr>
          <w:p w:rsidR="0099163D" w:rsidRPr="007F3095" w:rsidRDefault="0099163D" w:rsidP="0099163D">
            <w:pPr>
              <w:ind w:left="360"/>
              <w:rPr>
                <w:rFonts w:asciiTheme="majorHAnsi" w:eastAsia="Times New Roman" w:hAnsiTheme="majorHAnsi"/>
                <w:sz w:val="24"/>
                <w:szCs w:val="24"/>
                <w:lang w:val="sr-Cyrl-CS"/>
              </w:rPr>
            </w:pPr>
          </w:p>
          <w:p w:rsidR="0099163D" w:rsidRPr="007F3095" w:rsidRDefault="0099163D" w:rsidP="0099163D">
            <w:pPr>
              <w:ind w:left="360"/>
              <w:rPr>
                <w:rFonts w:asciiTheme="majorHAnsi" w:eastAsia="Times New Roman" w:hAnsiTheme="majorHAnsi"/>
                <w:sz w:val="24"/>
                <w:szCs w:val="24"/>
                <w:lang w:val="en-US"/>
              </w:rPr>
            </w:pPr>
            <w:r w:rsidRPr="007F3095">
              <w:rPr>
                <w:rFonts w:asciiTheme="majorHAnsi" w:eastAsia="Times New Roman" w:hAnsiTheme="majorHAnsi"/>
                <w:sz w:val="24"/>
                <w:szCs w:val="24"/>
                <w:lang w:val="en-US"/>
              </w:rPr>
              <w:t>АКТИВНОСТ</w:t>
            </w:r>
          </w:p>
        </w:tc>
        <w:tc>
          <w:tcPr>
            <w:tcW w:w="1683" w:type="dxa"/>
            <w:shd w:val="clear" w:color="auto" w:fill="EAF1DD" w:themeFill="accent3" w:themeFillTint="33"/>
            <w:vAlign w:val="center"/>
          </w:tcPr>
          <w:p w:rsidR="0099163D" w:rsidRPr="007F3095" w:rsidRDefault="0099163D" w:rsidP="0099163D">
            <w:pPr>
              <w:ind w:left="360"/>
              <w:rPr>
                <w:rFonts w:asciiTheme="majorHAnsi" w:eastAsia="Times New Roman" w:hAnsiTheme="majorHAnsi"/>
                <w:sz w:val="24"/>
                <w:szCs w:val="24"/>
                <w:lang w:val="en-US"/>
              </w:rPr>
            </w:pPr>
          </w:p>
          <w:p w:rsidR="0099163D" w:rsidRPr="007F3095" w:rsidRDefault="0099163D" w:rsidP="0099163D">
            <w:pPr>
              <w:ind w:left="360"/>
              <w:rPr>
                <w:rFonts w:asciiTheme="majorHAnsi" w:eastAsia="Times New Roman" w:hAnsiTheme="majorHAnsi"/>
                <w:sz w:val="24"/>
                <w:szCs w:val="24"/>
                <w:lang w:val="en-US"/>
              </w:rPr>
            </w:pPr>
            <w:r w:rsidRPr="007F3095">
              <w:rPr>
                <w:rFonts w:asciiTheme="majorHAnsi" w:eastAsia="Times New Roman" w:hAnsiTheme="majorHAnsi"/>
                <w:sz w:val="24"/>
                <w:szCs w:val="24"/>
                <w:lang w:val="en-US"/>
              </w:rPr>
              <w:t>НОСИОЦИ</w:t>
            </w:r>
          </w:p>
        </w:tc>
        <w:tc>
          <w:tcPr>
            <w:tcW w:w="3969" w:type="dxa"/>
            <w:shd w:val="clear" w:color="auto" w:fill="EAF1DD" w:themeFill="accent3" w:themeFillTint="33"/>
            <w:vAlign w:val="center"/>
          </w:tcPr>
          <w:p w:rsidR="0099163D" w:rsidRPr="007F3095" w:rsidRDefault="0099163D" w:rsidP="0099163D">
            <w:pPr>
              <w:ind w:left="360"/>
              <w:rPr>
                <w:rFonts w:asciiTheme="majorHAnsi" w:eastAsia="Times New Roman" w:hAnsiTheme="majorHAnsi"/>
                <w:sz w:val="24"/>
                <w:szCs w:val="24"/>
                <w:lang w:val="en-US"/>
              </w:rPr>
            </w:pPr>
          </w:p>
          <w:p w:rsidR="0099163D" w:rsidRPr="007F3095" w:rsidRDefault="0099163D" w:rsidP="0099163D">
            <w:pPr>
              <w:ind w:left="360"/>
              <w:rPr>
                <w:rFonts w:asciiTheme="majorHAnsi" w:eastAsia="Times New Roman" w:hAnsiTheme="majorHAnsi"/>
                <w:sz w:val="24"/>
                <w:szCs w:val="24"/>
                <w:lang w:val="en-US"/>
              </w:rPr>
            </w:pPr>
            <w:r w:rsidRPr="007F3095">
              <w:rPr>
                <w:rFonts w:asciiTheme="majorHAnsi" w:eastAsia="Times New Roman" w:hAnsiTheme="majorHAnsi"/>
                <w:sz w:val="24"/>
                <w:szCs w:val="24"/>
                <w:lang w:val="en-US"/>
              </w:rPr>
              <w:t>ВРЕМЕ РЕАЛИЗАЦИЈЕ</w:t>
            </w:r>
          </w:p>
        </w:tc>
      </w:tr>
      <w:tr w:rsidR="007F3095" w:rsidRPr="007F3095" w:rsidTr="00F35D6D">
        <w:trPr>
          <w:trHeight w:val="731"/>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Увид у Годишње планове рада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директор, педагог</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en-US"/>
              </w:rPr>
            </w:pPr>
            <w:r w:rsidRPr="007F3095">
              <w:rPr>
                <w:rFonts w:asciiTheme="majorHAnsi" w:eastAsia="Times New Roman" w:hAnsiTheme="majorHAnsi"/>
                <w:sz w:val="24"/>
                <w:szCs w:val="24"/>
                <w:lang w:val="sr-Cyrl-CS"/>
              </w:rPr>
              <w:t>до 1</w:t>
            </w:r>
            <w:r w:rsidRPr="007F3095">
              <w:rPr>
                <w:rFonts w:asciiTheme="majorHAnsi" w:eastAsia="Times New Roman" w:hAnsiTheme="majorHAnsi"/>
                <w:sz w:val="24"/>
                <w:szCs w:val="24"/>
                <w:lang w:val="en-US"/>
              </w:rPr>
              <w:t>0</w:t>
            </w:r>
            <w:r w:rsidRPr="007F3095">
              <w:rPr>
                <w:rFonts w:asciiTheme="majorHAnsi" w:eastAsia="Times New Roman" w:hAnsiTheme="majorHAnsi"/>
                <w:sz w:val="24"/>
                <w:szCs w:val="24"/>
                <w:lang w:val="sr-Cyrl-CS"/>
              </w:rPr>
              <w:t xml:space="preserve">. </w:t>
            </w:r>
            <w:r w:rsidRPr="007F3095">
              <w:rPr>
                <w:rFonts w:asciiTheme="majorHAnsi" w:eastAsia="Times New Roman" w:hAnsiTheme="majorHAnsi"/>
                <w:sz w:val="24"/>
                <w:szCs w:val="24"/>
                <w:lang w:val="en-US"/>
              </w:rPr>
              <w:t>IX</w:t>
            </w:r>
          </w:p>
        </w:tc>
      </w:tr>
      <w:tr w:rsidR="007F3095" w:rsidRPr="007F3095" w:rsidTr="00F35D6D">
        <w:trPr>
          <w:trHeight w:val="655"/>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 xml:space="preserve">Увид у месечне планове </w:t>
            </w:r>
            <w:r w:rsidRPr="007F3095">
              <w:rPr>
                <w:rFonts w:asciiTheme="majorHAnsi" w:eastAsia="Times New Roman" w:hAnsiTheme="majorHAnsi"/>
                <w:sz w:val="24"/>
                <w:szCs w:val="24"/>
                <w:lang w:val="sr-Cyrl-CS"/>
              </w:rPr>
              <w:lastRenderedPageBreak/>
              <w:t>рада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lastRenderedPageBreak/>
              <w:t xml:space="preserve">директор, </w:t>
            </w:r>
            <w:r w:rsidRPr="007F3095">
              <w:rPr>
                <w:rFonts w:asciiTheme="majorHAnsi" w:eastAsia="Times New Roman" w:hAnsiTheme="majorHAnsi"/>
                <w:sz w:val="24"/>
                <w:szCs w:val="24"/>
                <w:lang w:val="sr-Cyrl-CS"/>
              </w:rPr>
              <w:lastRenderedPageBreak/>
              <w:t>педагог</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lastRenderedPageBreak/>
              <w:t>сваког 1. у месецу</w:t>
            </w:r>
          </w:p>
        </w:tc>
      </w:tr>
      <w:tr w:rsidR="007F3095" w:rsidRPr="007F3095" w:rsidTr="00F35D6D">
        <w:trPr>
          <w:trHeight w:val="511"/>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lastRenderedPageBreak/>
              <w:t>Преглед дневника рада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директор, педагог</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BA"/>
              </w:rPr>
            </w:pPr>
            <w:r w:rsidRPr="007F3095">
              <w:rPr>
                <w:rFonts w:asciiTheme="majorHAnsi" w:eastAsia="Times New Roman" w:hAnsiTheme="majorHAnsi"/>
                <w:sz w:val="24"/>
                <w:szCs w:val="24"/>
                <w:lang w:val="sr-Cyrl-BA"/>
              </w:rPr>
              <w:t>квартално</w:t>
            </w:r>
          </w:p>
        </w:tc>
      </w:tr>
      <w:tr w:rsidR="007F3095" w:rsidRPr="007F3095" w:rsidTr="00F35D6D">
        <w:trPr>
          <w:trHeight w:val="610"/>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Преглед матичних књига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комисија</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en-US"/>
              </w:rPr>
            </w:pP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en-US"/>
              </w:rPr>
              <w:t>VII, IX</w:t>
            </w:r>
          </w:p>
        </w:tc>
      </w:tr>
      <w:tr w:rsidR="007F3095" w:rsidRPr="007F3095" w:rsidTr="00F35D6D">
        <w:trPr>
          <w:trHeight w:val="691"/>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Остваривање наставног плана и програма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Наставничко веће</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p>
          <w:p w:rsidR="0099163D" w:rsidRPr="007F3095" w:rsidRDefault="0099163D" w:rsidP="0099163D">
            <w:pPr>
              <w:ind w:left="360"/>
              <w:rPr>
                <w:rFonts w:asciiTheme="majorHAnsi" w:eastAsia="Times New Roman" w:hAnsiTheme="majorHAnsi"/>
                <w:sz w:val="24"/>
                <w:szCs w:val="24"/>
                <w:lang w:val="en-US"/>
              </w:rPr>
            </w:pPr>
            <w:r w:rsidRPr="007F3095">
              <w:rPr>
                <w:rFonts w:asciiTheme="majorHAnsi" w:eastAsia="Times New Roman" w:hAnsiTheme="majorHAnsi"/>
                <w:sz w:val="24"/>
                <w:szCs w:val="24"/>
                <w:lang w:val="sr-Cyrl-CS"/>
              </w:rPr>
              <w:t>према плану НВ</w:t>
            </w:r>
          </w:p>
        </w:tc>
      </w:tr>
      <w:tr w:rsidR="007F3095" w:rsidRPr="007F3095" w:rsidTr="00F35D6D">
        <w:trPr>
          <w:trHeight w:val="655"/>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Остваривање стандарда постигнућа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наставници,</w:t>
            </w:r>
          </w:p>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директор педагог</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применом критеријумских тестова током године и на крају школске године</w:t>
            </w:r>
          </w:p>
        </w:tc>
      </w:tr>
      <w:tr w:rsidR="007F3095" w:rsidRPr="007F3095" w:rsidTr="00F35D6D">
        <w:trPr>
          <w:trHeight w:val="701"/>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Праћење реализације часова - снимање часова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 xml:space="preserve">директор, педагог </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rPr>
            </w:pPr>
            <w:r w:rsidRPr="007F3095">
              <w:rPr>
                <w:rFonts w:asciiTheme="majorHAnsi" w:eastAsia="Times New Roman" w:hAnsiTheme="majorHAnsi"/>
                <w:sz w:val="24"/>
                <w:szCs w:val="24"/>
                <w:lang w:val="sr-Cyrl-CS"/>
              </w:rPr>
              <w:t>према плану активности</w:t>
            </w:r>
          </w:p>
        </w:tc>
      </w:tr>
      <w:tr w:rsidR="007F3095" w:rsidRPr="007F3095" w:rsidTr="00F35D6D">
        <w:trPr>
          <w:trHeight w:val="701"/>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Праћење реализације ШРП-а</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Стручни актив</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према плану активности</w:t>
            </w:r>
          </w:p>
        </w:tc>
      </w:tr>
      <w:tr w:rsidR="007F3095" w:rsidRPr="007F3095" w:rsidTr="00F35D6D">
        <w:trPr>
          <w:trHeight w:val="709"/>
        </w:trPr>
        <w:tc>
          <w:tcPr>
            <w:tcW w:w="3600"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 xml:space="preserve">Самовредновање рада школе </w:t>
            </w:r>
          </w:p>
        </w:tc>
        <w:tc>
          <w:tcPr>
            <w:tcW w:w="1683"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тим за самовредновање</w:t>
            </w:r>
          </w:p>
        </w:tc>
        <w:tc>
          <w:tcPr>
            <w:tcW w:w="3969" w:type="dxa"/>
            <w:shd w:val="clear" w:color="auto" w:fill="auto"/>
            <w:vAlign w:val="center"/>
          </w:tcPr>
          <w:p w:rsidR="0099163D" w:rsidRPr="007F3095" w:rsidRDefault="0099163D" w:rsidP="0099163D">
            <w:pPr>
              <w:ind w:left="360"/>
              <w:rPr>
                <w:rFonts w:asciiTheme="majorHAnsi" w:eastAsia="Times New Roman" w:hAnsiTheme="majorHAnsi"/>
                <w:sz w:val="24"/>
                <w:szCs w:val="24"/>
                <w:lang w:val="sr-Cyrl-CS"/>
              </w:rPr>
            </w:pPr>
            <w:r w:rsidRPr="007F3095">
              <w:rPr>
                <w:rFonts w:asciiTheme="majorHAnsi" w:eastAsia="Times New Roman" w:hAnsiTheme="majorHAnsi"/>
                <w:sz w:val="24"/>
                <w:szCs w:val="24"/>
                <w:lang w:val="sr-Cyrl-CS"/>
              </w:rPr>
              <w:t>према плану самовредновања</w:t>
            </w:r>
          </w:p>
        </w:tc>
      </w:tr>
    </w:tbl>
    <w:p w:rsidR="0099163D" w:rsidRPr="007F3095" w:rsidRDefault="0099163D" w:rsidP="0099163D">
      <w:pPr>
        <w:ind w:left="360"/>
        <w:rPr>
          <w:rFonts w:asciiTheme="majorHAnsi" w:eastAsia="Times New Roman" w:hAnsiTheme="majorHAnsi"/>
          <w:b/>
          <w:sz w:val="24"/>
          <w:szCs w:val="24"/>
          <w:lang w:val="sr-Cyrl-CS"/>
        </w:rPr>
      </w:pPr>
    </w:p>
    <w:p w:rsidR="0099163D" w:rsidRPr="001F0EE4" w:rsidRDefault="0099163D" w:rsidP="001F0EE4">
      <w:pPr>
        <w:pStyle w:val="Heading2"/>
        <w:jc w:val="center"/>
        <w:rPr>
          <w:b/>
        </w:rPr>
      </w:pPr>
      <w:bookmarkStart w:id="168" w:name="_Toc22050538"/>
      <w:r w:rsidRPr="001F0EE4">
        <w:rPr>
          <w:b/>
        </w:rPr>
        <w:t>САМОВРЕДНОВАЊЕ РАДА ШКОЛЕ</w:t>
      </w:r>
      <w:bookmarkEnd w:id="168"/>
    </w:p>
    <w:p w:rsidR="0099163D" w:rsidRPr="007F3095" w:rsidRDefault="0099163D" w:rsidP="0099163D">
      <w:pPr>
        <w:ind w:left="360"/>
        <w:rPr>
          <w:rFonts w:asciiTheme="majorHAnsi" w:eastAsia="Times New Roman" w:hAnsiTheme="majorHAnsi"/>
          <w:b/>
          <w:sz w:val="24"/>
          <w:szCs w:val="24"/>
          <w:lang w:val="sr-Cyrl-CS"/>
        </w:rPr>
      </w:pPr>
    </w:p>
    <w:p w:rsidR="0099163D" w:rsidRPr="007F3095" w:rsidRDefault="0099163D" w:rsidP="0099163D">
      <w:pPr>
        <w:ind w:left="360"/>
        <w:rPr>
          <w:rFonts w:asciiTheme="majorHAnsi" w:eastAsia="Times New Roman" w:hAnsiTheme="majorHAnsi"/>
          <w:sz w:val="24"/>
          <w:szCs w:val="24"/>
        </w:rPr>
      </w:pPr>
      <w:r w:rsidRPr="007F3095">
        <w:rPr>
          <w:rFonts w:asciiTheme="majorHAnsi" w:eastAsia="Times New Roman" w:hAnsiTheme="majorHAnsi"/>
          <w:sz w:val="24"/>
          <w:szCs w:val="24"/>
          <w:lang w:val="sr-Cyrl-CS"/>
        </w:rPr>
        <w:tab/>
        <w:t>Обавиће се према плану Тима за самовредновање који је изложен у овом документу.</w:t>
      </w:r>
    </w:p>
    <w:p w:rsidR="00877DCE" w:rsidRPr="007F3095" w:rsidRDefault="00877DCE" w:rsidP="0099163D">
      <w:pPr>
        <w:rPr>
          <w:rFonts w:asciiTheme="majorHAnsi" w:eastAsia="Times New Roman" w:hAnsiTheme="majorHAnsi"/>
          <w:sz w:val="24"/>
          <w:szCs w:val="24"/>
          <w:lang w:val="sr-Cyrl-RS"/>
        </w:rPr>
        <w:sectPr w:rsidR="00877DCE" w:rsidRPr="007F3095" w:rsidSect="000657FD">
          <w:pgSz w:w="11906" w:h="16838"/>
          <w:pgMar w:top="1417" w:right="1134" w:bottom="1417" w:left="1701" w:header="708" w:footer="708" w:gutter="0"/>
          <w:cols w:space="708"/>
          <w:titlePg/>
          <w:docGrid w:linePitch="360"/>
        </w:sectPr>
      </w:pPr>
    </w:p>
    <w:p w:rsidR="00293092" w:rsidRPr="007F3095" w:rsidRDefault="00293092" w:rsidP="00687723">
      <w:pPr>
        <w:rPr>
          <w:rFonts w:asciiTheme="majorHAnsi" w:hAnsiTheme="majorHAnsi" w:cs="Times New Roman"/>
          <w:b/>
          <w:sz w:val="24"/>
          <w:szCs w:val="24"/>
          <w:lang w:val="sr-Cyrl-RS"/>
        </w:rPr>
        <w:sectPr w:rsidR="00293092" w:rsidRPr="007F3095" w:rsidSect="000657FD">
          <w:pgSz w:w="16838" w:h="11906" w:orient="landscape"/>
          <w:pgMar w:top="1701" w:right="1418" w:bottom="1134" w:left="1418" w:header="709" w:footer="709" w:gutter="0"/>
          <w:cols w:space="708"/>
          <w:titlePg/>
          <w:docGrid w:linePitch="360"/>
        </w:sectPr>
      </w:pPr>
    </w:p>
    <w:p w:rsidR="00C570C2" w:rsidRPr="007F3095" w:rsidRDefault="00C570C2" w:rsidP="0099163D">
      <w:pPr>
        <w:pStyle w:val="Heading1"/>
        <w:rPr>
          <w:rFonts w:asciiTheme="majorHAnsi" w:hAnsiTheme="majorHAnsi"/>
          <w:sz w:val="24"/>
          <w:szCs w:val="24"/>
          <w:lang w:val="sr-Cyrl-CS"/>
        </w:rPr>
      </w:pPr>
    </w:p>
    <w:sectPr w:rsidR="00C570C2" w:rsidRPr="007F3095" w:rsidSect="000657FD">
      <w:pgSz w:w="11906" w:h="16838"/>
      <w:pgMar w:top="1417" w:right="113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6" w:rsidRDefault="00975C66" w:rsidP="00687723">
      <w:pPr>
        <w:spacing w:after="0" w:line="240" w:lineRule="auto"/>
      </w:pPr>
      <w:r>
        <w:separator/>
      </w:r>
    </w:p>
  </w:endnote>
  <w:endnote w:type="continuationSeparator" w:id="0">
    <w:p w:rsidR="00975C66" w:rsidRDefault="00975C66" w:rsidP="0068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imes New Roman CYR">
    <w:charset w:val="EE"/>
    <w:family w:val="roman"/>
    <w:pitch w:val="variable"/>
    <w:sig w:usb0="E0002AFF" w:usb1="C0007841" w:usb2="00000009" w:usb3="00000000" w:csb0="000001FF" w:csb1="00000000"/>
  </w:font>
  <w:font w:name="MyriadPro-I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72144"/>
      <w:docPartObj>
        <w:docPartGallery w:val="Page Numbers (Bottom of Page)"/>
        <w:docPartUnique/>
      </w:docPartObj>
    </w:sdtPr>
    <w:sdtContent>
      <w:p w:rsidR="00983BA1" w:rsidRDefault="00983BA1">
        <w:pPr>
          <w:pStyle w:val="Footer"/>
          <w:jc w:val="center"/>
        </w:pPr>
        <w:r>
          <w:fldChar w:fldCharType="begin"/>
        </w:r>
        <w:r>
          <w:instrText xml:space="preserve"> PAGE   \* MERGEFORMAT </w:instrText>
        </w:r>
        <w:r>
          <w:fldChar w:fldCharType="separate"/>
        </w:r>
        <w:r w:rsidR="00A36FBF">
          <w:rPr>
            <w:noProof/>
          </w:rPr>
          <w:t>62</w:t>
        </w:r>
        <w:r>
          <w:rPr>
            <w:noProof/>
          </w:rPr>
          <w:fldChar w:fldCharType="end"/>
        </w:r>
      </w:p>
    </w:sdtContent>
  </w:sdt>
  <w:p w:rsidR="00983BA1" w:rsidRDefault="00983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638515"/>
      <w:docPartObj>
        <w:docPartGallery w:val="Page Numbers (Bottom of Page)"/>
        <w:docPartUnique/>
      </w:docPartObj>
    </w:sdtPr>
    <w:sdtContent>
      <w:p w:rsidR="00983BA1" w:rsidRDefault="00983BA1">
        <w:pPr>
          <w:pStyle w:val="Footer"/>
          <w:jc w:val="center"/>
        </w:pPr>
        <w:r>
          <w:fldChar w:fldCharType="begin"/>
        </w:r>
        <w:r>
          <w:instrText xml:space="preserve"> PAGE   \* MERGEFORMAT </w:instrText>
        </w:r>
        <w:r>
          <w:fldChar w:fldCharType="separate"/>
        </w:r>
        <w:r w:rsidR="00A36FBF">
          <w:rPr>
            <w:noProof/>
          </w:rPr>
          <w:t>61</w:t>
        </w:r>
        <w:r>
          <w:rPr>
            <w:noProof/>
          </w:rPr>
          <w:fldChar w:fldCharType="end"/>
        </w:r>
      </w:p>
    </w:sdtContent>
  </w:sdt>
  <w:p w:rsidR="00983BA1" w:rsidRDefault="0098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6" w:rsidRDefault="00975C66" w:rsidP="00687723">
      <w:pPr>
        <w:spacing w:after="0" w:line="240" w:lineRule="auto"/>
      </w:pPr>
      <w:r>
        <w:separator/>
      </w:r>
    </w:p>
  </w:footnote>
  <w:footnote w:type="continuationSeparator" w:id="0">
    <w:p w:rsidR="00975C66" w:rsidRDefault="00975C66" w:rsidP="00687723">
      <w:pPr>
        <w:spacing w:after="0" w:line="240" w:lineRule="auto"/>
      </w:pPr>
      <w:r>
        <w:continuationSeparator/>
      </w:r>
    </w:p>
  </w:footnote>
  <w:footnote w:id="1">
    <w:p w:rsidR="00983BA1" w:rsidRPr="007569CA" w:rsidRDefault="00983BA1" w:rsidP="00687723">
      <w:pPr>
        <w:pStyle w:val="FootnoteText"/>
      </w:pPr>
      <w:r>
        <w:rPr>
          <w:rStyle w:val="FootnoteReference"/>
        </w:rPr>
        <w:footnoteRef/>
      </w:r>
      <w:r w:rsidRPr="007569CA">
        <w:t xml:space="preserve"> </w:t>
      </w:r>
      <w:r w:rsidRPr="007030B0">
        <w:rPr>
          <w:i/>
        </w:rPr>
        <w:t>Водич</w:t>
      </w:r>
      <w:r w:rsidRPr="007569CA">
        <w:rPr>
          <w:i/>
        </w:rPr>
        <w:t xml:space="preserve"> </w:t>
      </w:r>
      <w:r w:rsidRPr="007030B0">
        <w:rPr>
          <w:i/>
        </w:rPr>
        <w:t>за</w:t>
      </w:r>
      <w:r w:rsidRPr="007569CA">
        <w:rPr>
          <w:i/>
        </w:rPr>
        <w:t xml:space="preserve"> </w:t>
      </w:r>
      <w:r w:rsidRPr="007030B0">
        <w:rPr>
          <w:i/>
        </w:rPr>
        <w:t>у</w:t>
      </w:r>
      <w:r>
        <w:rPr>
          <w:i/>
        </w:rPr>
        <w:t>напређивање</w:t>
      </w:r>
      <w:r w:rsidRPr="007569CA">
        <w:rPr>
          <w:i/>
        </w:rPr>
        <w:t xml:space="preserve"> </w:t>
      </w:r>
      <w:r w:rsidRPr="007030B0">
        <w:rPr>
          <w:i/>
        </w:rPr>
        <w:t>инклузивне</w:t>
      </w:r>
      <w:r w:rsidRPr="007569CA">
        <w:rPr>
          <w:i/>
        </w:rPr>
        <w:t xml:space="preserve"> </w:t>
      </w:r>
      <w:r>
        <w:rPr>
          <w:i/>
        </w:rPr>
        <w:t>образовне</w:t>
      </w:r>
      <w:r w:rsidRPr="007569CA">
        <w:rPr>
          <w:i/>
        </w:rPr>
        <w:t xml:space="preserve"> </w:t>
      </w:r>
      <w:r w:rsidRPr="007030B0">
        <w:rPr>
          <w:i/>
        </w:rPr>
        <w:t>праксе</w:t>
      </w:r>
      <w:r w:rsidRPr="007569CA">
        <w:t xml:space="preserve">, </w:t>
      </w:r>
      <w:r>
        <w:t>Фонд</w:t>
      </w:r>
      <w:r w:rsidRPr="007569CA">
        <w:t xml:space="preserve"> </w:t>
      </w:r>
      <w:r>
        <w:t>за</w:t>
      </w:r>
      <w:r w:rsidRPr="007569CA">
        <w:t xml:space="preserve"> </w:t>
      </w:r>
      <w:r>
        <w:t>отворено</w:t>
      </w:r>
      <w:r w:rsidRPr="007569CA">
        <w:t xml:space="preserve"> </w:t>
      </w:r>
      <w:r>
        <w:t>за</w:t>
      </w:r>
      <w:r w:rsidRPr="007569CA">
        <w:t xml:space="preserve"> </w:t>
      </w:r>
      <w:r>
        <w:t>друштво</w:t>
      </w:r>
      <w:r w:rsidRPr="007569CA">
        <w:t xml:space="preserve">, </w:t>
      </w:r>
      <w:r>
        <w:t>Београд</w:t>
      </w:r>
      <w:r w:rsidRPr="007569CA">
        <w:t xml:space="preserve"> 2007. </w:t>
      </w:r>
      <w:r>
        <w:t>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56BE0C"/>
    <w:lvl w:ilvl="0">
      <w:numFmt w:val="bullet"/>
      <w:lvlText w:val="*"/>
      <w:lvlJc w:val="left"/>
    </w:lvl>
  </w:abstractNum>
  <w:abstractNum w:abstractNumId="1">
    <w:nsid w:val="00000006"/>
    <w:multiLevelType w:val="multilevel"/>
    <w:tmpl w:val="00000006"/>
    <w:name w:val="WW8Num7"/>
    <w:lvl w:ilvl="0">
      <w:start w:val="1"/>
      <w:numFmt w:val="decimal"/>
      <w:suff w:val="nothing"/>
      <w:lvlText w:val="%1."/>
      <w:lvlJc w:val="left"/>
      <w:pPr>
        <w:ind w:left="709"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8"/>
    <w:multiLevelType w:val="multilevel"/>
    <w:tmpl w:val="00000008"/>
    <w:name w:val="WW8Num9"/>
    <w:lvl w:ilvl="0">
      <w:start w:val="1"/>
      <w:numFmt w:val="decimal"/>
      <w:suff w:val="nothing"/>
      <w:lvlText w:val="%1."/>
      <w:lvlJc w:val="left"/>
      <w:pPr>
        <w:ind w:left="709" w:hanging="283"/>
      </w:pPr>
    </w:lvl>
    <w:lvl w:ilvl="1">
      <w:start w:val="1"/>
      <w:numFmt w:val="decimal"/>
      <w:suff w:val="nothing"/>
      <w:lvlText w:val="%2."/>
      <w:lvlJc w:val="left"/>
      <w:pPr>
        <w:ind w:left="993" w:hanging="283"/>
      </w:pPr>
    </w:lvl>
    <w:lvl w:ilvl="2">
      <w:start w:val="1"/>
      <w:numFmt w:val="decimal"/>
      <w:suff w:val="nothing"/>
      <w:lvlText w:val="%3."/>
      <w:lvlJc w:val="left"/>
      <w:pPr>
        <w:ind w:left="1276" w:hanging="283"/>
      </w:pPr>
    </w:lvl>
    <w:lvl w:ilvl="3">
      <w:start w:val="1"/>
      <w:numFmt w:val="decimal"/>
      <w:suff w:val="nothing"/>
      <w:lvlText w:val="%4."/>
      <w:lvlJc w:val="left"/>
      <w:pPr>
        <w:ind w:left="1560" w:hanging="283"/>
      </w:pPr>
    </w:lvl>
    <w:lvl w:ilvl="4">
      <w:start w:val="1"/>
      <w:numFmt w:val="decimal"/>
      <w:suff w:val="nothing"/>
      <w:lvlText w:val="%5."/>
      <w:lvlJc w:val="left"/>
      <w:pPr>
        <w:ind w:left="1843" w:hanging="283"/>
      </w:pPr>
    </w:lvl>
    <w:lvl w:ilvl="5">
      <w:start w:val="1"/>
      <w:numFmt w:val="decimal"/>
      <w:suff w:val="nothing"/>
      <w:lvlText w:val="%6."/>
      <w:lvlJc w:val="left"/>
      <w:pPr>
        <w:ind w:left="2127" w:hanging="283"/>
      </w:pPr>
    </w:lvl>
    <w:lvl w:ilvl="6">
      <w:start w:val="1"/>
      <w:numFmt w:val="decimal"/>
      <w:suff w:val="nothing"/>
      <w:lvlText w:val="%7."/>
      <w:lvlJc w:val="left"/>
      <w:pPr>
        <w:ind w:left="2410" w:hanging="283"/>
      </w:pPr>
    </w:lvl>
    <w:lvl w:ilvl="7">
      <w:start w:val="1"/>
      <w:numFmt w:val="decimal"/>
      <w:suff w:val="nothing"/>
      <w:lvlText w:val="%8."/>
      <w:lvlJc w:val="left"/>
      <w:pPr>
        <w:ind w:left="2694" w:hanging="283"/>
      </w:pPr>
    </w:lvl>
    <w:lvl w:ilvl="8">
      <w:start w:val="1"/>
      <w:numFmt w:val="decimal"/>
      <w:suff w:val="nothing"/>
      <w:lvlText w:val="%9."/>
      <w:lvlJc w:val="left"/>
      <w:pPr>
        <w:ind w:left="2977" w:hanging="283"/>
      </w:pPr>
    </w:lvl>
  </w:abstractNum>
  <w:abstractNum w:abstractNumId="3">
    <w:nsid w:val="004B78E2"/>
    <w:multiLevelType w:val="hybridMultilevel"/>
    <w:tmpl w:val="5E7077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1846313"/>
    <w:multiLevelType w:val="hybridMultilevel"/>
    <w:tmpl w:val="1778C84C"/>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1B65C48"/>
    <w:multiLevelType w:val="hybridMultilevel"/>
    <w:tmpl w:val="14C6537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48F0462"/>
    <w:multiLevelType w:val="hybridMultilevel"/>
    <w:tmpl w:val="1C68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F5C9B"/>
    <w:multiLevelType w:val="hybridMultilevel"/>
    <w:tmpl w:val="FA926448"/>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5EC4E14"/>
    <w:multiLevelType w:val="hybridMultilevel"/>
    <w:tmpl w:val="3BC2D00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06452CD7"/>
    <w:multiLevelType w:val="hybridMultilevel"/>
    <w:tmpl w:val="65A0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B315C2"/>
    <w:multiLevelType w:val="hybridMultilevel"/>
    <w:tmpl w:val="4008D070"/>
    <w:lvl w:ilvl="0" w:tplc="081A0001">
      <w:start w:val="1"/>
      <w:numFmt w:val="bullet"/>
      <w:lvlText w:val=""/>
      <w:lvlJc w:val="left"/>
      <w:pPr>
        <w:ind w:left="1760" w:hanging="360"/>
      </w:pPr>
      <w:rPr>
        <w:rFonts w:ascii="Symbol" w:hAnsi="Symbol" w:hint="default"/>
      </w:rPr>
    </w:lvl>
    <w:lvl w:ilvl="1" w:tplc="081A0003" w:tentative="1">
      <w:start w:val="1"/>
      <w:numFmt w:val="bullet"/>
      <w:lvlText w:val="o"/>
      <w:lvlJc w:val="left"/>
      <w:pPr>
        <w:ind w:left="2480" w:hanging="360"/>
      </w:pPr>
      <w:rPr>
        <w:rFonts w:ascii="Courier New" w:hAnsi="Courier New" w:cs="Courier New" w:hint="default"/>
      </w:rPr>
    </w:lvl>
    <w:lvl w:ilvl="2" w:tplc="081A0005" w:tentative="1">
      <w:start w:val="1"/>
      <w:numFmt w:val="bullet"/>
      <w:lvlText w:val=""/>
      <w:lvlJc w:val="left"/>
      <w:pPr>
        <w:ind w:left="3200" w:hanging="360"/>
      </w:pPr>
      <w:rPr>
        <w:rFonts w:ascii="Wingdings" w:hAnsi="Wingdings" w:hint="default"/>
      </w:rPr>
    </w:lvl>
    <w:lvl w:ilvl="3" w:tplc="081A0001" w:tentative="1">
      <w:start w:val="1"/>
      <w:numFmt w:val="bullet"/>
      <w:lvlText w:val=""/>
      <w:lvlJc w:val="left"/>
      <w:pPr>
        <w:ind w:left="3920" w:hanging="360"/>
      </w:pPr>
      <w:rPr>
        <w:rFonts w:ascii="Symbol" w:hAnsi="Symbol" w:hint="default"/>
      </w:rPr>
    </w:lvl>
    <w:lvl w:ilvl="4" w:tplc="081A0003" w:tentative="1">
      <w:start w:val="1"/>
      <w:numFmt w:val="bullet"/>
      <w:lvlText w:val="o"/>
      <w:lvlJc w:val="left"/>
      <w:pPr>
        <w:ind w:left="4640" w:hanging="360"/>
      </w:pPr>
      <w:rPr>
        <w:rFonts w:ascii="Courier New" w:hAnsi="Courier New" w:cs="Courier New" w:hint="default"/>
      </w:rPr>
    </w:lvl>
    <w:lvl w:ilvl="5" w:tplc="081A0005" w:tentative="1">
      <w:start w:val="1"/>
      <w:numFmt w:val="bullet"/>
      <w:lvlText w:val=""/>
      <w:lvlJc w:val="left"/>
      <w:pPr>
        <w:ind w:left="5360" w:hanging="360"/>
      </w:pPr>
      <w:rPr>
        <w:rFonts w:ascii="Wingdings" w:hAnsi="Wingdings" w:hint="default"/>
      </w:rPr>
    </w:lvl>
    <w:lvl w:ilvl="6" w:tplc="081A0001" w:tentative="1">
      <w:start w:val="1"/>
      <w:numFmt w:val="bullet"/>
      <w:lvlText w:val=""/>
      <w:lvlJc w:val="left"/>
      <w:pPr>
        <w:ind w:left="6080" w:hanging="360"/>
      </w:pPr>
      <w:rPr>
        <w:rFonts w:ascii="Symbol" w:hAnsi="Symbol" w:hint="default"/>
      </w:rPr>
    </w:lvl>
    <w:lvl w:ilvl="7" w:tplc="081A0003" w:tentative="1">
      <w:start w:val="1"/>
      <w:numFmt w:val="bullet"/>
      <w:lvlText w:val="o"/>
      <w:lvlJc w:val="left"/>
      <w:pPr>
        <w:ind w:left="6800" w:hanging="360"/>
      </w:pPr>
      <w:rPr>
        <w:rFonts w:ascii="Courier New" w:hAnsi="Courier New" w:cs="Courier New" w:hint="default"/>
      </w:rPr>
    </w:lvl>
    <w:lvl w:ilvl="8" w:tplc="081A0005" w:tentative="1">
      <w:start w:val="1"/>
      <w:numFmt w:val="bullet"/>
      <w:lvlText w:val=""/>
      <w:lvlJc w:val="left"/>
      <w:pPr>
        <w:ind w:left="7520" w:hanging="360"/>
      </w:pPr>
      <w:rPr>
        <w:rFonts w:ascii="Wingdings" w:hAnsi="Wingdings" w:hint="default"/>
      </w:rPr>
    </w:lvl>
  </w:abstractNum>
  <w:abstractNum w:abstractNumId="11">
    <w:nsid w:val="093A35A9"/>
    <w:multiLevelType w:val="hybridMultilevel"/>
    <w:tmpl w:val="B4B632EE"/>
    <w:lvl w:ilvl="0" w:tplc="F2B0E9E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2">
    <w:nsid w:val="093D0CA6"/>
    <w:multiLevelType w:val="hybridMultilevel"/>
    <w:tmpl w:val="ED3EF7B0"/>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54181A"/>
    <w:multiLevelType w:val="hybridMultilevel"/>
    <w:tmpl w:val="01E29FC6"/>
    <w:lvl w:ilvl="0" w:tplc="CE62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906B91"/>
    <w:multiLevelType w:val="hybridMultilevel"/>
    <w:tmpl w:val="C520EEB4"/>
    <w:lvl w:ilvl="0" w:tplc="04090001">
      <w:start w:val="1"/>
      <w:numFmt w:val="bullet"/>
      <w:lvlText w:val=""/>
      <w:lvlJc w:val="left"/>
      <w:pPr>
        <w:tabs>
          <w:tab w:val="num" w:pos="945"/>
        </w:tabs>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B4C1D29"/>
    <w:multiLevelType w:val="hybridMultilevel"/>
    <w:tmpl w:val="A11658B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nsid w:val="0B767089"/>
    <w:multiLevelType w:val="hybridMultilevel"/>
    <w:tmpl w:val="83F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2B0D09"/>
    <w:multiLevelType w:val="hybridMultilevel"/>
    <w:tmpl w:val="9C8C13C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DEB21AA"/>
    <w:multiLevelType w:val="hybridMultilevel"/>
    <w:tmpl w:val="5BE4D2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E7E174F"/>
    <w:multiLevelType w:val="hybridMultilevel"/>
    <w:tmpl w:val="B5D8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EA90FA0"/>
    <w:multiLevelType w:val="hybridMultilevel"/>
    <w:tmpl w:val="393404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0F026DF1"/>
    <w:multiLevelType w:val="hybridMultilevel"/>
    <w:tmpl w:val="23BA055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046058C"/>
    <w:multiLevelType w:val="hybridMultilevel"/>
    <w:tmpl w:val="855A4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150630"/>
    <w:multiLevelType w:val="hybridMultilevel"/>
    <w:tmpl w:val="39AE5894"/>
    <w:lvl w:ilvl="0" w:tplc="E7A06E80">
      <w:start w:val="2"/>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4">
    <w:nsid w:val="12CA70FB"/>
    <w:multiLevelType w:val="hybridMultilevel"/>
    <w:tmpl w:val="A0A6A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46A6A44"/>
    <w:multiLevelType w:val="hybridMultilevel"/>
    <w:tmpl w:val="B16C2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DD0562"/>
    <w:multiLevelType w:val="hybridMultilevel"/>
    <w:tmpl w:val="20E684A2"/>
    <w:lvl w:ilvl="0" w:tplc="CDACB4B8">
      <w:start w:val="1"/>
      <w:numFmt w:val="decimal"/>
      <w:lvlText w:val="%1."/>
      <w:lvlJc w:val="left"/>
      <w:pPr>
        <w:tabs>
          <w:tab w:val="num" w:pos="720"/>
        </w:tabs>
        <w:ind w:left="720" w:hanging="360"/>
      </w:pPr>
      <w:rPr>
        <w:b/>
      </w:rPr>
    </w:lvl>
    <w:lvl w:ilvl="1" w:tplc="92FC70E8">
      <w:numFmt w:val="none"/>
      <w:lvlText w:val=""/>
      <w:lvlJc w:val="left"/>
      <w:pPr>
        <w:tabs>
          <w:tab w:val="num" w:pos="360"/>
        </w:tabs>
        <w:ind w:left="0" w:firstLine="0"/>
      </w:pPr>
    </w:lvl>
    <w:lvl w:ilvl="2" w:tplc="F1BC693C">
      <w:numFmt w:val="none"/>
      <w:lvlText w:val=""/>
      <w:lvlJc w:val="left"/>
      <w:pPr>
        <w:tabs>
          <w:tab w:val="num" w:pos="360"/>
        </w:tabs>
        <w:ind w:left="0" w:firstLine="0"/>
      </w:pPr>
    </w:lvl>
    <w:lvl w:ilvl="3" w:tplc="ADCE4886">
      <w:numFmt w:val="none"/>
      <w:lvlText w:val=""/>
      <w:lvlJc w:val="left"/>
      <w:pPr>
        <w:tabs>
          <w:tab w:val="num" w:pos="360"/>
        </w:tabs>
        <w:ind w:left="0" w:firstLine="0"/>
      </w:pPr>
    </w:lvl>
    <w:lvl w:ilvl="4" w:tplc="BC440C7E">
      <w:numFmt w:val="none"/>
      <w:lvlText w:val=""/>
      <w:lvlJc w:val="left"/>
      <w:pPr>
        <w:tabs>
          <w:tab w:val="num" w:pos="360"/>
        </w:tabs>
        <w:ind w:left="0" w:firstLine="0"/>
      </w:pPr>
    </w:lvl>
    <w:lvl w:ilvl="5" w:tplc="7E1A2156">
      <w:numFmt w:val="none"/>
      <w:lvlText w:val=""/>
      <w:lvlJc w:val="left"/>
      <w:pPr>
        <w:tabs>
          <w:tab w:val="num" w:pos="360"/>
        </w:tabs>
        <w:ind w:left="0" w:firstLine="0"/>
      </w:pPr>
    </w:lvl>
    <w:lvl w:ilvl="6" w:tplc="578C1A28">
      <w:numFmt w:val="none"/>
      <w:lvlText w:val=""/>
      <w:lvlJc w:val="left"/>
      <w:pPr>
        <w:tabs>
          <w:tab w:val="num" w:pos="360"/>
        </w:tabs>
        <w:ind w:left="0" w:firstLine="0"/>
      </w:pPr>
    </w:lvl>
    <w:lvl w:ilvl="7" w:tplc="C8E82714">
      <w:numFmt w:val="none"/>
      <w:lvlText w:val=""/>
      <w:lvlJc w:val="left"/>
      <w:pPr>
        <w:tabs>
          <w:tab w:val="num" w:pos="360"/>
        </w:tabs>
        <w:ind w:left="0" w:firstLine="0"/>
      </w:pPr>
    </w:lvl>
    <w:lvl w:ilvl="8" w:tplc="6EA8C372">
      <w:numFmt w:val="none"/>
      <w:lvlText w:val=""/>
      <w:lvlJc w:val="left"/>
      <w:pPr>
        <w:tabs>
          <w:tab w:val="num" w:pos="360"/>
        </w:tabs>
        <w:ind w:left="0" w:firstLine="0"/>
      </w:pPr>
    </w:lvl>
  </w:abstractNum>
  <w:abstractNum w:abstractNumId="27">
    <w:nsid w:val="15AA59EA"/>
    <w:multiLevelType w:val="hybridMultilevel"/>
    <w:tmpl w:val="40CE8146"/>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16C7009A"/>
    <w:multiLevelType w:val="hybridMultilevel"/>
    <w:tmpl w:val="44C225F6"/>
    <w:lvl w:ilvl="0" w:tplc="9AC035C6">
      <w:numFmt w:val="bullet"/>
      <w:lvlText w:val="-"/>
      <w:lvlJc w:val="left"/>
      <w:pPr>
        <w:ind w:left="1429" w:hanging="360"/>
      </w:pPr>
      <w:rPr>
        <w:rFonts w:ascii="Times New Roman" w:eastAsia="Times New Roman" w:hAnsi="Times New Roman" w:cs="Times New Roman"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9">
    <w:nsid w:val="181C158E"/>
    <w:multiLevelType w:val="hybridMultilevel"/>
    <w:tmpl w:val="14D242AE"/>
    <w:lvl w:ilvl="0" w:tplc="8E363FC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18203127"/>
    <w:multiLevelType w:val="hybridMultilevel"/>
    <w:tmpl w:val="AF525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8760D81"/>
    <w:multiLevelType w:val="hybridMultilevel"/>
    <w:tmpl w:val="65AC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3C29FF"/>
    <w:multiLevelType w:val="hybridMultilevel"/>
    <w:tmpl w:val="9C8AC888"/>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33">
    <w:nsid w:val="1A5F6250"/>
    <w:multiLevelType w:val="hybridMultilevel"/>
    <w:tmpl w:val="D97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E15AFD"/>
    <w:multiLevelType w:val="hybridMultilevel"/>
    <w:tmpl w:val="DC7C3734"/>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1B0B3B8A"/>
    <w:multiLevelType w:val="hybridMultilevel"/>
    <w:tmpl w:val="1428C94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18E2E372">
      <w:start w:val="1"/>
      <w:numFmt w:val="bullet"/>
      <w:lvlText w:val=""/>
      <w:lvlJc w:val="left"/>
      <w:pPr>
        <w:tabs>
          <w:tab w:val="num" w:pos="1440"/>
        </w:tabs>
        <w:ind w:left="1440" w:hanging="360"/>
      </w:pPr>
      <w:rPr>
        <w:rFonts w:ascii="Wingdings" w:hAnsi="Wingdings"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1B43117F"/>
    <w:multiLevelType w:val="hybridMultilevel"/>
    <w:tmpl w:val="D5384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1B7F0BC1"/>
    <w:multiLevelType w:val="hybridMultilevel"/>
    <w:tmpl w:val="494E8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1C23151E"/>
    <w:multiLevelType w:val="hybridMultilevel"/>
    <w:tmpl w:val="9D5A209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1DC5495C"/>
    <w:multiLevelType w:val="hybridMultilevel"/>
    <w:tmpl w:val="B19C458C"/>
    <w:lvl w:ilvl="0" w:tplc="0409000F">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447A5C"/>
    <w:multiLevelType w:val="hybridMultilevel"/>
    <w:tmpl w:val="5BDEB9C4"/>
    <w:lvl w:ilvl="0" w:tplc="83DAC944">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1">
    <w:nsid w:val="207A1886"/>
    <w:multiLevelType w:val="hybridMultilevel"/>
    <w:tmpl w:val="196CC20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20951DEA"/>
    <w:multiLevelType w:val="hybridMultilevel"/>
    <w:tmpl w:val="883AA40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20CF6C2A"/>
    <w:multiLevelType w:val="hybridMultilevel"/>
    <w:tmpl w:val="A50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617DC3"/>
    <w:multiLevelType w:val="hybridMultilevel"/>
    <w:tmpl w:val="DEBA33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25654536"/>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6">
    <w:nsid w:val="25986016"/>
    <w:multiLevelType w:val="hybridMultilevel"/>
    <w:tmpl w:val="E96E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6FF2DA3"/>
    <w:multiLevelType w:val="hybridMultilevel"/>
    <w:tmpl w:val="1CCC3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70F35AB"/>
    <w:multiLevelType w:val="hybridMultilevel"/>
    <w:tmpl w:val="411053B2"/>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29F13F23"/>
    <w:multiLevelType w:val="hybridMultilevel"/>
    <w:tmpl w:val="B4C8D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176570"/>
    <w:multiLevelType w:val="hybridMultilevel"/>
    <w:tmpl w:val="8B7CAD74"/>
    <w:lvl w:ilvl="0" w:tplc="83DAC94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2A983AA6"/>
    <w:multiLevelType w:val="hybridMultilevel"/>
    <w:tmpl w:val="B4A84442"/>
    <w:lvl w:ilvl="0" w:tplc="1009000F">
      <w:start w:val="6"/>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2">
    <w:nsid w:val="2B0C2EE0"/>
    <w:multiLevelType w:val="hybridMultilevel"/>
    <w:tmpl w:val="2C46BF1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ED6E3C04">
      <w:start w:val="1"/>
      <w:numFmt w:val="decimal"/>
      <w:lvlText w:val="%2."/>
      <w:lvlJc w:val="left"/>
      <w:pPr>
        <w:tabs>
          <w:tab w:val="num" w:pos="1440"/>
        </w:tabs>
        <w:ind w:left="1440" w:hanging="360"/>
      </w:pPr>
    </w:lvl>
    <w:lvl w:ilvl="2" w:tplc="D0EC819A">
      <w:start w:val="1"/>
      <w:numFmt w:val="decimal"/>
      <w:lvlText w:val="%3."/>
      <w:lvlJc w:val="left"/>
      <w:pPr>
        <w:tabs>
          <w:tab w:val="num" w:pos="2160"/>
        </w:tabs>
        <w:ind w:left="2160" w:hanging="360"/>
      </w:pPr>
    </w:lvl>
    <w:lvl w:ilvl="3" w:tplc="723016B6">
      <w:start w:val="1"/>
      <w:numFmt w:val="decimal"/>
      <w:lvlText w:val="%4."/>
      <w:lvlJc w:val="left"/>
      <w:pPr>
        <w:tabs>
          <w:tab w:val="num" w:pos="2880"/>
        </w:tabs>
        <w:ind w:left="2880" w:hanging="360"/>
      </w:pPr>
    </w:lvl>
    <w:lvl w:ilvl="4" w:tplc="C1DA5794">
      <w:start w:val="1"/>
      <w:numFmt w:val="decimal"/>
      <w:lvlText w:val="%5."/>
      <w:lvlJc w:val="left"/>
      <w:pPr>
        <w:tabs>
          <w:tab w:val="num" w:pos="3600"/>
        </w:tabs>
        <w:ind w:left="3600" w:hanging="360"/>
      </w:pPr>
    </w:lvl>
    <w:lvl w:ilvl="5" w:tplc="5B2E6254">
      <w:start w:val="1"/>
      <w:numFmt w:val="decimal"/>
      <w:lvlText w:val="%6."/>
      <w:lvlJc w:val="left"/>
      <w:pPr>
        <w:tabs>
          <w:tab w:val="num" w:pos="4320"/>
        </w:tabs>
        <w:ind w:left="4320" w:hanging="360"/>
      </w:pPr>
    </w:lvl>
    <w:lvl w:ilvl="6" w:tplc="B1DCB058">
      <w:start w:val="1"/>
      <w:numFmt w:val="decimal"/>
      <w:lvlText w:val="%7."/>
      <w:lvlJc w:val="left"/>
      <w:pPr>
        <w:tabs>
          <w:tab w:val="num" w:pos="5040"/>
        </w:tabs>
        <w:ind w:left="5040" w:hanging="360"/>
      </w:pPr>
    </w:lvl>
    <w:lvl w:ilvl="7" w:tplc="AAA4E53A">
      <w:start w:val="1"/>
      <w:numFmt w:val="decimal"/>
      <w:lvlText w:val="%8."/>
      <w:lvlJc w:val="left"/>
      <w:pPr>
        <w:tabs>
          <w:tab w:val="num" w:pos="5760"/>
        </w:tabs>
        <w:ind w:left="5760" w:hanging="360"/>
      </w:pPr>
    </w:lvl>
    <w:lvl w:ilvl="8" w:tplc="7428BD24">
      <w:start w:val="1"/>
      <w:numFmt w:val="decimal"/>
      <w:lvlText w:val="%9."/>
      <w:lvlJc w:val="left"/>
      <w:pPr>
        <w:tabs>
          <w:tab w:val="num" w:pos="6480"/>
        </w:tabs>
        <w:ind w:left="6480" w:hanging="360"/>
      </w:pPr>
    </w:lvl>
  </w:abstractNum>
  <w:abstractNum w:abstractNumId="53">
    <w:nsid w:val="2BF5137B"/>
    <w:multiLevelType w:val="hybridMultilevel"/>
    <w:tmpl w:val="E884C96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2C3F1BA7"/>
    <w:multiLevelType w:val="hybridMultilevel"/>
    <w:tmpl w:val="DE22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0C5A42"/>
    <w:multiLevelType w:val="hybridMultilevel"/>
    <w:tmpl w:val="8FA89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D1B27A4"/>
    <w:multiLevelType w:val="hybridMultilevel"/>
    <w:tmpl w:val="FD8C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2E7581"/>
    <w:multiLevelType w:val="hybridMultilevel"/>
    <w:tmpl w:val="D762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D338EA"/>
    <w:multiLevelType w:val="hybridMultilevel"/>
    <w:tmpl w:val="330EE65A"/>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2F157A1F"/>
    <w:multiLevelType w:val="hybridMultilevel"/>
    <w:tmpl w:val="09F20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8671E2"/>
    <w:multiLevelType w:val="hybridMultilevel"/>
    <w:tmpl w:val="0F94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0BE27B0"/>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3">
    <w:nsid w:val="31204559"/>
    <w:multiLevelType w:val="hybridMultilevel"/>
    <w:tmpl w:val="7388AFAE"/>
    <w:lvl w:ilvl="0" w:tplc="8E363FC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3358724C"/>
    <w:multiLevelType w:val="hybridMultilevel"/>
    <w:tmpl w:val="ECCE2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40850C4"/>
    <w:multiLevelType w:val="hybridMultilevel"/>
    <w:tmpl w:val="468E0D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4D91F46"/>
    <w:multiLevelType w:val="hybridMultilevel"/>
    <w:tmpl w:val="11D2EF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35121FBB"/>
    <w:multiLevelType w:val="hybridMultilevel"/>
    <w:tmpl w:val="62468826"/>
    <w:lvl w:ilvl="0" w:tplc="8CECA74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55F3A5E"/>
    <w:multiLevelType w:val="hybridMultilevel"/>
    <w:tmpl w:val="C15EC14C"/>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36A75E02"/>
    <w:multiLevelType w:val="hybridMultilevel"/>
    <w:tmpl w:val="544421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6D24FCF"/>
    <w:multiLevelType w:val="hybridMultilevel"/>
    <w:tmpl w:val="D766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7102CA3"/>
    <w:multiLevelType w:val="hybridMultilevel"/>
    <w:tmpl w:val="275445AC"/>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377F3DC1"/>
    <w:multiLevelType w:val="hybridMultilevel"/>
    <w:tmpl w:val="62468826"/>
    <w:lvl w:ilvl="0" w:tplc="8CECA74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C83790"/>
    <w:multiLevelType w:val="hybridMultilevel"/>
    <w:tmpl w:val="A68AAC02"/>
    <w:lvl w:ilvl="0" w:tplc="83DAC94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3988663E"/>
    <w:multiLevelType w:val="hybridMultilevel"/>
    <w:tmpl w:val="E09421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3B112FE9"/>
    <w:multiLevelType w:val="hybridMultilevel"/>
    <w:tmpl w:val="7AC2EA9A"/>
    <w:lvl w:ilvl="0" w:tplc="E2C67886">
      <w:start w:val="1"/>
      <w:numFmt w:val="bullet"/>
      <w:lvlText w:val=""/>
      <w:lvlJc w:val="left"/>
      <w:pPr>
        <w:tabs>
          <w:tab w:val="num" w:pos="1590"/>
        </w:tabs>
        <w:ind w:left="159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B6A1C31"/>
    <w:multiLevelType w:val="hybridMultilevel"/>
    <w:tmpl w:val="A1165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E256247"/>
    <w:multiLevelType w:val="hybridMultilevel"/>
    <w:tmpl w:val="32C07A9E"/>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3EE46265"/>
    <w:multiLevelType w:val="hybridMultilevel"/>
    <w:tmpl w:val="1166D44A"/>
    <w:lvl w:ilvl="0" w:tplc="E9FE5002">
      <w:start w:val="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3F944715"/>
    <w:multiLevelType w:val="multilevel"/>
    <w:tmpl w:val="00000008"/>
    <w:name w:val="WW8Num92"/>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0">
    <w:nsid w:val="3FC51B44"/>
    <w:multiLevelType w:val="hybridMultilevel"/>
    <w:tmpl w:val="69F698EA"/>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008439B"/>
    <w:multiLevelType w:val="hybridMultilevel"/>
    <w:tmpl w:val="84AC2E4C"/>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24C30B4"/>
    <w:multiLevelType w:val="hybridMultilevel"/>
    <w:tmpl w:val="DA14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C006C2"/>
    <w:multiLevelType w:val="hybridMultilevel"/>
    <w:tmpl w:val="B38C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F02174"/>
    <w:multiLevelType w:val="hybridMultilevel"/>
    <w:tmpl w:val="2242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38631BB"/>
    <w:multiLevelType w:val="hybridMultilevel"/>
    <w:tmpl w:val="454A835A"/>
    <w:lvl w:ilvl="0" w:tplc="83DAC94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4F479BB"/>
    <w:multiLevelType w:val="hybridMultilevel"/>
    <w:tmpl w:val="64EC3EA4"/>
    <w:lvl w:ilvl="0" w:tplc="1009000F">
      <w:start w:val="6"/>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7">
    <w:nsid w:val="45837571"/>
    <w:multiLevelType w:val="hybridMultilevel"/>
    <w:tmpl w:val="76C24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DD7726"/>
    <w:multiLevelType w:val="hybridMultilevel"/>
    <w:tmpl w:val="A5CC34F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45F04471"/>
    <w:multiLevelType w:val="hybridMultilevel"/>
    <w:tmpl w:val="46F20000"/>
    <w:lvl w:ilvl="0" w:tplc="4A7CE62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461A1111"/>
    <w:multiLevelType w:val="hybridMultilevel"/>
    <w:tmpl w:val="FF18E35E"/>
    <w:lvl w:ilvl="0" w:tplc="081A000F">
      <w:start w:val="1"/>
      <w:numFmt w:val="decimal"/>
      <w:lvlText w:val="%1."/>
      <w:lvlJc w:val="left"/>
      <w:pPr>
        <w:ind w:left="81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481F0F41"/>
    <w:multiLevelType w:val="hybridMultilevel"/>
    <w:tmpl w:val="A560CB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4A42057E"/>
    <w:multiLevelType w:val="hybridMultilevel"/>
    <w:tmpl w:val="DBD64E36"/>
    <w:lvl w:ilvl="0" w:tplc="FC806DEA">
      <w:start w:val="1"/>
      <w:numFmt w:val="decimal"/>
      <w:lvlText w:val="%1)"/>
      <w:lvlJc w:val="left"/>
      <w:pPr>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3">
    <w:nsid w:val="4A7524BD"/>
    <w:multiLevelType w:val="hybridMultilevel"/>
    <w:tmpl w:val="2400A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BE90128"/>
    <w:multiLevelType w:val="hybridMultilevel"/>
    <w:tmpl w:val="0A3C0434"/>
    <w:lvl w:ilvl="0" w:tplc="DD98A2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C0346E9"/>
    <w:multiLevelType w:val="hybridMultilevel"/>
    <w:tmpl w:val="A924433C"/>
    <w:lvl w:ilvl="0" w:tplc="10090001">
      <w:start w:val="1"/>
      <w:numFmt w:val="bullet"/>
      <w:lvlText w:val=""/>
      <w:lvlJc w:val="left"/>
      <w:pPr>
        <w:tabs>
          <w:tab w:val="num" w:pos="1635"/>
        </w:tabs>
        <w:ind w:left="1635"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6">
    <w:nsid w:val="4D903FD0"/>
    <w:multiLevelType w:val="hybridMultilevel"/>
    <w:tmpl w:val="B8A07F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4E1A708D"/>
    <w:multiLevelType w:val="hybridMultilevel"/>
    <w:tmpl w:val="B0D69F8E"/>
    <w:lvl w:ilvl="0" w:tplc="A5D69FB6">
      <w:start w:val="1"/>
      <w:numFmt w:val="decimal"/>
      <w:lvlText w:val="%1)"/>
      <w:lvlJc w:val="left"/>
      <w:pPr>
        <w:tabs>
          <w:tab w:val="num" w:pos="1080"/>
        </w:tabs>
        <w:ind w:left="1080" w:hanging="360"/>
      </w:pPr>
      <w:rPr>
        <w:rFonts w:hint="default"/>
      </w:rPr>
    </w:lvl>
    <w:lvl w:ilvl="1" w:tplc="8A4CF4CA">
      <w:start w:val="1"/>
      <w:numFmt w:val="decimal"/>
      <w:lvlText w:val="%2."/>
      <w:lvlJc w:val="left"/>
      <w:pPr>
        <w:tabs>
          <w:tab w:val="num" w:pos="1800"/>
        </w:tabs>
        <w:ind w:left="1800" w:hanging="360"/>
      </w:pPr>
      <w:rPr>
        <w:rFonts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8">
    <w:nsid w:val="4E71012B"/>
    <w:multiLevelType w:val="hybridMultilevel"/>
    <w:tmpl w:val="756AC6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4F6936B9"/>
    <w:multiLevelType w:val="hybridMultilevel"/>
    <w:tmpl w:val="1A1AAD22"/>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0">
    <w:nsid w:val="509B11C6"/>
    <w:multiLevelType w:val="hybridMultilevel"/>
    <w:tmpl w:val="3864BDE8"/>
    <w:lvl w:ilvl="0" w:tplc="9AC035C6">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51B300D6"/>
    <w:multiLevelType w:val="hybridMultilevel"/>
    <w:tmpl w:val="5D58692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5225179D"/>
    <w:multiLevelType w:val="hybridMultilevel"/>
    <w:tmpl w:val="9B4C4F6C"/>
    <w:lvl w:ilvl="0" w:tplc="10090001">
      <w:start w:val="1"/>
      <w:numFmt w:val="bullet"/>
      <w:lvlText w:val=""/>
      <w:lvlJc w:val="left"/>
      <w:pPr>
        <w:tabs>
          <w:tab w:val="num" w:pos="1635"/>
        </w:tabs>
        <w:ind w:left="1635" w:hanging="360"/>
      </w:pPr>
      <w:rPr>
        <w:rFonts w:ascii="Symbol" w:hAnsi="Symbol" w:hint="default"/>
      </w:rPr>
    </w:lvl>
    <w:lvl w:ilvl="1" w:tplc="1009000F">
      <w:start w:val="1"/>
      <w:numFmt w:val="decimal"/>
      <w:lvlText w:val="%2."/>
      <w:lvlJc w:val="left"/>
      <w:pPr>
        <w:tabs>
          <w:tab w:val="num" w:pos="2355"/>
        </w:tabs>
        <w:ind w:left="2355"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3">
    <w:nsid w:val="52252D19"/>
    <w:multiLevelType w:val="hybridMultilevel"/>
    <w:tmpl w:val="A3740B6A"/>
    <w:lvl w:ilvl="0" w:tplc="37144C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2A6757D"/>
    <w:multiLevelType w:val="hybridMultilevel"/>
    <w:tmpl w:val="18AE2A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52CB7B39"/>
    <w:multiLevelType w:val="hybridMultilevel"/>
    <w:tmpl w:val="2DE074E0"/>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54D23FCF"/>
    <w:multiLevelType w:val="hybridMultilevel"/>
    <w:tmpl w:val="5AF4D11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54F040BB"/>
    <w:multiLevelType w:val="hybridMultilevel"/>
    <w:tmpl w:val="3E0A8DE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55323334"/>
    <w:multiLevelType w:val="hybridMultilevel"/>
    <w:tmpl w:val="184C8E52"/>
    <w:lvl w:ilvl="0" w:tplc="8938928C">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5C440482">
      <w:numFmt w:val="bullet"/>
      <w:lvlText w:val="–"/>
      <w:lvlJc w:val="left"/>
      <w:pPr>
        <w:tabs>
          <w:tab w:val="num" w:pos="2340"/>
        </w:tabs>
        <w:ind w:left="2340" w:hanging="360"/>
      </w:pPr>
      <w:rPr>
        <w:rFonts w:ascii="Times New Roman" w:eastAsia="Times New Roman" w:hAnsi="Times New Roman" w:cs="Times New Roman" w:hint="default"/>
      </w:r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9">
    <w:nsid w:val="558E6B40"/>
    <w:multiLevelType w:val="hybridMultilevel"/>
    <w:tmpl w:val="7584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5C23460"/>
    <w:multiLevelType w:val="hybridMultilevel"/>
    <w:tmpl w:val="EF9CBCFE"/>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nsid w:val="56C03DE7"/>
    <w:multiLevelType w:val="hybridMultilevel"/>
    <w:tmpl w:val="DC7C3734"/>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2">
    <w:nsid w:val="570A55F7"/>
    <w:multiLevelType w:val="hybridMultilevel"/>
    <w:tmpl w:val="345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1349F0"/>
    <w:multiLevelType w:val="hybridMultilevel"/>
    <w:tmpl w:val="044AD2DA"/>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4">
    <w:nsid w:val="582019AD"/>
    <w:multiLevelType w:val="hybridMultilevel"/>
    <w:tmpl w:val="149E39C0"/>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590F5448"/>
    <w:multiLevelType w:val="hybridMultilevel"/>
    <w:tmpl w:val="D848CDAA"/>
    <w:lvl w:ilvl="0" w:tplc="8938928C">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6">
    <w:nsid w:val="5A21778E"/>
    <w:multiLevelType w:val="hybridMultilevel"/>
    <w:tmpl w:val="A8B233BA"/>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nsid w:val="5AEB39DE"/>
    <w:multiLevelType w:val="hybridMultilevel"/>
    <w:tmpl w:val="70BA342A"/>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8">
    <w:nsid w:val="5B436AD0"/>
    <w:multiLevelType w:val="hybridMultilevel"/>
    <w:tmpl w:val="5B7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5BDC5277"/>
    <w:multiLevelType w:val="hybridMultilevel"/>
    <w:tmpl w:val="36DC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722D0D"/>
    <w:multiLevelType w:val="hybridMultilevel"/>
    <w:tmpl w:val="229E86C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1">
    <w:nsid w:val="5E9E1407"/>
    <w:multiLevelType w:val="hybridMultilevel"/>
    <w:tmpl w:val="173220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2">
    <w:nsid w:val="5EC03E17"/>
    <w:multiLevelType w:val="hybridMultilevel"/>
    <w:tmpl w:val="560A4542"/>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3">
    <w:nsid w:val="5FC97AAC"/>
    <w:multiLevelType w:val="hybridMultilevel"/>
    <w:tmpl w:val="18D85E2E"/>
    <w:lvl w:ilvl="0" w:tplc="4126E0A0">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4">
    <w:nsid w:val="60684E3F"/>
    <w:multiLevelType w:val="hybridMultilevel"/>
    <w:tmpl w:val="3B0001E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5">
    <w:nsid w:val="60D04CBE"/>
    <w:multiLevelType w:val="hybridMultilevel"/>
    <w:tmpl w:val="A08A53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6">
    <w:nsid w:val="64072FEB"/>
    <w:multiLevelType w:val="hybridMultilevel"/>
    <w:tmpl w:val="29A276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66976BBE"/>
    <w:multiLevelType w:val="hybridMultilevel"/>
    <w:tmpl w:val="F4DE9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6D37C2B"/>
    <w:multiLevelType w:val="hybridMultilevel"/>
    <w:tmpl w:val="9C3888D8"/>
    <w:lvl w:ilvl="0" w:tplc="BAE8DC10">
      <w:start w:val="1"/>
      <w:numFmt w:val="bullet"/>
      <w:pStyle w:val="ListBullet21"/>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7903CEA"/>
    <w:multiLevelType w:val="hybridMultilevel"/>
    <w:tmpl w:val="55842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nsid w:val="68537B49"/>
    <w:multiLevelType w:val="hybridMultilevel"/>
    <w:tmpl w:val="82C8DB34"/>
    <w:lvl w:ilvl="0" w:tplc="861EA8F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1">
    <w:nsid w:val="6896006A"/>
    <w:multiLevelType w:val="hybridMultilevel"/>
    <w:tmpl w:val="CF84882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68C06235"/>
    <w:multiLevelType w:val="hybridMultilevel"/>
    <w:tmpl w:val="0CD23438"/>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3">
    <w:nsid w:val="68FE3564"/>
    <w:multiLevelType w:val="hybridMultilevel"/>
    <w:tmpl w:val="95B85C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69D841A2"/>
    <w:multiLevelType w:val="hybridMultilevel"/>
    <w:tmpl w:val="DAF208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5">
    <w:nsid w:val="6A102ED8"/>
    <w:multiLevelType w:val="hybridMultilevel"/>
    <w:tmpl w:val="B7C81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6A132C50"/>
    <w:multiLevelType w:val="hybridMultilevel"/>
    <w:tmpl w:val="486255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AF168D0"/>
    <w:multiLevelType w:val="hybridMultilevel"/>
    <w:tmpl w:val="799CEE3E"/>
    <w:lvl w:ilvl="0" w:tplc="0409000B">
      <w:start w:val="1"/>
      <w:numFmt w:val="bullet"/>
      <w:lvlText w:val=""/>
      <w:lvlJc w:val="left"/>
      <w:pPr>
        <w:ind w:left="720" w:hanging="360"/>
      </w:pPr>
      <w:rPr>
        <w:rFonts w:ascii="Wingdings" w:hAnsi="Wingdings" w:hint="default"/>
      </w:rPr>
    </w:lvl>
    <w:lvl w:ilvl="1" w:tplc="DE38B9B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FD2829"/>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9">
    <w:nsid w:val="6B0856B9"/>
    <w:multiLevelType w:val="hybridMultilevel"/>
    <w:tmpl w:val="9F7A8E8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0">
    <w:nsid w:val="6BDF0765"/>
    <w:multiLevelType w:val="hybridMultilevel"/>
    <w:tmpl w:val="81FC24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1">
    <w:nsid w:val="6C2B7042"/>
    <w:multiLevelType w:val="hybridMultilevel"/>
    <w:tmpl w:val="4F3045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6C4D19F0"/>
    <w:multiLevelType w:val="hybridMultilevel"/>
    <w:tmpl w:val="9CE0EE0A"/>
    <w:lvl w:ilvl="0" w:tplc="83DAC94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3">
    <w:nsid w:val="6D43008B"/>
    <w:multiLevelType w:val="hybridMultilevel"/>
    <w:tmpl w:val="F230CA9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4">
    <w:nsid w:val="6D4703F9"/>
    <w:multiLevelType w:val="hybridMultilevel"/>
    <w:tmpl w:val="3662B822"/>
    <w:lvl w:ilvl="0" w:tplc="AF6E850A">
      <w:start w:val="2"/>
      <w:numFmt w:val="bullet"/>
      <w:lvlText w:val="-"/>
      <w:lvlJc w:val="left"/>
      <w:pPr>
        <w:ind w:left="63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5">
    <w:nsid w:val="6E102DE7"/>
    <w:multiLevelType w:val="hybridMultilevel"/>
    <w:tmpl w:val="9E20A3A6"/>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6">
    <w:nsid w:val="6E2D756D"/>
    <w:multiLevelType w:val="hybridMultilevel"/>
    <w:tmpl w:val="6DAE0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7">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700E194D"/>
    <w:multiLevelType w:val="hybridMultilevel"/>
    <w:tmpl w:val="8AECF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2381BFD"/>
    <w:multiLevelType w:val="hybridMultilevel"/>
    <w:tmpl w:val="E1F0645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726908CB"/>
    <w:multiLevelType w:val="hybridMultilevel"/>
    <w:tmpl w:val="9C64369E"/>
    <w:lvl w:ilvl="0" w:tplc="8938928C">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1">
    <w:nsid w:val="732519D8"/>
    <w:multiLevelType w:val="hybridMultilevel"/>
    <w:tmpl w:val="3A809236"/>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2">
    <w:nsid w:val="74C0397F"/>
    <w:multiLevelType w:val="hybridMultilevel"/>
    <w:tmpl w:val="E8083B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3">
    <w:nsid w:val="7534107C"/>
    <w:multiLevelType w:val="hybridMultilevel"/>
    <w:tmpl w:val="FA229F32"/>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4">
    <w:nsid w:val="767C5721"/>
    <w:multiLevelType w:val="hybridMultilevel"/>
    <w:tmpl w:val="C98206B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5">
    <w:nsid w:val="76DE7C3D"/>
    <w:multiLevelType w:val="hybridMultilevel"/>
    <w:tmpl w:val="905ECCE8"/>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6">
    <w:nsid w:val="78301AD6"/>
    <w:multiLevelType w:val="hybridMultilevel"/>
    <w:tmpl w:val="867485A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7">
    <w:nsid w:val="78716282"/>
    <w:multiLevelType w:val="hybridMultilevel"/>
    <w:tmpl w:val="B2FC2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95B6E94"/>
    <w:multiLevelType w:val="hybridMultilevel"/>
    <w:tmpl w:val="0778E9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9">
    <w:nsid w:val="7A3E703A"/>
    <w:multiLevelType w:val="hybridMultilevel"/>
    <w:tmpl w:val="0428B6E4"/>
    <w:lvl w:ilvl="0" w:tplc="9AC035C6">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0">
    <w:nsid w:val="7B4B45A2"/>
    <w:multiLevelType w:val="hybridMultilevel"/>
    <w:tmpl w:val="43D0E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nsid w:val="7CA067EC"/>
    <w:multiLevelType w:val="multilevel"/>
    <w:tmpl w:val="E618B8FA"/>
    <w:lvl w:ilvl="0">
      <w:start w:val="1"/>
      <w:numFmt w:val="decimal"/>
      <w:lvlText w:val="%1."/>
      <w:lvlJc w:val="left"/>
      <w:pPr>
        <w:ind w:left="525" w:hanging="525"/>
      </w:pPr>
      <w:rPr>
        <w:rFonts w:hint="default"/>
        <w:i w:val="0"/>
      </w:rPr>
    </w:lvl>
    <w:lvl w:ilvl="1">
      <w:start w:val="1"/>
      <w:numFmt w:val="decimal"/>
      <w:lvlText w:val="%1.%2."/>
      <w:lvlJc w:val="left"/>
      <w:pPr>
        <w:ind w:left="525" w:hanging="525"/>
      </w:pPr>
      <w:rPr>
        <w:rFonts w:hint="default"/>
        <w:i w:val="0"/>
        <w:color w:val="3F358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2">
    <w:nsid w:val="7E2C37F1"/>
    <w:multiLevelType w:val="hybridMultilevel"/>
    <w:tmpl w:val="C5A4B5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3">
    <w:nsid w:val="7E7E0A94"/>
    <w:multiLevelType w:val="hybridMultilevel"/>
    <w:tmpl w:val="A0A6A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7F1C2B1C"/>
    <w:multiLevelType w:val="hybridMultilevel"/>
    <w:tmpl w:val="DE7CF0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1"/>
  </w:num>
  <w:num w:numId="1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num>
  <w:num w:numId="28">
    <w:abstractNumId w:val="33"/>
  </w:num>
  <w:num w:numId="29">
    <w:abstractNumId w:val="56"/>
  </w:num>
  <w:num w:numId="30">
    <w:abstractNumId w:val="163"/>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5"/>
  </w:num>
  <w:num w:numId="4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2"/>
  </w:num>
  <w:num w:numId="51">
    <w:abstractNumId w:val="52"/>
  </w:num>
  <w:num w:numId="52">
    <w:abstractNumId w:val="113"/>
  </w:num>
  <w:num w:numId="53">
    <w:abstractNumId w:val="101"/>
  </w:num>
  <w:num w:numId="54">
    <w:abstractNumId w:val="26"/>
    <w:lvlOverride w:ilvl="0">
      <w:startOverride w:val="1"/>
    </w:lvlOverride>
    <w:lvlOverride w:ilvl="1"/>
    <w:lvlOverride w:ilvl="2"/>
    <w:lvlOverride w:ilvl="3"/>
    <w:lvlOverride w:ilvl="4"/>
    <w:lvlOverride w:ilvl="5"/>
    <w:lvlOverride w:ilvl="6"/>
    <w:lvlOverride w:ilvl="7"/>
    <w:lvlOverride w:ilvl="8"/>
  </w:num>
  <w:num w:numId="55">
    <w:abstractNumId w:val="114"/>
  </w:num>
  <w:num w:numId="56">
    <w:abstractNumId w:val="107"/>
  </w:num>
  <w:num w:numId="57">
    <w:abstractNumId w:val="108"/>
  </w:num>
  <w:num w:numId="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5"/>
  </w:num>
  <w:num w:numId="6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134"/>
  </w:num>
  <w:num w:numId="67">
    <w:abstractNumId w:val="78"/>
  </w:num>
  <w:num w:numId="68">
    <w:abstractNumId w:val="153"/>
  </w:num>
  <w:num w:numId="69">
    <w:abstractNumId w:val="38"/>
  </w:num>
  <w:num w:numId="70">
    <w:abstractNumId w:val="27"/>
  </w:num>
  <w:num w:numId="71">
    <w:abstractNumId w:val="71"/>
  </w:num>
  <w:num w:numId="72">
    <w:abstractNumId w:val="145"/>
  </w:num>
  <w:num w:numId="73">
    <w:abstractNumId w:val="110"/>
  </w:num>
  <w:num w:numId="74">
    <w:abstractNumId w:val="155"/>
  </w:num>
  <w:num w:numId="75">
    <w:abstractNumId w:val="116"/>
  </w:num>
  <w:num w:numId="76">
    <w:abstractNumId w:val="144"/>
  </w:num>
  <w:num w:numId="77">
    <w:abstractNumId w:val="77"/>
  </w:num>
  <w:num w:numId="78">
    <w:abstractNumId w:val="105"/>
  </w:num>
  <w:num w:numId="79">
    <w:abstractNumId w:val="146"/>
  </w:num>
  <w:num w:numId="80">
    <w:abstractNumId w:val="76"/>
  </w:num>
  <w:num w:numId="81">
    <w:abstractNumId w:val="41"/>
  </w:num>
  <w:num w:numId="82">
    <w:abstractNumId w:val="15"/>
  </w:num>
  <w:num w:numId="83">
    <w:abstractNumId w:val="42"/>
  </w:num>
  <w:num w:numId="84">
    <w:abstractNumId w:val="7"/>
  </w:num>
  <w:num w:numId="85">
    <w:abstractNumId w:val="81"/>
  </w:num>
  <w:num w:numId="86">
    <w:abstractNumId w:val="106"/>
  </w:num>
  <w:num w:numId="87">
    <w:abstractNumId w:val="4"/>
  </w:num>
  <w:num w:numId="88">
    <w:abstractNumId w:val="0"/>
    <w:lvlOverride w:ilvl="0">
      <w:lvl w:ilvl="0">
        <w:numFmt w:val="bullet"/>
        <w:lvlText w:val=""/>
        <w:legacy w:legacy="1" w:legacySpace="0" w:legacyIndent="360"/>
        <w:lvlJc w:val="left"/>
        <w:rPr>
          <w:rFonts w:ascii="Symbol" w:hAnsi="Symbol" w:hint="default"/>
        </w:rPr>
      </w:lvl>
    </w:lvlOverride>
  </w:num>
  <w:num w:numId="89">
    <w:abstractNumId w:val="21"/>
  </w:num>
  <w:num w:numId="90">
    <w:abstractNumId w:val="162"/>
  </w:num>
  <w:num w:numId="91">
    <w:abstractNumId w:val="9"/>
  </w:num>
  <w:num w:numId="92">
    <w:abstractNumId w:val="82"/>
  </w:num>
  <w:num w:numId="93">
    <w:abstractNumId w:val="119"/>
  </w:num>
  <w:num w:numId="94">
    <w:abstractNumId w:val="83"/>
  </w:num>
  <w:num w:numId="95">
    <w:abstractNumId w:val="57"/>
  </w:num>
  <w:num w:numId="96">
    <w:abstractNumId w:val="54"/>
  </w:num>
  <w:num w:numId="97">
    <w:abstractNumId w:val="13"/>
  </w:num>
  <w:num w:numId="98">
    <w:abstractNumId w:val="6"/>
  </w:num>
  <w:num w:numId="99">
    <w:abstractNumId w:val="80"/>
  </w:num>
  <w:num w:numId="100">
    <w:abstractNumId w:val="122"/>
  </w:num>
  <w:num w:numId="101">
    <w:abstractNumId w:val="117"/>
  </w:num>
  <w:num w:numId="102">
    <w:abstractNumId w:val="99"/>
  </w:num>
  <w:num w:numId="103">
    <w:abstractNumId w:val="43"/>
  </w:num>
  <w:num w:numId="104">
    <w:abstractNumId w:val="124"/>
  </w:num>
  <w:num w:numId="105">
    <w:abstractNumId w:val="90"/>
  </w:num>
  <w:num w:numId="106">
    <w:abstractNumId w:val="29"/>
  </w:num>
  <w:num w:numId="107">
    <w:abstractNumId w:val="63"/>
  </w:num>
  <w:num w:numId="108">
    <w:abstractNumId w:val="34"/>
  </w:num>
  <w:num w:numId="109">
    <w:abstractNumId w:val="28"/>
  </w:num>
  <w:num w:numId="110">
    <w:abstractNumId w:val="156"/>
  </w:num>
  <w:num w:numId="111">
    <w:abstractNumId w:val="139"/>
  </w:num>
  <w:num w:numId="112">
    <w:abstractNumId w:val="5"/>
  </w:num>
  <w:num w:numId="113">
    <w:abstractNumId w:val="68"/>
  </w:num>
  <w:num w:numId="114">
    <w:abstractNumId w:val="47"/>
  </w:num>
  <w:num w:numId="115">
    <w:abstractNumId w:val="30"/>
  </w:num>
  <w:num w:numId="116">
    <w:abstractNumId w:val="61"/>
  </w:num>
  <w:num w:numId="117">
    <w:abstractNumId w:val="93"/>
  </w:num>
  <w:num w:numId="118">
    <w:abstractNumId w:val="157"/>
  </w:num>
  <w:num w:numId="119">
    <w:abstractNumId w:val="19"/>
  </w:num>
  <w:num w:numId="120">
    <w:abstractNumId w:val="148"/>
  </w:num>
  <w:num w:numId="121">
    <w:abstractNumId w:val="31"/>
  </w:num>
  <w:num w:numId="122">
    <w:abstractNumId w:val="70"/>
  </w:num>
  <w:num w:numId="123">
    <w:abstractNumId w:val="22"/>
  </w:num>
  <w:num w:numId="124">
    <w:abstractNumId w:val="46"/>
  </w:num>
  <w:num w:numId="125">
    <w:abstractNumId w:val="84"/>
  </w:num>
  <w:num w:numId="126">
    <w:abstractNumId w:val="11"/>
  </w:num>
  <w:num w:numId="127">
    <w:abstractNumId w:val="103"/>
  </w:num>
  <w:num w:numId="128">
    <w:abstractNumId w:val="73"/>
  </w:num>
  <w:num w:numId="129">
    <w:abstractNumId w:val="58"/>
  </w:num>
  <w:num w:numId="130">
    <w:abstractNumId w:val="48"/>
  </w:num>
  <w:num w:numId="131">
    <w:abstractNumId w:val="142"/>
  </w:num>
  <w:num w:numId="132">
    <w:abstractNumId w:val="50"/>
  </w:num>
  <w:num w:numId="133">
    <w:abstractNumId w:val="130"/>
  </w:num>
  <w:num w:numId="13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num>
  <w:num w:numId="136">
    <w:abstractNumId w:val="62"/>
  </w:num>
  <w:num w:numId="137">
    <w:abstractNumId w:val="120"/>
  </w:num>
  <w:num w:numId="138">
    <w:abstractNumId w:val="96"/>
  </w:num>
  <w:num w:numId="139">
    <w:abstractNumId w:val="140"/>
  </w:num>
  <w:num w:numId="140">
    <w:abstractNumId w:val="104"/>
  </w:num>
  <w:num w:numId="141">
    <w:abstractNumId w:val="16"/>
  </w:num>
  <w:num w:numId="142">
    <w:abstractNumId w:val="94"/>
  </w:num>
  <w:num w:numId="143">
    <w:abstractNumId w:val="158"/>
  </w:num>
  <w:num w:numId="144">
    <w:abstractNumId w:val="121"/>
  </w:num>
  <w:num w:numId="145">
    <w:abstractNumId w:val="143"/>
  </w:num>
  <w:num w:numId="146">
    <w:abstractNumId w:val="10"/>
  </w:num>
  <w:num w:numId="147">
    <w:abstractNumId w:val="17"/>
  </w:num>
  <w:num w:numId="148">
    <w:abstractNumId w:val="85"/>
  </w:num>
  <w:num w:numId="149">
    <w:abstractNumId w:val="111"/>
  </w:num>
  <w:num w:numId="150">
    <w:abstractNumId w:val="125"/>
  </w:num>
  <w:num w:numId="151">
    <w:abstractNumId w:val="65"/>
  </w:num>
  <w:num w:numId="152">
    <w:abstractNumId w:val="23"/>
  </w:num>
  <w:num w:numId="153">
    <w:abstractNumId w:val="128"/>
  </w:num>
  <w:num w:numId="154">
    <w:abstractNumId w:val="53"/>
  </w:num>
  <w:num w:numId="155">
    <w:abstractNumId w:val="89"/>
  </w:num>
  <w:num w:numId="156">
    <w:abstractNumId w:val="161"/>
  </w:num>
  <w:num w:numId="157">
    <w:abstractNumId w:val="137"/>
  </w:num>
  <w:num w:numId="158">
    <w:abstractNumId w:val="127"/>
  </w:num>
  <w:num w:numId="159">
    <w:abstractNumId w:val="64"/>
  </w:num>
  <w:num w:numId="160">
    <w:abstractNumId w:val="60"/>
  </w:num>
  <w:num w:numId="161">
    <w:abstractNumId w:val="109"/>
  </w:num>
  <w:num w:numId="162">
    <w:abstractNumId w:val="49"/>
  </w:num>
  <w:num w:numId="163">
    <w:abstractNumId w:val="25"/>
  </w:num>
  <w:num w:numId="1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7"/>
  </w:num>
  <w:num w:numId="166">
    <w:abstractNumId w:val="8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7723"/>
    <w:rsid w:val="000008BF"/>
    <w:rsid w:val="00000C97"/>
    <w:rsid w:val="00000F91"/>
    <w:rsid w:val="000017D0"/>
    <w:rsid w:val="00002ACE"/>
    <w:rsid w:val="00002C5C"/>
    <w:rsid w:val="00003961"/>
    <w:rsid w:val="00003AE4"/>
    <w:rsid w:val="000044BB"/>
    <w:rsid w:val="000054DA"/>
    <w:rsid w:val="000057B5"/>
    <w:rsid w:val="00005B09"/>
    <w:rsid w:val="00007013"/>
    <w:rsid w:val="000070C5"/>
    <w:rsid w:val="0000712C"/>
    <w:rsid w:val="000100A7"/>
    <w:rsid w:val="00011216"/>
    <w:rsid w:val="00011999"/>
    <w:rsid w:val="00011AEC"/>
    <w:rsid w:val="00012914"/>
    <w:rsid w:val="0001340D"/>
    <w:rsid w:val="00013E4E"/>
    <w:rsid w:val="00015FF0"/>
    <w:rsid w:val="00016636"/>
    <w:rsid w:val="0001758F"/>
    <w:rsid w:val="00017850"/>
    <w:rsid w:val="00020299"/>
    <w:rsid w:val="00020A99"/>
    <w:rsid w:val="00020F86"/>
    <w:rsid w:val="000215AF"/>
    <w:rsid w:val="00021D98"/>
    <w:rsid w:val="000226A9"/>
    <w:rsid w:val="000229B7"/>
    <w:rsid w:val="0002467F"/>
    <w:rsid w:val="000254F4"/>
    <w:rsid w:val="000256E6"/>
    <w:rsid w:val="0002594C"/>
    <w:rsid w:val="00025F61"/>
    <w:rsid w:val="00026DCF"/>
    <w:rsid w:val="00026F34"/>
    <w:rsid w:val="000270B2"/>
    <w:rsid w:val="0003011C"/>
    <w:rsid w:val="000310EE"/>
    <w:rsid w:val="00031107"/>
    <w:rsid w:val="0003244A"/>
    <w:rsid w:val="0003261A"/>
    <w:rsid w:val="00032D2B"/>
    <w:rsid w:val="00034BA9"/>
    <w:rsid w:val="00034E7B"/>
    <w:rsid w:val="00034EA1"/>
    <w:rsid w:val="000354A1"/>
    <w:rsid w:val="0003556D"/>
    <w:rsid w:val="0003702F"/>
    <w:rsid w:val="00037227"/>
    <w:rsid w:val="00037679"/>
    <w:rsid w:val="00037D9A"/>
    <w:rsid w:val="00040193"/>
    <w:rsid w:val="000402C8"/>
    <w:rsid w:val="00041B44"/>
    <w:rsid w:val="000424D3"/>
    <w:rsid w:val="00042D14"/>
    <w:rsid w:val="00044F95"/>
    <w:rsid w:val="00045BE2"/>
    <w:rsid w:val="00045C62"/>
    <w:rsid w:val="00046052"/>
    <w:rsid w:val="00046C3F"/>
    <w:rsid w:val="00046ED7"/>
    <w:rsid w:val="00047BE7"/>
    <w:rsid w:val="00047C7D"/>
    <w:rsid w:val="00047CD6"/>
    <w:rsid w:val="00051933"/>
    <w:rsid w:val="000520EC"/>
    <w:rsid w:val="0005231C"/>
    <w:rsid w:val="00052500"/>
    <w:rsid w:val="000527BF"/>
    <w:rsid w:val="00052F9E"/>
    <w:rsid w:val="000536F0"/>
    <w:rsid w:val="00053E27"/>
    <w:rsid w:val="0005480E"/>
    <w:rsid w:val="00055685"/>
    <w:rsid w:val="00055BAE"/>
    <w:rsid w:val="0005626E"/>
    <w:rsid w:val="000568CA"/>
    <w:rsid w:val="00056CEA"/>
    <w:rsid w:val="00056FA3"/>
    <w:rsid w:val="0005762F"/>
    <w:rsid w:val="000601E0"/>
    <w:rsid w:val="00061AE4"/>
    <w:rsid w:val="0006239C"/>
    <w:rsid w:val="00062479"/>
    <w:rsid w:val="000624B5"/>
    <w:rsid w:val="00062891"/>
    <w:rsid w:val="0006436E"/>
    <w:rsid w:val="000649CA"/>
    <w:rsid w:val="00064D4A"/>
    <w:rsid w:val="00064EB6"/>
    <w:rsid w:val="000657FD"/>
    <w:rsid w:val="00066F2E"/>
    <w:rsid w:val="00070E03"/>
    <w:rsid w:val="00070F75"/>
    <w:rsid w:val="00072B01"/>
    <w:rsid w:val="00074353"/>
    <w:rsid w:val="00074441"/>
    <w:rsid w:val="00074E07"/>
    <w:rsid w:val="0007501D"/>
    <w:rsid w:val="0007516A"/>
    <w:rsid w:val="0007662F"/>
    <w:rsid w:val="00076928"/>
    <w:rsid w:val="00077B5D"/>
    <w:rsid w:val="00081195"/>
    <w:rsid w:val="000823C0"/>
    <w:rsid w:val="00082F3E"/>
    <w:rsid w:val="00084F22"/>
    <w:rsid w:val="00086A09"/>
    <w:rsid w:val="000907C1"/>
    <w:rsid w:val="00090FA1"/>
    <w:rsid w:val="00091E2A"/>
    <w:rsid w:val="00092352"/>
    <w:rsid w:val="00092745"/>
    <w:rsid w:val="00093A57"/>
    <w:rsid w:val="00093E04"/>
    <w:rsid w:val="00094DEC"/>
    <w:rsid w:val="0009539F"/>
    <w:rsid w:val="00095BA3"/>
    <w:rsid w:val="00097852"/>
    <w:rsid w:val="000A06E6"/>
    <w:rsid w:val="000A0701"/>
    <w:rsid w:val="000A0961"/>
    <w:rsid w:val="000A11EE"/>
    <w:rsid w:val="000A187C"/>
    <w:rsid w:val="000A1D5D"/>
    <w:rsid w:val="000A23D5"/>
    <w:rsid w:val="000A24B5"/>
    <w:rsid w:val="000A4120"/>
    <w:rsid w:val="000A43B1"/>
    <w:rsid w:val="000A4567"/>
    <w:rsid w:val="000A487F"/>
    <w:rsid w:val="000A539C"/>
    <w:rsid w:val="000A5FCF"/>
    <w:rsid w:val="000A6A35"/>
    <w:rsid w:val="000A6C9B"/>
    <w:rsid w:val="000A6ED6"/>
    <w:rsid w:val="000B1FB1"/>
    <w:rsid w:val="000B3977"/>
    <w:rsid w:val="000B4F3E"/>
    <w:rsid w:val="000C0E7A"/>
    <w:rsid w:val="000C17FD"/>
    <w:rsid w:val="000C38E4"/>
    <w:rsid w:val="000C47AB"/>
    <w:rsid w:val="000C4827"/>
    <w:rsid w:val="000C4BC4"/>
    <w:rsid w:val="000C4E13"/>
    <w:rsid w:val="000C5A92"/>
    <w:rsid w:val="000C5F7C"/>
    <w:rsid w:val="000C70A4"/>
    <w:rsid w:val="000C72AA"/>
    <w:rsid w:val="000D0823"/>
    <w:rsid w:val="000D1746"/>
    <w:rsid w:val="000D1874"/>
    <w:rsid w:val="000D1E0E"/>
    <w:rsid w:val="000D2642"/>
    <w:rsid w:val="000D30E9"/>
    <w:rsid w:val="000D3FA7"/>
    <w:rsid w:val="000D4B7F"/>
    <w:rsid w:val="000D58AE"/>
    <w:rsid w:val="000D7009"/>
    <w:rsid w:val="000D7C48"/>
    <w:rsid w:val="000E0B60"/>
    <w:rsid w:val="000E0D55"/>
    <w:rsid w:val="000E2711"/>
    <w:rsid w:val="000E2C7C"/>
    <w:rsid w:val="000E3768"/>
    <w:rsid w:val="000E3F41"/>
    <w:rsid w:val="000E4698"/>
    <w:rsid w:val="000E564C"/>
    <w:rsid w:val="000E57BD"/>
    <w:rsid w:val="000E58FC"/>
    <w:rsid w:val="000E5B5C"/>
    <w:rsid w:val="000E5C58"/>
    <w:rsid w:val="000E6CB2"/>
    <w:rsid w:val="000E7A99"/>
    <w:rsid w:val="000F011D"/>
    <w:rsid w:val="000F1299"/>
    <w:rsid w:val="000F2A64"/>
    <w:rsid w:val="000F2E26"/>
    <w:rsid w:val="000F33B4"/>
    <w:rsid w:val="000F522D"/>
    <w:rsid w:val="000F5E3C"/>
    <w:rsid w:val="000F63BA"/>
    <w:rsid w:val="000F6D3A"/>
    <w:rsid w:val="000F6F0E"/>
    <w:rsid w:val="000F70E3"/>
    <w:rsid w:val="000F7CCF"/>
    <w:rsid w:val="001002D7"/>
    <w:rsid w:val="001017BE"/>
    <w:rsid w:val="00101828"/>
    <w:rsid w:val="001019BF"/>
    <w:rsid w:val="0010221E"/>
    <w:rsid w:val="001028FE"/>
    <w:rsid w:val="00105AC2"/>
    <w:rsid w:val="00106E2B"/>
    <w:rsid w:val="00107614"/>
    <w:rsid w:val="00107E0A"/>
    <w:rsid w:val="00110CE9"/>
    <w:rsid w:val="00110F6B"/>
    <w:rsid w:val="00112951"/>
    <w:rsid w:val="00113630"/>
    <w:rsid w:val="0011377F"/>
    <w:rsid w:val="00113C3E"/>
    <w:rsid w:val="00113D81"/>
    <w:rsid w:val="001146B0"/>
    <w:rsid w:val="00115031"/>
    <w:rsid w:val="0011598A"/>
    <w:rsid w:val="001162AA"/>
    <w:rsid w:val="0011667A"/>
    <w:rsid w:val="001177FB"/>
    <w:rsid w:val="00117969"/>
    <w:rsid w:val="0012457B"/>
    <w:rsid w:val="00125D5E"/>
    <w:rsid w:val="00126D62"/>
    <w:rsid w:val="00127A30"/>
    <w:rsid w:val="001309BE"/>
    <w:rsid w:val="00130CD7"/>
    <w:rsid w:val="001313A3"/>
    <w:rsid w:val="00132CC2"/>
    <w:rsid w:val="001339C1"/>
    <w:rsid w:val="00135633"/>
    <w:rsid w:val="00135976"/>
    <w:rsid w:val="00136D4B"/>
    <w:rsid w:val="00136FC9"/>
    <w:rsid w:val="00137E16"/>
    <w:rsid w:val="0014012D"/>
    <w:rsid w:val="001405D4"/>
    <w:rsid w:val="00140C41"/>
    <w:rsid w:val="0014316E"/>
    <w:rsid w:val="00143DAF"/>
    <w:rsid w:val="0014513E"/>
    <w:rsid w:val="00145218"/>
    <w:rsid w:val="001457A8"/>
    <w:rsid w:val="00147099"/>
    <w:rsid w:val="001474C3"/>
    <w:rsid w:val="00150BBE"/>
    <w:rsid w:val="00151E00"/>
    <w:rsid w:val="001529F6"/>
    <w:rsid w:val="00152A85"/>
    <w:rsid w:val="00152BE3"/>
    <w:rsid w:val="00152F50"/>
    <w:rsid w:val="00154CF1"/>
    <w:rsid w:val="001555ED"/>
    <w:rsid w:val="00156927"/>
    <w:rsid w:val="00156E92"/>
    <w:rsid w:val="00157329"/>
    <w:rsid w:val="00161825"/>
    <w:rsid w:val="00161A13"/>
    <w:rsid w:val="00162278"/>
    <w:rsid w:val="001637FC"/>
    <w:rsid w:val="00163C01"/>
    <w:rsid w:val="001641C4"/>
    <w:rsid w:val="001643DE"/>
    <w:rsid w:val="00164445"/>
    <w:rsid w:val="00164724"/>
    <w:rsid w:val="00164C83"/>
    <w:rsid w:val="00164FB6"/>
    <w:rsid w:val="00166CE6"/>
    <w:rsid w:val="00167929"/>
    <w:rsid w:val="001700AF"/>
    <w:rsid w:val="001706C6"/>
    <w:rsid w:val="001709D4"/>
    <w:rsid w:val="001712C6"/>
    <w:rsid w:val="00173F83"/>
    <w:rsid w:val="001748A9"/>
    <w:rsid w:val="00175A6A"/>
    <w:rsid w:val="00175D05"/>
    <w:rsid w:val="001765EF"/>
    <w:rsid w:val="00176EC8"/>
    <w:rsid w:val="001773A6"/>
    <w:rsid w:val="0017747B"/>
    <w:rsid w:val="001801BF"/>
    <w:rsid w:val="00180235"/>
    <w:rsid w:val="00180619"/>
    <w:rsid w:val="00181EF9"/>
    <w:rsid w:val="001833D4"/>
    <w:rsid w:val="001840F2"/>
    <w:rsid w:val="001845FA"/>
    <w:rsid w:val="0018579C"/>
    <w:rsid w:val="00186328"/>
    <w:rsid w:val="0018726B"/>
    <w:rsid w:val="001908C5"/>
    <w:rsid w:val="0019142D"/>
    <w:rsid w:val="00191D70"/>
    <w:rsid w:val="001921B1"/>
    <w:rsid w:val="00192768"/>
    <w:rsid w:val="001934C4"/>
    <w:rsid w:val="001934E5"/>
    <w:rsid w:val="00195DBB"/>
    <w:rsid w:val="00195E4E"/>
    <w:rsid w:val="00195F7C"/>
    <w:rsid w:val="0019641A"/>
    <w:rsid w:val="001969B8"/>
    <w:rsid w:val="00196FA8"/>
    <w:rsid w:val="00197D88"/>
    <w:rsid w:val="001A06C9"/>
    <w:rsid w:val="001A1114"/>
    <w:rsid w:val="001A15EA"/>
    <w:rsid w:val="001A17B4"/>
    <w:rsid w:val="001A1D5F"/>
    <w:rsid w:val="001A2891"/>
    <w:rsid w:val="001A2AE6"/>
    <w:rsid w:val="001A391D"/>
    <w:rsid w:val="001A394F"/>
    <w:rsid w:val="001A5DDA"/>
    <w:rsid w:val="001A5E0C"/>
    <w:rsid w:val="001A60DA"/>
    <w:rsid w:val="001A60F8"/>
    <w:rsid w:val="001A631A"/>
    <w:rsid w:val="001A6844"/>
    <w:rsid w:val="001A71E0"/>
    <w:rsid w:val="001A7304"/>
    <w:rsid w:val="001B0BCB"/>
    <w:rsid w:val="001B1874"/>
    <w:rsid w:val="001B20D2"/>
    <w:rsid w:val="001B3B20"/>
    <w:rsid w:val="001B3BFA"/>
    <w:rsid w:val="001B43D5"/>
    <w:rsid w:val="001B46F8"/>
    <w:rsid w:val="001B6D74"/>
    <w:rsid w:val="001B72C5"/>
    <w:rsid w:val="001B7E27"/>
    <w:rsid w:val="001C06A8"/>
    <w:rsid w:val="001C1103"/>
    <w:rsid w:val="001C33FA"/>
    <w:rsid w:val="001C43DA"/>
    <w:rsid w:val="001C4896"/>
    <w:rsid w:val="001C4BD9"/>
    <w:rsid w:val="001C5009"/>
    <w:rsid w:val="001C5578"/>
    <w:rsid w:val="001C5E68"/>
    <w:rsid w:val="001C6051"/>
    <w:rsid w:val="001C6D6A"/>
    <w:rsid w:val="001C7082"/>
    <w:rsid w:val="001D11F0"/>
    <w:rsid w:val="001D1F4D"/>
    <w:rsid w:val="001D35E1"/>
    <w:rsid w:val="001D388D"/>
    <w:rsid w:val="001D3BB2"/>
    <w:rsid w:val="001D3CBE"/>
    <w:rsid w:val="001D3F59"/>
    <w:rsid w:val="001D423D"/>
    <w:rsid w:val="001D43DD"/>
    <w:rsid w:val="001D4456"/>
    <w:rsid w:val="001D5546"/>
    <w:rsid w:val="001D5C20"/>
    <w:rsid w:val="001D5E61"/>
    <w:rsid w:val="001D6639"/>
    <w:rsid w:val="001D6C73"/>
    <w:rsid w:val="001E027F"/>
    <w:rsid w:val="001E0E6B"/>
    <w:rsid w:val="001E19B8"/>
    <w:rsid w:val="001E1E0C"/>
    <w:rsid w:val="001E25D6"/>
    <w:rsid w:val="001E2829"/>
    <w:rsid w:val="001E3D31"/>
    <w:rsid w:val="001E48D7"/>
    <w:rsid w:val="001E5AAD"/>
    <w:rsid w:val="001E6F4C"/>
    <w:rsid w:val="001E73C4"/>
    <w:rsid w:val="001E7684"/>
    <w:rsid w:val="001E78EE"/>
    <w:rsid w:val="001F0EE4"/>
    <w:rsid w:val="001F12A3"/>
    <w:rsid w:val="001F1342"/>
    <w:rsid w:val="001F1CDA"/>
    <w:rsid w:val="001F2DFC"/>
    <w:rsid w:val="001F46EB"/>
    <w:rsid w:val="001F795F"/>
    <w:rsid w:val="001F7EE4"/>
    <w:rsid w:val="0020078E"/>
    <w:rsid w:val="00200E0B"/>
    <w:rsid w:val="00201093"/>
    <w:rsid w:val="002028CF"/>
    <w:rsid w:val="00202F44"/>
    <w:rsid w:val="00203DC9"/>
    <w:rsid w:val="0020472B"/>
    <w:rsid w:val="00205FE0"/>
    <w:rsid w:val="002067EE"/>
    <w:rsid w:val="00207DA2"/>
    <w:rsid w:val="00211007"/>
    <w:rsid w:val="00211541"/>
    <w:rsid w:val="00211635"/>
    <w:rsid w:val="00212FB1"/>
    <w:rsid w:val="0021373B"/>
    <w:rsid w:val="00215A60"/>
    <w:rsid w:val="00217093"/>
    <w:rsid w:val="002171C6"/>
    <w:rsid w:val="00217D93"/>
    <w:rsid w:val="002200A1"/>
    <w:rsid w:val="00220857"/>
    <w:rsid w:val="002227F4"/>
    <w:rsid w:val="00222F09"/>
    <w:rsid w:val="00222F64"/>
    <w:rsid w:val="002231B2"/>
    <w:rsid w:val="0022326F"/>
    <w:rsid w:val="002240BA"/>
    <w:rsid w:val="002247EE"/>
    <w:rsid w:val="00224921"/>
    <w:rsid w:val="00226E53"/>
    <w:rsid w:val="002273C5"/>
    <w:rsid w:val="00227C69"/>
    <w:rsid w:val="00227E72"/>
    <w:rsid w:val="00230FF9"/>
    <w:rsid w:val="002313C3"/>
    <w:rsid w:val="0023155C"/>
    <w:rsid w:val="0023163E"/>
    <w:rsid w:val="002318DC"/>
    <w:rsid w:val="00231C5A"/>
    <w:rsid w:val="00232342"/>
    <w:rsid w:val="00233968"/>
    <w:rsid w:val="0023485D"/>
    <w:rsid w:val="00234FC4"/>
    <w:rsid w:val="002351C3"/>
    <w:rsid w:val="00236B6F"/>
    <w:rsid w:val="00240F64"/>
    <w:rsid w:val="00242638"/>
    <w:rsid w:val="00242FFA"/>
    <w:rsid w:val="002432EA"/>
    <w:rsid w:val="002436E8"/>
    <w:rsid w:val="002441FB"/>
    <w:rsid w:val="00244949"/>
    <w:rsid w:val="00244BCF"/>
    <w:rsid w:val="00244E37"/>
    <w:rsid w:val="002457D8"/>
    <w:rsid w:val="00247BAA"/>
    <w:rsid w:val="00247EC3"/>
    <w:rsid w:val="00250152"/>
    <w:rsid w:val="002510D9"/>
    <w:rsid w:val="00253AD5"/>
    <w:rsid w:val="00253C4E"/>
    <w:rsid w:val="002541F2"/>
    <w:rsid w:val="00254EF3"/>
    <w:rsid w:val="00255200"/>
    <w:rsid w:val="002567A0"/>
    <w:rsid w:val="00257700"/>
    <w:rsid w:val="00257C67"/>
    <w:rsid w:val="00257D45"/>
    <w:rsid w:val="00260556"/>
    <w:rsid w:val="00260684"/>
    <w:rsid w:val="00261016"/>
    <w:rsid w:val="00261664"/>
    <w:rsid w:val="00263E5C"/>
    <w:rsid w:val="002640D6"/>
    <w:rsid w:val="002647CF"/>
    <w:rsid w:val="002652DE"/>
    <w:rsid w:val="002653D3"/>
    <w:rsid w:val="002653E9"/>
    <w:rsid w:val="002668FF"/>
    <w:rsid w:val="00267FE8"/>
    <w:rsid w:val="002701C3"/>
    <w:rsid w:val="002711D5"/>
    <w:rsid w:val="00273808"/>
    <w:rsid w:val="00273DA7"/>
    <w:rsid w:val="00274A0D"/>
    <w:rsid w:val="00275B83"/>
    <w:rsid w:val="00275FAE"/>
    <w:rsid w:val="00276C4B"/>
    <w:rsid w:val="00280116"/>
    <w:rsid w:val="00281052"/>
    <w:rsid w:val="00281455"/>
    <w:rsid w:val="00281790"/>
    <w:rsid w:val="00281D94"/>
    <w:rsid w:val="00281F08"/>
    <w:rsid w:val="00282010"/>
    <w:rsid w:val="00282E0F"/>
    <w:rsid w:val="00283801"/>
    <w:rsid w:val="00283B01"/>
    <w:rsid w:val="0028458C"/>
    <w:rsid w:val="00284B51"/>
    <w:rsid w:val="002850BF"/>
    <w:rsid w:val="00286449"/>
    <w:rsid w:val="002869DF"/>
    <w:rsid w:val="0029059D"/>
    <w:rsid w:val="00290A39"/>
    <w:rsid w:val="002916EB"/>
    <w:rsid w:val="00291850"/>
    <w:rsid w:val="002920FD"/>
    <w:rsid w:val="002929EC"/>
    <w:rsid w:val="00293092"/>
    <w:rsid w:val="002931B5"/>
    <w:rsid w:val="0029320A"/>
    <w:rsid w:val="002935EF"/>
    <w:rsid w:val="00293BD8"/>
    <w:rsid w:val="00293C2B"/>
    <w:rsid w:val="002944F0"/>
    <w:rsid w:val="0029498A"/>
    <w:rsid w:val="00294CF8"/>
    <w:rsid w:val="00295160"/>
    <w:rsid w:val="00296137"/>
    <w:rsid w:val="00296E6B"/>
    <w:rsid w:val="002A0F5A"/>
    <w:rsid w:val="002A1DAB"/>
    <w:rsid w:val="002A27DB"/>
    <w:rsid w:val="002A2BF1"/>
    <w:rsid w:val="002A330A"/>
    <w:rsid w:val="002A3568"/>
    <w:rsid w:val="002A49C8"/>
    <w:rsid w:val="002A57AA"/>
    <w:rsid w:val="002A6F12"/>
    <w:rsid w:val="002A74C6"/>
    <w:rsid w:val="002A7D2F"/>
    <w:rsid w:val="002B055C"/>
    <w:rsid w:val="002B0665"/>
    <w:rsid w:val="002B097F"/>
    <w:rsid w:val="002B0992"/>
    <w:rsid w:val="002B1556"/>
    <w:rsid w:val="002B198A"/>
    <w:rsid w:val="002B29F5"/>
    <w:rsid w:val="002B39FF"/>
    <w:rsid w:val="002B3D22"/>
    <w:rsid w:val="002B4A96"/>
    <w:rsid w:val="002B6D37"/>
    <w:rsid w:val="002B72A7"/>
    <w:rsid w:val="002C0122"/>
    <w:rsid w:val="002C0456"/>
    <w:rsid w:val="002C0F14"/>
    <w:rsid w:val="002C146A"/>
    <w:rsid w:val="002C31FC"/>
    <w:rsid w:val="002C35EA"/>
    <w:rsid w:val="002C38FD"/>
    <w:rsid w:val="002C3DC2"/>
    <w:rsid w:val="002C3FEB"/>
    <w:rsid w:val="002C42CF"/>
    <w:rsid w:val="002C455C"/>
    <w:rsid w:val="002C4593"/>
    <w:rsid w:val="002C5196"/>
    <w:rsid w:val="002C51BB"/>
    <w:rsid w:val="002C5A93"/>
    <w:rsid w:val="002C5C6A"/>
    <w:rsid w:val="002C5FE0"/>
    <w:rsid w:val="002C6140"/>
    <w:rsid w:val="002C6331"/>
    <w:rsid w:val="002C6B27"/>
    <w:rsid w:val="002C79B3"/>
    <w:rsid w:val="002D004C"/>
    <w:rsid w:val="002D079D"/>
    <w:rsid w:val="002D1F3A"/>
    <w:rsid w:val="002D412F"/>
    <w:rsid w:val="002D53C4"/>
    <w:rsid w:val="002D5802"/>
    <w:rsid w:val="002D643D"/>
    <w:rsid w:val="002D6CAB"/>
    <w:rsid w:val="002D76CE"/>
    <w:rsid w:val="002E0567"/>
    <w:rsid w:val="002E0622"/>
    <w:rsid w:val="002E10D3"/>
    <w:rsid w:val="002E24E3"/>
    <w:rsid w:val="002E3DEF"/>
    <w:rsid w:val="002E3EBC"/>
    <w:rsid w:val="002E5033"/>
    <w:rsid w:val="002E50FC"/>
    <w:rsid w:val="002E6BA7"/>
    <w:rsid w:val="002E6DD3"/>
    <w:rsid w:val="002E7558"/>
    <w:rsid w:val="002F12A5"/>
    <w:rsid w:val="002F1966"/>
    <w:rsid w:val="002F197E"/>
    <w:rsid w:val="002F1B1F"/>
    <w:rsid w:val="002F2EEC"/>
    <w:rsid w:val="002F2F84"/>
    <w:rsid w:val="002F3218"/>
    <w:rsid w:val="002F3767"/>
    <w:rsid w:val="002F3C47"/>
    <w:rsid w:val="002F3CDE"/>
    <w:rsid w:val="002F3FD2"/>
    <w:rsid w:val="002F4370"/>
    <w:rsid w:val="002F4502"/>
    <w:rsid w:val="002F4805"/>
    <w:rsid w:val="002F679B"/>
    <w:rsid w:val="002F79C1"/>
    <w:rsid w:val="00302AF0"/>
    <w:rsid w:val="00302E3E"/>
    <w:rsid w:val="00303756"/>
    <w:rsid w:val="003057BE"/>
    <w:rsid w:val="00305F9A"/>
    <w:rsid w:val="00306102"/>
    <w:rsid w:val="003064A3"/>
    <w:rsid w:val="00307169"/>
    <w:rsid w:val="00310FCA"/>
    <w:rsid w:val="0031145E"/>
    <w:rsid w:val="00312227"/>
    <w:rsid w:val="00312A28"/>
    <w:rsid w:val="00313F2B"/>
    <w:rsid w:val="00314595"/>
    <w:rsid w:val="00314ED0"/>
    <w:rsid w:val="003158EA"/>
    <w:rsid w:val="00315CF2"/>
    <w:rsid w:val="00316100"/>
    <w:rsid w:val="0031628B"/>
    <w:rsid w:val="00317477"/>
    <w:rsid w:val="003174D8"/>
    <w:rsid w:val="00317CAC"/>
    <w:rsid w:val="00320304"/>
    <w:rsid w:val="00320D60"/>
    <w:rsid w:val="00320FDE"/>
    <w:rsid w:val="00321144"/>
    <w:rsid w:val="00321F88"/>
    <w:rsid w:val="00322107"/>
    <w:rsid w:val="00322638"/>
    <w:rsid w:val="003229BE"/>
    <w:rsid w:val="00324107"/>
    <w:rsid w:val="00324688"/>
    <w:rsid w:val="00324B94"/>
    <w:rsid w:val="00324BA4"/>
    <w:rsid w:val="00325428"/>
    <w:rsid w:val="0032616B"/>
    <w:rsid w:val="003262E6"/>
    <w:rsid w:val="00326F79"/>
    <w:rsid w:val="0032732E"/>
    <w:rsid w:val="003274DC"/>
    <w:rsid w:val="00327C7E"/>
    <w:rsid w:val="0033006D"/>
    <w:rsid w:val="003305DC"/>
    <w:rsid w:val="00331C54"/>
    <w:rsid w:val="00333025"/>
    <w:rsid w:val="003346BB"/>
    <w:rsid w:val="003359FA"/>
    <w:rsid w:val="00337337"/>
    <w:rsid w:val="0033777B"/>
    <w:rsid w:val="00337FEC"/>
    <w:rsid w:val="0034132D"/>
    <w:rsid w:val="00342607"/>
    <w:rsid w:val="003433B1"/>
    <w:rsid w:val="00343887"/>
    <w:rsid w:val="00343A1A"/>
    <w:rsid w:val="003447DF"/>
    <w:rsid w:val="00344C5A"/>
    <w:rsid w:val="00346268"/>
    <w:rsid w:val="003468C6"/>
    <w:rsid w:val="00346E41"/>
    <w:rsid w:val="0034717F"/>
    <w:rsid w:val="0034773B"/>
    <w:rsid w:val="00347D28"/>
    <w:rsid w:val="00347E2B"/>
    <w:rsid w:val="00347FD0"/>
    <w:rsid w:val="0035054B"/>
    <w:rsid w:val="00351388"/>
    <w:rsid w:val="003518E7"/>
    <w:rsid w:val="003520B0"/>
    <w:rsid w:val="00352D3E"/>
    <w:rsid w:val="00352F54"/>
    <w:rsid w:val="00353B3C"/>
    <w:rsid w:val="00353CC4"/>
    <w:rsid w:val="0035499B"/>
    <w:rsid w:val="003553FF"/>
    <w:rsid w:val="00355B3C"/>
    <w:rsid w:val="00355BC4"/>
    <w:rsid w:val="00357A52"/>
    <w:rsid w:val="0036071B"/>
    <w:rsid w:val="0036291C"/>
    <w:rsid w:val="0036337D"/>
    <w:rsid w:val="0036382D"/>
    <w:rsid w:val="00363D54"/>
    <w:rsid w:val="00363F84"/>
    <w:rsid w:val="003644C4"/>
    <w:rsid w:val="00364CF7"/>
    <w:rsid w:val="0036638B"/>
    <w:rsid w:val="00366E9E"/>
    <w:rsid w:val="00367615"/>
    <w:rsid w:val="003707DD"/>
    <w:rsid w:val="003710AA"/>
    <w:rsid w:val="0037131E"/>
    <w:rsid w:val="0037148D"/>
    <w:rsid w:val="0037191E"/>
    <w:rsid w:val="003726B7"/>
    <w:rsid w:val="00372AB6"/>
    <w:rsid w:val="0037342E"/>
    <w:rsid w:val="00373DA4"/>
    <w:rsid w:val="003742D8"/>
    <w:rsid w:val="00376B45"/>
    <w:rsid w:val="00376C16"/>
    <w:rsid w:val="00380522"/>
    <w:rsid w:val="003816B1"/>
    <w:rsid w:val="003818B2"/>
    <w:rsid w:val="003818D9"/>
    <w:rsid w:val="00382815"/>
    <w:rsid w:val="0038289B"/>
    <w:rsid w:val="00382DCF"/>
    <w:rsid w:val="003836AB"/>
    <w:rsid w:val="00383EC1"/>
    <w:rsid w:val="0038548B"/>
    <w:rsid w:val="00385D76"/>
    <w:rsid w:val="003867BC"/>
    <w:rsid w:val="00390318"/>
    <w:rsid w:val="00390F31"/>
    <w:rsid w:val="00392063"/>
    <w:rsid w:val="00392205"/>
    <w:rsid w:val="00392F23"/>
    <w:rsid w:val="003933F3"/>
    <w:rsid w:val="00394333"/>
    <w:rsid w:val="00394341"/>
    <w:rsid w:val="00394CDA"/>
    <w:rsid w:val="003965F8"/>
    <w:rsid w:val="0039671F"/>
    <w:rsid w:val="003976CC"/>
    <w:rsid w:val="00397A64"/>
    <w:rsid w:val="003A0CC3"/>
    <w:rsid w:val="003A1570"/>
    <w:rsid w:val="003A1A69"/>
    <w:rsid w:val="003A1B32"/>
    <w:rsid w:val="003A24F0"/>
    <w:rsid w:val="003A263B"/>
    <w:rsid w:val="003A29CA"/>
    <w:rsid w:val="003A4A40"/>
    <w:rsid w:val="003A5DA4"/>
    <w:rsid w:val="003A63CF"/>
    <w:rsid w:val="003A73D5"/>
    <w:rsid w:val="003B06A9"/>
    <w:rsid w:val="003B10DA"/>
    <w:rsid w:val="003B17FF"/>
    <w:rsid w:val="003B2586"/>
    <w:rsid w:val="003B26EE"/>
    <w:rsid w:val="003B2C42"/>
    <w:rsid w:val="003B32B3"/>
    <w:rsid w:val="003B4C99"/>
    <w:rsid w:val="003B5428"/>
    <w:rsid w:val="003B5A58"/>
    <w:rsid w:val="003B5F49"/>
    <w:rsid w:val="003B5F53"/>
    <w:rsid w:val="003B5FE5"/>
    <w:rsid w:val="003B676C"/>
    <w:rsid w:val="003B6BAB"/>
    <w:rsid w:val="003B75E3"/>
    <w:rsid w:val="003B785E"/>
    <w:rsid w:val="003C31E7"/>
    <w:rsid w:val="003C3807"/>
    <w:rsid w:val="003C46E0"/>
    <w:rsid w:val="003C474A"/>
    <w:rsid w:val="003C74B9"/>
    <w:rsid w:val="003C74F9"/>
    <w:rsid w:val="003C7915"/>
    <w:rsid w:val="003D0F10"/>
    <w:rsid w:val="003D1414"/>
    <w:rsid w:val="003D1732"/>
    <w:rsid w:val="003D23AB"/>
    <w:rsid w:val="003D2B28"/>
    <w:rsid w:val="003D4633"/>
    <w:rsid w:val="003D4CEC"/>
    <w:rsid w:val="003D5D07"/>
    <w:rsid w:val="003D6165"/>
    <w:rsid w:val="003D6875"/>
    <w:rsid w:val="003D7DB7"/>
    <w:rsid w:val="003E0009"/>
    <w:rsid w:val="003E01B1"/>
    <w:rsid w:val="003E085F"/>
    <w:rsid w:val="003E287A"/>
    <w:rsid w:val="003E2D4F"/>
    <w:rsid w:val="003E2EFA"/>
    <w:rsid w:val="003E309C"/>
    <w:rsid w:val="003E435E"/>
    <w:rsid w:val="003E4C2F"/>
    <w:rsid w:val="003E522D"/>
    <w:rsid w:val="003E60E4"/>
    <w:rsid w:val="003E6F30"/>
    <w:rsid w:val="003E7FA0"/>
    <w:rsid w:val="003F0080"/>
    <w:rsid w:val="003F0951"/>
    <w:rsid w:val="003F1509"/>
    <w:rsid w:val="003F32C4"/>
    <w:rsid w:val="003F395C"/>
    <w:rsid w:val="003F3C25"/>
    <w:rsid w:val="003F3F36"/>
    <w:rsid w:val="003F457E"/>
    <w:rsid w:val="003F510A"/>
    <w:rsid w:val="003F5D0A"/>
    <w:rsid w:val="003F6562"/>
    <w:rsid w:val="003F6A04"/>
    <w:rsid w:val="003F7D2A"/>
    <w:rsid w:val="00400090"/>
    <w:rsid w:val="0040096C"/>
    <w:rsid w:val="00400AB3"/>
    <w:rsid w:val="00402538"/>
    <w:rsid w:val="004029FC"/>
    <w:rsid w:val="00403669"/>
    <w:rsid w:val="004037EB"/>
    <w:rsid w:val="004038EB"/>
    <w:rsid w:val="00403BA0"/>
    <w:rsid w:val="00403CF5"/>
    <w:rsid w:val="00404ADC"/>
    <w:rsid w:val="00404BB8"/>
    <w:rsid w:val="00404D69"/>
    <w:rsid w:val="00406481"/>
    <w:rsid w:val="00406598"/>
    <w:rsid w:val="00407819"/>
    <w:rsid w:val="00410473"/>
    <w:rsid w:val="00410C47"/>
    <w:rsid w:val="0041229E"/>
    <w:rsid w:val="00412771"/>
    <w:rsid w:val="0041425C"/>
    <w:rsid w:val="00414B37"/>
    <w:rsid w:val="00415C2E"/>
    <w:rsid w:val="00416284"/>
    <w:rsid w:val="004170FD"/>
    <w:rsid w:val="0041747E"/>
    <w:rsid w:val="00417D24"/>
    <w:rsid w:val="0042018C"/>
    <w:rsid w:val="00420C14"/>
    <w:rsid w:val="004220F8"/>
    <w:rsid w:val="004224E9"/>
    <w:rsid w:val="004242C7"/>
    <w:rsid w:val="004242EB"/>
    <w:rsid w:val="00424535"/>
    <w:rsid w:val="004249DB"/>
    <w:rsid w:val="00426032"/>
    <w:rsid w:val="0042767F"/>
    <w:rsid w:val="00430078"/>
    <w:rsid w:val="0043016C"/>
    <w:rsid w:val="004306B0"/>
    <w:rsid w:val="00430BCA"/>
    <w:rsid w:val="00431B04"/>
    <w:rsid w:val="004328D9"/>
    <w:rsid w:val="0043435F"/>
    <w:rsid w:val="0043518F"/>
    <w:rsid w:val="004356CF"/>
    <w:rsid w:val="0043593B"/>
    <w:rsid w:val="00436A63"/>
    <w:rsid w:val="004371E4"/>
    <w:rsid w:val="00437D91"/>
    <w:rsid w:val="00440156"/>
    <w:rsid w:val="004407C4"/>
    <w:rsid w:val="00442D69"/>
    <w:rsid w:val="004430F5"/>
    <w:rsid w:val="004430FD"/>
    <w:rsid w:val="00443865"/>
    <w:rsid w:val="0044523A"/>
    <w:rsid w:val="0044614C"/>
    <w:rsid w:val="004500EA"/>
    <w:rsid w:val="004505A4"/>
    <w:rsid w:val="0045064B"/>
    <w:rsid w:val="00451234"/>
    <w:rsid w:val="004515EB"/>
    <w:rsid w:val="00451956"/>
    <w:rsid w:val="00451FC1"/>
    <w:rsid w:val="0045211E"/>
    <w:rsid w:val="00452430"/>
    <w:rsid w:val="00452DB6"/>
    <w:rsid w:val="004530BB"/>
    <w:rsid w:val="00453109"/>
    <w:rsid w:val="0045345A"/>
    <w:rsid w:val="00453B38"/>
    <w:rsid w:val="00454A19"/>
    <w:rsid w:val="00455E78"/>
    <w:rsid w:val="004565F1"/>
    <w:rsid w:val="00456997"/>
    <w:rsid w:val="00456CD7"/>
    <w:rsid w:val="00456FEB"/>
    <w:rsid w:val="004605EC"/>
    <w:rsid w:val="00462767"/>
    <w:rsid w:val="00463447"/>
    <w:rsid w:val="00463F09"/>
    <w:rsid w:val="004646D3"/>
    <w:rsid w:val="0046541E"/>
    <w:rsid w:val="00465A1E"/>
    <w:rsid w:val="004667AA"/>
    <w:rsid w:val="004667B5"/>
    <w:rsid w:val="00466C32"/>
    <w:rsid w:val="004710A1"/>
    <w:rsid w:val="004715E0"/>
    <w:rsid w:val="0047257F"/>
    <w:rsid w:val="00472C48"/>
    <w:rsid w:val="00472F5A"/>
    <w:rsid w:val="004735B7"/>
    <w:rsid w:val="00474328"/>
    <w:rsid w:val="00474AF2"/>
    <w:rsid w:val="00476810"/>
    <w:rsid w:val="00476BF9"/>
    <w:rsid w:val="00476C71"/>
    <w:rsid w:val="00477079"/>
    <w:rsid w:val="0047731B"/>
    <w:rsid w:val="0048099B"/>
    <w:rsid w:val="004815CD"/>
    <w:rsid w:val="00481DF5"/>
    <w:rsid w:val="004829E8"/>
    <w:rsid w:val="00483055"/>
    <w:rsid w:val="0048413F"/>
    <w:rsid w:val="00485072"/>
    <w:rsid w:val="004858E8"/>
    <w:rsid w:val="00485D68"/>
    <w:rsid w:val="0048608E"/>
    <w:rsid w:val="00486C0F"/>
    <w:rsid w:val="00487400"/>
    <w:rsid w:val="0049004D"/>
    <w:rsid w:val="004905E6"/>
    <w:rsid w:val="00490E4B"/>
    <w:rsid w:val="00490F1F"/>
    <w:rsid w:val="00492D7D"/>
    <w:rsid w:val="0049335F"/>
    <w:rsid w:val="004954B3"/>
    <w:rsid w:val="00495AF6"/>
    <w:rsid w:val="00495EA8"/>
    <w:rsid w:val="00495F29"/>
    <w:rsid w:val="004962C9"/>
    <w:rsid w:val="00496A62"/>
    <w:rsid w:val="00496A63"/>
    <w:rsid w:val="0049716C"/>
    <w:rsid w:val="004A0CA4"/>
    <w:rsid w:val="004A15EF"/>
    <w:rsid w:val="004A237B"/>
    <w:rsid w:val="004A28EF"/>
    <w:rsid w:val="004A38A3"/>
    <w:rsid w:val="004A3E72"/>
    <w:rsid w:val="004A486C"/>
    <w:rsid w:val="004A4901"/>
    <w:rsid w:val="004A4A67"/>
    <w:rsid w:val="004A5DC0"/>
    <w:rsid w:val="004A6F24"/>
    <w:rsid w:val="004A710C"/>
    <w:rsid w:val="004A7158"/>
    <w:rsid w:val="004A77C2"/>
    <w:rsid w:val="004A7916"/>
    <w:rsid w:val="004A7E2B"/>
    <w:rsid w:val="004B0BAC"/>
    <w:rsid w:val="004B1B4D"/>
    <w:rsid w:val="004B242A"/>
    <w:rsid w:val="004B2519"/>
    <w:rsid w:val="004B4A56"/>
    <w:rsid w:val="004B5EE7"/>
    <w:rsid w:val="004B708C"/>
    <w:rsid w:val="004B7E3A"/>
    <w:rsid w:val="004C0BC9"/>
    <w:rsid w:val="004C0F48"/>
    <w:rsid w:val="004C1AF0"/>
    <w:rsid w:val="004C2254"/>
    <w:rsid w:val="004C26D7"/>
    <w:rsid w:val="004C33E9"/>
    <w:rsid w:val="004C3656"/>
    <w:rsid w:val="004C60F4"/>
    <w:rsid w:val="004C65E6"/>
    <w:rsid w:val="004C787F"/>
    <w:rsid w:val="004C7906"/>
    <w:rsid w:val="004C7CA2"/>
    <w:rsid w:val="004D0560"/>
    <w:rsid w:val="004D1BCB"/>
    <w:rsid w:val="004D23E0"/>
    <w:rsid w:val="004D2862"/>
    <w:rsid w:val="004D2D24"/>
    <w:rsid w:val="004D3FB9"/>
    <w:rsid w:val="004D483B"/>
    <w:rsid w:val="004D60A3"/>
    <w:rsid w:val="004E0C9F"/>
    <w:rsid w:val="004E10D6"/>
    <w:rsid w:val="004E112E"/>
    <w:rsid w:val="004E2152"/>
    <w:rsid w:val="004E24F0"/>
    <w:rsid w:val="004E3A85"/>
    <w:rsid w:val="004E405C"/>
    <w:rsid w:val="004E409C"/>
    <w:rsid w:val="004E40F6"/>
    <w:rsid w:val="004E4B0B"/>
    <w:rsid w:val="004E4FB2"/>
    <w:rsid w:val="004E5629"/>
    <w:rsid w:val="004E56C9"/>
    <w:rsid w:val="004E5F17"/>
    <w:rsid w:val="004E76D0"/>
    <w:rsid w:val="004E7B83"/>
    <w:rsid w:val="004E7BB0"/>
    <w:rsid w:val="004E7E7C"/>
    <w:rsid w:val="004F0169"/>
    <w:rsid w:val="004F0293"/>
    <w:rsid w:val="004F0348"/>
    <w:rsid w:val="004F096A"/>
    <w:rsid w:val="004F269E"/>
    <w:rsid w:val="004F2B76"/>
    <w:rsid w:val="004F2C2C"/>
    <w:rsid w:val="004F40A5"/>
    <w:rsid w:val="004F47B3"/>
    <w:rsid w:val="004F4F4D"/>
    <w:rsid w:val="004F4F90"/>
    <w:rsid w:val="004F53BA"/>
    <w:rsid w:val="004F5D20"/>
    <w:rsid w:val="004F6A20"/>
    <w:rsid w:val="004F6DD5"/>
    <w:rsid w:val="004F7392"/>
    <w:rsid w:val="00500EC4"/>
    <w:rsid w:val="00500F55"/>
    <w:rsid w:val="0050190F"/>
    <w:rsid w:val="00501A15"/>
    <w:rsid w:val="00501D96"/>
    <w:rsid w:val="00502315"/>
    <w:rsid w:val="005030D2"/>
    <w:rsid w:val="005033D4"/>
    <w:rsid w:val="00503E22"/>
    <w:rsid w:val="00505172"/>
    <w:rsid w:val="005071DC"/>
    <w:rsid w:val="00507592"/>
    <w:rsid w:val="005077CA"/>
    <w:rsid w:val="00507C2F"/>
    <w:rsid w:val="0051057C"/>
    <w:rsid w:val="00511F3D"/>
    <w:rsid w:val="00512982"/>
    <w:rsid w:val="00514028"/>
    <w:rsid w:val="00514222"/>
    <w:rsid w:val="00514798"/>
    <w:rsid w:val="0051521D"/>
    <w:rsid w:val="00516B78"/>
    <w:rsid w:val="005201D9"/>
    <w:rsid w:val="005203F9"/>
    <w:rsid w:val="005208BF"/>
    <w:rsid w:val="00520F7F"/>
    <w:rsid w:val="005215CA"/>
    <w:rsid w:val="00521780"/>
    <w:rsid w:val="00521E3B"/>
    <w:rsid w:val="0052364E"/>
    <w:rsid w:val="00523DF4"/>
    <w:rsid w:val="005244E1"/>
    <w:rsid w:val="0052461A"/>
    <w:rsid w:val="0052500E"/>
    <w:rsid w:val="0052644D"/>
    <w:rsid w:val="005264A3"/>
    <w:rsid w:val="005265E5"/>
    <w:rsid w:val="0052675F"/>
    <w:rsid w:val="0052696D"/>
    <w:rsid w:val="00526B8F"/>
    <w:rsid w:val="00527B2D"/>
    <w:rsid w:val="0053143F"/>
    <w:rsid w:val="00531929"/>
    <w:rsid w:val="00532591"/>
    <w:rsid w:val="005329C5"/>
    <w:rsid w:val="00534566"/>
    <w:rsid w:val="00536790"/>
    <w:rsid w:val="00536E34"/>
    <w:rsid w:val="00537FDC"/>
    <w:rsid w:val="0054007A"/>
    <w:rsid w:val="00540573"/>
    <w:rsid w:val="005407D0"/>
    <w:rsid w:val="00540A46"/>
    <w:rsid w:val="00541EEC"/>
    <w:rsid w:val="00541F2A"/>
    <w:rsid w:val="005431A7"/>
    <w:rsid w:val="00543E02"/>
    <w:rsid w:val="00544D5F"/>
    <w:rsid w:val="00545BD3"/>
    <w:rsid w:val="00546994"/>
    <w:rsid w:val="00547035"/>
    <w:rsid w:val="00547B95"/>
    <w:rsid w:val="005502C1"/>
    <w:rsid w:val="0055088C"/>
    <w:rsid w:val="00550D5D"/>
    <w:rsid w:val="00552B4B"/>
    <w:rsid w:val="00554B62"/>
    <w:rsid w:val="00556675"/>
    <w:rsid w:val="00557181"/>
    <w:rsid w:val="00557915"/>
    <w:rsid w:val="00560FA0"/>
    <w:rsid w:val="005614C4"/>
    <w:rsid w:val="00561FAC"/>
    <w:rsid w:val="0056218C"/>
    <w:rsid w:val="005622E3"/>
    <w:rsid w:val="00562470"/>
    <w:rsid w:val="00562D1A"/>
    <w:rsid w:val="00563987"/>
    <w:rsid w:val="005646D5"/>
    <w:rsid w:val="00564845"/>
    <w:rsid w:val="0056537B"/>
    <w:rsid w:val="00565CA6"/>
    <w:rsid w:val="00565E42"/>
    <w:rsid w:val="005670C4"/>
    <w:rsid w:val="00567959"/>
    <w:rsid w:val="005707FA"/>
    <w:rsid w:val="00570E12"/>
    <w:rsid w:val="00571538"/>
    <w:rsid w:val="00572BDC"/>
    <w:rsid w:val="0057329B"/>
    <w:rsid w:val="0057363C"/>
    <w:rsid w:val="00573934"/>
    <w:rsid w:val="00573E22"/>
    <w:rsid w:val="00573FAA"/>
    <w:rsid w:val="00574F10"/>
    <w:rsid w:val="00575198"/>
    <w:rsid w:val="00575921"/>
    <w:rsid w:val="00576009"/>
    <w:rsid w:val="00580761"/>
    <w:rsid w:val="005807DE"/>
    <w:rsid w:val="00581056"/>
    <w:rsid w:val="00581905"/>
    <w:rsid w:val="0058287E"/>
    <w:rsid w:val="00582900"/>
    <w:rsid w:val="0058342F"/>
    <w:rsid w:val="00584AF4"/>
    <w:rsid w:val="00585646"/>
    <w:rsid w:val="00586785"/>
    <w:rsid w:val="00586F1C"/>
    <w:rsid w:val="005873E0"/>
    <w:rsid w:val="00587A06"/>
    <w:rsid w:val="00587AD8"/>
    <w:rsid w:val="00587B83"/>
    <w:rsid w:val="00590CB4"/>
    <w:rsid w:val="00590D65"/>
    <w:rsid w:val="005919C4"/>
    <w:rsid w:val="00591B20"/>
    <w:rsid w:val="005927B0"/>
    <w:rsid w:val="005942D8"/>
    <w:rsid w:val="005948A1"/>
    <w:rsid w:val="00594A32"/>
    <w:rsid w:val="00594F20"/>
    <w:rsid w:val="005957A2"/>
    <w:rsid w:val="005965D8"/>
    <w:rsid w:val="00596605"/>
    <w:rsid w:val="00596916"/>
    <w:rsid w:val="005A027F"/>
    <w:rsid w:val="005A1051"/>
    <w:rsid w:val="005A33B4"/>
    <w:rsid w:val="005A348F"/>
    <w:rsid w:val="005A4147"/>
    <w:rsid w:val="005A60CC"/>
    <w:rsid w:val="005A6FF6"/>
    <w:rsid w:val="005A768B"/>
    <w:rsid w:val="005B06DB"/>
    <w:rsid w:val="005B0C37"/>
    <w:rsid w:val="005B14B1"/>
    <w:rsid w:val="005B2F5D"/>
    <w:rsid w:val="005B3278"/>
    <w:rsid w:val="005B3B2F"/>
    <w:rsid w:val="005B4928"/>
    <w:rsid w:val="005B4D37"/>
    <w:rsid w:val="005B64EE"/>
    <w:rsid w:val="005B6FC2"/>
    <w:rsid w:val="005B7719"/>
    <w:rsid w:val="005B7D0E"/>
    <w:rsid w:val="005C06AD"/>
    <w:rsid w:val="005C092F"/>
    <w:rsid w:val="005C11E4"/>
    <w:rsid w:val="005C24E7"/>
    <w:rsid w:val="005C2DE2"/>
    <w:rsid w:val="005C35CF"/>
    <w:rsid w:val="005C36B5"/>
    <w:rsid w:val="005C3E84"/>
    <w:rsid w:val="005C3FD3"/>
    <w:rsid w:val="005C4986"/>
    <w:rsid w:val="005C55B0"/>
    <w:rsid w:val="005C563E"/>
    <w:rsid w:val="005C68E3"/>
    <w:rsid w:val="005C6DE8"/>
    <w:rsid w:val="005C72A9"/>
    <w:rsid w:val="005D08CE"/>
    <w:rsid w:val="005D0ABE"/>
    <w:rsid w:val="005D0C7D"/>
    <w:rsid w:val="005D140B"/>
    <w:rsid w:val="005D1D9E"/>
    <w:rsid w:val="005D3922"/>
    <w:rsid w:val="005D3CCE"/>
    <w:rsid w:val="005D41A3"/>
    <w:rsid w:val="005D46B6"/>
    <w:rsid w:val="005D49EE"/>
    <w:rsid w:val="005D4D3D"/>
    <w:rsid w:val="005D53E5"/>
    <w:rsid w:val="005D5430"/>
    <w:rsid w:val="005D5C62"/>
    <w:rsid w:val="005D6A14"/>
    <w:rsid w:val="005D7A8D"/>
    <w:rsid w:val="005E0725"/>
    <w:rsid w:val="005E0F09"/>
    <w:rsid w:val="005E0F68"/>
    <w:rsid w:val="005E13A4"/>
    <w:rsid w:val="005E2E17"/>
    <w:rsid w:val="005E3A64"/>
    <w:rsid w:val="005E56E7"/>
    <w:rsid w:val="005E66A4"/>
    <w:rsid w:val="005E7734"/>
    <w:rsid w:val="005E7798"/>
    <w:rsid w:val="005F07AE"/>
    <w:rsid w:val="005F0E82"/>
    <w:rsid w:val="005F1B66"/>
    <w:rsid w:val="005F2F5D"/>
    <w:rsid w:val="005F323B"/>
    <w:rsid w:val="005F39C2"/>
    <w:rsid w:val="005F3CC1"/>
    <w:rsid w:val="005F74D5"/>
    <w:rsid w:val="005F7EC4"/>
    <w:rsid w:val="00600899"/>
    <w:rsid w:val="0060143F"/>
    <w:rsid w:val="0060160C"/>
    <w:rsid w:val="00601D89"/>
    <w:rsid w:val="00602966"/>
    <w:rsid w:val="00603E3A"/>
    <w:rsid w:val="006043D1"/>
    <w:rsid w:val="00604ADB"/>
    <w:rsid w:val="00604BBE"/>
    <w:rsid w:val="00604CC8"/>
    <w:rsid w:val="00606237"/>
    <w:rsid w:val="0060747B"/>
    <w:rsid w:val="00607F99"/>
    <w:rsid w:val="006105CD"/>
    <w:rsid w:val="00611658"/>
    <w:rsid w:val="00611FD1"/>
    <w:rsid w:val="00612AA2"/>
    <w:rsid w:val="00613C04"/>
    <w:rsid w:val="00617357"/>
    <w:rsid w:val="0061755B"/>
    <w:rsid w:val="00617600"/>
    <w:rsid w:val="00617B4A"/>
    <w:rsid w:val="00617BC5"/>
    <w:rsid w:val="00617C14"/>
    <w:rsid w:val="00617D6B"/>
    <w:rsid w:val="0062127B"/>
    <w:rsid w:val="00621830"/>
    <w:rsid w:val="00622307"/>
    <w:rsid w:val="006229E4"/>
    <w:rsid w:val="00622A2E"/>
    <w:rsid w:val="00624EF9"/>
    <w:rsid w:val="00625592"/>
    <w:rsid w:val="0062682C"/>
    <w:rsid w:val="00626F18"/>
    <w:rsid w:val="006277BB"/>
    <w:rsid w:val="00627A2C"/>
    <w:rsid w:val="006312BA"/>
    <w:rsid w:val="006313B6"/>
    <w:rsid w:val="00632D95"/>
    <w:rsid w:val="00633FF0"/>
    <w:rsid w:val="0063468D"/>
    <w:rsid w:val="00634D5C"/>
    <w:rsid w:val="0063603B"/>
    <w:rsid w:val="006366AE"/>
    <w:rsid w:val="00637FE9"/>
    <w:rsid w:val="00640536"/>
    <w:rsid w:val="00640606"/>
    <w:rsid w:val="00641713"/>
    <w:rsid w:val="006421EB"/>
    <w:rsid w:val="00643026"/>
    <w:rsid w:val="00643929"/>
    <w:rsid w:val="00644B67"/>
    <w:rsid w:val="006459AF"/>
    <w:rsid w:val="00645D45"/>
    <w:rsid w:val="00646BD6"/>
    <w:rsid w:val="006503A9"/>
    <w:rsid w:val="006533B0"/>
    <w:rsid w:val="006542C3"/>
    <w:rsid w:val="006548CA"/>
    <w:rsid w:val="00654904"/>
    <w:rsid w:val="0065725C"/>
    <w:rsid w:val="00657862"/>
    <w:rsid w:val="006609A3"/>
    <w:rsid w:val="0066269C"/>
    <w:rsid w:val="00663758"/>
    <w:rsid w:val="006639F8"/>
    <w:rsid w:val="00663B60"/>
    <w:rsid w:val="0066417C"/>
    <w:rsid w:val="00664312"/>
    <w:rsid w:val="0066484C"/>
    <w:rsid w:val="006659D0"/>
    <w:rsid w:val="00665D07"/>
    <w:rsid w:val="006662F5"/>
    <w:rsid w:val="006665B2"/>
    <w:rsid w:val="00666A59"/>
    <w:rsid w:val="0066724F"/>
    <w:rsid w:val="00667355"/>
    <w:rsid w:val="006700C8"/>
    <w:rsid w:val="00671FE1"/>
    <w:rsid w:val="006721EB"/>
    <w:rsid w:val="00673116"/>
    <w:rsid w:val="0067324F"/>
    <w:rsid w:val="0067410B"/>
    <w:rsid w:val="00674392"/>
    <w:rsid w:val="00674886"/>
    <w:rsid w:val="00674E92"/>
    <w:rsid w:val="00675F09"/>
    <w:rsid w:val="00676064"/>
    <w:rsid w:val="006776DF"/>
    <w:rsid w:val="00677AF0"/>
    <w:rsid w:val="00680E60"/>
    <w:rsid w:val="0068112F"/>
    <w:rsid w:val="00681474"/>
    <w:rsid w:val="006832F5"/>
    <w:rsid w:val="00685AA4"/>
    <w:rsid w:val="00685D08"/>
    <w:rsid w:val="0068700D"/>
    <w:rsid w:val="00687685"/>
    <w:rsid w:val="00687723"/>
    <w:rsid w:val="00687A7D"/>
    <w:rsid w:val="006904A1"/>
    <w:rsid w:val="00690702"/>
    <w:rsid w:val="00690E28"/>
    <w:rsid w:val="00691261"/>
    <w:rsid w:val="00693751"/>
    <w:rsid w:val="00696C08"/>
    <w:rsid w:val="0069754D"/>
    <w:rsid w:val="006A0136"/>
    <w:rsid w:val="006A013A"/>
    <w:rsid w:val="006A07AD"/>
    <w:rsid w:val="006A2FF8"/>
    <w:rsid w:val="006A346A"/>
    <w:rsid w:val="006A4957"/>
    <w:rsid w:val="006A51A4"/>
    <w:rsid w:val="006A5C38"/>
    <w:rsid w:val="006A7346"/>
    <w:rsid w:val="006A7B86"/>
    <w:rsid w:val="006B0E64"/>
    <w:rsid w:val="006B22F1"/>
    <w:rsid w:val="006B2ACD"/>
    <w:rsid w:val="006B3020"/>
    <w:rsid w:val="006B42BA"/>
    <w:rsid w:val="006B4372"/>
    <w:rsid w:val="006B4820"/>
    <w:rsid w:val="006B4B1B"/>
    <w:rsid w:val="006B4B46"/>
    <w:rsid w:val="006B5429"/>
    <w:rsid w:val="006B6129"/>
    <w:rsid w:val="006B6B25"/>
    <w:rsid w:val="006B73E6"/>
    <w:rsid w:val="006C0676"/>
    <w:rsid w:val="006C17DD"/>
    <w:rsid w:val="006C1BDB"/>
    <w:rsid w:val="006C27CA"/>
    <w:rsid w:val="006C2C02"/>
    <w:rsid w:val="006C471E"/>
    <w:rsid w:val="006C4969"/>
    <w:rsid w:val="006C66B5"/>
    <w:rsid w:val="006C6806"/>
    <w:rsid w:val="006C7467"/>
    <w:rsid w:val="006C7A47"/>
    <w:rsid w:val="006D07CF"/>
    <w:rsid w:val="006D368D"/>
    <w:rsid w:val="006D3ABB"/>
    <w:rsid w:val="006D3DF3"/>
    <w:rsid w:val="006D40E1"/>
    <w:rsid w:val="006D44B9"/>
    <w:rsid w:val="006D4661"/>
    <w:rsid w:val="006D4964"/>
    <w:rsid w:val="006D4B35"/>
    <w:rsid w:val="006D4E9C"/>
    <w:rsid w:val="006D5273"/>
    <w:rsid w:val="006D53BA"/>
    <w:rsid w:val="006D5679"/>
    <w:rsid w:val="006D5929"/>
    <w:rsid w:val="006D6F6C"/>
    <w:rsid w:val="006D715B"/>
    <w:rsid w:val="006D73B9"/>
    <w:rsid w:val="006D786E"/>
    <w:rsid w:val="006E00BE"/>
    <w:rsid w:val="006E0E35"/>
    <w:rsid w:val="006E14BB"/>
    <w:rsid w:val="006E14E0"/>
    <w:rsid w:val="006E259E"/>
    <w:rsid w:val="006E302C"/>
    <w:rsid w:val="006E371F"/>
    <w:rsid w:val="006E3DFA"/>
    <w:rsid w:val="006E577E"/>
    <w:rsid w:val="006E6CD3"/>
    <w:rsid w:val="006F0AD7"/>
    <w:rsid w:val="006F138F"/>
    <w:rsid w:val="006F17A7"/>
    <w:rsid w:val="006F1D68"/>
    <w:rsid w:val="006F23F8"/>
    <w:rsid w:val="006F32B8"/>
    <w:rsid w:val="006F471F"/>
    <w:rsid w:val="006F5E38"/>
    <w:rsid w:val="006F6139"/>
    <w:rsid w:val="006F6AFB"/>
    <w:rsid w:val="006F7138"/>
    <w:rsid w:val="00700727"/>
    <w:rsid w:val="00700893"/>
    <w:rsid w:val="00701FD6"/>
    <w:rsid w:val="0070239C"/>
    <w:rsid w:val="007033A8"/>
    <w:rsid w:val="00704BC8"/>
    <w:rsid w:val="007054B2"/>
    <w:rsid w:val="0070565A"/>
    <w:rsid w:val="00705C43"/>
    <w:rsid w:val="00706956"/>
    <w:rsid w:val="00706BA0"/>
    <w:rsid w:val="007077AB"/>
    <w:rsid w:val="00710569"/>
    <w:rsid w:val="0071168C"/>
    <w:rsid w:val="00711923"/>
    <w:rsid w:val="007120E3"/>
    <w:rsid w:val="0071293D"/>
    <w:rsid w:val="007131BE"/>
    <w:rsid w:val="00714801"/>
    <w:rsid w:val="007152A9"/>
    <w:rsid w:val="0071546C"/>
    <w:rsid w:val="007161DD"/>
    <w:rsid w:val="00716370"/>
    <w:rsid w:val="00716E6C"/>
    <w:rsid w:val="007204DC"/>
    <w:rsid w:val="0072074A"/>
    <w:rsid w:val="00721DB8"/>
    <w:rsid w:val="0072219B"/>
    <w:rsid w:val="00722D85"/>
    <w:rsid w:val="007257AF"/>
    <w:rsid w:val="00725E5F"/>
    <w:rsid w:val="00726812"/>
    <w:rsid w:val="00726F19"/>
    <w:rsid w:val="007320C9"/>
    <w:rsid w:val="00732AA1"/>
    <w:rsid w:val="00732AD5"/>
    <w:rsid w:val="0073302F"/>
    <w:rsid w:val="00733CF4"/>
    <w:rsid w:val="0073503B"/>
    <w:rsid w:val="0073613F"/>
    <w:rsid w:val="00740CDA"/>
    <w:rsid w:val="00741A29"/>
    <w:rsid w:val="007421AD"/>
    <w:rsid w:val="0074235D"/>
    <w:rsid w:val="007426B0"/>
    <w:rsid w:val="007427CE"/>
    <w:rsid w:val="00742CE3"/>
    <w:rsid w:val="007430F5"/>
    <w:rsid w:val="00743801"/>
    <w:rsid w:val="00744E22"/>
    <w:rsid w:val="00745140"/>
    <w:rsid w:val="0074715A"/>
    <w:rsid w:val="00747CD8"/>
    <w:rsid w:val="0075060D"/>
    <w:rsid w:val="0075087A"/>
    <w:rsid w:val="00750F12"/>
    <w:rsid w:val="00750F77"/>
    <w:rsid w:val="007512EC"/>
    <w:rsid w:val="00752170"/>
    <w:rsid w:val="007523DF"/>
    <w:rsid w:val="00752635"/>
    <w:rsid w:val="00752989"/>
    <w:rsid w:val="00752E49"/>
    <w:rsid w:val="0075301F"/>
    <w:rsid w:val="0075316D"/>
    <w:rsid w:val="00754BD5"/>
    <w:rsid w:val="00755F03"/>
    <w:rsid w:val="00756C3F"/>
    <w:rsid w:val="007576BE"/>
    <w:rsid w:val="00757B02"/>
    <w:rsid w:val="00757DDC"/>
    <w:rsid w:val="007607FF"/>
    <w:rsid w:val="00760E9B"/>
    <w:rsid w:val="007611D8"/>
    <w:rsid w:val="007615DD"/>
    <w:rsid w:val="00761C40"/>
    <w:rsid w:val="00762894"/>
    <w:rsid w:val="0076292F"/>
    <w:rsid w:val="00762B38"/>
    <w:rsid w:val="00762BCE"/>
    <w:rsid w:val="00762D13"/>
    <w:rsid w:val="00763550"/>
    <w:rsid w:val="0076360D"/>
    <w:rsid w:val="00763AA5"/>
    <w:rsid w:val="00763FF2"/>
    <w:rsid w:val="007640C6"/>
    <w:rsid w:val="007644CD"/>
    <w:rsid w:val="007649A5"/>
    <w:rsid w:val="00767980"/>
    <w:rsid w:val="00767D79"/>
    <w:rsid w:val="007716F7"/>
    <w:rsid w:val="0077170C"/>
    <w:rsid w:val="007717A3"/>
    <w:rsid w:val="00771EDC"/>
    <w:rsid w:val="007727D0"/>
    <w:rsid w:val="00775B5E"/>
    <w:rsid w:val="00776125"/>
    <w:rsid w:val="00776EAF"/>
    <w:rsid w:val="007770BF"/>
    <w:rsid w:val="0077731D"/>
    <w:rsid w:val="00780EFD"/>
    <w:rsid w:val="00781632"/>
    <w:rsid w:val="00781FE0"/>
    <w:rsid w:val="00783279"/>
    <w:rsid w:val="007836B4"/>
    <w:rsid w:val="00784D92"/>
    <w:rsid w:val="007852BA"/>
    <w:rsid w:val="007865B4"/>
    <w:rsid w:val="007868E9"/>
    <w:rsid w:val="0078691E"/>
    <w:rsid w:val="007874AF"/>
    <w:rsid w:val="00787F34"/>
    <w:rsid w:val="00790B1D"/>
    <w:rsid w:val="00790D2E"/>
    <w:rsid w:val="007926DC"/>
    <w:rsid w:val="00792C0C"/>
    <w:rsid w:val="0079344D"/>
    <w:rsid w:val="0079381D"/>
    <w:rsid w:val="0079437A"/>
    <w:rsid w:val="0079589B"/>
    <w:rsid w:val="00795E25"/>
    <w:rsid w:val="007960A4"/>
    <w:rsid w:val="00796B9E"/>
    <w:rsid w:val="00797216"/>
    <w:rsid w:val="007A080D"/>
    <w:rsid w:val="007A0EC5"/>
    <w:rsid w:val="007A246E"/>
    <w:rsid w:val="007A3724"/>
    <w:rsid w:val="007A3EC6"/>
    <w:rsid w:val="007A485F"/>
    <w:rsid w:val="007A52C1"/>
    <w:rsid w:val="007A6286"/>
    <w:rsid w:val="007A66E1"/>
    <w:rsid w:val="007A6BDB"/>
    <w:rsid w:val="007A7201"/>
    <w:rsid w:val="007B129C"/>
    <w:rsid w:val="007B18F6"/>
    <w:rsid w:val="007B3F19"/>
    <w:rsid w:val="007B439F"/>
    <w:rsid w:val="007B4804"/>
    <w:rsid w:val="007B4A7E"/>
    <w:rsid w:val="007B5E50"/>
    <w:rsid w:val="007B747D"/>
    <w:rsid w:val="007B7726"/>
    <w:rsid w:val="007C0126"/>
    <w:rsid w:val="007C0712"/>
    <w:rsid w:val="007C0ADA"/>
    <w:rsid w:val="007C1258"/>
    <w:rsid w:val="007C1DC9"/>
    <w:rsid w:val="007C2B4E"/>
    <w:rsid w:val="007C3ABB"/>
    <w:rsid w:val="007C44D1"/>
    <w:rsid w:val="007C69C4"/>
    <w:rsid w:val="007C6FE3"/>
    <w:rsid w:val="007D1556"/>
    <w:rsid w:val="007D1B75"/>
    <w:rsid w:val="007D250F"/>
    <w:rsid w:val="007D2808"/>
    <w:rsid w:val="007D3662"/>
    <w:rsid w:val="007D3E5F"/>
    <w:rsid w:val="007D4077"/>
    <w:rsid w:val="007D544D"/>
    <w:rsid w:val="007D677F"/>
    <w:rsid w:val="007D7F89"/>
    <w:rsid w:val="007E06A6"/>
    <w:rsid w:val="007E12FC"/>
    <w:rsid w:val="007E1C70"/>
    <w:rsid w:val="007E1F8F"/>
    <w:rsid w:val="007E22B8"/>
    <w:rsid w:val="007E250A"/>
    <w:rsid w:val="007E4ACB"/>
    <w:rsid w:val="007E4F38"/>
    <w:rsid w:val="007E6521"/>
    <w:rsid w:val="007E6814"/>
    <w:rsid w:val="007E7397"/>
    <w:rsid w:val="007E74FC"/>
    <w:rsid w:val="007E799F"/>
    <w:rsid w:val="007F0F70"/>
    <w:rsid w:val="007F10DB"/>
    <w:rsid w:val="007F1618"/>
    <w:rsid w:val="007F3095"/>
    <w:rsid w:val="007F37E7"/>
    <w:rsid w:val="007F5101"/>
    <w:rsid w:val="007F51AD"/>
    <w:rsid w:val="007F5686"/>
    <w:rsid w:val="007F5D6C"/>
    <w:rsid w:val="007F5DEF"/>
    <w:rsid w:val="007F6B23"/>
    <w:rsid w:val="007F6F78"/>
    <w:rsid w:val="007F75D3"/>
    <w:rsid w:val="00800F62"/>
    <w:rsid w:val="0080218F"/>
    <w:rsid w:val="0080221E"/>
    <w:rsid w:val="00802468"/>
    <w:rsid w:val="00802EE8"/>
    <w:rsid w:val="00803123"/>
    <w:rsid w:val="00803168"/>
    <w:rsid w:val="00803E59"/>
    <w:rsid w:val="0080406A"/>
    <w:rsid w:val="00804096"/>
    <w:rsid w:val="00804AA1"/>
    <w:rsid w:val="00804D98"/>
    <w:rsid w:val="00805530"/>
    <w:rsid w:val="0080568A"/>
    <w:rsid w:val="008059F7"/>
    <w:rsid w:val="00805AC1"/>
    <w:rsid w:val="00805F8A"/>
    <w:rsid w:val="008062C5"/>
    <w:rsid w:val="0080700F"/>
    <w:rsid w:val="008071C8"/>
    <w:rsid w:val="00810D6A"/>
    <w:rsid w:val="00811065"/>
    <w:rsid w:val="00811589"/>
    <w:rsid w:val="0081258B"/>
    <w:rsid w:val="00813932"/>
    <w:rsid w:val="0081461B"/>
    <w:rsid w:val="00815249"/>
    <w:rsid w:val="00815DA8"/>
    <w:rsid w:val="00816D60"/>
    <w:rsid w:val="008173BB"/>
    <w:rsid w:val="00817C44"/>
    <w:rsid w:val="00817D8A"/>
    <w:rsid w:val="008201D2"/>
    <w:rsid w:val="00821485"/>
    <w:rsid w:val="00821DC6"/>
    <w:rsid w:val="0082224D"/>
    <w:rsid w:val="00822262"/>
    <w:rsid w:val="00822DFF"/>
    <w:rsid w:val="00823D70"/>
    <w:rsid w:val="00825BBE"/>
    <w:rsid w:val="008267FE"/>
    <w:rsid w:val="00827404"/>
    <w:rsid w:val="00827CB3"/>
    <w:rsid w:val="00827E33"/>
    <w:rsid w:val="008306E4"/>
    <w:rsid w:val="00830E1C"/>
    <w:rsid w:val="00830EE2"/>
    <w:rsid w:val="00830F3A"/>
    <w:rsid w:val="008315D9"/>
    <w:rsid w:val="00834C59"/>
    <w:rsid w:val="00834C91"/>
    <w:rsid w:val="00835185"/>
    <w:rsid w:val="008357F6"/>
    <w:rsid w:val="008363FC"/>
    <w:rsid w:val="00836A3C"/>
    <w:rsid w:val="00837EFC"/>
    <w:rsid w:val="00840912"/>
    <w:rsid w:val="00841A19"/>
    <w:rsid w:val="00842855"/>
    <w:rsid w:val="008431C7"/>
    <w:rsid w:val="00843884"/>
    <w:rsid w:val="00843F90"/>
    <w:rsid w:val="0084550C"/>
    <w:rsid w:val="00845C00"/>
    <w:rsid w:val="00846A5F"/>
    <w:rsid w:val="0084703F"/>
    <w:rsid w:val="0084740C"/>
    <w:rsid w:val="00847CEB"/>
    <w:rsid w:val="00850DA3"/>
    <w:rsid w:val="00850EA0"/>
    <w:rsid w:val="00851BCD"/>
    <w:rsid w:val="00851C5D"/>
    <w:rsid w:val="008526E0"/>
    <w:rsid w:val="00854BCB"/>
    <w:rsid w:val="00854C8D"/>
    <w:rsid w:val="008554BD"/>
    <w:rsid w:val="00855EED"/>
    <w:rsid w:val="00855FB2"/>
    <w:rsid w:val="00855FFC"/>
    <w:rsid w:val="0085650C"/>
    <w:rsid w:val="0086096F"/>
    <w:rsid w:val="00860B43"/>
    <w:rsid w:val="0086165D"/>
    <w:rsid w:val="00863245"/>
    <w:rsid w:val="0086384E"/>
    <w:rsid w:val="00863932"/>
    <w:rsid w:val="008640F3"/>
    <w:rsid w:val="0086461F"/>
    <w:rsid w:val="00865027"/>
    <w:rsid w:val="00865AC8"/>
    <w:rsid w:val="00865FFF"/>
    <w:rsid w:val="00866332"/>
    <w:rsid w:val="00866C22"/>
    <w:rsid w:val="00870426"/>
    <w:rsid w:val="008705E4"/>
    <w:rsid w:val="0087105F"/>
    <w:rsid w:val="00871ED7"/>
    <w:rsid w:val="00872D32"/>
    <w:rsid w:val="0087461A"/>
    <w:rsid w:val="00874B95"/>
    <w:rsid w:val="008750F0"/>
    <w:rsid w:val="0087516B"/>
    <w:rsid w:val="00875394"/>
    <w:rsid w:val="00875936"/>
    <w:rsid w:val="00875BDA"/>
    <w:rsid w:val="00876512"/>
    <w:rsid w:val="0087760D"/>
    <w:rsid w:val="00877DCE"/>
    <w:rsid w:val="008807B0"/>
    <w:rsid w:val="00882424"/>
    <w:rsid w:val="00882C65"/>
    <w:rsid w:val="008830A6"/>
    <w:rsid w:val="00883389"/>
    <w:rsid w:val="00883453"/>
    <w:rsid w:val="0088357C"/>
    <w:rsid w:val="00883962"/>
    <w:rsid w:val="00883AFF"/>
    <w:rsid w:val="00883FA7"/>
    <w:rsid w:val="0088548C"/>
    <w:rsid w:val="008858C7"/>
    <w:rsid w:val="00885FA1"/>
    <w:rsid w:val="00886C6D"/>
    <w:rsid w:val="00886EF8"/>
    <w:rsid w:val="0088722B"/>
    <w:rsid w:val="00890175"/>
    <w:rsid w:val="00890CDE"/>
    <w:rsid w:val="00890E48"/>
    <w:rsid w:val="008924DC"/>
    <w:rsid w:val="008944B4"/>
    <w:rsid w:val="00896AAE"/>
    <w:rsid w:val="00896B48"/>
    <w:rsid w:val="00896E93"/>
    <w:rsid w:val="008973F0"/>
    <w:rsid w:val="008A159A"/>
    <w:rsid w:val="008A1F36"/>
    <w:rsid w:val="008A2467"/>
    <w:rsid w:val="008A2F91"/>
    <w:rsid w:val="008A37F8"/>
    <w:rsid w:val="008A3DF2"/>
    <w:rsid w:val="008A5065"/>
    <w:rsid w:val="008A544F"/>
    <w:rsid w:val="008A56F9"/>
    <w:rsid w:val="008A6B5B"/>
    <w:rsid w:val="008A74CF"/>
    <w:rsid w:val="008B0746"/>
    <w:rsid w:val="008B075A"/>
    <w:rsid w:val="008B180D"/>
    <w:rsid w:val="008B37FE"/>
    <w:rsid w:val="008B4048"/>
    <w:rsid w:val="008B45FB"/>
    <w:rsid w:val="008B4C14"/>
    <w:rsid w:val="008B63C7"/>
    <w:rsid w:val="008B6CF2"/>
    <w:rsid w:val="008B7571"/>
    <w:rsid w:val="008C0783"/>
    <w:rsid w:val="008C1046"/>
    <w:rsid w:val="008C1BDC"/>
    <w:rsid w:val="008C3D8D"/>
    <w:rsid w:val="008C3F60"/>
    <w:rsid w:val="008C5ADA"/>
    <w:rsid w:val="008C5C93"/>
    <w:rsid w:val="008C600B"/>
    <w:rsid w:val="008C6485"/>
    <w:rsid w:val="008C6538"/>
    <w:rsid w:val="008C65C7"/>
    <w:rsid w:val="008C6632"/>
    <w:rsid w:val="008C68E9"/>
    <w:rsid w:val="008C78AA"/>
    <w:rsid w:val="008D0049"/>
    <w:rsid w:val="008D0A19"/>
    <w:rsid w:val="008D186F"/>
    <w:rsid w:val="008D38BA"/>
    <w:rsid w:val="008D52B6"/>
    <w:rsid w:val="008D5846"/>
    <w:rsid w:val="008D5DC1"/>
    <w:rsid w:val="008D707E"/>
    <w:rsid w:val="008D7619"/>
    <w:rsid w:val="008E0CA5"/>
    <w:rsid w:val="008E1BB2"/>
    <w:rsid w:val="008E22A2"/>
    <w:rsid w:val="008E50C2"/>
    <w:rsid w:val="008E617B"/>
    <w:rsid w:val="008E61A2"/>
    <w:rsid w:val="008E6908"/>
    <w:rsid w:val="008E7B2C"/>
    <w:rsid w:val="008E7B42"/>
    <w:rsid w:val="008E7EAF"/>
    <w:rsid w:val="008F1E65"/>
    <w:rsid w:val="008F1E95"/>
    <w:rsid w:val="008F2767"/>
    <w:rsid w:val="008F2C08"/>
    <w:rsid w:val="008F45C9"/>
    <w:rsid w:val="008F4CAA"/>
    <w:rsid w:val="008F4CFB"/>
    <w:rsid w:val="008F4F72"/>
    <w:rsid w:val="008F5AB5"/>
    <w:rsid w:val="008F7FF6"/>
    <w:rsid w:val="00900D4B"/>
    <w:rsid w:val="00901299"/>
    <w:rsid w:val="00901308"/>
    <w:rsid w:val="0090140A"/>
    <w:rsid w:val="00903002"/>
    <w:rsid w:val="0090652C"/>
    <w:rsid w:val="009066AE"/>
    <w:rsid w:val="00907236"/>
    <w:rsid w:val="00910A8D"/>
    <w:rsid w:val="00912005"/>
    <w:rsid w:val="0091321C"/>
    <w:rsid w:val="009139CF"/>
    <w:rsid w:val="00914871"/>
    <w:rsid w:val="0091606A"/>
    <w:rsid w:val="009168A4"/>
    <w:rsid w:val="009168E9"/>
    <w:rsid w:val="009208EC"/>
    <w:rsid w:val="00921124"/>
    <w:rsid w:val="009226AB"/>
    <w:rsid w:val="00924291"/>
    <w:rsid w:val="0092448B"/>
    <w:rsid w:val="00927552"/>
    <w:rsid w:val="00927799"/>
    <w:rsid w:val="00930926"/>
    <w:rsid w:val="00930D32"/>
    <w:rsid w:val="00931B37"/>
    <w:rsid w:val="00932853"/>
    <w:rsid w:val="009328BC"/>
    <w:rsid w:val="0093392C"/>
    <w:rsid w:val="00934D97"/>
    <w:rsid w:val="00935401"/>
    <w:rsid w:val="00936194"/>
    <w:rsid w:val="00936AC3"/>
    <w:rsid w:val="00936AEF"/>
    <w:rsid w:val="009374EC"/>
    <w:rsid w:val="009377F0"/>
    <w:rsid w:val="00940A9D"/>
    <w:rsid w:val="009411C1"/>
    <w:rsid w:val="00941BD1"/>
    <w:rsid w:val="00941C3B"/>
    <w:rsid w:val="00942443"/>
    <w:rsid w:val="00942601"/>
    <w:rsid w:val="009444E6"/>
    <w:rsid w:val="0094526D"/>
    <w:rsid w:val="00945912"/>
    <w:rsid w:val="00946242"/>
    <w:rsid w:val="00946F19"/>
    <w:rsid w:val="00947D85"/>
    <w:rsid w:val="00947DF1"/>
    <w:rsid w:val="00947F64"/>
    <w:rsid w:val="00950209"/>
    <w:rsid w:val="009502E5"/>
    <w:rsid w:val="009517EA"/>
    <w:rsid w:val="009518F1"/>
    <w:rsid w:val="00951A5A"/>
    <w:rsid w:val="00951DD6"/>
    <w:rsid w:val="00953C62"/>
    <w:rsid w:val="00955D99"/>
    <w:rsid w:val="00956324"/>
    <w:rsid w:val="00956381"/>
    <w:rsid w:val="00956A4F"/>
    <w:rsid w:val="00957515"/>
    <w:rsid w:val="009609D9"/>
    <w:rsid w:val="00961E71"/>
    <w:rsid w:val="00962672"/>
    <w:rsid w:val="00962B5D"/>
    <w:rsid w:val="009633F2"/>
    <w:rsid w:val="009644AD"/>
    <w:rsid w:val="009647A0"/>
    <w:rsid w:val="0096538F"/>
    <w:rsid w:val="009660C0"/>
    <w:rsid w:val="009661DB"/>
    <w:rsid w:val="00966693"/>
    <w:rsid w:val="009668A5"/>
    <w:rsid w:val="00966F17"/>
    <w:rsid w:val="009677BB"/>
    <w:rsid w:val="00967B8A"/>
    <w:rsid w:val="009704FE"/>
    <w:rsid w:val="00972C57"/>
    <w:rsid w:val="009734A3"/>
    <w:rsid w:val="0097360A"/>
    <w:rsid w:val="00974D8B"/>
    <w:rsid w:val="00975026"/>
    <w:rsid w:val="009752AD"/>
    <w:rsid w:val="009754E4"/>
    <w:rsid w:val="00975C66"/>
    <w:rsid w:val="009769E6"/>
    <w:rsid w:val="00976A3A"/>
    <w:rsid w:val="00977003"/>
    <w:rsid w:val="00977ABB"/>
    <w:rsid w:val="0098003E"/>
    <w:rsid w:val="00980398"/>
    <w:rsid w:val="009809D1"/>
    <w:rsid w:val="00980E43"/>
    <w:rsid w:val="00981341"/>
    <w:rsid w:val="009817AB"/>
    <w:rsid w:val="00982523"/>
    <w:rsid w:val="0098335A"/>
    <w:rsid w:val="00983BA1"/>
    <w:rsid w:val="00984036"/>
    <w:rsid w:val="00984E6C"/>
    <w:rsid w:val="00984FEF"/>
    <w:rsid w:val="0098535E"/>
    <w:rsid w:val="00985990"/>
    <w:rsid w:val="009863C5"/>
    <w:rsid w:val="00987501"/>
    <w:rsid w:val="0099163D"/>
    <w:rsid w:val="00991F3F"/>
    <w:rsid w:val="00992EEA"/>
    <w:rsid w:val="009938CC"/>
    <w:rsid w:val="00993909"/>
    <w:rsid w:val="00994134"/>
    <w:rsid w:val="00994C70"/>
    <w:rsid w:val="00994CF6"/>
    <w:rsid w:val="00996CE6"/>
    <w:rsid w:val="0099721C"/>
    <w:rsid w:val="009974DF"/>
    <w:rsid w:val="009A00B5"/>
    <w:rsid w:val="009A0428"/>
    <w:rsid w:val="009A0EE6"/>
    <w:rsid w:val="009A1221"/>
    <w:rsid w:val="009A1D47"/>
    <w:rsid w:val="009A41E5"/>
    <w:rsid w:val="009A4869"/>
    <w:rsid w:val="009A5EFF"/>
    <w:rsid w:val="009A6167"/>
    <w:rsid w:val="009A634C"/>
    <w:rsid w:val="009A6555"/>
    <w:rsid w:val="009A6DE7"/>
    <w:rsid w:val="009B1870"/>
    <w:rsid w:val="009B1B34"/>
    <w:rsid w:val="009B1F21"/>
    <w:rsid w:val="009B2F37"/>
    <w:rsid w:val="009B3075"/>
    <w:rsid w:val="009B3350"/>
    <w:rsid w:val="009B399F"/>
    <w:rsid w:val="009B4904"/>
    <w:rsid w:val="009B4C5D"/>
    <w:rsid w:val="009B4FA2"/>
    <w:rsid w:val="009B5371"/>
    <w:rsid w:val="009B5768"/>
    <w:rsid w:val="009B5CB4"/>
    <w:rsid w:val="009B6AA9"/>
    <w:rsid w:val="009B7629"/>
    <w:rsid w:val="009C0888"/>
    <w:rsid w:val="009C1A67"/>
    <w:rsid w:val="009C1DAB"/>
    <w:rsid w:val="009C2599"/>
    <w:rsid w:val="009C2759"/>
    <w:rsid w:val="009C6BC2"/>
    <w:rsid w:val="009C739F"/>
    <w:rsid w:val="009C7982"/>
    <w:rsid w:val="009D0160"/>
    <w:rsid w:val="009D0A38"/>
    <w:rsid w:val="009D12B4"/>
    <w:rsid w:val="009D1FB2"/>
    <w:rsid w:val="009D291A"/>
    <w:rsid w:val="009D4D59"/>
    <w:rsid w:val="009D5907"/>
    <w:rsid w:val="009D60D6"/>
    <w:rsid w:val="009D612B"/>
    <w:rsid w:val="009D65D9"/>
    <w:rsid w:val="009D6FA2"/>
    <w:rsid w:val="009D7A28"/>
    <w:rsid w:val="009D7D93"/>
    <w:rsid w:val="009E0653"/>
    <w:rsid w:val="009E0DD2"/>
    <w:rsid w:val="009E0FB3"/>
    <w:rsid w:val="009E20D8"/>
    <w:rsid w:val="009E2855"/>
    <w:rsid w:val="009E37A0"/>
    <w:rsid w:val="009E3AF0"/>
    <w:rsid w:val="009E3B32"/>
    <w:rsid w:val="009E4A92"/>
    <w:rsid w:val="009E4F2F"/>
    <w:rsid w:val="009E58E7"/>
    <w:rsid w:val="009E642E"/>
    <w:rsid w:val="009E6A04"/>
    <w:rsid w:val="009E7E3A"/>
    <w:rsid w:val="009F0666"/>
    <w:rsid w:val="009F21BF"/>
    <w:rsid w:val="009F2694"/>
    <w:rsid w:val="009F2E30"/>
    <w:rsid w:val="009F3DD2"/>
    <w:rsid w:val="009F4699"/>
    <w:rsid w:val="009F4FD2"/>
    <w:rsid w:val="009F5DB6"/>
    <w:rsid w:val="009F6118"/>
    <w:rsid w:val="009F623F"/>
    <w:rsid w:val="009F6297"/>
    <w:rsid w:val="009F6605"/>
    <w:rsid w:val="009F696E"/>
    <w:rsid w:val="009F76B2"/>
    <w:rsid w:val="00A00A96"/>
    <w:rsid w:val="00A01A41"/>
    <w:rsid w:val="00A02104"/>
    <w:rsid w:val="00A0247C"/>
    <w:rsid w:val="00A03162"/>
    <w:rsid w:val="00A039A4"/>
    <w:rsid w:val="00A039C0"/>
    <w:rsid w:val="00A04B7C"/>
    <w:rsid w:val="00A06CEA"/>
    <w:rsid w:val="00A0740B"/>
    <w:rsid w:val="00A10425"/>
    <w:rsid w:val="00A10DDB"/>
    <w:rsid w:val="00A1188E"/>
    <w:rsid w:val="00A11FA8"/>
    <w:rsid w:val="00A1341D"/>
    <w:rsid w:val="00A13B9C"/>
    <w:rsid w:val="00A13F6F"/>
    <w:rsid w:val="00A16DDF"/>
    <w:rsid w:val="00A178B2"/>
    <w:rsid w:val="00A17E19"/>
    <w:rsid w:val="00A202CA"/>
    <w:rsid w:val="00A21ABE"/>
    <w:rsid w:val="00A230BA"/>
    <w:rsid w:val="00A23A01"/>
    <w:rsid w:val="00A2423B"/>
    <w:rsid w:val="00A25336"/>
    <w:rsid w:val="00A260F9"/>
    <w:rsid w:val="00A26274"/>
    <w:rsid w:val="00A2690D"/>
    <w:rsid w:val="00A26B59"/>
    <w:rsid w:val="00A27775"/>
    <w:rsid w:val="00A277BF"/>
    <w:rsid w:val="00A300B8"/>
    <w:rsid w:val="00A30ABC"/>
    <w:rsid w:val="00A311D1"/>
    <w:rsid w:val="00A31F9C"/>
    <w:rsid w:val="00A32032"/>
    <w:rsid w:val="00A32FC7"/>
    <w:rsid w:val="00A3321E"/>
    <w:rsid w:val="00A332CE"/>
    <w:rsid w:val="00A340CA"/>
    <w:rsid w:val="00A345B9"/>
    <w:rsid w:val="00A34F56"/>
    <w:rsid w:val="00A36FBF"/>
    <w:rsid w:val="00A37925"/>
    <w:rsid w:val="00A403BD"/>
    <w:rsid w:val="00A40617"/>
    <w:rsid w:val="00A41572"/>
    <w:rsid w:val="00A42C7D"/>
    <w:rsid w:val="00A42CD5"/>
    <w:rsid w:val="00A44B8F"/>
    <w:rsid w:val="00A44DB4"/>
    <w:rsid w:val="00A45E49"/>
    <w:rsid w:val="00A45E88"/>
    <w:rsid w:val="00A4694E"/>
    <w:rsid w:val="00A47072"/>
    <w:rsid w:val="00A4749C"/>
    <w:rsid w:val="00A47623"/>
    <w:rsid w:val="00A479F3"/>
    <w:rsid w:val="00A51476"/>
    <w:rsid w:val="00A517F1"/>
    <w:rsid w:val="00A51960"/>
    <w:rsid w:val="00A51CF9"/>
    <w:rsid w:val="00A53065"/>
    <w:rsid w:val="00A532EB"/>
    <w:rsid w:val="00A533A0"/>
    <w:rsid w:val="00A541F4"/>
    <w:rsid w:val="00A5618F"/>
    <w:rsid w:val="00A57588"/>
    <w:rsid w:val="00A57C4B"/>
    <w:rsid w:val="00A606EC"/>
    <w:rsid w:val="00A6188A"/>
    <w:rsid w:val="00A61D98"/>
    <w:rsid w:val="00A62320"/>
    <w:rsid w:val="00A63C50"/>
    <w:rsid w:val="00A64988"/>
    <w:rsid w:val="00A65622"/>
    <w:rsid w:val="00A66E2C"/>
    <w:rsid w:val="00A67441"/>
    <w:rsid w:val="00A67D2B"/>
    <w:rsid w:val="00A71032"/>
    <w:rsid w:val="00A71DC2"/>
    <w:rsid w:val="00A74605"/>
    <w:rsid w:val="00A74790"/>
    <w:rsid w:val="00A74A44"/>
    <w:rsid w:val="00A762D4"/>
    <w:rsid w:val="00A77541"/>
    <w:rsid w:val="00A77FEB"/>
    <w:rsid w:val="00A81101"/>
    <w:rsid w:val="00A82690"/>
    <w:rsid w:val="00A83A0B"/>
    <w:rsid w:val="00A84372"/>
    <w:rsid w:val="00A84DB7"/>
    <w:rsid w:val="00A84E56"/>
    <w:rsid w:val="00A85276"/>
    <w:rsid w:val="00A8531C"/>
    <w:rsid w:val="00A857F2"/>
    <w:rsid w:val="00A85F61"/>
    <w:rsid w:val="00A860BC"/>
    <w:rsid w:val="00A9017B"/>
    <w:rsid w:val="00A90F1B"/>
    <w:rsid w:val="00A933E3"/>
    <w:rsid w:val="00A9456D"/>
    <w:rsid w:val="00A948F1"/>
    <w:rsid w:val="00A94E81"/>
    <w:rsid w:val="00A95174"/>
    <w:rsid w:val="00A953BB"/>
    <w:rsid w:val="00A962BB"/>
    <w:rsid w:val="00A96C04"/>
    <w:rsid w:val="00A96F3F"/>
    <w:rsid w:val="00AA0975"/>
    <w:rsid w:val="00AA15E1"/>
    <w:rsid w:val="00AA1703"/>
    <w:rsid w:val="00AA1757"/>
    <w:rsid w:val="00AA1AD8"/>
    <w:rsid w:val="00AA1F24"/>
    <w:rsid w:val="00AA250D"/>
    <w:rsid w:val="00AA2BB2"/>
    <w:rsid w:val="00AA415A"/>
    <w:rsid w:val="00AA76F4"/>
    <w:rsid w:val="00AA7871"/>
    <w:rsid w:val="00AA7B06"/>
    <w:rsid w:val="00AA7F7D"/>
    <w:rsid w:val="00AB0257"/>
    <w:rsid w:val="00AB0F2A"/>
    <w:rsid w:val="00AB1785"/>
    <w:rsid w:val="00AB1E15"/>
    <w:rsid w:val="00AB258E"/>
    <w:rsid w:val="00AB34D8"/>
    <w:rsid w:val="00AB3C07"/>
    <w:rsid w:val="00AB3CE8"/>
    <w:rsid w:val="00AB414E"/>
    <w:rsid w:val="00AB61C0"/>
    <w:rsid w:val="00AB68F6"/>
    <w:rsid w:val="00AB6CFD"/>
    <w:rsid w:val="00AB7A09"/>
    <w:rsid w:val="00AC04F4"/>
    <w:rsid w:val="00AC10A0"/>
    <w:rsid w:val="00AC1623"/>
    <w:rsid w:val="00AC2179"/>
    <w:rsid w:val="00AC2BFF"/>
    <w:rsid w:val="00AC35B4"/>
    <w:rsid w:val="00AC3AB5"/>
    <w:rsid w:val="00AC4400"/>
    <w:rsid w:val="00AC506A"/>
    <w:rsid w:val="00AC7438"/>
    <w:rsid w:val="00AD094C"/>
    <w:rsid w:val="00AD1393"/>
    <w:rsid w:val="00AD7CBF"/>
    <w:rsid w:val="00AE131F"/>
    <w:rsid w:val="00AE1E62"/>
    <w:rsid w:val="00AE2312"/>
    <w:rsid w:val="00AE251B"/>
    <w:rsid w:val="00AE3084"/>
    <w:rsid w:val="00AE3117"/>
    <w:rsid w:val="00AE3604"/>
    <w:rsid w:val="00AE381F"/>
    <w:rsid w:val="00AE3CB2"/>
    <w:rsid w:val="00AE4CD1"/>
    <w:rsid w:val="00AE5CB8"/>
    <w:rsid w:val="00AE6F2A"/>
    <w:rsid w:val="00AE707D"/>
    <w:rsid w:val="00AE71C5"/>
    <w:rsid w:val="00AE72F7"/>
    <w:rsid w:val="00AE7419"/>
    <w:rsid w:val="00AE7967"/>
    <w:rsid w:val="00AF006B"/>
    <w:rsid w:val="00AF0BF6"/>
    <w:rsid w:val="00AF106F"/>
    <w:rsid w:val="00AF269A"/>
    <w:rsid w:val="00AF26BB"/>
    <w:rsid w:val="00AF45B7"/>
    <w:rsid w:val="00AF48DE"/>
    <w:rsid w:val="00AF52FD"/>
    <w:rsid w:val="00AF57A3"/>
    <w:rsid w:val="00AF5895"/>
    <w:rsid w:val="00AF58E3"/>
    <w:rsid w:val="00AF6E27"/>
    <w:rsid w:val="00AF7191"/>
    <w:rsid w:val="00B00233"/>
    <w:rsid w:val="00B00947"/>
    <w:rsid w:val="00B00CA1"/>
    <w:rsid w:val="00B00E3C"/>
    <w:rsid w:val="00B011B0"/>
    <w:rsid w:val="00B02A1F"/>
    <w:rsid w:val="00B0430B"/>
    <w:rsid w:val="00B05165"/>
    <w:rsid w:val="00B05836"/>
    <w:rsid w:val="00B05B87"/>
    <w:rsid w:val="00B05BD7"/>
    <w:rsid w:val="00B06749"/>
    <w:rsid w:val="00B069CB"/>
    <w:rsid w:val="00B07659"/>
    <w:rsid w:val="00B079BB"/>
    <w:rsid w:val="00B116B7"/>
    <w:rsid w:val="00B12CBF"/>
    <w:rsid w:val="00B131E4"/>
    <w:rsid w:val="00B13ABA"/>
    <w:rsid w:val="00B14D57"/>
    <w:rsid w:val="00B15473"/>
    <w:rsid w:val="00B154DB"/>
    <w:rsid w:val="00B16681"/>
    <w:rsid w:val="00B20C36"/>
    <w:rsid w:val="00B216E2"/>
    <w:rsid w:val="00B217AB"/>
    <w:rsid w:val="00B23696"/>
    <w:rsid w:val="00B23699"/>
    <w:rsid w:val="00B23859"/>
    <w:rsid w:val="00B23B1B"/>
    <w:rsid w:val="00B24226"/>
    <w:rsid w:val="00B24641"/>
    <w:rsid w:val="00B264C3"/>
    <w:rsid w:val="00B26859"/>
    <w:rsid w:val="00B276DA"/>
    <w:rsid w:val="00B27F3C"/>
    <w:rsid w:val="00B3210C"/>
    <w:rsid w:val="00B32DB6"/>
    <w:rsid w:val="00B333DA"/>
    <w:rsid w:val="00B34C3E"/>
    <w:rsid w:val="00B3521A"/>
    <w:rsid w:val="00B35FB5"/>
    <w:rsid w:val="00B363D9"/>
    <w:rsid w:val="00B36E2D"/>
    <w:rsid w:val="00B3747F"/>
    <w:rsid w:val="00B400B9"/>
    <w:rsid w:val="00B403A9"/>
    <w:rsid w:val="00B405A8"/>
    <w:rsid w:val="00B4115F"/>
    <w:rsid w:val="00B41BDB"/>
    <w:rsid w:val="00B42971"/>
    <w:rsid w:val="00B434DD"/>
    <w:rsid w:val="00B435E3"/>
    <w:rsid w:val="00B438C4"/>
    <w:rsid w:val="00B44178"/>
    <w:rsid w:val="00B450EA"/>
    <w:rsid w:val="00B45751"/>
    <w:rsid w:val="00B4624F"/>
    <w:rsid w:val="00B47C0E"/>
    <w:rsid w:val="00B50481"/>
    <w:rsid w:val="00B5156B"/>
    <w:rsid w:val="00B51C35"/>
    <w:rsid w:val="00B5220B"/>
    <w:rsid w:val="00B525FD"/>
    <w:rsid w:val="00B52EEF"/>
    <w:rsid w:val="00B552CE"/>
    <w:rsid w:val="00B565FB"/>
    <w:rsid w:val="00B5677E"/>
    <w:rsid w:val="00B568D7"/>
    <w:rsid w:val="00B56AF1"/>
    <w:rsid w:val="00B57B53"/>
    <w:rsid w:val="00B60BE7"/>
    <w:rsid w:val="00B60F37"/>
    <w:rsid w:val="00B616C7"/>
    <w:rsid w:val="00B61E35"/>
    <w:rsid w:val="00B62622"/>
    <w:rsid w:val="00B62799"/>
    <w:rsid w:val="00B629E4"/>
    <w:rsid w:val="00B62DAF"/>
    <w:rsid w:val="00B62E5C"/>
    <w:rsid w:val="00B63D88"/>
    <w:rsid w:val="00B64F2C"/>
    <w:rsid w:val="00B6583E"/>
    <w:rsid w:val="00B65EF0"/>
    <w:rsid w:val="00B676CC"/>
    <w:rsid w:val="00B706A0"/>
    <w:rsid w:val="00B7285D"/>
    <w:rsid w:val="00B72AD2"/>
    <w:rsid w:val="00B72F5F"/>
    <w:rsid w:val="00B73671"/>
    <w:rsid w:val="00B74472"/>
    <w:rsid w:val="00B7656B"/>
    <w:rsid w:val="00B80D4C"/>
    <w:rsid w:val="00B80E70"/>
    <w:rsid w:val="00B81E74"/>
    <w:rsid w:val="00B827A8"/>
    <w:rsid w:val="00B8327B"/>
    <w:rsid w:val="00B83E47"/>
    <w:rsid w:val="00B84DFC"/>
    <w:rsid w:val="00B84F12"/>
    <w:rsid w:val="00B8533F"/>
    <w:rsid w:val="00B8588F"/>
    <w:rsid w:val="00B858D8"/>
    <w:rsid w:val="00B862E9"/>
    <w:rsid w:val="00B863DC"/>
    <w:rsid w:val="00B8660D"/>
    <w:rsid w:val="00B86B24"/>
    <w:rsid w:val="00B86FC2"/>
    <w:rsid w:val="00B90001"/>
    <w:rsid w:val="00B91D1D"/>
    <w:rsid w:val="00B92895"/>
    <w:rsid w:val="00B92AAB"/>
    <w:rsid w:val="00B938D1"/>
    <w:rsid w:val="00B93CFD"/>
    <w:rsid w:val="00B941F6"/>
    <w:rsid w:val="00B947CF"/>
    <w:rsid w:val="00B95DCB"/>
    <w:rsid w:val="00B968CC"/>
    <w:rsid w:val="00B96A36"/>
    <w:rsid w:val="00B96D18"/>
    <w:rsid w:val="00BA0709"/>
    <w:rsid w:val="00BA0ADD"/>
    <w:rsid w:val="00BA157A"/>
    <w:rsid w:val="00BA1C5B"/>
    <w:rsid w:val="00BA1DCC"/>
    <w:rsid w:val="00BA2DEA"/>
    <w:rsid w:val="00BA339D"/>
    <w:rsid w:val="00BA4535"/>
    <w:rsid w:val="00BA58D3"/>
    <w:rsid w:val="00BA5A05"/>
    <w:rsid w:val="00BA60EF"/>
    <w:rsid w:val="00BA7712"/>
    <w:rsid w:val="00BA78EF"/>
    <w:rsid w:val="00BB060B"/>
    <w:rsid w:val="00BB12C7"/>
    <w:rsid w:val="00BB2827"/>
    <w:rsid w:val="00BB2CAB"/>
    <w:rsid w:val="00BB43E3"/>
    <w:rsid w:val="00BB4EFB"/>
    <w:rsid w:val="00BB58DB"/>
    <w:rsid w:val="00BB642B"/>
    <w:rsid w:val="00BB716B"/>
    <w:rsid w:val="00BB77E5"/>
    <w:rsid w:val="00BC06BD"/>
    <w:rsid w:val="00BC21E1"/>
    <w:rsid w:val="00BC2E25"/>
    <w:rsid w:val="00BC3485"/>
    <w:rsid w:val="00BC37FA"/>
    <w:rsid w:val="00BC3E6B"/>
    <w:rsid w:val="00BC485B"/>
    <w:rsid w:val="00BC5517"/>
    <w:rsid w:val="00BC563D"/>
    <w:rsid w:val="00BC56FE"/>
    <w:rsid w:val="00BC5BF2"/>
    <w:rsid w:val="00BC5F3C"/>
    <w:rsid w:val="00BC60E5"/>
    <w:rsid w:val="00BC633E"/>
    <w:rsid w:val="00BC66CE"/>
    <w:rsid w:val="00BD0612"/>
    <w:rsid w:val="00BD1185"/>
    <w:rsid w:val="00BD1227"/>
    <w:rsid w:val="00BD1BFB"/>
    <w:rsid w:val="00BD2B7C"/>
    <w:rsid w:val="00BD2D70"/>
    <w:rsid w:val="00BD2E6B"/>
    <w:rsid w:val="00BD2E73"/>
    <w:rsid w:val="00BD34ED"/>
    <w:rsid w:val="00BD50A3"/>
    <w:rsid w:val="00BD5ED5"/>
    <w:rsid w:val="00BD62C6"/>
    <w:rsid w:val="00BD6A61"/>
    <w:rsid w:val="00BD756D"/>
    <w:rsid w:val="00BD7974"/>
    <w:rsid w:val="00BD7B30"/>
    <w:rsid w:val="00BE0666"/>
    <w:rsid w:val="00BE0AE8"/>
    <w:rsid w:val="00BE20F6"/>
    <w:rsid w:val="00BE2523"/>
    <w:rsid w:val="00BE2844"/>
    <w:rsid w:val="00BE3D08"/>
    <w:rsid w:val="00BE42E3"/>
    <w:rsid w:val="00BE48D9"/>
    <w:rsid w:val="00BE4D6A"/>
    <w:rsid w:val="00BE4F2F"/>
    <w:rsid w:val="00BE50B5"/>
    <w:rsid w:val="00BE63E5"/>
    <w:rsid w:val="00BE646B"/>
    <w:rsid w:val="00BE65B4"/>
    <w:rsid w:val="00BE680F"/>
    <w:rsid w:val="00BE6A82"/>
    <w:rsid w:val="00BE748B"/>
    <w:rsid w:val="00BE767E"/>
    <w:rsid w:val="00BE7C84"/>
    <w:rsid w:val="00BE7CA9"/>
    <w:rsid w:val="00BF1B18"/>
    <w:rsid w:val="00BF2641"/>
    <w:rsid w:val="00BF2A43"/>
    <w:rsid w:val="00BF2A88"/>
    <w:rsid w:val="00BF2D7C"/>
    <w:rsid w:val="00BF3C0F"/>
    <w:rsid w:val="00BF490F"/>
    <w:rsid w:val="00BF509F"/>
    <w:rsid w:val="00BF56B8"/>
    <w:rsid w:val="00BF5AE1"/>
    <w:rsid w:val="00BF5C29"/>
    <w:rsid w:val="00BF5D27"/>
    <w:rsid w:val="00BF5E24"/>
    <w:rsid w:val="00BF5F96"/>
    <w:rsid w:val="00BF5FCF"/>
    <w:rsid w:val="00BF639B"/>
    <w:rsid w:val="00BF71D8"/>
    <w:rsid w:val="00BF7390"/>
    <w:rsid w:val="00C01B02"/>
    <w:rsid w:val="00C031FF"/>
    <w:rsid w:val="00C038F1"/>
    <w:rsid w:val="00C03D24"/>
    <w:rsid w:val="00C04475"/>
    <w:rsid w:val="00C059B7"/>
    <w:rsid w:val="00C05CB7"/>
    <w:rsid w:val="00C061D3"/>
    <w:rsid w:val="00C0705C"/>
    <w:rsid w:val="00C0754F"/>
    <w:rsid w:val="00C07789"/>
    <w:rsid w:val="00C07BF9"/>
    <w:rsid w:val="00C10A7E"/>
    <w:rsid w:val="00C111EE"/>
    <w:rsid w:val="00C11EA3"/>
    <w:rsid w:val="00C12FFC"/>
    <w:rsid w:val="00C13398"/>
    <w:rsid w:val="00C14BBD"/>
    <w:rsid w:val="00C15542"/>
    <w:rsid w:val="00C1569C"/>
    <w:rsid w:val="00C1719D"/>
    <w:rsid w:val="00C1756F"/>
    <w:rsid w:val="00C17603"/>
    <w:rsid w:val="00C2041B"/>
    <w:rsid w:val="00C21E6E"/>
    <w:rsid w:val="00C222CA"/>
    <w:rsid w:val="00C236AB"/>
    <w:rsid w:val="00C2497D"/>
    <w:rsid w:val="00C24DC5"/>
    <w:rsid w:val="00C262C6"/>
    <w:rsid w:val="00C263F1"/>
    <w:rsid w:val="00C26D39"/>
    <w:rsid w:val="00C2780C"/>
    <w:rsid w:val="00C27D10"/>
    <w:rsid w:val="00C31B63"/>
    <w:rsid w:val="00C328AC"/>
    <w:rsid w:val="00C33030"/>
    <w:rsid w:val="00C3306F"/>
    <w:rsid w:val="00C33965"/>
    <w:rsid w:val="00C33F3E"/>
    <w:rsid w:val="00C33F7E"/>
    <w:rsid w:val="00C34626"/>
    <w:rsid w:val="00C34D2F"/>
    <w:rsid w:val="00C352FA"/>
    <w:rsid w:val="00C35D38"/>
    <w:rsid w:val="00C35FEC"/>
    <w:rsid w:val="00C3687C"/>
    <w:rsid w:val="00C36A2D"/>
    <w:rsid w:val="00C36B64"/>
    <w:rsid w:val="00C37186"/>
    <w:rsid w:val="00C37D72"/>
    <w:rsid w:val="00C413C7"/>
    <w:rsid w:val="00C41583"/>
    <w:rsid w:val="00C4354F"/>
    <w:rsid w:val="00C443E2"/>
    <w:rsid w:val="00C445D7"/>
    <w:rsid w:val="00C44727"/>
    <w:rsid w:val="00C44BE3"/>
    <w:rsid w:val="00C44EA9"/>
    <w:rsid w:val="00C457AC"/>
    <w:rsid w:val="00C46117"/>
    <w:rsid w:val="00C4615E"/>
    <w:rsid w:val="00C46184"/>
    <w:rsid w:val="00C466FB"/>
    <w:rsid w:val="00C5072F"/>
    <w:rsid w:val="00C50E8B"/>
    <w:rsid w:val="00C50F3A"/>
    <w:rsid w:val="00C51773"/>
    <w:rsid w:val="00C5326D"/>
    <w:rsid w:val="00C53593"/>
    <w:rsid w:val="00C542A0"/>
    <w:rsid w:val="00C556D2"/>
    <w:rsid w:val="00C566B6"/>
    <w:rsid w:val="00C56F77"/>
    <w:rsid w:val="00C570C2"/>
    <w:rsid w:val="00C575F5"/>
    <w:rsid w:val="00C60D7F"/>
    <w:rsid w:val="00C61343"/>
    <w:rsid w:val="00C61BCE"/>
    <w:rsid w:val="00C6218E"/>
    <w:rsid w:val="00C62431"/>
    <w:rsid w:val="00C62462"/>
    <w:rsid w:val="00C6264F"/>
    <w:rsid w:val="00C62ABF"/>
    <w:rsid w:val="00C63E1E"/>
    <w:rsid w:val="00C6455F"/>
    <w:rsid w:val="00C64D8E"/>
    <w:rsid w:val="00C653E0"/>
    <w:rsid w:val="00C65A0B"/>
    <w:rsid w:val="00C669D4"/>
    <w:rsid w:val="00C66A16"/>
    <w:rsid w:val="00C66A7F"/>
    <w:rsid w:val="00C676E5"/>
    <w:rsid w:val="00C70988"/>
    <w:rsid w:val="00C71AD4"/>
    <w:rsid w:val="00C71EAE"/>
    <w:rsid w:val="00C72991"/>
    <w:rsid w:val="00C736BD"/>
    <w:rsid w:val="00C74217"/>
    <w:rsid w:val="00C74BF1"/>
    <w:rsid w:val="00C765BA"/>
    <w:rsid w:val="00C805E5"/>
    <w:rsid w:val="00C80DA3"/>
    <w:rsid w:val="00C833D8"/>
    <w:rsid w:val="00C83565"/>
    <w:rsid w:val="00C83FE6"/>
    <w:rsid w:val="00C84B8E"/>
    <w:rsid w:val="00C84ED0"/>
    <w:rsid w:val="00C86971"/>
    <w:rsid w:val="00C871A9"/>
    <w:rsid w:val="00C8735E"/>
    <w:rsid w:val="00C87FB1"/>
    <w:rsid w:val="00C902D9"/>
    <w:rsid w:val="00C9133B"/>
    <w:rsid w:val="00C92816"/>
    <w:rsid w:val="00C9334E"/>
    <w:rsid w:val="00C9392C"/>
    <w:rsid w:val="00C93ACE"/>
    <w:rsid w:val="00C96E22"/>
    <w:rsid w:val="00C975F4"/>
    <w:rsid w:val="00C97674"/>
    <w:rsid w:val="00C97AA5"/>
    <w:rsid w:val="00C97CBF"/>
    <w:rsid w:val="00CA08A1"/>
    <w:rsid w:val="00CA120E"/>
    <w:rsid w:val="00CA24C8"/>
    <w:rsid w:val="00CA28EF"/>
    <w:rsid w:val="00CA3941"/>
    <w:rsid w:val="00CA3F45"/>
    <w:rsid w:val="00CA41E4"/>
    <w:rsid w:val="00CA4365"/>
    <w:rsid w:val="00CA456B"/>
    <w:rsid w:val="00CA4AF0"/>
    <w:rsid w:val="00CA4B22"/>
    <w:rsid w:val="00CA5416"/>
    <w:rsid w:val="00CA598F"/>
    <w:rsid w:val="00CA6DFD"/>
    <w:rsid w:val="00CA7043"/>
    <w:rsid w:val="00CB0DD9"/>
    <w:rsid w:val="00CB220F"/>
    <w:rsid w:val="00CB225B"/>
    <w:rsid w:val="00CB22D5"/>
    <w:rsid w:val="00CB282E"/>
    <w:rsid w:val="00CB33A4"/>
    <w:rsid w:val="00CB3974"/>
    <w:rsid w:val="00CB3BBC"/>
    <w:rsid w:val="00CB54B0"/>
    <w:rsid w:val="00CB6877"/>
    <w:rsid w:val="00CB7A92"/>
    <w:rsid w:val="00CB7B50"/>
    <w:rsid w:val="00CC0087"/>
    <w:rsid w:val="00CC059D"/>
    <w:rsid w:val="00CC0996"/>
    <w:rsid w:val="00CC2507"/>
    <w:rsid w:val="00CC3538"/>
    <w:rsid w:val="00CC39DA"/>
    <w:rsid w:val="00CC3C18"/>
    <w:rsid w:val="00CC44EE"/>
    <w:rsid w:val="00CC4D3C"/>
    <w:rsid w:val="00CC7810"/>
    <w:rsid w:val="00CC7C27"/>
    <w:rsid w:val="00CC7DE5"/>
    <w:rsid w:val="00CC7F87"/>
    <w:rsid w:val="00CC7FF9"/>
    <w:rsid w:val="00CD1022"/>
    <w:rsid w:val="00CD439E"/>
    <w:rsid w:val="00CD53FD"/>
    <w:rsid w:val="00CD5418"/>
    <w:rsid w:val="00CD7A9E"/>
    <w:rsid w:val="00CD7E2D"/>
    <w:rsid w:val="00CE0855"/>
    <w:rsid w:val="00CE099B"/>
    <w:rsid w:val="00CE0B24"/>
    <w:rsid w:val="00CE0DDE"/>
    <w:rsid w:val="00CE12AD"/>
    <w:rsid w:val="00CE193D"/>
    <w:rsid w:val="00CE1C83"/>
    <w:rsid w:val="00CE341E"/>
    <w:rsid w:val="00CE3AB0"/>
    <w:rsid w:val="00CE47D7"/>
    <w:rsid w:val="00CE4B14"/>
    <w:rsid w:val="00CE671D"/>
    <w:rsid w:val="00CE6A56"/>
    <w:rsid w:val="00CE6F3E"/>
    <w:rsid w:val="00CE703C"/>
    <w:rsid w:val="00CE711F"/>
    <w:rsid w:val="00CF0406"/>
    <w:rsid w:val="00CF07F0"/>
    <w:rsid w:val="00CF4178"/>
    <w:rsid w:val="00CF49C7"/>
    <w:rsid w:val="00CF4F7B"/>
    <w:rsid w:val="00CF53D1"/>
    <w:rsid w:val="00CF58E2"/>
    <w:rsid w:val="00CF5CBB"/>
    <w:rsid w:val="00CF6313"/>
    <w:rsid w:val="00D00DB1"/>
    <w:rsid w:val="00D00F55"/>
    <w:rsid w:val="00D01115"/>
    <w:rsid w:val="00D019C5"/>
    <w:rsid w:val="00D01E9D"/>
    <w:rsid w:val="00D01ED7"/>
    <w:rsid w:val="00D027D9"/>
    <w:rsid w:val="00D02E26"/>
    <w:rsid w:val="00D04859"/>
    <w:rsid w:val="00D05345"/>
    <w:rsid w:val="00D07C43"/>
    <w:rsid w:val="00D102FF"/>
    <w:rsid w:val="00D10394"/>
    <w:rsid w:val="00D10B2A"/>
    <w:rsid w:val="00D11488"/>
    <w:rsid w:val="00D1198D"/>
    <w:rsid w:val="00D13590"/>
    <w:rsid w:val="00D14D0E"/>
    <w:rsid w:val="00D1607E"/>
    <w:rsid w:val="00D164FF"/>
    <w:rsid w:val="00D1655F"/>
    <w:rsid w:val="00D16E56"/>
    <w:rsid w:val="00D172F9"/>
    <w:rsid w:val="00D1754A"/>
    <w:rsid w:val="00D20B44"/>
    <w:rsid w:val="00D214E9"/>
    <w:rsid w:val="00D21ADA"/>
    <w:rsid w:val="00D22554"/>
    <w:rsid w:val="00D24CD9"/>
    <w:rsid w:val="00D24EA3"/>
    <w:rsid w:val="00D25041"/>
    <w:rsid w:val="00D2556D"/>
    <w:rsid w:val="00D26C22"/>
    <w:rsid w:val="00D26D2D"/>
    <w:rsid w:val="00D271B8"/>
    <w:rsid w:val="00D31465"/>
    <w:rsid w:val="00D316A9"/>
    <w:rsid w:val="00D32910"/>
    <w:rsid w:val="00D336F3"/>
    <w:rsid w:val="00D33F0C"/>
    <w:rsid w:val="00D34009"/>
    <w:rsid w:val="00D3455B"/>
    <w:rsid w:val="00D351A6"/>
    <w:rsid w:val="00D366C7"/>
    <w:rsid w:val="00D3715D"/>
    <w:rsid w:val="00D374D7"/>
    <w:rsid w:val="00D4082F"/>
    <w:rsid w:val="00D40B01"/>
    <w:rsid w:val="00D40EC9"/>
    <w:rsid w:val="00D42332"/>
    <w:rsid w:val="00D42B40"/>
    <w:rsid w:val="00D44752"/>
    <w:rsid w:val="00D47227"/>
    <w:rsid w:val="00D50C7E"/>
    <w:rsid w:val="00D52292"/>
    <w:rsid w:val="00D52F1D"/>
    <w:rsid w:val="00D546A2"/>
    <w:rsid w:val="00D54E9F"/>
    <w:rsid w:val="00D5737B"/>
    <w:rsid w:val="00D57D3C"/>
    <w:rsid w:val="00D60079"/>
    <w:rsid w:val="00D60C8A"/>
    <w:rsid w:val="00D61882"/>
    <w:rsid w:val="00D61DCD"/>
    <w:rsid w:val="00D628B5"/>
    <w:rsid w:val="00D63673"/>
    <w:rsid w:val="00D64BE1"/>
    <w:rsid w:val="00D65278"/>
    <w:rsid w:val="00D65BB3"/>
    <w:rsid w:val="00D666EF"/>
    <w:rsid w:val="00D700F0"/>
    <w:rsid w:val="00D702DB"/>
    <w:rsid w:val="00D71E7B"/>
    <w:rsid w:val="00D72EEA"/>
    <w:rsid w:val="00D73B95"/>
    <w:rsid w:val="00D7507B"/>
    <w:rsid w:val="00D76091"/>
    <w:rsid w:val="00D76389"/>
    <w:rsid w:val="00D763D1"/>
    <w:rsid w:val="00D76AAB"/>
    <w:rsid w:val="00D804A4"/>
    <w:rsid w:val="00D80FBA"/>
    <w:rsid w:val="00D8125C"/>
    <w:rsid w:val="00D81F89"/>
    <w:rsid w:val="00D82071"/>
    <w:rsid w:val="00D82758"/>
    <w:rsid w:val="00D82847"/>
    <w:rsid w:val="00D8342B"/>
    <w:rsid w:val="00D8656D"/>
    <w:rsid w:val="00D8728D"/>
    <w:rsid w:val="00D874F1"/>
    <w:rsid w:val="00D90D8A"/>
    <w:rsid w:val="00D92572"/>
    <w:rsid w:val="00D92C65"/>
    <w:rsid w:val="00D93343"/>
    <w:rsid w:val="00D93BD8"/>
    <w:rsid w:val="00D94FC1"/>
    <w:rsid w:val="00D95CAC"/>
    <w:rsid w:val="00D96297"/>
    <w:rsid w:val="00D96D42"/>
    <w:rsid w:val="00D96F24"/>
    <w:rsid w:val="00D97B95"/>
    <w:rsid w:val="00DA02FA"/>
    <w:rsid w:val="00DA034A"/>
    <w:rsid w:val="00DA05E7"/>
    <w:rsid w:val="00DA0664"/>
    <w:rsid w:val="00DA19CC"/>
    <w:rsid w:val="00DA1C4C"/>
    <w:rsid w:val="00DA21E4"/>
    <w:rsid w:val="00DA26ED"/>
    <w:rsid w:val="00DA3027"/>
    <w:rsid w:val="00DA361D"/>
    <w:rsid w:val="00DA38F9"/>
    <w:rsid w:val="00DA3CB1"/>
    <w:rsid w:val="00DA6480"/>
    <w:rsid w:val="00DA67FF"/>
    <w:rsid w:val="00DA6E7C"/>
    <w:rsid w:val="00DA6EDB"/>
    <w:rsid w:val="00DA713A"/>
    <w:rsid w:val="00DA7DCD"/>
    <w:rsid w:val="00DB0504"/>
    <w:rsid w:val="00DB1A53"/>
    <w:rsid w:val="00DB1FB7"/>
    <w:rsid w:val="00DB2601"/>
    <w:rsid w:val="00DB3420"/>
    <w:rsid w:val="00DB4CE2"/>
    <w:rsid w:val="00DB670B"/>
    <w:rsid w:val="00DB7124"/>
    <w:rsid w:val="00DB7274"/>
    <w:rsid w:val="00DC1B3F"/>
    <w:rsid w:val="00DC4392"/>
    <w:rsid w:val="00DC52CF"/>
    <w:rsid w:val="00DC64A1"/>
    <w:rsid w:val="00DC693D"/>
    <w:rsid w:val="00DC7A83"/>
    <w:rsid w:val="00DD0DBD"/>
    <w:rsid w:val="00DD1027"/>
    <w:rsid w:val="00DD1179"/>
    <w:rsid w:val="00DD19C7"/>
    <w:rsid w:val="00DD1A43"/>
    <w:rsid w:val="00DD27E3"/>
    <w:rsid w:val="00DD27F7"/>
    <w:rsid w:val="00DD2B02"/>
    <w:rsid w:val="00DD36A6"/>
    <w:rsid w:val="00DD3CC1"/>
    <w:rsid w:val="00DD436A"/>
    <w:rsid w:val="00DD5800"/>
    <w:rsid w:val="00DD6589"/>
    <w:rsid w:val="00DD6A7D"/>
    <w:rsid w:val="00DD7037"/>
    <w:rsid w:val="00DE0181"/>
    <w:rsid w:val="00DE0DB6"/>
    <w:rsid w:val="00DE1071"/>
    <w:rsid w:val="00DE253E"/>
    <w:rsid w:val="00DE2A6D"/>
    <w:rsid w:val="00DE41CF"/>
    <w:rsid w:val="00DE4B52"/>
    <w:rsid w:val="00DE4B56"/>
    <w:rsid w:val="00DE4DE0"/>
    <w:rsid w:val="00DE505B"/>
    <w:rsid w:val="00DE532F"/>
    <w:rsid w:val="00DE56B3"/>
    <w:rsid w:val="00DE5E49"/>
    <w:rsid w:val="00DE6DF3"/>
    <w:rsid w:val="00DE77CF"/>
    <w:rsid w:val="00DF05C0"/>
    <w:rsid w:val="00DF06C8"/>
    <w:rsid w:val="00DF0766"/>
    <w:rsid w:val="00DF1D09"/>
    <w:rsid w:val="00DF1DC9"/>
    <w:rsid w:val="00DF2218"/>
    <w:rsid w:val="00DF43F9"/>
    <w:rsid w:val="00DF4A15"/>
    <w:rsid w:val="00DF5368"/>
    <w:rsid w:val="00DF5C00"/>
    <w:rsid w:val="00DF6C7F"/>
    <w:rsid w:val="00E0139F"/>
    <w:rsid w:val="00E01E9F"/>
    <w:rsid w:val="00E02728"/>
    <w:rsid w:val="00E029A8"/>
    <w:rsid w:val="00E02E3A"/>
    <w:rsid w:val="00E03501"/>
    <w:rsid w:val="00E03E4E"/>
    <w:rsid w:val="00E049A7"/>
    <w:rsid w:val="00E06B32"/>
    <w:rsid w:val="00E06D00"/>
    <w:rsid w:val="00E06E62"/>
    <w:rsid w:val="00E07036"/>
    <w:rsid w:val="00E10EB8"/>
    <w:rsid w:val="00E10FF7"/>
    <w:rsid w:val="00E112F9"/>
    <w:rsid w:val="00E1142F"/>
    <w:rsid w:val="00E11AB6"/>
    <w:rsid w:val="00E12BEF"/>
    <w:rsid w:val="00E14247"/>
    <w:rsid w:val="00E142B8"/>
    <w:rsid w:val="00E164C6"/>
    <w:rsid w:val="00E2025D"/>
    <w:rsid w:val="00E20447"/>
    <w:rsid w:val="00E20771"/>
    <w:rsid w:val="00E20C3E"/>
    <w:rsid w:val="00E21067"/>
    <w:rsid w:val="00E21F40"/>
    <w:rsid w:val="00E22E69"/>
    <w:rsid w:val="00E24311"/>
    <w:rsid w:val="00E24BEB"/>
    <w:rsid w:val="00E2654E"/>
    <w:rsid w:val="00E276D4"/>
    <w:rsid w:val="00E3002B"/>
    <w:rsid w:val="00E30979"/>
    <w:rsid w:val="00E317F3"/>
    <w:rsid w:val="00E31DEA"/>
    <w:rsid w:val="00E33C60"/>
    <w:rsid w:val="00E35686"/>
    <w:rsid w:val="00E35BF4"/>
    <w:rsid w:val="00E36316"/>
    <w:rsid w:val="00E3665B"/>
    <w:rsid w:val="00E36763"/>
    <w:rsid w:val="00E36957"/>
    <w:rsid w:val="00E36EA2"/>
    <w:rsid w:val="00E3773A"/>
    <w:rsid w:val="00E40388"/>
    <w:rsid w:val="00E40581"/>
    <w:rsid w:val="00E409A5"/>
    <w:rsid w:val="00E40BE9"/>
    <w:rsid w:val="00E40F86"/>
    <w:rsid w:val="00E465D2"/>
    <w:rsid w:val="00E47AE4"/>
    <w:rsid w:val="00E50DC0"/>
    <w:rsid w:val="00E52C03"/>
    <w:rsid w:val="00E5306D"/>
    <w:rsid w:val="00E53552"/>
    <w:rsid w:val="00E539BD"/>
    <w:rsid w:val="00E54006"/>
    <w:rsid w:val="00E54558"/>
    <w:rsid w:val="00E54869"/>
    <w:rsid w:val="00E54BEA"/>
    <w:rsid w:val="00E55161"/>
    <w:rsid w:val="00E60418"/>
    <w:rsid w:val="00E61159"/>
    <w:rsid w:val="00E61FBE"/>
    <w:rsid w:val="00E62ADC"/>
    <w:rsid w:val="00E62BB2"/>
    <w:rsid w:val="00E64DA9"/>
    <w:rsid w:val="00E64DBE"/>
    <w:rsid w:val="00E651D9"/>
    <w:rsid w:val="00E6728D"/>
    <w:rsid w:val="00E7040D"/>
    <w:rsid w:val="00E70F12"/>
    <w:rsid w:val="00E715ED"/>
    <w:rsid w:val="00E71F09"/>
    <w:rsid w:val="00E72234"/>
    <w:rsid w:val="00E72B1F"/>
    <w:rsid w:val="00E7322F"/>
    <w:rsid w:val="00E73AC7"/>
    <w:rsid w:val="00E7424C"/>
    <w:rsid w:val="00E7488F"/>
    <w:rsid w:val="00E75366"/>
    <w:rsid w:val="00E75767"/>
    <w:rsid w:val="00E77786"/>
    <w:rsid w:val="00E80348"/>
    <w:rsid w:val="00E80885"/>
    <w:rsid w:val="00E80D43"/>
    <w:rsid w:val="00E815D9"/>
    <w:rsid w:val="00E81A8E"/>
    <w:rsid w:val="00E81E4F"/>
    <w:rsid w:val="00E823B9"/>
    <w:rsid w:val="00E82412"/>
    <w:rsid w:val="00E83097"/>
    <w:rsid w:val="00E83192"/>
    <w:rsid w:val="00E83B1F"/>
    <w:rsid w:val="00E85CDB"/>
    <w:rsid w:val="00E8610F"/>
    <w:rsid w:val="00E86147"/>
    <w:rsid w:val="00E87038"/>
    <w:rsid w:val="00E8715C"/>
    <w:rsid w:val="00E8751A"/>
    <w:rsid w:val="00E87743"/>
    <w:rsid w:val="00E879F4"/>
    <w:rsid w:val="00E87A84"/>
    <w:rsid w:val="00E909DD"/>
    <w:rsid w:val="00E9133D"/>
    <w:rsid w:val="00E916BB"/>
    <w:rsid w:val="00E9223C"/>
    <w:rsid w:val="00E92E57"/>
    <w:rsid w:val="00E9327E"/>
    <w:rsid w:val="00E935AF"/>
    <w:rsid w:val="00E942BE"/>
    <w:rsid w:val="00E9470A"/>
    <w:rsid w:val="00E94CD7"/>
    <w:rsid w:val="00E95C6D"/>
    <w:rsid w:val="00E9621A"/>
    <w:rsid w:val="00E96396"/>
    <w:rsid w:val="00EA056B"/>
    <w:rsid w:val="00EA08DB"/>
    <w:rsid w:val="00EA0C8F"/>
    <w:rsid w:val="00EA1182"/>
    <w:rsid w:val="00EA4588"/>
    <w:rsid w:val="00EA4662"/>
    <w:rsid w:val="00EA4A0A"/>
    <w:rsid w:val="00EA4E3A"/>
    <w:rsid w:val="00EA526F"/>
    <w:rsid w:val="00EA535B"/>
    <w:rsid w:val="00EA79E8"/>
    <w:rsid w:val="00EB02EE"/>
    <w:rsid w:val="00EB1880"/>
    <w:rsid w:val="00EB2331"/>
    <w:rsid w:val="00EB2649"/>
    <w:rsid w:val="00EB35D3"/>
    <w:rsid w:val="00EB3E2B"/>
    <w:rsid w:val="00EB4DD3"/>
    <w:rsid w:val="00EB5730"/>
    <w:rsid w:val="00EB62AE"/>
    <w:rsid w:val="00EC0509"/>
    <w:rsid w:val="00EC065F"/>
    <w:rsid w:val="00EC14A3"/>
    <w:rsid w:val="00EC25ED"/>
    <w:rsid w:val="00EC2866"/>
    <w:rsid w:val="00EC2E0F"/>
    <w:rsid w:val="00EC31D3"/>
    <w:rsid w:val="00EC3F7B"/>
    <w:rsid w:val="00EC4DE8"/>
    <w:rsid w:val="00EC4EAB"/>
    <w:rsid w:val="00EC5523"/>
    <w:rsid w:val="00EC568A"/>
    <w:rsid w:val="00EC58A0"/>
    <w:rsid w:val="00EC62A7"/>
    <w:rsid w:val="00ED0599"/>
    <w:rsid w:val="00ED09EF"/>
    <w:rsid w:val="00ED102B"/>
    <w:rsid w:val="00ED156B"/>
    <w:rsid w:val="00ED29E3"/>
    <w:rsid w:val="00ED3C2B"/>
    <w:rsid w:val="00ED5479"/>
    <w:rsid w:val="00ED5F63"/>
    <w:rsid w:val="00ED77FF"/>
    <w:rsid w:val="00EE07B7"/>
    <w:rsid w:val="00EE0E8C"/>
    <w:rsid w:val="00EE17C0"/>
    <w:rsid w:val="00EE1CAD"/>
    <w:rsid w:val="00EE260D"/>
    <w:rsid w:val="00EE2BE8"/>
    <w:rsid w:val="00EE598F"/>
    <w:rsid w:val="00EE5E0E"/>
    <w:rsid w:val="00EE658E"/>
    <w:rsid w:val="00EE65CA"/>
    <w:rsid w:val="00EE69EB"/>
    <w:rsid w:val="00EE78A4"/>
    <w:rsid w:val="00EE7BAB"/>
    <w:rsid w:val="00EF0319"/>
    <w:rsid w:val="00EF03E4"/>
    <w:rsid w:val="00EF0D90"/>
    <w:rsid w:val="00EF0E7C"/>
    <w:rsid w:val="00EF122A"/>
    <w:rsid w:val="00EF1583"/>
    <w:rsid w:val="00EF2714"/>
    <w:rsid w:val="00EF31C7"/>
    <w:rsid w:val="00EF3987"/>
    <w:rsid w:val="00EF4EB9"/>
    <w:rsid w:val="00EF51B1"/>
    <w:rsid w:val="00EF5FF6"/>
    <w:rsid w:val="00EF600C"/>
    <w:rsid w:val="00EF6085"/>
    <w:rsid w:val="00EF6390"/>
    <w:rsid w:val="00EF6F36"/>
    <w:rsid w:val="00EF74CE"/>
    <w:rsid w:val="00F00695"/>
    <w:rsid w:val="00F006B5"/>
    <w:rsid w:val="00F0111F"/>
    <w:rsid w:val="00F0162F"/>
    <w:rsid w:val="00F0257B"/>
    <w:rsid w:val="00F0276B"/>
    <w:rsid w:val="00F048D5"/>
    <w:rsid w:val="00F04A15"/>
    <w:rsid w:val="00F1044F"/>
    <w:rsid w:val="00F109A2"/>
    <w:rsid w:val="00F112FF"/>
    <w:rsid w:val="00F12576"/>
    <w:rsid w:val="00F14E20"/>
    <w:rsid w:val="00F156BC"/>
    <w:rsid w:val="00F163A4"/>
    <w:rsid w:val="00F16980"/>
    <w:rsid w:val="00F16DC6"/>
    <w:rsid w:val="00F206DA"/>
    <w:rsid w:val="00F20C8F"/>
    <w:rsid w:val="00F21475"/>
    <w:rsid w:val="00F21F70"/>
    <w:rsid w:val="00F22450"/>
    <w:rsid w:val="00F22B2E"/>
    <w:rsid w:val="00F23732"/>
    <w:rsid w:val="00F23868"/>
    <w:rsid w:val="00F250EF"/>
    <w:rsid w:val="00F26257"/>
    <w:rsid w:val="00F2728E"/>
    <w:rsid w:val="00F27509"/>
    <w:rsid w:val="00F30653"/>
    <w:rsid w:val="00F308F3"/>
    <w:rsid w:val="00F31AEC"/>
    <w:rsid w:val="00F3248C"/>
    <w:rsid w:val="00F32E03"/>
    <w:rsid w:val="00F33D92"/>
    <w:rsid w:val="00F345FC"/>
    <w:rsid w:val="00F34E65"/>
    <w:rsid w:val="00F35081"/>
    <w:rsid w:val="00F35921"/>
    <w:rsid w:val="00F35D6D"/>
    <w:rsid w:val="00F35E43"/>
    <w:rsid w:val="00F36135"/>
    <w:rsid w:val="00F3676B"/>
    <w:rsid w:val="00F370C3"/>
    <w:rsid w:val="00F377B5"/>
    <w:rsid w:val="00F40275"/>
    <w:rsid w:val="00F40704"/>
    <w:rsid w:val="00F41620"/>
    <w:rsid w:val="00F419BE"/>
    <w:rsid w:val="00F42830"/>
    <w:rsid w:val="00F428E2"/>
    <w:rsid w:val="00F42B5A"/>
    <w:rsid w:val="00F42D8E"/>
    <w:rsid w:val="00F44B6D"/>
    <w:rsid w:val="00F44D3A"/>
    <w:rsid w:val="00F45437"/>
    <w:rsid w:val="00F4574C"/>
    <w:rsid w:val="00F46135"/>
    <w:rsid w:val="00F469E0"/>
    <w:rsid w:val="00F47855"/>
    <w:rsid w:val="00F51507"/>
    <w:rsid w:val="00F53961"/>
    <w:rsid w:val="00F53D42"/>
    <w:rsid w:val="00F54B61"/>
    <w:rsid w:val="00F55115"/>
    <w:rsid w:val="00F564DF"/>
    <w:rsid w:val="00F56C77"/>
    <w:rsid w:val="00F56D0D"/>
    <w:rsid w:val="00F577A7"/>
    <w:rsid w:val="00F57C12"/>
    <w:rsid w:val="00F608F0"/>
    <w:rsid w:val="00F60B3C"/>
    <w:rsid w:val="00F616DF"/>
    <w:rsid w:val="00F623CF"/>
    <w:rsid w:val="00F62519"/>
    <w:rsid w:val="00F62536"/>
    <w:rsid w:val="00F6342F"/>
    <w:rsid w:val="00F6416D"/>
    <w:rsid w:val="00F64596"/>
    <w:rsid w:val="00F6539E"/>
    <w:rsid w:val="00F656DF"/>
    <w:rsid w:val="00F66D7C"/>
    <w:rsid w:val="00F66E94"/>
    <w:rsid w:val="00F708D4"/>
    <w:rsid w:val="00F709CB"/>
    <w:rsid w:val="00F723DF"/>
    <w:rsid w:val="00F73B04"/>
    <w:rsid w:val="00F73B86"/>
    <w:rsid w:val="00F74588"/>
    <w:rsid w:val="00F74759"/>
    <w:rsid w:val="00F74A4C"/>
    <w:rsid w:val="00F751F9"/>
    <w:rsid w:val="00F8133B"/>
    <w:rsid w:val="00F81D30"/>
    <w:rsid w:val="00F81D4C"/>
    <w:rsid w:val="00F821AB"/>
    <w:rsid w:val="00F8279E"/>
    <w:rsid w:val="00F82A6A"/>
    <w:rsid w:val="00F8369B"/>
    <w:rsid w:val="00F847B0"/>
    <w:rsid w:val="00F84A0C"/>
    <w:rsid w:val="00F84BB9"/>
    <w:rsid w:val="00F84DA7"/>
    <w:rsid w:val="00F856D1"/>
    <w:rsid w:val="00F858E3"/>
    <w:rsid w:val="00F865A6"/>
    <w:rsid w:val="00F8711E"/>
    <w:rsid w:val="00F90039"/>
    <w:rsid w:val="00F92ECA"/>
    <w:rsid w:val="00F9301A"/>
    <w:rsid w:val="00F93488"/>
    <w:rsid w:val="00F94CEE"/>
    <w:rsid w:val="00F95073"/>
    <w:rsid w:val="00F95B30"/>
    <w:rsid w:val="00FA11F5"/>
    <w:rsid w:val="00FA1416"/>
    <w:rsid w:val="00FA19D0"/>
    <w:rsid w:val="00FA1F3D"/>
    <w:rsid w:val="00FA20F2"/>
    <w:rsid w:val="00FA242E"/>
    <w:rsid w:val="00FA3231"/>
    <w:rsid w:val="00FA3A84"/>
    <w:rsid w:val="00FA3D54"/>
    <w:rsid w:val="00FA3E0D"/>
    <w:rsid w:val="00FA4D03"/>
    <w:rsid w:val="00FA7DE3"/>
    <w:rsid w:val="00FA7FA8"/>
    <w:rsid w:val="00FB2130"/>
    <w:rsid w:val="00FB2A93"/>
    <w:rsid w:val="00FB2D06"/>
    <w:rsid w:val="00FB2D34"/>
    <w:rsid w:val="00FB39FE"/>
    <w:rsid w:val="00FB49A6"/>
    <w:rsid w:val="00FB50BE"/>
    <w:rsid w:val="00FB6731"/>
    <w:rsid w:val="00FC0116"/>
    <w:rsid w:val="00FC0626"/>
    <w:rsid w:val="00FC1127"/>
    <w:rsid w:val="00FC119F"/>
    <w:rsid w:val="00FC16B7"/>
    <w:rsid w:val="00FC44C5"/>
    <w:rsid w:val="00FC4520"/>
    <w:rsid w:val="00FC5B8D"/>
    <w:rsid w:val="00FC5E27"/>
    <w:rsid w:val="00FC662B"/>
    <w:rsid w:val="00FC6BE8"/>
    <w:rsid w:val="00FC7890"/>
    <w:rsid w:val="00FC7E29"/>
    <w:rsid w:val="00FD0FD7"/>
    <w:rsid w:val="00FD11AB"/>
    <w:rsid w:val="00FD11DA"/>
    <w:rsid w:val="00FD14C5"/>
    <w:rsid w:val="00FD1CB8"/>
    <w:rsid w:val="00FD20C7"/>
    <w:rsid w:val="00FD239D"/>
    <w:rsid w:val="00FD2788"/>
    <w:rsid w:val="00FD3941"/>
    <w:rsid w:val="00FD3959"/>
    <w:rsid w:val="00FD3FF4"/>
    <w:rsid w:val="00FD40C0"/>
    <w:rsid w:val="00FD5170"/>
    <w:rsid w:val="00FD5B6D"/>
    <w:rsid w:val="00FD75BE"/>
    <w:rsid w:val="00FD7CB4"/>
    <w:rsid w:val="00FE03F0"/>
    <w:rsid w:val="00FE06C6"/>
    <w:rsid w:val="00FE1312"/>
    <w:rsid w:val="00FE17A4"/>
    <w:rsid w:val="00FE1C53"/>
    <w:rsid w:val="00FE1C56"/>
    <w:rsid w:val="00FE2191"/>
    <w:rsid w:val="00FE24EF"/>
    <w:rsid w:val="00FE2658"/>
    <w:rsid w:val="00FE4266"/>
    <w:rsid w:val="00FE485B"/>
    <w:rsid w:val="00FE4EC3"/>
    <w:rsid w:val="00FE5B99"/>
    <w:rsid w:val="00FE6172"/>
    <w:rsid w:val="00FE7CB6"/>
    <w:rsid w:val="00FE7EBD"/>
    <w:rsid w:val="00FF0C7E"/>
    <w:rsid w:val="00FF0FF0"/>
    <w:rsid w:val="00FF235C"/>
    <w:rsid w:val="00FF30B1"/>
    <w:rsid w:val="00FF3B16"/>
    <w:rsid w:val="00FF43CF"/>
    <w:rsid w:val="00FF45DD"/>
    <w:rsid w:val="00FF50BD"/>
    <w:rsid w:val="00FF6D56"/>
    <w:rsid w:val="00FF74C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29"/>
  </w:style>
  <w:style w:type="paragraph" w:styleId="Heading1">
    <w:name w:val="heading 1"/>
    <w:basedOn w:val="Normal"/>
    <w:next w:val="Normal"/>
    <w:link w:val="Heading1Char"/>
    <w:uiPriority w:val="9"/>
    <w:qFormat/>
    <w:rsid w:val="00687723"/>
    <w:pPr>
      <w:spacing w:before="480" w:after="0"/>
      <w:contextualSpacing/>
      <w:outlineLvl w:val="0"/>
    </w:pPr>
    <w:rPr>
      <w:rFonts w:ascii="Cambria" w:eastAsia="Times New Roman" w:hAnsi="Cambria" w:cs="Times New Roman"/>
      <w:b/>
      <w:smallCaps/>
      <w:spacing w:val="5"/>
      <w:sz w:val="36"/>
      <w:szCs w:val="36"/>
    </w:rPr>
  </w:style>
  <w:style w:type="paragraph" w:styleId="Heading2">
    <w:name w:val="heading 2"/>
    <w:basedOn w:val="Normal"/>
    <w:next w:val="Normal"/>
    <w:link w:val="Heading2Char"/>
    <w:uiPriority w:val="9"/>
    <w:unhideWhenUsed/>
    <w:qFormat/>
    <w:rsid w:val="00687723"/>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687723"/>
    <w:pPr>
      <w:spacing w:before="200" w:after="0" w:line="271" w:lineRule="auto"/>
      <w:outlineLvl w:val="2"/>
    </w:pPr>
    <w:rPr>
      <w:rFonts w:ascii="Cambria" w:eastAsia="Times New Roman" w:hAnsi="Cambria" w:cs="Times New Roman"/>
      <w:i/>
      <w:iCs/>
      <w:smallCaps/>
      <w:spacing w:val="5"/>
      <w:sz w:val="26"/>
      <w:szCs w:val="26"/>
    </w:rPr>
  </w:style>
  <w:style w:type="paragraph" w:styleId="Heading4">
    <w:name w:val="heading 4"/>
    <w:basedOn w:val="Normal"/>
    <w:next w:val="Normal"/>
    <w:link w:val="Heading4Char"/>
    <w:uiPriority w:val="9"/>
    <w:unhideWhenUsed/>
    <w:qFormat/>
    <w:rsid w:val="00687723"/>
    <w:pPr>
      <w:spacing w:after="0" w:line="271" w:lineRule="auto"/>
      <w:outlineLvl w:val="3"/>
    </w:pPr>
    <w:rPr>
      <w:rFonts w:ascii="Cambria" w:eastAsia="Times New Roman" w:hAnsi="Cambria" w:cs="Times New Roman"/>
      <w:b/>
      <w:bCs/>
      <w:spacing w:val="5"/>
      <w:sz w:val="24"/>
      <w:szCs w:val="24"/>
    </w:rPr>
  </w:style>
  <w:style w:type="paragraph" w:styleId="Heading5">
    <w:name w:val="heading 5"/>
    <w:basedOn w:val="Normal"/>
    <w:next w:val="Normal"/>
    <w:link w:val="Heading5Char"/>
    <w:uiPriority w:val="9"/>
    <w:semiHidden/>
    <w:unhideWhenUsed/>
    <w:qFormat/>
    <w:rsid w:val="00687723"/>
    <w:pPr>
      <w:spacing w:after="0" w:line="271" w:lineRule="auto"/>
      <w:outlineLvl w:val="4"/>
    </w:pPr>
    <w:rPr>
      <w:rFonts w:ascii="Cambria" w:eastAsia="Times New Roman" w:hAnsi="Cambria" w:cs="Times New Roman"/>
      <w:i/>
      <w:iCs/>
      <w:sz w:val="24"/>
      <w:szCs w:val="24"/>
    </w:rPr>
  </w:style>
  <w:style w:type="paragraph" w:styleId="Heading6">
    <w:name w:val="heading 6"/>
    <w:basedOn w:val="Normal"/>
    <w:next w:val="Normal"/>
    <w:link w:val="Heading6Char"/>
    <w:uiPriority w:val="9"/>
    <w:unhideWhenUsed/>
    <w:qFormat/>
    <w:rsid w:val="00687723"/>
    <w:pPr>
      <w:shd w:val="clear" w:color="auto" w:fill="FFFFFF"/>
      <w:spacing w:after="0" w:line="271" w:lineRule="auto"/>
      <w:outlineLvl w:val="5"/>
    </w:pPr>
    <w:rPr>
      <w:rFonts w:ascii="Cambria" w:eastAsia="Times New Roman" w:hAnsi="Cambria" w:cs="Times New Roman"/>
      <w:b/>
      <w:bCs/>
      <w:color w:val="595959"/>
      <w:spacing w:val="5"/>
    </w:rPr>
  </w:style>
  <w:style w:type="paragraph" w:styleId="Heading7">
    <w:name w:val="heading 7"/>
    <w:basedOn w:val="Normal"/>
    <w:next w:val="Normal"/>
    <w:link w:val="Heading7Char"/>
    <w:uiPriority w:val="9"/>
    <w:semiHidden/>
    <w:unhideWhenUsed/>
    <w:qFormat/>
    <w:rsid w:val="00687723"/>
    <w:pPr>
      <w:spacing w:after="0"/>
      <w:outlineLvl w:val="6"/>
    </w:pPr>
    <w:rPr>
      <w:rFonts w:ascii="Cambria" w:eastAsia="Times New Roman" w:hAnsi="Cambria" w:cs="Times New Roman"/>
      <w:b/>
      <w:bCs/>
      <w:i/>
      <w:iCs/>
      <w:color w:val="5A5A5A"/>
      <w:sz w:val="20"/>
      <w:szCs w:val="20"/>
    </w:rPr>
  </w:style>
  <w:style w:type="paragraph" w:styleId="Heading8">
    <w:name w:val="heading 8"/>
    <w:basedOn w:val="Normal"/>
    <w:next w:val="Normal"/>
    <w:link w:val="Heading8Char"/>
    <w:uiPriority w:val="9"/>
    <w:semiHidden/>
    <w:unhideWhenUsed/>
    <w:qFormat/>
    <w:rsid w:val="00687723"/>
    <w:pPr>
      <w:spacing w:after="0"/>
      <w:outlineLvl w:val="7"/>
    </w:pPr>
    <w:rPr>
      <w:rFonts w:ascii="Cambria" w:eastAsia="Times New Roman" w:hAnsi="Cambria" w:cs="Times New Roman"/>
      <w:b/>
      <w:bCs/>
      <w:color w:val="7F7F7F"/>
      <w:sz w:val="20"/>
      <w:szCs w:val="20"/>
    </w:rPr>
  </w:style>
  <w:style w:type="paragraph" w:styleId="Heading9">
    <w:name w:val="heading 9"/>
    <w:basedOn w:val="Normal"/>
    <w:next w:val="Normal"/>
    <w:link w:val="Heading9Char"/>
    <w:uiPriority w:val="9"/>
    <w:unhideWhenUsed/>
    <w:qFormat/>
    <w:rsid w:val="00687723"/>
    <w:pPr>
      <w:spacing w:after="0" w:line="271" w:lineRule="auto"/>
      <w:outlineLvl w:val="8"/>
    </w:pPr>
    <w:rPr>
      <w:rFonts w:ascii="Cambria" w:eastAsia="Times New Roman" w:hAnsi="Cambria"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7723"/>
    <w:pPr>
      <w:spacing w:after="0" w:line="240" w:lineRule="auto"/>
    </w:pPr>
    <w:rPr>
      <w:lang w:val="en-US"/>
    </w:rPr>
  </w:style>
  <w:style w:type="character" w:customStyle="1" w:styleId="NoSpacingChar">
    <w:name w:val="No Spacing Char"/>
    <w:basedOn w:val="DefaultParagraphFont"/>
    <w:link w:val="NoSpacing"/>
    <w:uiPriority w:val="1"/>
    <w:rsid w:val="00687723"/>
    <w:rPr>
      <w:rFonts w:eastAsiaTheme="minorEastAsia"/>
      <w:lang w:val="en-US"/>
    </w:rPr>
  </w:style>
  <w:style w:type="paragraph" w:styleId="BalloonText">
    <w:name w:val="Balloon Text"/>
    <w:basedOn w:val="Normal"/>
    <w:link w:val="BalloonTextChar"/>
    <w:uiPriority w:val="99"/>
    <w:unhideWhenUsed/>
    <w:rsid w:val="0068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7723"/>
    <w:rPr>
      <w:rFonts w:ascii="Tahoma" w:hAnsi="Tahoma" w:cs="Tahoma"/>
      <w:sz w:val="16"/>
      <w:szCs w:val="16"/>
    </w:rPr>
  </w:style>
  <w:style w:type="character" w:customStyle="1" w:styleId="Heading1Char">
    <w:name w:val="Heading 1 Char"/>
    <w:basedOn w:val="DefaultParagraphFont"/>
    <w:link w:val="Heading1"/>
    <w:uiPriority w:val="9"/>
    <w:rsid w:val="00687723"/>
    <w:rPr>
      <w:rFonts w:ascii="Cambria" w:eastAsia="Times New Roman" w:hAnsi="Cambria" w:cs="Times New Roman"/>
      <w:b/>
      <w:smallCaps/>
      <w:spacing w:val="5"/>
      <w:sz w:val="36"/>
      <w:szCs w:val="36"/>
      <w:lang w:eastAsia="sr-Latn-CS"/>
    </w:rPr>
  </w:style>
  <w:style w:type="character" w:customStyle="1" w:styleId="Heading2Char">
    <w:name w:val="Heading 2 Char"/>
    <w:basedOn w:val="DefaultParagraphFont"/>
    <w:link w:val="Heading2"/>
    <w:uiPriority w:val="9"/>
    <w:rsid w:val="00687723"/>
    <w:rPr>
      <w:rFonts w:ascii="Cambria" w:eastAsia="Times New Roman" w:hAnsi="Cambria" w:cs="Times New Roman"/>
      <w:smallCaps/>
      <w:sz w:val="28"/>
      <w:szCs w:val="28"/>
      <w:lang w:eastAsia="sr-Latn-CS"/>
    </w:rPr>
  </w:style>
  <w:style w:type="character" w:customStyle="1" w:styleId="Heading3Char">
    <w:name w:val="Heading 3 Char"/>
    <w:basedOn w:val="DefaultParagraphFont"/>
    <w:link w:val="Heading3"/>
    <w:uiPriority w:val="9"/>
    <w:rsid w:val="00687723"/>
    <w:rPr>
      <w:rFonts w:ascii="Cambria" w:eastAsia="Times New Roman" w:hAnsi="Cambria" w:cs="Times New Roman"/>
      <w:i/>
      <w:iCs/>
      <w:smallCaps/>
      <w:spacing w:val="5"/>
      <w:sz w:val="26"/>
      <w:szCs w:val="26"/>
      <w:lang w:eastAsia="sr-Latn-CS"/>
    </w:rPr>
  </w:style>
  <w:style w:type="character" w:customStyle="1" w:styleId="Heading4Char">
    <w:name w:val="Heading 4 Char"/>
    <w:basedOn w:val="DefaultParagraphFont"/>
    <w:link w:val="Heading4"/>
    <w:uiPriority w:val="9"/>
    <w:rsid w:val="00687723"/>
    <w:rPr>
      <w:rFonts w:ascii="Cambria" w:eastAsia="Times New Roman" w:hAnsi="Cambria" w:cs="Times New Roman"/>
      <w:b/>
      <w:bCs/>
      <w:spacing w:val="5"/>
      <w:sz w:val="24"/>
      <w:szCs w:val="24"/>
      <w:lang w:eastAsia="sr-Latn-CS"/>
    </w:rPr>
  </w:style>
  <w:style w:type="character" w:customStyle="1" w:styleId="Heading5Char">
    <w:name w:val="Heading 5 Char"/>
    <w:basedOn w:val="DefaultParagraphFont"/>
    <w:link w:val="Heading5"/>
    <w:uiPriority w:val="9"/>
    <w:semiHidden/>
    <w:rsid w:val="00687723"/>
    <w:rPr>
      <w:rFonts w:ascii="Cambria" w:eastAsia="Times New Roman" w:hAnsi="Cambria" w:cs="Times New Roman"/>
      <w:i/>
      <w:iCs/>
      <w:sz w:val="24"/>
      <w:szCs w:val="24"/>
      <w:lang w:eastAsia="sr-Latn-CS"/>
    </w:rPr>
  </w:style>
  <w:style w:type="character" w:customStyle="1" w:styleId="Heading6Char">
    <w:name w:val="Heading 6 Char"/>
    <w:basedOn w:val="DefaultParagraphFont"/>
    <w:link w:val="Heading6"/>
    <w:uiPriority w:val="9"/>
    <w:rsid w:val="00687723"/>
    <w:rPr>
      <w:rFonts w:ascii="Cambria" w:eastAsia="Times New Roman" w:hAnsi="Cambria" w:cs="Times New Roman"/>
      <w:b/>
      <w:bCs/>
      <w:color w:val="595959"/>
      <w:spacing w:val="5"/>
      <w:shd w:val="clear" w:color="auto" w:fill="FFFFFF"/>
      <w:lang w:eastAsia="sr-Latn-CS"/>
    </w:rPr>
  </w:style>
  <w:style w:type="character" w:customStyle="1" w:styleId="Heading7Char">
    <w:name w:val="Heading 7 Char"/>
    <w:basedOn w:val="DefaultParagraphFont"/>
    <w:link w:val="Heading7"/>
    <w:uiPriority w:val="9"/>
    <w:semiHidden/>
    <w:rsid w:val="00687723"/>
    <w:rPr>
      <w:rFonts w:ascii="Cambria" w:eastAsia="Times New Roman" w:hAnsi="Cambria" w:cs="Times New Roman"/>
      <w:b/>
      <w:bCs/>
      <w:i/>
      <w:iCs/>
      <w:color w:val="5A5A5A"/>
      <w:sz w:val="20"/>
      <w:szCs w:val="20"/>
      <w:lang w:eastAsia="sr-Latn-CS"/>
    </w:rPr>
  </w:style>
  <w:style w:type="character" w:customStyle="1" w:styleId="Heading8Char">
    <w:name w:val="Heading 8 Char"/>
    <w:basedOn w:val="DefaultParagraphFont"/>
    <w:link w:val="Heading8"/>
    <w:uiPriority w:val="9"/>
    <w:semiHidden/>
    <w:rsid w:val="00687723"/>
    <w:rPr>
      <w:rFonts w:ascii="Cambria" w:eastAsia="Times New Roman" w:hAnsi="Cambria" w:cs="Times New Roman"/>
      <w:b/>
      <w:bCs/>
      <w:color w:val="7F7F7F"/>
      <w:sz w:val="20"/>
      <w:szCs w:val="20"/>
      <w:lang w:eastAsia="sr-Latn-CS"/>
    </w:rPr>
  </w:style>
  <w:style w:type="character" w:customStyle="1" w:styleId="Heading9Char">
    <w:name w:val="Heading 9 Char"/>
    <w:basedOn w:val="DefaultParagraphFont"/>
    <w:link w:val="Heading9"/>
    <w:uiPriority w:val="9"/>
    <w:rsid w:val="00687723"/>
    <w:rPr>
      <w:rFonts w:ascii="Cambria" w:eastAsia="Times New Roman" w:hAnsi="Cambria" w:cs="Times New Roman"/>
      <w:b/>
      <w:bCs/>
      <w:i/>
      <w:iCs/>
      <w:color w:val="7F7F7F"/>
      <w:sz w:val="18"/>
      <w:szCs w:val="18"/>
      <w:lang w:eastAsia="sr-Latn-CS"/>
    </w:rPr>
  </w:style>
  <w:style w:type="paragraph" w:customStyle="1" w:styleId="clanovi">
    <w:name w:val="clanovi"/>
    <w:basedOn w:val="Normal"/>
    <w:autoRedefine/>
    <w:rsid w:val="00687723"/>
    <w:pPr>
      <w:spacing w:line="240" w:lineRule="exact"/>
      <w:jc w:val="center"/>
    </w:pPr>
    <w:rPr>
      <w:rFonts w:ascii="Cambria" w:eastAsia="Times New Roman" w:hAnsi="Cambria" w:cs="Times New Roman"/>
      <w:lang w:val="sr-Cyrl-CS"/>
    </w:rPr>
  </w:style>
  <w:style w:type="paragraph" w:customStyle="1" w:styleId="Normal1">
    <w:name w:val="Normal1"/>
    <w:basedOn w:val="Normal"/>
    <w:rsid w:val="00687723"/>
    <w:pPr>
      <w:spacing w:before="100" w:beforeAutospacing="1" w:after="100" w:afterAutospacing="1"/>
    </w:pPr>
    <w:rPr>
      <w:rFonts w:ascii="Cambria" w:eastAsia="Times New Roman" w:hAnsi="Cambria" w:cs="Times New Roman"/>
    </w:rPr>
  </w:style>
  <w:style w:type="paragraph" w:customStyle="1" w:styleId="normalprored">
    <w:name w:val="normalprored"/>
    <w:basedOn w:val="Normal"/>
    <w:rsid w:val="00687723"/>
    <w:pPr>
      <w:spacing w:before="100" w:beforeAutospacing="1" w:after="100" w:afterAutospacing="1"/>
    </w:pPr>
    <w:rPr>
      <w:rFonts w:ascii="Cambria" w:eastAsia="Times New Roman" w:hAnsi="Cambria" w:cs="Times New Roman"/>
    </w:rPr>
  </w:style>
  <w:style w:type="paragraph" w:customStyle="1" w:styleId="normalcentar">
    <w:name w:val="normalcentar"/>
    <w:basedOn w:val="Normal"/>
    <w:rsid w:val="00687723"/>
    <w:pPr>
      <w:spacing w:before="100" w:beforeAutospacing="1" w:after="100" w:afterAutospacing="1"/>
    </w:pPr>
    <w:rPr>
      <w:rFonts w:ascii="Cambria" w:eastAsia="Times New Roman" w:hAnsi="Cambria" w:cs="Times New Roman"/>
    </w:rPr>
  </w:style>
  <w:style w:type="paragraph" w:customStyle="1" w:styleId="110---naslov-clana">
    <w:name w:val="110---naslov-clana"/>
    <w:basedOn w:val="Normal"/>
    <w:rsid w:val="00687723"/>
    <w:pPr>
      <w:spacing w:before="100" w:beforeAutospacing="1" w:after="100" w:afterAutospacing="1"/>
    </w:pPr>
    <w:rPr>
      <w:rFonts w:ascii="Cambria" w:eastAsia="Times New Roman" w:hAnsi="Cambria" w:cs="Times New Roman"/>
    </w:rPr>
  </w:style>
  <w:style w:type="paragraph" w:customStyle="1" w:styleId="normalboldcentar">
    <w:name w:val="normalboldcentar"/>
    <w:basedOn w:val="Normal"/>
    <w:rsid w:val="00687723"/>
    <w:pPr>
      <w:spacing w:before="100" w:beforeAutospacing="1" w:after="100" w:afterAutospacing="1"/>
    </w:pPr>
    <w:rPr>
      <w:rFonts w:ascii="Cambria" w:eastAsia="Times New Roman" w:hAnsi="Cambria" w:cs="Times New Roman"/>
    </w:rPr>
  </w:style>
  <w:style w:type="paragraph" w:customStyle="1" w:styleId="normalbold">
    <w:name w:val="normalbold"/>
    <w:basedOn w:val="Normal"/>
    <w:rsid w:val="00687723"/>
    <w:pPr>
      <w:spacing w:before="100" w:beforeAutospacing="1" w:after="100" w:afterAutospacing="1"/>
    </w:pPr>
    <w:rPr>
      <w:rFonts w:ascii="Cambria" w:eastAsia="Times New Roman" w:hAnsi="Cambria" w:cs="Times New Roman"/>
    </w:rPr>
  </w:style>
  <w:style w:type="paragraph" w:styleId="BodyTextIndent">
    <w:name w:val="Body Text Indent"/>
    <w:basedOn w:val="Normal"/>
    <w:link w:val="BodyTextIndentChar"/>
    <w:uiPriority w:val="99"/>
    <w:unhideWhenUsed/>
    <w:rsid w:val="00687723"/>
    <w:pPr>
      <w:spacing w:after="120"/>
      <w:ind w:left="283"/>
    </w:pPr>
    <w:rPr>
      <w:rFonts w:ascii="Cambria" w:eastAsia="Times New Roman" w:hAnsi="Cambria" w:cs="Times New Roman"/>
    </w:rPr>
  </w:style>
  <w:style w:type="character" w:customStyle="1" w:styleId="BodyTextIndentChar">
    <w:name w:val="Body Text Indent Char"/>
    <w:basedOn w:val="DefaultParagraphFont"/>
    <w:link w:val="BodyTextIndent"/>
    <w:uiPriority w:val="99"/>
    <w:rsid w:val="00687723"/>
    <w:rPr>
      <w:rFonts w:ascii="Cambria" w:eastAsia="Times New Roman" w:hAnsi="Cambria" w:cs="Times New Roman"/>
      <w:lang w:eastAsia="sr-Latn-CS"/>
    </w:rPr>
  </w:style>
  <w:style w:type="paragraph" w:styleId="FootnoteText">
    <w:name w:val="footnote text"/>
    <w:basedOn w:val="Normal"/>
    <w:link w:val="FootnoteTextChar"/>
    <w:uiPriority w:val="99"/>
    <w:unhideWhenUsed/>
    <w:rsid w:val="00687723"/>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687723"/>
    <w:rPr>
      <w:rFonts w:ascii="Cambria" w:eastAsia="Times New Roman" w:hAnsi="Cambria" w:cs="Times New Roman"/>
      <w:sz w:val="20"/>
      <w:szCs w:val="20"/>
      <w:lang w:eastAsia="sr-Latn-CS"/>
    </w:rPr>
  </w:style>
  <w:style w:type="paragraph" w:styleId="Header">
    <w:name w:val="header"/>
    <w:basedOn w:val="Normal"/>
    <w:link w:val="HeaderChar"/>
    <w:uiPriority w:val="99"/>
    <w:unhideWhenUsed/>
    <w:rsid w:val="00687723"/>
    <w:pPr>
      <w:tabs>
        <w:tab w:val="center" w:pos="4702"/>
        <w:tab w:val="right" w:pos="9405"/>
      </w:tabs>
    </w:pPr>
    <w:rPr>
      <w:rFonts w:ascii="Cambria" w:eastAsia="Times New Roman" w:hAnsi="Cambria" w:cs="Times New Roman"/>
    </w:rPr>
  </w:style>
  <w:style w:type="character" w:customStyle="1" w:styleId="HeaderChar">
    <w:name w:val="Header Char"/>
    <w:basedOn w:val="DefaultParagraphFont"/>
    <w:link w:val="Header"/>
    <w:uiPriority w:val="99"/>
    <w:rsid w:val="00687723"/>
    <w:rPr>
      <w:rFonts w:ascii="Cambria" w:eastAsia="Times New Roman" w:hAnsi="Cambria" w:cs="Times New Roman"/>
      <w:lang w:eastAsia="sr-Latn-CS"/>
    </w:rPr>
  </w:style>
  <w:style w:type="paragraph" w:styleId="Footer">
    <w:name w:val="footer"/>
    <w:basedOn w:val="Normal"/>
    <w:link w:val="FooterChar"/>
    <w:uiPriority w:val="99"/>
    <w:unhideWhenUsed/>
    <w:rsid w:val="00687723"/>
    <w:pPr>
      <w:tabs>
        <w:tab w:val="center" w:pos="4320"/>
        <w:tab w:val="right" w:pos="8640"/>
      </w:tabs>
    </w:pPr>
    <w:rPr>
      <w:rFonts w:ascii="Cambria" w:eastAsia="Times New Roman" w:hAnsi="Cambria" w:cs="Times New Roman"/>
    </w:rPr>
  </w:style>
  <w:style w:type="character" w:customStyle="1" w:styleId="FooterChar">
    <w:name w:val="Footer Char"/>
    <w:basedOn w:val="DefaultParagraphFont"/>
    <w:link w:val="Footer"/>
    <w:uiPriority w:val="99"/>
    <w:rsid w:val="00687723"/>
    <w:rPr>
      <w:rFonts w:ascii="Cambria" w:eastAsia="Times New Roman" w:hAnsi="Cambria" w:cs="Times New Roman"/>
      <w:lang w:eastAsia="sr-Latn-CS"/>
    </w:rPr>
  </w:style>
  <w:style w:type="paragraph" w:styleId="BodyText">
    <w:name w:val="Body Text"/>
    <w:basedOn w:val="Normal"/>
    <w:link w:val="BodyTextChar"/>
    <w:unhideWhenUsed/>
    <w:rsid w:val="00687723"/>
    <w:pPr>
      <w:spacing w:line="312" w:lineRule="auto"/>
      <w:jc w:val="center"/>
    </w:pPr>
    <w:rPr>
      <w:rFonts w:ascii="Cambria" w:eastAsia="Times New Roman" w:hAnsi="Cambria" w:cs="Times New Roman"/>
      <w:sz w:val="32"/>
      <w:lang w:val="sr-Cyrl-CS" w:eastAsia="hr-HR"/>
    </w:rPr>
  </w:style>
  <w:style w:type="character" w:customStyle="1" w:styleId="BodyTextChar">
    <w:name w:val="Body Text Char"/>
    <w:basedOn w:val="DefaultParagraphFont"/>
    <w:link w:val="BodyText"/>
    <w:rsid w:val="00687723"/>
    <w:rPr>
      <w:rFonts w:ascii="Cambria" w:eastAsia="Times New Roman" w:hAnsi="Cambria" w:cs="Times New Roman"/>
      <w:sz w:val="32"/>
      <w:lang w:val="sr-Cyrl-CS" w:eastAsia="hr-HR"/>
    </w:rPr>
  </w:style>
  <w:style w:type="paragraph" w:styleId="BodyTextIndent2">
    <w:name w:val="Body Text Indent 2"/>
    <w:basedOn w:val="Normal"/>
    <w:link w:val="BodyTextIndent2Char"/>
    <w:semiHidden/>
    <w:unhideWhenUsed/>
    <w:rsid w:val="00687723"/>
    <w:pPr>
      <w:spacing w:after="120" w:line="480" w:lineRule="auto"/>
      <w:ind w:left="360"/>
    </w:pPr>
    <w:rPr>
      <w:rFonts w:ascii="Cambria" w:eastAsia="Times New Roman" w:hAnsi="Cambria" w:cs="Times New Roman"/>
    </w:rPr>
  </w:style>
  <w:style w:type="character" w:customStyle="1" w:styleId="BodyTextIndent2Char">
    <w:name w:val="Body Text Indent 2 Char"/>
    <w:basedOn w:val="DefaultParagraphFont"/>
    <w:link w:val="BodyTextIndent2"/>
    <w:semiHidden/>
    <w:rsid w:val="00687723"/>
    <w:rPr>
      <w:rFonts w:ascii="Cambria" w:eastAsia="Times New Roman" w:hAnsi="Cambria" w:cs="Times New Roman"/>
      <w:lang w:eastAsia="sr-Latn-CS"/>
    </w:rPr>
  </w:style>
  <w:style w:type="paragraph" w:customStyle="1" w:styleId="050---odeljak">
    <w:name w:val="050---odeljak"/>
    <w:basedOn w:val="Normal"/>
    <w:rsid w:val="00687723"/>
    <w:pPr>
      <w:spacing w:before="100" w:beforeAutospacing="1" w:after="100" w:afterAutospacing="1"/>
    </w:pPr>
    <w:rPr>
      <w:rFonts w:ascii="Cambria" w:eastAsia="Times New Roman" w:hAnsi="Cambria" w:cs="Times New Roman"/>
    </w:rPr>
  </w:style>
  <w:style w:type="paragraph" w:customStyle="1" w:styleId="nn3">
    <w:name w:val="nn3"/>
    <w:basedOn w:val="Normal"/>
    <w:rsid w:val="00687723"/>
    <w:pPr>
      <w:spacing w:before="60"/>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687723"/>
    <w:pPr>
      <w:numPr>
        <w:numId w:val="9"/>
      </w:numPr>
      <w:tabs>
        <w:tab w:val="clear" w:pos="360"/>
        <w:tab w:val="left" w:pos="170"/>
        <w:tab w:val="num" w:pos="720"/>
      </w:tabs>
    </w:pPr>
    <w:rPr>
      <w:rFonts w:ascii="Verdana" w:eastAsia="Times New Roman" w:hAnsi="Verdana" w:cs="Times New Roman"/>
      <w:noProof/>
      <w:sz w:val="16"/>
      <w:szCs w:val="20"/>
      <w:lang w:val="sr-Cyrl-CS"/>
    </w:rPr>
  </w:style>
  <w:style w:type="paragraph" w:customStyle="1" w:styleId="nnneraz">
    <w:name w:val="nn ne raz"/>
    <w:basedOn w:val="Normal"/>
    <w:rsid w:val="00687723"/>
    <w:pPr>
      <w:numPr>
        <w:numId w:val="10"/>
      </w:numPr>
      <w:tabs>
        <w:tab w:val="left" w:pos="170"/>
      </w:tabs>
    </w:pPr>
    <w:rPr>
      <w:rFonts w:ascii="Verdana" w:eastAsia="Times New Roman" w:hAnsi="Verdana" w:cs="Times New Roman"/>
      <w:noProof/>
      <w:sz w:val="16"/>
      <w:szCs w:val="20"/>
      <w:lang w:val="sr-Cyrl-CS"/>
    </w:rPr>
  </w:style>
  <w:style w:type="paragraph" w:customStyle="1" w:styleId="clan">
    <w:name w:val="clan"/>
    <w:basedOn w:val="Normal"/>
    <w:rsid w:val="00687723"/>
    <w:pPr>
      <w:spacing w:before="100" w:beforeAutospacing="1" w:after="100" w:afterAutospacing="1"/>
    </w:pPr>
    <w:rPr>
      <w:rFonts w:ascii="Cambria" w:eastAsia="Times New Roman" w:hAnsi="Cambria" w:cs="Times New Roman"/>
    </w:rPr>
  </w:style>
  <w:style w:type="paragraph" w:customStyle="1" w:styleId="NNN">
    <w:name w:val="NNN"/>
    <w:basedOn w:val="Normal"/>
    <w:rsid w:val="00687723"/>
    <w:pPr>
      <w:tabs>
        <w:tab w:val="left" w:pos="567"/>
        <w:tab w:val="left" w:pos="4536"/>
        <w:tab w:val="left" w:pos="5103"/>
        <w:tab w:val="left" w:pos="8756"/>
      </w:tabs>
    </w:pPr>
    <w:rPr>
      <w:rFonts w:ascii="Verdana" w:eastAsia="Times New Roman" w:hAnsi="Verdana" w:cs="Times New Roman"/>
      <w:noProof/>
      <w:sz w:val="16"/>
      <w:szCs w:val="20"/>
      <w:lang w:val="sr-Cyrl-CS"/>
    </w:rPr>
  </w:style>
  <w:style w:type="paragraph" w:customStyle="1" w:styleId="StyleNNNItalic">
    <w:name w:val="Style NNN + Italic"/>
    <w:basedOn w:val="NNN"/>
    <w:rsid w:val="00687723"/>
    <w:rPr>
      <w:i/>
      <w:iCs/>
    </w:rPr>
  </w:style>
  <w:style w:type="table" w:styleId="TableGrid">
    <w:name w:val="Table Grid"/>
    <w:basedOn w:val="TableNormal"/>
    <w:uiPriority w:val="59"/>
    <w:rsid w:val="00687723"/>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0">
    <w:name w:val="Clan"/>
    <w:basedOn w:val="Normal"/>
    <w:rsid w:val="00687723"/>
    <w:pPr>
      <w:keepNext/>
      <w:tabs>
        <w:tab w:val="left" w:pos="1080"/>
      </w:tabs>
      <w:spacing w:before="120" w:after="120"/>
      <w:ind w:left="720" w:right="720"/>
      <w:jc w:val="center"/>
    </w:pPr>
    <w:rPr>
      <w:rFonts w:ascii="Arial" w:eastAsia="Times New Roman" w:hAnsi="Arial" w:cs="Times New Roman"/>
      <w:b/>
      <w:szCs w:val="20"/>
      <w:lang w:val="sr-Cyrl-CS"/>
    </w:rPr>
  </w:style>
  <w:style w:type="paragraph" w:customStyle="1" w:styleId="Podnaslov2">
    <w:name w:val="Podnaslov2"/>
    <w:basedOn w:val="Clan0"/>
    <w:rsid w:val="00687723"/>
    <w:pPr>
      <w:ind w:left="144" w:right="144"/>
    </w:pPr>
    <w:rPr>
      <w:i/>
    </w:rPr>
  </w:style>
  <w:style w:type="paragraph" w:styleId="ListParagraph">
    <w:name w:val="List Paragraph"/>
    <w:basedOn w:val="Normal"/>
    <w:uiPriority w:val="34"/>
    <w:qFormat/>
    <w:rsid w:val="00687723"/>
    <w:pPr>
      <w:ind w:left="720"/>
      <w:contextualSpacing/>
    </w:pPr>
    <w:rPr>
      <w:rFonts w:ascii="Cambria" w:eastAsia="Times New Roman" w:hAnsi="Cambria" w:cs="Times New Roman"/>
    </w:rPr>
  </w:style>
  <w:style w:type="character" w:styleId="FootnoteReference">
    <w:name w:val="footnote reference"/>
    <w:uiPriority w:val="99"/>
    <w:unhideWhenUsed/>
    <w:rsid w:val="00687723"/>
    <w:rPr>
      <w:vertAlign w:val="superscript"/>
    </w:rPr>
  </w:style>
  <w:style w:type="character" w:customStyle="1" w:styleId="apple-converted-space">
    <w:name w:val="apple-converted-space"/>
    <w:basedOn w:val="DefaultParagraphFont"/>
    <w:rsid w:val="00687723"/>
  </w:style>
  <w:style w:type="character" w:customStyle="1" w:styleId="apple-style-span">
    <w:name w:val="apple-style-span"/>
    <w:basedOn w:val="DefaultParagraphFont"/>
    <w:rsid w:val="00687723"/>
  </w:style>
  <w:style w:type="character" w:styleId="PageNumber">
    <w:name w:val="page number"/>
    <w:basedOn w:val="DefaultParagraphFont"/>
    <w:rsid w:val="00687723"/>
  </w:style>
  <w:style w:type="character" w:customStyle="1" w:styleId="A6">
    <w:name w:val="A6"/>
    <w:rsid w:val="00687723"/>
    <w:rPr>
      <w:rFonts w:cs="Arial"/>
      <w:color w:val="000000"/>
      <w:sz w:val="18"/>
      <w:szCs w:val="18"/>
    </w:rPr>
  </w:style>
  <w:style w:type="paragraph" w:styleId="BodyText2">
    <w:name w:val="Body Text 2"/>
    <w:basedOn w:val="Normal"/>
    <w:link w:val="BodyText2Char"/>
    <w:rsid w:val="00687723"/>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87723"/>
    <w:rPr>
      <w:rFonts w:ascii="Cambria" w:eastAsia="Times New Roman" w:hAnsi="Cambria" w:cs="Times New Roman"/>
      <w:lang w:eastAsia="sr-Latn-CS"/>
    </w:rPr>
  </w:style>
  <w:style w:type="paragraph" w:customStyle="1" w:styleId="normalcentaritalic">
    <w:name w:val="normalcentaritalic"/>
    <w:basedOn w:val="Normal"/>
    <w:rsid w:val="00687723"/>
    <w:pPr>
      <w:tabs>
        <w:tab w:val="left" w:pos="1440"/>
      </w:tabs>
      <w:spacing w:before="100" w:beforeAutospacing="1" w:after="100" w:afterAutospacing="1"/>
      <w:jc w:val="both"/>
    </w:pPr>
    <w:rPr>
      <w:rFonts w:ascii="Cambria" w:eastAsia="Times New Roman" w:hAnsi="Cambria" w:cs="Times New Roman"/>
    </w:rPr>
  </w:style>
  <w:style w:type="paragraph" w:customStyle="1" w:styleId="7podnas">
    <w:name w:val="7podnas"/>
    <w:basedOn w:val="Normal"/>
    <w:rsid w:val="00687723"/>
    <w:pPr>
      <w:shd w:val="clear" w:color="auto" w:fill="FFFFFF"/>
      <w:spacing w:before="60"/>
      <w:jc w:val="center"/>
    </w:pPr>
    <w:rPr>
      <w:rFonts w:ascii="Arial" w:eastAsia="Times New Roman" w:hAnsi="Arial" w:cs="Arial"/>
      <w:b/>
      <w:bCs/>
      <w:sz w:val="27"/>
      <w:szCs w:val="27"/>
    </w:rPr>
  </w:style>
  <w:style w:type="paragraph" w:customStyle="1" w:styleId="1tekst">
    <w:name w:val="1tekst"/>
    <w:basedOn w:val="Normal"/>
    <w:rsid w:val="00687723"/>
    <w:pPr>
      <w:ind w:left="419" w:right="419" w:firstLine="240"/>
      <w:jc w:val="both"/>
    </w:pPr>
    <w:rPr>
      <w:rFonts w:ascii="Arial" w:eastAsia="Times New Roman" w:hAnsi="Arial" w:cs="Arial"/>
      <w:sz w:val="20"/>
      <w:szCs w:val="20"/>
    </w:rPr>
  </w:style>
  <w:style w:type="character" w:styleId="BookTitle">
    <w:name w:val="Book Title"/>
    <w:uiPriority w:val="33"/>
    <w:qFormat/>
    <w:rsid w:val="00687723"/>
    <w:rPr>
      <w:i/>
      <w:iCs/>
      <w:smallCaps/>
      <w:spacing w:val="5"/>
    </w:rPr>
  </w:style>
  <w:style w:type="character" w:styleId="Emphasis">
    <w:name w:val="Emphasis"/>
    <w:qFormat/>
    <w:rsid w:val="00687723"/>
    <w:rPr>
      <w:b/>
      <w:bCs/>
      <w:i/>
      <w:iCs/>
      <w:spacing w:val="10"/>
    </w:rPr>
  </w:style>
  <w:style w:type="paragraph" w:styleId="TOCHeading">
    <w:name w:val="TOC Heading"/>
    <w:basedOn w:val="Heading1"/>
    <w:next w:val="Normal"/>
    <w:uiPriority w:val="39"/>
    <w:semiHidden/>
    <w:unhideWhenUsed/>
    <w:qFormat/>
    <w:rsid w:val="00687723"/>
    <w:pPr>
      <w:outlineLvl w:val="9"/>
    </w:pPr>
    <w:rPr>
      <w:lang w:bidi="en-US"/>
    </w:rPr>
  </w:style>
  <w:style w:type="paragraph" w:styleId="TOC2">
    <w:name w:val="toc 2"/>
    <w:basedOn w:val="Normal"/>
    <w:next w:val="Normal"/>
    <w:autoRedefine/>
    <w:uiPriority w:val="39"/>
    <w:unhideWhenUsed/>
    <w:rsid w:val="00687723"/>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622A2E"/>
    <w:pPr>
      <w:tabs>
        <w:tab w:val="right" w:leader="dot" w:pos="9061"/>
      </w:tabs>
      <w:spacing w:after="100"/>
    </w:pPr>
    <w:rPr>
      <w:rFonts w:asciiTheme="majorHAnsi" w:eastAsia="Times New Roman" w:hAnsiTheme="majorHAnsi" w:cs="Times New Roman"/>
      <w:b/>
      <w:noProof/>
      <w:color w:val="000000" w:themeColor="text1"/>
      <w:sz w:val="24"/>
      <w:szCs w:val="24"/>
    </w:rPr>
  </w:style>
  <w:style w:type="paragraph" w:styleId="TOC3">
    <w:name w:val="toc 3"/>
    <w:basedOn w:val="Normal"/>
    <w:next w:val="Normal"/>
    <w:autoRedefine/>
    <w:uiPriority w:val="39"/>
    <w:unhideWhenUsed/>
    <w:rsid w:val="00687723"/>
    <w:pPr>
      <w:spacing w:after="100"/>
      <w:ind w:left="440"/>
    </w:pPr>
    <w:rPr>
      <w:rFonts w:ascii="Calibri" w:eastAsia="Times New Roman" w:hAnsi="Calibri" w:cs="Times New Roman"/>
    </w:rPr>
  </w:style>
  <w:style w:type="character" w:styleId="Hyperlink">
    <w:name w:val="Hyperlink"/>
    <w:uiPriority w:val="99"/>
    <w:unhideWhenUsed/>
    <w:rsid w:val="00687723"/>
    <w:rPr>
      <w:color w:val="0000FF"/>
      <w:u w:val="single"/>
    </w:rPr>
  </w:style>
  <w:style w:type="paragraph" w:styleId="Caption">
    <w:name w:val="caption"/>
    <w:basedOn w:val="Normal"/>
    <w:next w:val="Normal"/>
    <w:uiPriority w:val="35"/>
    <w:semiHidden/>
    <w:unhideWhenUsed/>
    <w:rsid w:val="00687723"/>
    <w:rPr>
      <w:rFonts w:ascii="Cambria" w:eastAsia="Times New Roman" w:hAnsi="Cambria" w:cs="Times New Roman"/>
      <w:b/>
      <w:bCs/>
      <w:color w:val="365F91"/>
      <w:sz w:val="16"/>
      <w:szCs w:val="16"/>
    </w:rPr>
  </w:style>
  <w:style w:type="paragraph" w:styleId="Title">
    <w:name w:val="Title"/>
    <w:basedOn w:val="Normal"/>
    <w:next w:val="Normal"/>
    <w:link w:val="TitleChar"/>
    <w:uiPriority w:val="10"/>
    <w:qFormat/>
    <w:rsid w:val="00687723"/>
    <w:pPr>
      <w:spacing w:after="300" w:line="240" w:lineRule="auto"/>
      <w:contextualSpacing/>
    </w:pPr>
    <w:rPr>
      <w:rFonts w:ascii="Cambria" w:eastAsia="Times New Roman" w:hAnsi="Cambria" w:cs="Times New Roman"/>
      <w:smallCaps/>
      <w:sz w:val="52"/>
      <w:szCs w:val="52"/>
    </w:rPr>
  </w:style>
  <w:style w:type="character" w:customStyle="1" w:styleId="TitleChar">
    <w:name w:val="Title Char"/>
    <w:basedOn w:val="DefaultParagraphFont"/>
    <w:link w:val="Title"/>
    <w:uiPriority w:val="10"/>
    <w:rsid w:val="00687723"/>
    <w:rPr>
      <w:rFonts w:ascii="Cambria" w:eastAsia="Times New Roman" w:hAnsi="Cambria" w:cs="Times New Roman"/>
      <w:smallCaps/>
      <w:sz w:val="52"/>
      <w:szCs w:val="52"/>
      <w:lang w:eastAsia="sr-Latn-CS"/>
    </w:rPr>
  </w:style>
  <w:style w:type="paragraph" w:styleId="Subtitle">
    <w:name w:val="Subtitle"/>
    <w:basedOn w:val="Normal"/>
    <w:next w:val="Normal"/>
    <w:link w:val="SubtitleChar"/>
    <w:uiPriority w:val="11"/>
    <w:qFormat/>
    <w:rsid w:val="00687723"/>
    <w:rPr>
      <w:rFonts w:ascii="Cambria" w:eastAsia="Times New Roman" w:hAnsi="Cambria" w:cs="Times New Roman"/>
      <w:i/>
      <w:iCs/>
      <w:smallCaps/>
      <w:spacing w:val="10"/>
      <w:sz w:val="28"/>
      <w:szCs w:val="28"/>
    </w:rPr>
  </w:style>
  <w:style w:type="character" w:customStyle="1" w:styleId="SubtitleChar">
    <w:name w:val="Subtitle Char"/>
    <w:basedOn w:val="DefaultParagraphFont"/>
    <w:link w:val="Subtitle"/>
    <w:uiPriority w:val="11"/>
    <w:rsid w:val="00687723"/>
    <w:rPr>
      <w:rFonts w:ascii="Cambria" w:eastAsia="Times New Roman" w:hAnsi="Cambria" w:cs="Times New Roman"/>
      <w:i/>
      <w:iCs/>
      <w:smallCaps/>
      <w:spacing w:val="10"/>
      <w:sz w:val="28"/>
      <w:szCs w:val="28"/>
      <w:lang w:eastAsia="sr-Latn-CS"/>
    </w:rPr>
  </w:style>
  <w:style w:type="character" w:styleId="Strong">
    <w:name w:val="Strong"/>
    <w:uiPriority w:val="22"/>
    <w:qFormat/>
    <w:rsid w:val="00687723"/>
    <w:rPr>
      <w:b/>
      <w:bCs/>
    </w:rPr>
  </w:style>
  <w:style w:type="paragraph" w:styleId="Quote">
    <w:name w:val="Quote"/>
    <w:basedOn w:val="Normal"/>
    <w:next w:val="Normal"/>
    <w:link w:val="QuoteChar"/>
    <w:uiPriority w:val="29"/>
    <w:qFormat/>
    <w:rsid w:val="00687723"/>
    <w:rPr>
      <w:rFonts w:ascii="Cambria" w:eastAsia="Times New Roman" w:hAnsi="Cambria" w:cs="Times New Roman"/>
      <w:i/>
      <w:iCs/>
    </w:rPr>
  </w:style>
  <w:style w:type="character" w:customStyle="1" w:styleId="QuoteChar">
    <w:name w:val="Quote Char"/>
    <w:basedOn w:val="DefaultParagraphFont"/>
    <w:link w:val="Quote"/>
    <w:uiPriority w:val="29"/>
    <w:rsid w:val="00687723"/>
    <w:rPr>
      <w:rFonts w:ascii="Cambria" w:eastAsia="Times New Roman" w:hAnsi="Cambria" w:cs="Times New Roman"/>
      <w:i/>
      <w:iCs/>
      <w:lang w:eastAsia="sr-Latn-CS"/>
    </w:rPr>
  </w:style>
  <w:style w:type="paragraph" w:styleId="IntenseQuote">
    <w:name w:val="Intense Quote"/>
    <w:basedOn w:val="Normal"/>
    <w:next w:val="Normal"/>
    <w:link w:val="IntenseQuoteChar"/>
    <w:uiPriority w:val="30"/>
    <w:qFormat/>
    <w:rsid w:val="0068772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rPr>
  </w:style>
  <w:style w:type="character" w:customStyle="1" w:styleId="IntenseQuoteChar">
    <w:name w:val="Intense Quote Char"/>
    <w:basedOn w:val="DefaultParagraphFont"/>
    <w:link w:val="IntenseQuote"/>
    <w:uiPriority w:val="30"/>
    <w:rsid w:val="00687723"/>
    <w:rPr>
      <w:rFonts w:ascii="Cambria" w:eastAsia="Times New Roman" w:hAnsi="Cambria" w:cs="Times New Roman"/>
      <w:i/>
      <w:iCs/>
      <w:lang w:eastAsia="sr-Latn-CS"/>
    </w:rPr>
  </w:style>
  <w:style w:type="character" w:styleId="SubtleEmphasis">
    <w:name w:val="Subtle Emphasis"/>
    <w:uiPriority w:val="19"/>
    <w:qFormat/>
    <w:rsid w:val="00687723"/>
    <w:rPr>
      <w:i/>
      <w:iCs/>
    </w:rPr>
  </w:style>
  <w:style w:type="character" w:styleId="IntenseEmphasis">
    <w:name w:val="Intense Emphasis"/>
    <w:uiPriority w:val="21"/>
    <w:qFormat/>
    <w:rsid w:val="00687723"/>
    <w:rPr>
      <w:b/>
      <w:bCs/>
      <w:i/>
      <w:iCs/>
    </w:rPr>
  </w:style>
  <w:style w:type="character" w:styleId="SubtleReference">
    <w:name w:val="Subtle Reference"/>
    <w:uiPriority w:val="31"/>
    <w:qFormat/>
    <w:rsid w:val="00687723"/>
    <w:rPr>
      <w:smallCaps/>
    </w:rPr>
  </w:style>
  <w:style w:type="character" w:styleId="IntenseReference">
    <w:name w:val="Intense Reference"/>
    <w:uiPriority w:val="32"/>
    <w:qFormat/>
    <w:rsid w:val="00687723"/>
    <w:rPr>
      <w:b/>
      <w:bCs/>
      <w:smallCaps/>
    </w:rPr>
  </w:style>
  <w:style w:type="paragraph" w:customStyle="1" w:styleId="tekst">
    <w:name w:val="tekst"/>
    <w:basedOn w:val="NoSpacing"/>
    <w:link w:val="tekstChar"/>
    <w:qFormat/>
    <w:rsid w:val="005071DC"/>
    <w:pPr>
      <w:spacing w:before="120" w:after="120"/>
      <w:ind w:firstLine="720"/>
      <w:jc w:val="both"/>
    </w:pPr>
    <w:rPr>
      <w:rFonts w:eastAsia="Times New Roman" w:cstheme="minorHAnsi"/>
    </w:rPr>
  </w:style>
  <w:style w:type="character" w:customStyle="1" w:styleId="tekstChar">
    <w:name w:val="tekst Char"/>
    <w:basedOn w:val="NoSpacingChar"/>
    <w:link w:val="tekst"/>
    <w:rsid w:val="005071DC"/>
    <w:rPr>
      <w:rFonts w:eastAsia="Times New Roman" w:cstheme="minorHAnsi"/>
      <w:lang w:val="en-US"/>
    </w:rPr>
  </w:style>
  <w:style w:type="table" w:customStyle="1" w:styleId="TableGrid3">
    <w:name w:val="Table Grid3"/>
    <w:basedOn w:val="TableNormal"/>
    <w:uiPriority w:val="59"/>
    <w:rsid w:val="0002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D7F"/>
    <w:rPr>
      <w:sz w:val="16"/>
      <w:szCs w:val="16"/>
    </w:rPr>
  </w:style>
  <w:style w:type="paragraph" w:styleId="CommentText">
    <w:name w:val="annotation text"/>
    <w:basedOn w:val="Normal"/>
    <w:link w:val="CommentTextChar"/>
    <w:uiPriority w:val="99"/>
    <w:unhideWhenUsed/>
    <w:rsid w:val="00C60D7F"/>
    <w:pPr>
      <w:spacing w:line="240" w:lineRule="auto"/>
    </w:pPr>
    <w:rPr>
      <w:sz w:val="20"/>
      <w:szCs w:val="20"/>
    </w:rPr>
  </w:style>
  <w:style w:type="character" w:customStyle="1" w:styleId="CommentTextChar">
    <w:name w:val="Comment Text Char"/>
    <w:basedOn w:val="DefaultParagraphFont"/>
    <w:link w:val="CommentText"/>
    <w:uiPriority w:val="99"/>
    <w:rsid w:val="00C60D7F"/>
    <w:rPr>
      <w:sz w:val="20"/>
      <w:szCs w:val="20"/>
    </w:rPr>
  </w:style>
  <w:style w:type="paragraph" w:styleId="CommentSubject">
    <w:name w:val="annotation subject"/>
    <w:basedOn w:val="CommentText"/>
    <w:next w:val="CommentText"/>
    <w:link w:val="CommentSubjectChar"/>
    <w:uiPriority w:val="99"/>
    <w:semiHidden/>
    <w:unhideWhenUsed/>
    <w:rsid w:val="00C60D7F"/>
    <w:rPr>
      <w:b/>
      <w:bCs/>
    </w:rPr>
  </w:style>
  <w:style w:type="character" w:customStyle="1" w:styleId="CommentSubjectChar">
    <w:name w:val="Comment Subject Char"/>
    <w:basedOn w:val="CommentTextChar"/>
    <w:link w:val="CommentSubject"/>
    <w:uiPriority w:val="99"/>
    <w:semiHidden/>
    <w:rsid w:val="00C60D7F"/>
    <w:rPr>
      <w:b/>
      <w:bCs/>
      <w:sz w:val="20"/>
      <w:szCs w:val="20"/>
    </w:rPr>
  </w:style>
  <w:style w:type="table" w:customStyle="1" w:styleId="TableGrid1">
    <w:name w:val="Table Grid1"/>
    <w:basedOn w:val="TableNormal"/>
    <w:uiPriority w:val="59"/>
    <w:rsid w:val="00BA453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4D6A"/>
    <w:pPr>
      <w:widowControl w:val="0"/>
      <w:autoSpaceDE w:val="0"/>
      <w:autoSpaceDN w:val="0"/>
      <w:adjustRightInd w:val="0"/>
      <w:spacing w:after="0" w:line="240" w:lineRule="auto"/>
    </w:pPr>
    <w:rPr>
      <w:rFonts w:ascii="TT E 1 BF 9 B 48t 00" w:eastAsia="Times New Roman" w:hAnsi="TT E 1 BF 9 B 48t 00" w:cs="TT E 1 BF 9 B 48t 00"/>
      <w:color w:val="000000"/>
      <w:sz w:val="24"/>
      <w:szCs w:val="24"/>
      <w:lang w:val="en-US" w:eastAsia="en-US"/>
    </w:rPr>
  </w:style>
  <w:style w:type="paragraph" w:customStyle="1" w:styleId="a">
    <w:name w:val="Без размака"/>
    <w:uiPriority w:val="1"/>
    <w:qFormat/>
    <w:rsid w:val="00EB62AE"/>
    <w:pPr>
      <w:spacing w:after="0" w:line="240" w:lineRule="auto"/>
    </w:pPr>
    <w:rPr>
      <w:rFonts w:ascii="Calibri" w:eastAsia="Calibri" w:hAnsi="Calibri" w:cs="Times New Roman"/>
      <w:lang w:val="en-US" w:eastAsia="en-US"/>
    </w:rPr>
  </w:style>
  <w:style w:type="paragraph" w:styleId="NormalWeb">
    <w:name w:val="Normal (Web)"/>
    <w:basedOn w:val="Normal"/>
    <w:uiPriority w:val="99"/>
    <w:unhideWhenUsed/>
    <w:rsid w:val="007A48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EA4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E3A"/>
  </w:style>
  <w:style w:type="character" w:customStyle="1" w:styleId="eop">
    <w:name w:val="eop"/>
    <w:basedOn w:val="DefaultParagraphFont"/>
    <w:rsid w:val="00EA4E3A"/>
  </w:style>
  <w:style w:type="character" w:customStyle="1" w:styleId="spellingerror">
    <w:name w:val="spellingerror"/>
    <w:basedOn w:val="DefaultParagraphFont"/>
    <w:rsid w:val="00EA4E3A"/>
  </w:style>
  <w:style w:type="paragraph" w:customStyle="1" w:styleId="BodyText1">
    <w:name w:val="Body Text1"/>
    <w:link w:val="BodytextChar0"/>
    <w:qFormat/>
    <w:rsid w:val="0071546C"/>
    <w:pPr>
      <w:spacing w:before="120" w:after="120" w:line="264" w:lineRule="auto"/>
    </w:pPr>
    <w:rPr>
      <w:rFonts w:ascii="Cambria" w:eastAsia="Calibri" w:hAnsi="Cambria" w:cs="Times New Roman"/>
      <w:lang w:val="en-US" w:eastAsia="en-US"/>
    </w:rPr>
  </w:style>
  <w:style w:type="character" w:customStyle="1" w:styleId="BodytextChar0">
    <w:name w:val="Body text Char"/>
    <w:link w:val="BodyText1"/>
    <w:rsid w:val="0071546C"/>
    <w:rPr>
      <w:rFonts w:ascii="Cambria" w:eastAsia="Calibri" w:hAnsi="Cambria" w:cs="Times New Roman"/>
      <w:lang w:val="en-US" w:eastAsia="en-US"/>
    </w:rPr>
  </w:style>
  <w:style w:type="paragraph" w:customStyle="1" w:styleId="ListBullet21">
    <w:name w:val="List Bullet 21"/>
    <w:basedOn w:val="BodyText1"/>
    <w:link w:val="listbullet2Char"/>
    <w:qFormat/>
    <w:rsid w:val="0071546C"/>
    <w:pPr>
      <w:numPr>
        <w:numId w:val="153"/>
      </w:numPr>
      <w:ind w:left="0" w:firstLine="0"/>
    </w:pPr>
  </w:style>
  <w:style w:type="character" w:customStyle="1" w:styleId="listbullet2Char">
    <w:name w:val="list bullet 2 Char"/>
    <w:link w:val="ListBullet21"/>
    <w:rsid w:val="0071546C"/>
    <w:rPr>
      <w:rFonts w:ascii="Cambria" w:eastAsia="Calibri" w:hAnsi="Cambria" w:cs="Times New Roman"/>
      <w:lang w:val="en-US" w:eastAsia="en-US"/>
    </w:rPr>
  </w:style>
  <w:style w:type="paragraph" w:customStyle="1" w:styleId="a3520normal">
    <w:name w:val="a___35__20_normal"/>
    <w:basedOn w:val="Normal"/>
    <w:rsid w:val="0071546C"/>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customStyle="1" w:styleId="adefault20paragraph20fontfootnote20symbol">
    <w:name w:val="a_default_20_paragraph_20_font_footnote_20_symbol"/>
    <w:basedOn w:val="DefaultParagraphFont"/>
    <w:rsid w:val="0071546C"/>
  </w:style>
  <w:style w:type="paragraph" w:customStyle="1" w:styleId="BodyText20">
    <w:name w:val="Body Text2"/>
    <w:qFormat/>
    <w:rsid w:val="0071546C"/>
    <w:pPr>
      <w:spacing w:before="120" w:after="120" w:line="264" w:lineRule="auto"/>
    </w:pPr>
    <w:rPr>
      <w:rFonts w:ascii="Cambria" w:eastAsia="Calibri" w:hAnsi="Cambria" w:cs="Times New Roman"/>
      <w:lang w:val="en-GB" w:eastAsia="en-US"/>
    </w:rPr>
  </w:style>
  <w:style w:type="paragraph" w:customStyle="1" w:styleId="ListBullet22">
    <w:name w:val="List Bullet 22"/>
    <w:basedOn w:val="BodyText1"/>
    <w:qFormat/>
    <w:rsid w:val="0071546C"/>
  </w:style>
  <w:style w:type="paragraph" w:customStyle="1" w:styleId="CM1">
    <w:name w:val="CM1"/>
    <w:basedOn w:val="Normal"/>
    <w:next w:val="Normal"/>
    <w:uiPriority w:val="99"/>
    <w:rsid w:val="0071546C"/>
    <w:pPr>
      <w:autoSpaceDE w:val="0"/>
      <w:autoSpaceDN w:val="0"/>
      <w:adjustRightInd w:val="0"/>
      <w:spacing w:after="0" w:line="240" w:lineRule="auto"/>
    </w:pPr>
    <w:rPr>
      <w:rFonts w:ascii="EUAlbertina" w:eastAsia="Calibri" w:hAnsi="EUAlbertina" w:cs="Times New Roman"/>
      <w:sz w:val="24"/>
      <w:szCs w:val="24"/>
      <w:lang w:val="en-US" w:eastAsia="en-US"/>
    </w:rPr>
  </w:style>
  <w:style w:type="table" w:styleId="MediumGrid3-Accent5">
    <w:name w:val="Medium Grid 3 Accent 5"/>
    <w:basedOn w:val="TableNormal"/>
    <w:uiPriority w:val="69"/>
    <w:rsid w:val="0071546C"/>
    <w:pPr>
      <w:spacing w:after="0" w:line="240" w:lineRule="auto"/>
    </w:pPr>
    <w:rPr>
      <w:rFonts w:ascii="Calibri" w:eastAsia="Calibri" w:hAnsi="Calibri" w:cs="Times New Roman"/>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Revision">
    <w:name w:val="Revision"/>
    <w:hidden/>
    <w:uiPriority w:val="99"/>
    <w:semiHidden/>
    <w:rsid w:val="0071546C"/>
    <w:pPr>
      <w:spacing w:after="0" w:line="240" w:lineRule="auto"/>
    </w:pPr>
    <w:rPr>
      <w:rFonts w:ascii="Calibri" w:eastAsia="Calibri" w:hAnsi="Calibri" w:cs="Times New Roman"/>
      <w:lang w:val="en-GB" w:eastAsia="en-US"/>
    </w:rPr>
  </w:style>
  <w:style w:type="character" w:customStyle="1" w:styleId="fontstyle01">
    <w:name w:val="fontstyle01"/>
    <w:rsid w:val="0071546C"/>
    <w:rPr>
      <w:rFonts w:ascii="Georgia" w:hAnsi="Georgia" w:hint="default"/>
      <w:b w:val="0"/>
      <w:bCs w:val="0"/>
      <w:i w:val="0"/>
      <w:iCs w:val="0"/>
      <w:color w:val="000000"/>
      <w:sz w:val="24"/>
      <w:szCs w:val="24"/>
    </w:rPr>
  </w:style>
  <w:style w:type="numbering" w:customStyle="1" w:styleId="NoList1">
    <w:name w:val="No List1"/>
    <w:next w:val="NoList"/>
    <w:uiPriority w:val="99"/>
    <w:semiHidden/>
    <w:unhideWhenUsed/>
    <w:rsid w:val="0071546C"/>
  </w:style>
  <w:style w:type="table" w:customStyle="1" w:styleId="TableGrid2">
    <w:name w:val="Table Grid2"/>
    <w:basedOn w:val="TableNormal"/>
    <w:next w:val="TableGrid"/>
    <w:uiPriority w:val="59"/>
    <w:rsid w:val="0071546C"/>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1546C"/>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podnas0">
    <w:name w:val="_7podnas"/>
    <w:basedOn w:val="Normal"/>
    <w:rsid w:val="00A51476"/>
    <w:pPr>
      <w:shd w:val="clear" w:color="auto" w:fill="FFFFFF"/>
      <w:spacing w:before="60" w:after="0" w:line="240" w:lineRule="auto"/>
      <w:jc w:val="center"/>
    </w:pPr>
    <w:rPr>
      <w:rFonts w:ascii="Arial" w:hAnsi="Arial" w:cs="Arial"/>
      <w:b/>
      <w:bCs/>
      <w:sz w:val="27"/>
      <w:szCs w:val="27"/>
    </w:rPr>
  </w:style>
  <w:style w:type="paragraph" w:styleId="TOC4">
    <w:name w:val="toc 4"/>
    <w:basedOn w:val="Normal"/>
    <w:next w:val="Normal"/>
    <w:autoRedefine/>
    <w:uiPriority w:val="39"/>
    <w:unhideWhenUsed/>
    <w:rsid w:val="00F35D6D"/>
    <w:pPr>
      <w:spacing w:after="100"/>
      <w:ind w:left="660"/>
    </w:pPr>
    <w:rPr>
      <w:lang w:val="sr-Latn-RS" w:eastAsia="sr-Latn-RS"/>
    </w:rPr>
  </w:style>
  <w:style w:type="paragraph" w:styleId="TOC5">
    <w:name w:val="toc 5"/>
    <w:basedOn w:val="Normal"/>
    <w:next w:val="Normal"/>
    <w:autoRedefine/>
    <w:uiPriority w:val="39"/>
    <w:unhideWhenUsed/>
    <w:rsid w:val="00F35D6D"/>
    <w:pPr>
      <w:spacing w:after="100"/>
      <w:ind w:left="880"/>
    </w:pPr>
    <w:rPr>
      <w:lang w:val="sr-Latn-RS" w:eastAsia="sr-Latn-RS"/>
    </w:rPr>
  </w:style>
  <w:style w:type="paragraph" w:styleId="TOC6">
    <w:name w:val="toc 6"/>
    <w:basedOn w:val="Normal"/>
    <w:next w:val="Normal"/>
    <w:autoRedefine/>
    <w:uiPriority w:val="39"/>
    <w:unhideWhenUsed/>
    <w:rsid w:val="00F35D6D"/>
    <w:pPr>
      <w:spacing w:after="100"/>
      <w:ind w:left="1100"/>
    </w:pPr>
    <w:rPr>
      <w:lang w:val="sr-Latn-RS" w:eastAsia="sr-Latn-RS"/>
    </w:rPr>
  </w:style>
  <w:style w:type="paragraph" w:styleId="TOC7">
    <w:name w:val="toc 7"/>
    <w:basedOn w:val="Normal"/>
    <w:next w:val="Normal"/>
    <w:autoRedefine/>
    <w:uiPriority w:val="39"/>
    <w:unhideWhenUsed/>
    <w:rsid w:val="00F35D6D"/>
    <w:pPr>
      <w:spacing w:after="100"/>
      <w:ind w:left="1320"/>
    </w:pPr>
    <w:rPr>
      <w:lang w:val="sr-Latn-RS" w:eastAsia="sr-Latn-RS"/>
    </w:rPr>
  </w:style>
  <w:style w:type="paragraph" w:styleId="TOC8">
    <w:name w:val="toc 8"/>
    <w:basedOn w:val="Normal"/>
    <w:next w:val="Normal"/>
    <w:autoRedefine/>
    <w:uiPriority w:val="39"/>
    <w:unhideWhenUsed/>
    <w:rsid w:val="00F35D6D"/>
    <w:pPr>
      <w:spacing w:after="100"/>
      <w:ind w:left="1540"/>
    </w:pPr>
    <w:rPr>
      <w:lang w:val="sr-Latn-RS" w:eastAsia="sr-Latn-RS"/>
    </w:rPr>
  </w:style>
  <w:style w:type="paragraph" w:styleId="TOC9">
    <w:name w:val="toc 9"/>
    <w:basedOn w:val="Normal"/>
    <w:next w:val="Normal"/>
    <w:autoRedefine/>
    <w:uiPriority w:val="39"/>
    <w:unhideWhenUsed/>
    <w:rsid w:val="00F35D6D"/>
    <w:pPr>
      <w:spacing w:after="100"/>
      <w:ind w:left="1760"/>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723"/>
    <w:pPr>
      <w:spacing w:before="480" w:after="0"/>
      <w:contextualSpacing/>
      <w:outlineLvl w:val="0"/>
    </w:pPr>
    <w:rPr>
      <w:rFonts w:ascii="Cambria" w:eastAsia="Times New Roman" w:hAnsi="Cambria" w:cs="Times New Roman"/>
      <w:b/>
      <w:smallCaps/>
      <w:spacing w:val="5"/>
      <w:sz w:val="36"/>
      <w:szCs w:val="36"/>
    </w:rPr>
  </w:style>
  <w:style w:type="paragraph" w:styleId="Heading2">
    <w:name w:val="heading 2"/>
    <w:basedOn w:val="Normal"/>
    <w:next w:val="Normal"/>
    <w:link w:val="Heading2Char"/>
    <w:uiPriority w:val="9"/>
    <w:unhideWhenUsed/>
    <w:qFormat/>
    <w:rsid w:val="00687723"/>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687723"/>
    <w:pPr>
      <w:spacing w:before="200" w:after="0" w:line="271" w:lineRule="auto"/>
      <w:outlineLvl w:val="2"/>
    </w:pPr>
    <w:rPr>
      <w:rFonts w:ascii="Cambria" w:eastAsia="Times New Roman" w:hAnsi="Cambria" w:cs="Times New Roman"/>
      <w:i/>
      <w:iCs/>
      <w:smallCaps/>
      <w:spacing w:val="5"/>
      <w:sz w:val="26"/>
      <w:szCs w:val="26"/>
    </w:rPr>
  </w:style>
  <w:style w:type="paragraph" w:styleId="Heading4">
    <w:name w:val="heading 4"/>
    <w:basedOn w:val="Normal"/>
    <w:next w:val="Normal"/>
    <w:link w:val="Heading4Char"/>
    <w:uiPriority w:val="9"/>
    <w:semiHidden/>
    <w:unhideWhenUsed/>
    <w:qFormat/>
    <w:rsid w:val="00687723"/>
    <w:pPr>
      <w:spacing w:after="0" w:line="271" w:lineRule="auto"/>
      <w:outlineLvl w:val="3"/>
    </w:pPr>
    <w:rPr>
      <w:rFonts w:ascii="Cambria" w:eastAsia="Times New Roman" w:hAnsi="Cambria" w:cs="Times New Roman"/>
      <w:b/>
      <w:bCs/>
      <w:spacing w:val="5"/>
      <w:sz w:val="24"/>
      <w:szCs w:val="24"/>
    </w:rPr>
  </w:style>
  <w:style w:type="paragraph" w:styleId="Heading5">
    <w:name w:val="heading 5"/>
    <w:basedOn w:val="Normal"/>
    <w:next w:val="Normal"/>
    <w:link w:val="Heading5Char"/>
    <w:uiPriority w:val="9"/>
    <w:semiHidden/>
    <w:unhideWhenUsed/>
    <w:qFormat/>
    <w:rsid w:val="00687723"/>
    <w:pPr>
      <w:spacing w:after="0" w:line="271" w:lineRule="auto"/>
      <w:outlineLvl w:val="4"/>
    </w:pPr>
    <w:rPr>
      <w:rFonts w:ascii="Cambria" w:eastAsia="Times New Roman" w:hAnsi="Cambria" w:cs="Times New Roman"/>
      <w:i/>
      <w:iCs/>
      <w:sz w:val="24"/>
      <w:szCs w:val="24"/>
    </w:rPr>
  </w:style>
  <w:style w:type="paragraph" w:styleId="Heading6">
    <w:name w:val="heading 6"/>
    <w:basedOn w:val="Normal"/>
    <w:next w:val="Normal"/>
    <w:link w:val="Heading6Char"/>
    <w:uiPriority w:val="9"/>
    <w:unhideWhenUsed/>
    <w:qFormat/>
    <w:rsid w:val="00687723"/>
    <w:pPr>
      <w:shd w:val="clear" w:color="auto" w:fill="FFFFFF"/>
      <w:spacing w:after="0" w:line="271" w:lineRule="auto"/>
      <w:outlineLvl w:val="5"/>
    </w:pPr>
    <w:rPr>
      <w:rFonts w:ascii="Cambria" w:eastAsia="Times New Roman" w:hAnsi="Cambria" w:cs="Times New Roman"/>
      <w:b/>
      <w:bCs/>
      <w:color w:val="595959"/>
      <w:spacing w:val="5"/>
    </w:rPr>
  </w:style>
  <w:style w:type="paragraph" w:styleId="Heading7">
    <w:name w:val="heading 7"/>
    <w:basedOn w:val="Normal"/>
    <w:next w:val="Normal"/>
    <w:link w:val="Heading7Char"/>
    <w:uiPriority w:val="9"/>
    <w:semiHidden/>
    <w:unhideWhenUsed/>
    <w:qFormat/>
    <w:rsid w:val="00687723"/>
    <w:pPr>
      <w:spacing w:after="0"/>
      <w:outlineLvl w:val="6"/>
    </w:pPr>
    <w:rPr>
      <w:rFonts w:ascii="Cambria" w:eastAsia="Times New Roman" w:hAnsi="Cambria" w:cs="Times New Roman"/>
      <w:b/>
      <w:bCs/>
      <w:i/>
      <w:iCs/>
      <w:color w:val="5A5A5A"/>
      <w:sz w:val="20"/>
      <w:szCs w:val="20"/>
    </w:rPr>
  </w:style>
  <w:style w:type="paragraph" w:styleId="Heading8">
    <w:name w:val="heading 8"/>
    <w:basedOn w:val="Normal"/>
    <w:next w:val="Normal"/>
    <w:link w:val="Heading8Char"/>
    <w:uiPriority w:val="9"/>
    <w:semiHidden/>
    <w:unhideWhenUsed/>
    <w:qFormat/>
    <w:rsid w:val="00687723"/>
    <w:pPr>
      <w:spacing w:after="0"/>
      <w:outlineLvl w:val="7"/>
    </w:pPr>
    <w:rPr>
      <w:rFonts w:ascii="Cambria" w:eastAsia="Times New Roman" w:hAnsi="Cambria" w:cs="Times New Roman"/>
      <w:b/>
      <w:bCs/>
      <w:color w:val="7F7F7F"/>
      <w:sz w:val="20"/>
      <w:szCs w:val="20"/>
    </w:rPr>
  </w:style>
  <w:style w:type="paragraph" w:styleId="Heading9">
    <w:name w:val="heading 9"/>
    <w:basedOn w:val="Normal"/>
    <w:next w:val="Normal"/>
    <w:link w:val="Heading9Char"/>
    <w:uiPriority w:val="9"/>
    <w:unhideWhenUsed/>
    <w:qFormat/>
    <w:rsid w:val="00687723"/>
    <w:pPr>
      <w:spacing w:after="0" w:line="271" w:lineRule="auto"/>
      <w:outlineLvl w:val="8"/>
    </w:pPr>
    <w:rPr>
      <w:rFonts w:ascii="Cambria" w:eastAsia="Times New Roman" w:hAnsi="Cambria"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7723"/>
    <w:pPr>
      <w:spacing w:after="0" w:line="240" w:lineRule="auto"/>
    </w:pPr>
    <w:rPr>
      <w:lang w:val="en-US"/>
    </w:rPr>
  </w:style>
  <w:style w:type="character" w:customStyle="1" w:styleId="NoSpacingChar">
    <w:name w:val="No Spacing Char"/>
    <w:basedOn w:val="DefaultParagraphFont"/>
    <w:link w:val="NoSpacing"/>
    <w:uiPriority w:val="1"/>
    <w:rsid w:val="00687723"/>
    <w:rPr>
      <w:rFonts w:eastAsiaTheme="minorEastAsia"/>
      <w:lang w:val="en-US"/>
    </w:rPr>
  </w:style>
  <w:style w:type="paragraph" w:styleId="BalloonText">
    <w:name w:val="Balloon Text"/>
    <w:basedOn w:val="Normal"/>
    <w:link w:val="BalloonTextChar"/>
    <w:unhideWhenUsed/>
    <w:rsid w:val="0068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7723"/>
    <w:rPr>
      <w:rFonts w:ascii="Tahoma" w:hAnsi="Tahoma" w:cs="Tahoma"/>
      <w:sz w:val="16"/>
      <w:szCs w:val="16"/>
    </w:rPr>
  </w:style>
  <w:style w:type="character" w:customStyle="1" w:styleId="Heading1Char">
    <w:name w:val="Heading 1 Char"/>
    <w:basedOn w:val="DefaultParagraphFont"/>
    <w:link w:val="Heading1"/>
    <w:uiPriority w:val="9"/>
    <w:rsid w:val="00687723"/>
    <w:rPr>
      <w:rFonts w:ascii="Cambria" w:eastAsia="Times New Roman" w:hAnsi="Cambria" w:cs="Times New Roman"/>
      <w:b/>
      <w:smallCaps/>
      <w:spacing w:val="5"/>
      <w:sz w:val="36"/>
      <w:szCs w:val="36"/>
      <w:lang w:eastAsia="sr-Latn-CS"/>
    </w:rPr>
  </w:style>
  <w:style w:type="character" w:customStyle="1" w:styleId="Heading2Char">
    <w:name w:val="Heading 2 Char"/>
    <w:basedOn w:val="DefaultParagraphFont"/>
    <w:link w:val="Heading2"/>
    <w:uiPriority w:val="9"/>
    <w:rsid w:val="00687723"/>
    <w:rPr>
      <w:rFonts w:ascii="Cambria" w:eastAsia="Times New Roman" w:hAnsi="Cambria" w:cs="Times New Roman"/>
      <w:smallCaps/>
      <w:sz w:val="28"/>
      <w:szCs w:val="28"/>
      <w:lang w:eastAsia="sr-Latn-CS"/>
    </w:rPr>
  </w:style>
  <w:style w:type="character" w:customStyle="1" w:styleId="Heading3Char">
    <w:name w:val="Heading 3 Char"/>
    <w:basedOn w:val="DefaultParagraphFont"/>
    <w:link w:val="Heading3"/>
    <w:uiPriority w:val="9"/>
    <w:rsid w:val="00687723"/>
    <w:rPr>
      <w:rFonts w:ascii="Cambria" w:eastAsia="Times New Roman" w:hAnsi="Cambria" w:cs="Times New Roman"/>
      <w:i/>
      <w:iCs/>
      <w:smallCaps/>
      <w:spacing w:val="5"/>
      <w:sz w:val="26"/>
      <w:szCs w:val="26"/>
      <w:lang w:eastAsia="sr-Latn-CS"/>
    </w:rPr>
  </w:style>
  <w:style w:type="character" w:customStyle="1" w:styleId="Heading4Char">
    <w:name w:val="Heading 4 Char"/>
    <w:basedOn w:val="DefaultParagraphFont"/>
    <w:link w:val="Heading4"/>
    <w:uiPriority w:val="9"/>
    <w:semiHidden/>
    <w:rsid w:val="00687723"/>
    <w:rPr>
      <w:rFonts w:ascii="Cambria" w:eastAsia="Times New Roman" w:hAnsi="Cambria" w:cs="Times New Roman"/>
      <w:b/>
      <w:bCs/>
      <w:spacing w:val="5"/>
      <w:sz w:val="24"/>
      <w:szCs w:val="24"/>
      <w:lang w:eastAsia="sr-Latn-CS"/>
    </w:rPr>
  </w:style>
  <w:style w:type="character" w:customStyle="1" w:styleId="Heading5Char">
    <w:name w:val="Heading 5 Char"/>
    <w:basedOn w:val="DefaultParagraphFont"/>
    <w:link w:val="Heading5"/>
    <w:uiPriority w:val="9"/>
    <w:semiHidden/>
    <w:rsid w:val="00687723"/>
    <w:rPr>
      <w:rFonts w:ascii="Cambria" w:eastAsia="Times New Roman" w:hAnsi="Cambria" w:cs="Times New Roman"/>
      <w:i/>
      <w:iCs/>
      <w:sz w:val="24"/>
      <w:szCs w:val="24"/>
      <w:lang w:eastAsia="sr-Latn-CS"/>
    </w:rPr>
  </w:style>
  <w:style w:type="character" w:customStyle="1" w:styleId="Heading6Char">
    <w:name w:val="Heading 6 Char"/>
    <w:basedOn w:val="DefaultParagraphFont"/>
    <w:link w:val="Heading6"/>
    <w:uiPriority w:val="9"/>
    <w:rsid w:val="00687723"/>
    <w:rPr>
      <w:rFonts w:ascii="Cambria" w:eastAsia="Times New Roman" w:hAnsi="Cambria" w:cs="Times New Roman"/>
      <w:b/>
      <w:bCs/>
      <w:color w:val="595959"/>
      <w:spacing w:val="5"/>
      <w:shd w:val="clear" w:color="auto" w:fill="FFFFFF"/>
      <w:lang w:eastAsia="sr-Latn-CS"/>
    </w:rPr>
  </w:style>
  <w:style w:type="character" w:customStyle="1" w:styleId="Heading7Char">
    <w:name w:val="Heading 7 Char"/>
    <w:basedOn w:val="DefaultParagraphFont"/>
    <w:link w:val="Heading7"/>
    <w:uiPriority w:val="9"/>
    <w:semiHidden/>
    <w:rsid w:val="00687723"/>
    <w:rPr>
      <w:rFonts w:ascii="Cambria" w:eastAsia="Times New Roman" w:hAnsi="Cambria" w:cs="Times New Roman"/>
      <w:b/>
      <w:bCs/>
      <w:i/>
      <w:iCs/>
      <w:color w:val="5A5A5A"/>
      <w:sz w:val="20"/>
      <w:szCs w:val="20"/>
      <w:lang w:eastAsia="sr-Latn-CS"/>
    </w:rPr>
  </w:style>
  <w:style w:type="character" w:customStyle="1" w:styleId="Heading8Char">
    <w:name w:val="Heading 8 Char"/>
    <w:basedOn w:val="DefaultParagraphFont"/>
    <w:link w:val="Heading8"/>
    <w:uiPriority w:val="9"/>
    <w:semiHidden/>
    <w:rsid w:val="00687723"/>
    <w:rPr>
      <w:rFonts w:ascii="Cambria" w:eastAsia="Times New Roman" w:hAnsi="Cambria" w:cs="Times New Roman"/>
      <w:b/>
      <w:bCs/>
      <w:color w:val="7F7F7F"/>
      <w:sz w:val="20"/>
      <w:szCs w:val="20"/>
      <w:lang w:eastAsia="sr-Latn-CS"/>
    </w:rPr>
  </w:style>
  <w:style w:type="character" w:customStyle="1" w:styleId="Heading9Char">
    <w:name w:val="Heading 9 Char"/>
    <w:basedOn w:val="DefaultParagraphFont"/>
    <w:link w:val="Heading9"/>
    <w:uiPriority w:val="9"/>
    <w:rsid w:val="00687723"/>
    <w:rPr>
      <w:rFonts w:ascii="Cambria" w:eastAsia="Times New Roman" w:hAnsi="Cambria" w:cs="Times New Roman"/>
      <w:b/>
      <w:bCs/>
      <w:i/>
      <w:iCs/>
      <w:color w:val="7F7F7F"/>
      <w:sz w:val="18"/>
      <w:szCs w:val="18"/>
      <w:lang w:eastAsia="sr-Latn-CS"/>
    </w:rPr>
  </w:style>
  <w:style w:type="paragraph" w:customStyle="1" w:styleId="clanovi">
    <w:name w:val="clanovi"/>
    <w:basedOn w:val="Normal"/>
    <w:autoRedefine/>
    <w:rsid w:val="00687723"/>
    <w:pPr>
      <w:spacing w:line="240" w:lineRule="exact"/>
      <w:jc w:val="center"/>
    </w:pPr>
    <w:rPr>
      <w:rFonts w:ascii="Cambria" w:eastAsia="Times New Roman" w:hAnsi="Cambria" w:cs="Times New Roman"/>
      <w:lang w:val="sr-Cyrl-CS"/>
    </w:rPr>
  </w:style>
  <w:style w:type="paragraph" w:customStyle="1" w:styleId="Normal1">
    <w:name w:val="Normal1"/>
    <w:basedOn w:val="Normal"/>
    <w:rsid w:val="00687723"/>
    <w:pPr>
      <w:spacing w:before="100" w:beforeAutospacing="1" w:after="100" w:afterAutospacing="1"/>
    </w:pPr>
    <w:rPr>
      <w:rFonts w:ascii="Cambria" w:eastAsia="Times New Roman" w:hAnsi="Cambria" w:cs="Times New Roman"/>
    </w:rPr>
  </w:style>
  <w:style w:type="paragraph" w:customStyle="1" w:styleId="normalprored">
    <w:name w:val="normalprored"/>
    <w:basedOn w:val="Normal"/>
    <w:rsid w:val="00687723"/>
    <w:pPr>
      <w:spacing w:before="100" w:beforeAutospacing="1" w:after="100" w:afterAutospacing="1"/>
    </w:pPr>
    <w:rPr>
      <w:rFonts w:ascii="Cambria" w:eastAsia="Times New Roman" w:hAnsi="Cambria" w:cs="Times New Roman"/>
    </w:rPr>
  </w:style>
  <w:style w:type="paragraph" w:customStyle="1" w:styleId="normalcentar">
    <w:name w:val="normalcentar"/>
    <w:basedOn w:val="Normal"/>
    <w:rsid w:val="00687723"/>
    <w:pPr>
      <w:spacing w:before="100" w:beforeAutospacing="1" w:after="100" w:afterAutospacing="1"/>
    </w:pPr>
    <w:rPr>
      <w:rFonts w:ascii="Cambria" w:eastAsia="Times New Roman" w:hAnsi="Cambria" w:cs="Times New Roman"/>
    </w:rPr>
  </w:style>
  <w:style w:type="paragraph" w:customStyle="1" w:styleId="110---naslov-clana">
    <w:name w:val="110---naslov-clana"/>
    <w:basedOn w:val="Normal"/>
    <w:rsid w:val="00687723"/>
    <w:pPr>
      <w:spacing w:before="100" w:beforeAutospacing="1" w:after="100" w:afterAutospacing="1"/>
    </w:pPr>
    <w:rPr>
      <w:rFonts w:ascii="Cambria" w:eastAsia="Times New Roman" w:hAnsi="Cambria" w:cs="Times New Roman"/>
    </w:rPr>
  </w:style>
  <w:style w:type="paragraph" w:customStyle="1" w:styleId="normalboldcentar">
    <w:name w:val="normalboldcentar"/>
    <w:basedOn w:val="Normal"/>
    <w:rsid w:val="00687723"/>
    <w:pPr>
      <w:spacing w:before="100" w:beforeAutospacing="1" w:after="100" w:afterAutospacing="1"/>
    </w:pPr>
    <w:rPr>
      <w:rFonts w:ascii="Cambria" w:eastAsia="Times New Roman" w:hAnsi="Cambria" w:cs="Times New Roman"/>
    </w:rPr>
  </w:style>
  <w:style w:type="paragraph" w:customStyle="1" w:styleId="normalbold">
    <w:name w:val="normalbold"/>
    <w:basedOn w:val="Normal"/>
    <w:rsid w:val="00687723"/>
    <w:pPr>
      <w:spacing w:before="100" w:beforeAutospacing="1" w:after="100" w:afterAutospacing="1"/>
    </w:pPr>
    <w:rPr>
      <w:rFonts w:ascii="Cambria" w:eastAsia="Times New Roman" w:hAnsi="Cambria" w:cs="Times New Roman"/>
    </w:rPr>
  </w:style>
  <w:style w:type="paragraph" w:styleId="BodyTextIndent">
    <w:name w:val="Body Text Indent"/>
    <w:basedOn w:val="Normal"/>
    <w:link w:val="BodyTextIndentChar"/>
    <w:uiPriority w:val="99"/>
    <w:unhideWhenUsed/>
    <w:rsid w:val="00687723"/>
    <w:pPr>
      <w:spacing w:after="120"/>
      <w:ind w:left="283"/>
    </w:pPr>
    <w:rPr>
      <w:rFonts w:ascii="Cambria" w:eastAsia="Times New Roman" w:hAnsi="Cambria" w:cs="Times New Roman"/>
    </w:rPr>
  </w:style>
  <w:style w:type="character" w:customStyle="1" w:styleId="BodyTextIndentChar">
    <w:name w:val="Body Text Indent Char"/>
    <w:basedOn w:val="DefaultParagraphFont"/>
    <w:link w:val="BodyTextIndent"/>
    <w:uiPriority w:val="99"/>
    <w:rsid w:val="00687723"/>
    <w:rPr>
      <w:rFonts w:ascii="Cambria" w:eastAsia="Times New Roman" w:hAnsi="Cambria" w:cs="Times New Roman"/>
      <w:lang w:eastAsia="sr-Latn-CS"/>
    </w:rPr>
  </w:style>
  <w:style w:type="paragraph" w:styleId="FootnoteText">
    <w:name w:val="footnote text"/>
    <w:basedOn w:val="Normal"/>
    <w:link w:val="FootnoteTextChar"/>
    <w:uiPriority w:val="99"/>
    <w:unhideWhenUsed/>
    <w:rsid w:val="00687723"/>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687723"/>
    <w:rPr>
      <w:rFonts w:ascii="Cambria" w:eastAsia="Times New Roman" w:hAnsi="Cambria" w:cs="Times New Roman"/>
      <w:sz w:val="20"/>
      <w:szCs w:val="20"/>
      <w:lang w:eastAsia="sr-Latn-CS"/>
    </w:rPr>
  </w:style>
  <w:style w:type="paragraph" w:styleId="Header">
    <w:name w:val="header"/>
    <w:basedOn w:val="Normal"/>
    <w:link w:val="HeaderChar"/>
    <w:unhideWhenUsed/>
    <w:rsid w:val="00687723"/>
    <w:pPr>
      <w:tabs>
        <w:tab w:val="center" w:pos="4702"/>
        <w:tab w:val="right" w:pos="9405"/>
      </w:tabs>
    </w:pPr>
    <w:rPr>
      <w:rFonts w:ascii="Cambria" w:eastAsia="Times New Roman" w:hAnsi="Cambria" w:cs="Times New Roman"/>
    </w:rPr>
  </w:style>
  <w:style w:type="character" w:customStyle="1" w:styleId="HeaderChar">
    <w:name w:val="Header Char"/>
    <w:basedOn w:val="DefaultParagraphFont"/>
    <w:link w:val="Header"/>
    <w:rsid w:val="00687723"/>
    <w:rPr>
      <w:rFonts w:ascii="Cambria" w:eastAsia="Times New Roman" w:hAnsi="Cambria" w:cs="Times New Roman"/>
      <w:lang w:eastAsia="sr-Latn-CS"/>
    </w:rPr>
  </w:style>
  <w:style w:type="paragraph" w:styleId="Footer">
    <w:name w:val="footer"/>
    <w:basedOn w:val="Normal"/>
    <w:link w:val="FooterChar"/>
    <w:uiPriority w:val="99"/>
    <w:unhideWhenUsed/>
    <w:rsid w:val="00687723"/>
    <w:pPr>
      <w:tabs>
        <w:tab w:val="center" w:pos="4320"/>
        <w:tab w:val="right" w:pos="8640"/>
      </w:tabs>
    </w:pPr>
    <w:rPr>
      <w:rFonts w:ascii="Cambria" w:eastAsia="Times New Roman" w:hAnsi="Cambria" w:cs="Times New Roman"/>
    </w:rPr>
  </w:style>
  <w:style w:type="character" w:customStyle="1" w:styleId="FooterChar">
    <w:name w:val="Footer Char"/>
    <w:basedOn w:val="DefaultParagraphFont"/>
    <w:link w:val="Footer"/>
    <w:uiPriority w:val="99"/>
    <w:rsid w:val="00687723"/>
    <w:rPr>
      <w:rFonts w:ascii="Cambria" w:eastAsia="Times New Roman" w:hAnsi="Cambria" w:cs="Times New Roman"/>
      <w:lang w:eastAsia="sr-Latn-CS"/>
    </w:rPr>
  </w:style>
  <w:style w:type="paragraph" w:styleId="BodyText">
    <w:name w:val="Body Text"/>
    <w:basedOn w:val="Normal"/>
    <w:link w:val="BodyTextChar"/>
    <w:unhideWhenUsed/>
    <w:rsid w:val="00687723"/>
    <w:pPr>
      <w:spacing w:line="312" w:lineRule="auto"/>
      <w:jc w:val="center"/>
    </w:pPr>
    <w:rPr>
      <w:rFonts w:ascii="Cambria" w:eastAsia="Times New Roman" w:hAnsi="Cambria" w:cs="Times New Roman"/>
      <w:sz w:val="32"/>
      <w:lang w:val="sr-Cyrl-CS" w:eastAsia="hr-HR"/>
    </w:rPr>
  </w:style>
  <w:style w:type="character" w:customStyle="1" w:styleId="BodyTextChar">
    <w:name w:val="Body Text Char"/>
    <w:basedOn w:val="DefaultParagraphFont"/>
    <w:link w:val="BodyText"/>
    <w:rsid w:val="00687723"/>
    <w:rPr>
      <w:rFonts w:ascii="Cambria" w:eastAsia="Times New Roman" w:hAnsi="Cambria" w:cs="Times New Roman"/>
      <w:sz w:val="32"/>
      <w:lang w:val="sr-Cyrl-CS" w:eastAsia="hr-HR"/>
    </w:rPr>
  </w:style>
  <w:style w:type="paragraph" w:styleId="BodyTextIndent2">
    <w:name w:val="Body Text Indent 2"/>
    <w:basedOn w:val="Normal"/>
    <w:link w:val="BodyTextIndent2Char"/>
    <w:semiHidden/>
    <w:unhideWhenUsed/>
    <w:rsid w:val="00687723"/>
    <w:pPr>
      <w:spacing w:after="120" w:line="480" w:lineRule="auto"/>
      <w:ind w:left="360"/>
    </w:pPr>
    <w:rPr>
      <w:rFonts w:ascii="Cambria" w:eastAsia="Times New Roman" w:hAnsi="Cambria" w:cs="Times New Roman"/>
    </w:rPr>
  </w:style>
  <w:style w:type="character" w:customStyle="1" w:styleId="BodyTextIndent2Char">
    <w:name w:val="Body Text Indent 2 Char"/>
    <w:basedOn w:val="DefaultParagraphFont"/>
    <w:link w:val="BodyTextIndent2"/>
    <w:semiHidden/>
    <w:rsid w:val="00687723"/>
    <w:rPr>
      <w:rFonts w:ascii="Cambria" w:eastAsia="Times New Roman" w:hAnsi="Cambria" w:cs="Times New Roman"/>
      <w:lang w:eastAsia="sr-Latn-CS"/>
    </w:rPr>
  </w:style>
  <w:style w:type="paragraph" w:customStyle="1" w:styleId="050---odeljak">
    <w:name w:val="050---odeljak"/>
    <w:basedOn w:val="Normal"/>
    <w:rsid w:val="00687723"/>
    <w:pPr>
      <w:spacing w:before="100" w:beforeAutospacing="1" w:after="100" w:afterAutospacing="1"/>
    </w:pPr>
    <w:rPr>
      <w:rFonts w:ascii="Cambria" w:eastAsia="Times New Roman" w:hAnsi="Cambria" w:cs="Times New Roman"/>
    </w:rPr>
  </w:style>
  <w:style w:type="paragraph" w:customStyle="1" w:styleId="nn3">
    <w:name w:val="nn3"/>
    <w:basedOn w:val="Normal"/>
    <w:rsid w:val="00687723"/>
    <w:pPr>
      <w:spacing w:before="60"/>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687723"/>
    <w:pPr>
      <w:tabs>
        <w:tab w:val="left" w:pos="170"/>
        <w:tab w:val="num" w:pos="720"/>
        <w:tab w:val="num" w:pos="964"/>
      </w:tabs>
      <w:ind w:left="964" w:hanging="397"/>
    </w:pPr>
    <w:rPr>
      <w:rFonts w:ascii="Verdana" w:eastAsia="Times New Roman" w:hAnsi="Verdana" w:cs="Times New Roman"/>
      <w:noProof/>
      <w:sz w:val="16"/>
      <w:szCs w:val="20"/>
      <w:lang w:val="sr-Cyrl-CS"/>
    </w:rPr>
  </w:style>
  <w:style w:type="paragraph" w:customStyle="1" w:styleId="nnneraz">
    <w:name w:val="nn ne raz"/>
    <w:basedOn w:val="Normal"/>
    <w:rsid w:val="00687723"/>
    <w:pPr>
      <w:tabs>
        <w:tab w:val="left" w:pos="170"/>
        <w:tab w:val="num" w:pos="720"/>
      </w:tabs>
      <w:ind w:left="720" w:hanging="360"/>
    </w:pPr>
    <w:rPr>
      <w:rFonts w:ascii="Verdana" w:eastAsia="Times New Roman" w:hAnsi="Verdana" w:cs="Times New Roman"/>
      <w:noProof/>
      <w:sz w:val="16"/>
      <w:szCs w:val="20"/>
      <w:lang w:val="sr-Cyrl-CS"/>
    </w:rPr>
  </w:style>
  <w:style w:type="paragraph" w:customStyle="1" w:styleId="clan">
    <w:name w:val="clan"/>
    <w:basedOn w:val="Normal"/>
    <w:rsid w:val="00687723"/>
    <w:pPr>
      <w:spacing w:before="100" w:beforeAutospacing="1" w:after="100" w:afterAutospacing="1"/>
    </w:pPr>
    <w:rPr>
      <w:rFonts w:ascii="Cambria" w:eastAsia="Times New Roman" w:hAnsi="Cambria" w:cs="Times New Roman"/>
    </w:rPr>
  </w:style>
  <w:style w:type="paragraph" w:customStyle="1" w:styleId="NNN">
    <w:name w:val="NNN"/>
    <w:basedOn w:val="Normal"/>
    <w:rsid w:val="00687723"/>
    <w:pPr>
      <w:tabs>
        <w:tab w:val="left" w:pos="567"/>
        <w:tab w:val="left" w:pos="4536"/>
        <w:tab w:val="left" w:pos="5103"/>
        <w:tab w:val="left" w:pos="8756"/>
      </w:tabs>
    </w:pPr>
    <w:rPr>
      <w:rFonts w:ascii="Verdana" w:eastAsia="Times New Roman" w:hAnsi="Verdana" w:cs="Times New Roman"/>
      <w:noProof/>
      <w:sz w:val="16"/>
      <w:szCs w:val="20"/>
      <w:lang w:val="sr-Cyrl-CS"/>
    </w:rPr>
  </w:style>
  <w:style w:type="paragraph" w:customStyle="1" w:styleId="StyleNNNItalic">
    <w:name w:val="Style NNN + Italic"/>
    <w:basedOn w:val="NNN"/>
    <w:rsid w:val="00687723"/>
    <w:rPr>
      <w:i/>
      <w:iCs/>
    </w:rPr>
  </w:style>
  <w:style w:type="table" w:styleId="TableGrid">
    <w:name w:val="Table Grid"/>
    <w:basedOn w:val="TableNormal"/>
    <w:rsid w:val="00687723"/>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0">
    <w:name w:val="Clan"/>
    <w:basedOn w:val="Normal"/>
    <w:rsid w:val="00687723"/>
    <w:pPr>
      <w:keepNext/>
      <w:tabs>
        <w:tab w:val="left" w:pos="1080"/>
      </w:tabs>
      <w:spacing w:before="120" w:after="120"/>
      <w:ind w:left="720" w:right="720"/>
      <w:jc w:val="center"/>
    </w:pPr>
    <w:rPr>
      <w:rFonts w:ascii="Arial" w:eastAsia="Times New Roman" w:hAnsi="Arial" w:cs="Times New Roman"/>
      <w:b/>
      <w:szCs w:val="20"/>
      <w:lang w:val="sr-Cyrl-CS"/>
    </w:rPr>
  </w:style>
  <w:style w:type="paragraph" w:customStyle="1" w:styleId="Podnaslov2">
    <w:name w:val="Podnaslov2"/>
    <w:basedOn w:val="Clan0"/>
    <w:rsid w:val="00687723"/>
    <w:pPr>
      <w:ind w:left="144" w:right="144"/>
    </w:pPr>
    <w:rPr>
      <w:i/>
    </w:rPr>
  </w:style>
  <w:style w:type="paragraph" w:styleId="ListParagraph">
    <w:name w:val="List Paragraph"/>
    <w:basedOn w:val="Normal"/>
    <w:uiPriority w:val="34"/>
    <w:qFormat/>
    <w:rsid w:val="00687723"/>
    <w:pPr>
      <w:ind w:left="720"/>
      <w:contextualSpacing/>
    </w:pPr>
    <w:rPr>
      <w:rFonts w:ascii="Cambria" w:eastAsia="Times New Roman" w:hAnsi="Cambria" w:cs="Times New Roman"/>
    </w:rPr>
  </w:style>
  <w:style w:type="character" w:styleId="FootnoteReference">
    <w:name w:val="footnote reference"/>
    <w:uiPriority w:val="99"/>
    <w:unhideWhenUsed/>
    <w:rsid w:val="00687723"/>
    <w:rPr>
      <w:vertAlign w:val="superscript"/>
    </w:rPr>
  </w:style>
  <w:style w:type="character" w:customStyle="1" w:styleId="apple-converted-space">
    <w:name w:val="apple-converted-space"/>
    <w:basedOn w:val="DefaultParagraphFont"/>
    <w:rsid w:val="00687723"/>
  </w:style>
  <w:style w:type="character" w:customStyle="1" w:styleId="apple-style-span">
    <w:name w:val="apple-style-span"/>
    <w:basedOn w:val="DefaultParagraphFont"/>
    <w:rsid w:val="00687723"/>
  </w:style>
  <w:style w:type="character" w:styleId="PageNumber">
    <w:name w:val="page number"/>
    <w:basedOn w:val="DefaultParagraphFont"/>
    <w:rsid w:val="00687723"/>
  </w:style>
  <w:style w:type="character" w:customStyle="1" w:styleId="A6">
    <w:name w:val="A6"/>
    <w:rsid w:val="00687723"/>
    <w:rPr>
      <w:rFonts w:cs="Arial"/>
      <w:color w:val="000000"/>
      <w:sz w:val="18"/>
      <w:szCs w:val="18"/>
    </w:rPr>
  </w:style>
  <w:style w:type="paragraph" w:styleId="BodyText2">
    <w:name w:val="Body Text 2"/>
    <w:basedOn w:val="Normal"/>
    <w:link w:val="BodyText2Char"/>
    <w:rsid w:val="00687723"/>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87723"/>
    <w:rPr>
      <w:rFonts w:ascii="Cambria" w:eastAsia="Times New Roman" w:hAnsi="Cambria" w:cs="Times New Roman"/>
      <w:lang w:eastAsia="sr-Latn-CS"/>
    </w:rPr>
  </w:style>
  <w:style w:type="paragraph" w:customStyle="1" w:styleId="normalcentaritalic">
    <w:name w:val="normalcentaritalic"/>
    <w:basedOn w:val="Normal"/>
    <w:rsid w:val="00687723"/>
    <w:pPr>
      <w:tabs>
        <w:tab w:val="left" w:pos="1440"/>
      </w:tabs>
      <w:spacing w:before="100" w:beforeAutospacing="1" w:after="100" w:afterAutospacing="1"/>
      <w:jc w:val="both"/>
    </w:pPr>
    <w:rPr>
      <w:rFonts w:ascii="Cambria" w:eastAsia="Times New Roman" w:hAnsi="Cambria" w:cs="Times New Roman"/>
    </w:rPr>
  </w:style>
  <w:style w:type="paragraph" w:customStyle="1" w:styleId="7podnas">
    <w:name w:val="7podnas"/>
    <w:basedOn w:val="Normal"/>
    <w:rsid w:val="00687723"/>
    <w:pPr>
      <w:shd w:val="clear" w:color="auto" w:fill="FFFFFF"/>
      <w:spacing w:before="60"/>
      <w:jc w:val="center"/>
    </w:pPr>
    <w:rPr>
      <w:rFonts w:ascii="Arial" w:eastAsia="Times New Roman" w:hAnsi="Arial" w:cs="Arial"/>
      <w:b/>
      <w:bCs/>
      <w:sz w:val="27"/>
      <w:szCs w:val="27"/>
    </w:rPr>
  </w:style>
  <w:style w:type="paragraph" w:customStyle="1" w:styleId="1tekst">
    <w:name w:val="1tekst"/>
    <w:basedOn w:val="Normal"/>
    <w:rsid w:val="00687723"/>
    <w:pPr>
      <w:ind w:left="419" w:right="419" w:firstLine="240"/>
      <w:jc w:val="both"/>
    </w:pPr>
    <w:rPr>
      <w:rFonts w:ascii="Arial" w:eastAsia="Times New Roman" w:hAnsi="Arial" w:cs="Arial"/>
      <w:sz w:val="20"/>
      <w:szCs w:val="20"/>
    </w:rPr>
  </w:style>
  <w:style w:type="character" w:styleId="BookTitle">
    <w:name w:val="Book Title"/>
    <w:uiPriority w:val="33"/>
    <w:qFormat/>
    <w:rsid w:val="00687723"/>
    <w:rPr>
      <w:i/>
      <w:iCs/>
      <w:smallCaps/>
      <w:spacing w:val="5"/>
    </w:rPr>
  </w:style>
  <w:style w:type="character" w:styleId="Emphasis">
    <w:name w:val="Emphasis"/>
    <w:qFormat/>
    <w:rsid w:val="00687723"/>
    <w:rPr>
      <w:b/>
      <w:bCs/>
      <w:i/>
      <w:iCs/>
      <w:spacing w:val="10"/>
    </w:rPr>
  </w:style>
  <w:style w:type="paragraph" w:styleId="TOCHeading">
    <w:name w:val="TOC Heading"/>
    <w:basedOn w:val="Heading1"/>
    <w:next w:val="Normal"/>
    <w:uiPriority w:val="39"/>
    <w:semiHidden/>
    <w:unhideWhenUsed/>
    <w:qFormat/>
    <w:rsid w:val="00687723"/>
    <w:pPr>
      <w:outlineLvl w:val="9"/>
    </w:pPr>
    <w:rPr>
      <w:lang w:bidi="en-US"/>
    </w:rPr>
  </w:style>
  <w:style w:type="paragraph" w:styleId="TOC2">
    <w:name w:val="toc 2"/>
    <w:basedOn w:val="Normal"/>
    <w:next w:val="Normal"/>
    <w:autoRedefine/>
    <w:uiPriority w:val="39"/>
    <w:unhideWhenUsed/>
    <w:rsid w:val="00687723"/>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622A2E"/>
    <w:pPr>
      <w:tabs>
        <w:tab w:val="right" w:leader="dot" w:pos="9061"/>
      </w:tabs>
      <w:spacing w:after="100"/>
    </w:pPr>
    <w:rPr>
      <w:rFonts w:asciiTheme="majorHAnsi" w:eastAsia="Times New Roman" w:hAnsiTheme="majorHAnsi" w:cs="Times New Roman"/>
      <w:b/>
      <w:noProof/>
      <w:color w:val="000000" w:themeColor="text1"/>
      <w:sz w:val="24"/>
      <w:szCs w:val="24"/>
      <w:lang w:val="sr-Cyrl-RS"/>
    </w:rPr>
  </w:style>
  <w:style w:type="paragraph" w:styleId="TOC3">
    <w:name w:val="toc 3"/>
    <w:basedOn w:val="Normal"/>
    <w:next w:val="Normal"/>
    <w:autoRedefine/>
    <w:uiPriority w:val="39"/>
    <w:unhideWhenUsed/>
    <w:rsid w:val="00687723"/>
    <w:pPr>
      <w:spacing w:after="100"/>
      <w:ind w:left="440"/>
    </w:pPr>
    <w:rPr>
      <w:rFonts w:ascii="Calibri" w:eastAsia="Times New Roman" w:hAnsi="Calibri" w:cs="Times New Roman"/>
    </w:rPr>
  </w:style>
  <w:style w:type="character" w:styleId="Hyperlink">
    <w:name w:val="Hyperlink"/>
    <w:uiPriority w:val="99"/>
    <w:unhideWhenUsed/>
    <w:rsid w:val="00687723"/>
    <w:rPr>
      <w:color w:val="0000FF"/>
      <w:u w:val="single"/>
    </w:rPr>
  </w:style>
  <w:style w:type="paragraph" w:styleId="Caption">
    <w:name w:val="caption"/>
    <w:basedOn w:val="Normal"/>
    <w:next w:val="Normal"/>
    <w:uiPriority w:val="35"/>
    <w:semiHidden/>
    <w:unhideWhenUsed/>
    <w:rsid w:val="00687723"/>
    <w:rPr>
      <w:rFonts w:ascii="Cambria" w:eastAsia="Times New Roman" w:hAnsi="Cambria" w:cs="Times New Roman"/>
      <w:b/>
      <w:bCs/>
      <w:color w:val="365F91"/>
      <w:sz w:val="16"/>
      <w:szCs w:val="16"/>
    </w:rPr>
  </w:style>
  <w:style w:type="paragraph" w:styleId="Title">
    <w:name w:val="Title"/>
    <w:basedOn w:val="Normal"/>
    <w:next w:val="Normal"/>
    <w:link w:val="TitleChar"/>
    <w:uiPriority w:val="10"/>
    <w:qFormat/>
    <w:rsid w:val="00687723"/>
    <w:pPr>
      <w:spacing w:after="300" w:line="240" w:lineRule="auto"/>
      <w:contextualSpacing/>
    </w:pPr>
    <w:rPr>
      <w:rFonts w:ascii="Cambria" w:eastAsia="Times New Roman" w:hAnsi="Cambria" w:cs="Times New Roman"/>
      <w:smallCaps/>
      <w:sz w:val="52"/>
      <w:szCs w:val="52"/>
    </w:rPr>
  </w:style>
  <w:style w:type="character" w:customStyle="1" w:styleId="TitleChar">
    <w:name w:val="Title Char"/>
    <w:basedOn w:val="DefaultParagraphFont"/>
    <w:link w:val="Title"/>
    <w:uiPriority w:val="10"/>
    <w:rsid w:val="00687723"/>
    <w:rPr>
      <w:rFonts w:ascii="Cambria" w:eastAsia="Times New Roman" w:hAnsi="Cambria" w:cs="Times New Roman"/>
      <w:smallCaps/>
      <w:sz w:val="52"/>
      <w:szCs w:val="52"/>
      <w:lang w:eastAsia="sr-Latn-CS"/>
    </w:rPr>
  </w:style>
  <w:style w:type="paragraph" w:styleId="Subtitle">
    <w:name w:val="Subtitle"/>
    <w:basedOn w:val="Normal"/>
    <w:next w:val="Normal"/>
    <w:link w:val="SubtitleChar"/>
    <w:uiPriority w:val="11"/>
    <w:qFormat/>
    <w:rsid w:val="00687723"/>
    <w:rPr>
      <w:rFonts w:ascii="Cambria" w:eastAsia="Times New Roman" w:hAnsi="Cambria" w:cs="Times New Roman"/>
      <w:i/>
      <w:iCs/>
      <w:smallCaps/>
      <w:spacing w:val="10"/>
      <w:sz w:val="28"/>
      <w:szCs w:val="28"/>
    </w:rPr>
  </w:style>
  <w:style w:type="character" w:customStyle="1" w:styleId="SubtitleChar">
    <w:name w:val="Subtitle Char"/>
    <w:basedOn w:val="DefaultParagraphFont"/>
    <w:link w:val="Subtitle"/>
    <w:uiPriority w:val="11"/>
    <w:rsid w:val="00687723"/>
    <w:rPr>
      <w:rFonts w:ascii="Cambria" w:eastAsia="Times New Roman" w:hAnsi="Cambria" w:cs="Times New Roman"/>
      <w:i/>
      <w:iCs/>
      <w:smallCaps/>
      <w:spacing w:val="10"/>
      <w:sz w:val="28"/>
      <w:szCs w:val="28"/>
      <w:lang w:eastAsia="sr-Latn-CS"/>
    </w:rPr>
  </w:style>
  <w:style w:type="character" w:styleId="Strong">
    <w:name w:val="Strong"/>
    <w:uiPriority w:val="22"/>
    <w:qFormat/>
    <w:rsid w:val="00687723"/>
    <w:rPr>
      <w:b/>
      <w:bCs/>
    </w:rPr>
  </w:style>
  <w:style w:type="paragraph" w:styleId="Quote">
    <w:name w:val="Quote"/>
    <w:basedOn w:val="Normal"/>
    <w:next w:val="Normal"/>
    <w:link w:val="QuoteChar"/>
    <w:uiPriority w:val="29"/>
    <w:qFormat/>
    <w:rsid w:val="00687723"/>
    <w:rPr>
      <w:rFonts w:ascii="Cambria" w:eastAsia="Times New Roman" w:hAnsi="Cambria" w:cs="Times New Roman"/>
      <w:i/>
      <w:iCs/>
    </w:rPr>
  </w:style>
  <w:style w:type="character" w:customStyle="1" w:styleId="QuoteChar">
    <w:name w:val="Quote Char"/>
    <w:basedOn w:val="DefaultParagraphFont"/>
    <w:link w:val="Quote"/>
    <w:uiPriority w:val="29"/>
    <w:rsid w:val="00687723"/>
    <w:rPr>
      <w:rFonts w:ascii="Cambria" w:eastAsia="Times New Roman" w:hAnsi="Cambria" w:cs="Times New Roman"/>
      <w:i/>
      <w:iCs/>
      <w:lang w:eastAsia="sr-Latn-CS"/>
    </w:rPr>
  </w:style>
  <w:style w:type="paragraph" w:styleId="IntenseQuote">
    <w:name w:val="Intense Quote"/>
    <w:basedOn w:val="Normal"/>
    <w:next w:val="Normal"/>
    <w:link w:val="IntenseQuoteChar"/>
    <w:uiPriority w:val="30"/>
    <w:qFormat/>
    <w:rsid w:val="0068772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rPr>
  </w:style>
  <w:style w:type="character" w:customStyle="1" w:styleId="IntenseQuoteChar">
    <w:name w:val="Intense Quote Char"/>
    <w:basedOn w:val="DefaultParagraphFont"/>
    <w:link w:val="IntenseQuote"/>
    <w:uiPriority w:val="30"/>
    <w:rsid w:val="00687723"/>
    <w:rPr>
      <w:rFonts w:ascii="Cambria" w:eastAsia="Times New Roman" w:hAnsi="Cambria" w:cs="Times New Roman"/>
      <w:i/>
      <w:iCs/>
      <w:lang w:eastAsia="sr-Latn-CS"/>
    </w:rPr>
  </w:style>
  <w:style w:type="character" w:styleId="SubtleEmphasis">
    <w:name w:val="Subtle Emphasis"/>
    <w:uiPriority w:val="19"/>
    <w:qFormat/>
    <w:rsid w:val="00687723"/>
    <w:rPr>
      <w:i/>
      <w:iCs/>
    </w:rPr>
  </w:style>
  <w:style w:type="character" w:styleId="IntenseEmphasis">
    <w:name w:val="Intense Emphasis"/>
    <w:uiPriority w:val="21"/>
    <w:qFormat/>
    <w:rsid w:val="00687723"/>
    <w:rPr>
      <w:b/>
      <w:bCs/>
      <w:i/>
      <w:iCs/>
    </w:rPr>
  </w:style>
  <w:style w:type="character" w:styleId="SubtleReference">
    <w:name w:val="Subtle Reference"/>
    <w:uiPriority w:val="31"/>
    <w:qFormat/>
    <w:rsid w:val="00687723"/>
    <w:rPr>
      <w:smallCaps/>
    </w:rPr>
  </w:style>
  <w:style w:type="character" w:styleId="IntenseReference">
    <w:name w:val="Intense Reference"/>
    <w:uiPriority w:val="32"/>
    <w:qFormat/>
    <w:rsid w:val="00687723"/>
    <w:rPr>
      <w:b/>
      <w:bCs/>
      <w:smallCaps/>
    </w:rPr>
  </w:style>
  <w:style w:type="paragraph" w:customStyle="1" w:styleId="tekst">
    <w:name w:val="tekst"/>
    <w:basedOn w:val="NoSpacing"/>
    <w:link w:val="tekstChar"/>
    <w:qFormat/>
    <w:rsid w:val="005071DC"/>
    <w:pPr>
      <w:spacing w:before="120" w:after="120"/>
      <w:ind w:firstLine="720"/>
      <w:jc w:val="both"/>
    </w:pPr>
    <w:rPr>
      <w:rFonts w:eastAsia="Times New Roman" w:cstheme="minorHAnsi"/>
    </w:rPr>
  </w:style>
  <w:style w:type="character" w:customStyle="1" w:styleId="tekstChar">
    <w:name w:val="tekst Char"/>
    <w:basedOn w:val="NoSpacingChar"/>
    <w:link w:val="tekst"/>
    <w:rsid w:val="005071DC"/>
    <w:rPr>
      <w:rFonts w:eastAsia="Times New Roman" w:cstheme="minorHAnsi"/>
      <w:lang w:val="en-US"/>
    </w:rPr>
  </w:style>
  <w:style w:type="table" w:customStyle="1" w:styleId="TableGrid3">
    <w:name w:val="Table Grid3"/>
    <w:basedOn w:val="TableNormal"/>
    <w:uiPriority w:val="59"/>
    <w:rsid w:val="0002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D7F"/>
    <w:rPr>
      <w:sz w:val="16"/>
      <w:szCs w:val="16"/>
    </w:rPr>
  </w:style>
  <w:style w:type="paragraph" w:styleId="CommentText">
    <w:name w:val="annotation text"/>
    <w:basedOn w:val="Normal"/>
    <w:link w:val="CommentTextChar"/>
    <w:uiPriority w:val="99"/>
    <w:semiHidden/>
    <w:unhideWhenUsed/>
    <w:rsid w:val="00C60D7F"/>
    <w:pPr>
      <w:spacing w:line="240" w:lineRule="auto"/>
    </w:pPr>
    <w:rPr>
      <w:sz w:val="20"/>
      <w:szCs w:val="20"/>
    </w:rPr>
  </w:style>
  <w:style w:type="character" w:customStyle="1" w:styleId="CommentTextChar">
    <w:name w:val="Comment Text Char"/>
    <w:basedOn w:val="DefaultParagraphFont"/>
    <w:link w:val="CommentText"/>
    <w:uiPriority w:val="99"/>
    <w:semiHidden/>
    <w:rsid w:val="00C60D7F"/>
    <w:rPr>
      <w:sz w:val="20"/>
      <w:szCs w:val="20"/>
    </w:rPr>
  </w:style>
  <w:style w:type="paragraph" w:styleId="CommentSubject">
    <w:name w:val="annotation subject"/>
    <w:basedOn w:val="CommentText"/>
    <w:next w:val="CommentText"/>
    <w:link w:val="CommentSubjectChar"/>
    <w:uiPriority w:val="99"/>
    <w:semiHidden/>
    <w:unhideWhenUsed/>
    <w:rsid w:val="00C60D7F"/>
    <w:rPr>
      <w:b/>
      <w:bCs/>
    </w:rPr>
  </w:style>
  <w:style w:type="character" w:customStyle="1" w:styleId="CommentSubjectChar">
    <w:name w:val="Comment Subject Char"/>
    <w:basedOn w:val="CommentTextChar"/>
    <w:link w:val="CommentSubject"/>
    <w:uiPriority w:val="99"/>
    <w:semiHidden/>
    <w:rsid w:val="00C60D7F"/>
    <w:rPr>
      <w:b/>
      <w:bCs/>
      <w:sz w:val="20"/>
      <w:szCs w:val="20"/>
    </w:rPr>
  </w:style>
  <w:style w:type="table" w:customStyle="1" w:styleId="TableGrid1">
    <w:name w:val="Table Grid1"/>
    <w:basedOn w:val="TableNormal"/>
    <w:uiPriority w:val="59"/>
    <w:rsid w:val="00BA453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4D6A"/>
    <w:pPr>
      <w:widowControl w:val="0"/>
      <w:autoSpaceDE w:val="0"/>
      <w:autoSpaceDN w:val="0"/>
      <w:adjustRightInd w:val="0"/>
      <w:spacing w:after="0" w:line="240" w:lineRule="auto"/>
    </w:pPr>
    <w:rPr>
      <w:rFonts w:ascii="TT E 1 BF 9 B 48t 00" w:eastAsia="Times New Roman" w:hAnsi="TT E 1 BF 9 B 48t 00" w:cs="TT E 1 BF 9 B 48t 00"/>
      <w:color w:val="000000"/>
      <w:sz w:val="24"/>
      <w:szCs w:val="24"/>
      <w:lang w:val="en-US" w:eastAsia="en-US"/>
    </w:rPr>
  </w:style>
  <w:style w:type="paragraph" w:customStyle="1" w:styleId="a">
    <w:name w:val="Без размака"/>
    <w:uiPriority w:val="1"/>
    <w:qFormat/>
    <w:rsid w:val="00EB62AE"/>
    <w:pPr>
      <w:spacing w:after="0" w:line="240" w:lineRule="auto"/>
    </w:pPr>
    <w:rPr>
      <w:rFonts w:ascii="Calibri" w:eastAsia="Calibri" w:hAnsi="Calibri" w:cs="Times New Roman"/>
      <w:lang w:val="en-US" w:eastAsia="en-US"/>
    </w:rPr>
  </w:style>
  <w:style w:type="paragraph" w:styleId="NormalWeb">
    <w:name w:val="Normal (Web)"/>
    <w:basedOn w:val="Normal"/>
    <w:unhideWhenUsed/>
    <w:rsid w:val="007A485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689">
      <w:bodyDiv w:val="1"/>
      <w:marLeft w:val="0"/>
      <w:marRight w:val="0"/>
      <w:marTop w:val="0"/>
      <w:marBottom w:val="0"/>
      <w:divBdr>
        <w:top w:val="none" w:sz="0" w:space="0" w:color="auto"/>
        <w:left w:val="none" w:sz="0" w:space="0" w:color="auto"/>
        <w:bottom w:val="none" w:sz="0" w:space="0" w:color="auto"/>
        <w:right w:val="none" w:sz="0" w:space="0" w:color="auto"/>
      </w:divBdr>
    </w:div>
    <w:div w:id="82998497">
      <w:bodyDiv w:val="1"/>
      <w:marLeft w:val="0"/>
      <w:marRight w:val="0"/>
      <w:marTop w:val="0"/>
      <w:marBottom w:val="0"/>
      <w:divBdr>
        <w:top w:val="none" w:sz="0" w:space="0" w:color="auto"/>
        <w:left w:val="none" w:sz="0" w:space="0" w:color="auto"/>
        <w:bottom w:val="none" w:sz="0" w:space="0" w:color="auto"/>
        <w:right w:val="none" w:sz="0" w:space="0" w:color="auto"/>
      </w:divBdr>
    </w:div>
    <w:div w:id="275723409">
      <w:bodyDiv w:val="1"/>
      <w:marLeft w:val="0"/>
      <w:marRight w:val="0"/>
      <w:marTop w:val="0"/>
      <w:marBottom w:val="0"/>
      <w:divBdr>
        <w:top w:val="none" w:sz="0" w:space="0" w:color="auto"/>
        <w:left w:val="none" w:sz="0" w:space="0" w:color="auto"/>
        <w:bottom w:val="none" w:sz="0" w:space="0" w:color="auto"/>
        <w:right w:val="none" w:sz="0" w:space="0" w:color="auto"/>
      </w:divBdr>
    </w:div>
    <w:div w:id="289172900">
      <w:bodyDiv w:val="1"/>
      <w:marLeft w:val="0"/>
      <w:marRight w:val="0"/>
      <w:marTop w:val="0"/>
      <w:marBottom w:val="0"/>
      <w:divBdr>
        <w:top w:val="none" w:sz="0" w:space="0" w:color="auto"/>
        <w:left w:val="none" w:sz="0" w:space="0" w:color="auto"/>
        <w:bottom w:val="none" w:sz="0" w:space="0" w:color="auto"/>
        <w:right w:val="none" w:sz="0" w:space="0" w:color="auto"/>
      </w:divBdr>
      <w:divsChild>
        <w:div w:id="1236818576">
          <w:marLeft w:val="0"/>
          <w:marRight w:val="0"/>
          <w:marTop w:val="0"/>
          <w:marBottom w:val="0"/>
          <w:divBdr>
            <w:top w:val="none" w:sz="0" w:space="0" w:color="auto"/>
            <w:left w:val="none" w:sz="0" w:space="0" w:color="auto"/>
            <w:bottom w:val="none" w:sz="0" w:space="0" w:color="auto"/>
            <w:right w:val="none" w:sz="0" w:space="0" w:color="auto"/>
          </w:divBdr>
          <w:divsChild>
            <w:div w:id="154808659">
              <w:marLeft w:val="0"/>
              <w:marRight w:val="0"/>
              <w:marTop w:val="0"/>
              <w:marBottom w:val="0"/>
              <w:divBdr>
                <w:top w:val="none" w:sz="0" w:space="0" w:color="auto"/>
                <w:left w:val="none" w:sz="0" w:space="0" w:color="auto"/>
                <w:bottom w:val="none" w:sz="0" w:space="0" w:color="auto"/>
                <w:right w:val="none" w:sz="0" w:space="0" w:color="auto"/>
              </w:divBdr>
            </w:div>
          </w:divsChild>
        </w:div>
        <w:div w:id="1426271933">
          <w:marLeft w:val="0"/>
          <w:marRight w:val="0"/>
          <w:marTop w:val="0"/>
          <w:marBottom w:val="0"/>
          <w:divBdr>
            <w:top w:val="none" w:sz="0" w:space="0" w:color="auto"/>
            <w:left w:val="none" w:sz="0" w:space="0" w:color="auto"/>
            <w:bottom w:val="none" w:sz="0" w:space="0" w:color="auto"/>
            <w:right w:val="none" w:sz="0" w:space="0" w:color="auto"/>
          </w:divBdr>
          <w:divsChild>
            <w:div w:id="1516843564">
              <w:marLeft w:val="0"/>
              <w:marRight w:val="0"/>
              <w:marTop w:val="0"/>
              <w:marBottom w:val="0"/>
              <w:divBdr>
                <w:top w:val="none" w:sz="0" w:space="0" w:color="auto"/>
                <w:left w:val="none" w:sz="0" w:space="0" w:color="auto"/>
                <w:bottom w:val="none" w:sz="0" w:space="0" w:color="auto"/>
                <w:right w:val="none" w:sz="0" w:space="0" w:color="auto"/>
              </w:divBdr>
            </w:div>
          </w:divsChild>
        </w:div>
        <w:div w:id="1582258540">
          <w:marLeft w:val="0"/>
          <w:marRight w:val="0"/>
          <w:marTop w:val="0"/>
          <w:marBottom w:val="0"/>
          <w:divBdr>
            <w:top w:val="none" w:sz="0" w:space="0" w:color="auto"/>
            <w:left w:val="none" w:sz="0" w:space="0" w:color="auto"/>
            <w:bottom w:val="none" w:sz="0" w:space="0" w:color="auto"/>
            <w:right w:val="none" w:sz="0" w:space="0" w:color="auto"/>
          </w:divBdr>
          <w:divsChild>
            <w:div w:id="242570976">
              <w:marLeft w:val="0"/>
              <w:marRight w:val="0"/>
              <w:marTop w:val="0"/>
              <w:marBottom w:val="0"/>
              <w:divBdr>
                <w:top w:val="none" w:sz="0" w:space="0" w:color="auto"/>
                <w:left w:val="none" w:sz="0" w:space="0" w:color="auto"/>
                <w:bottom w:val="none" w:sz="0" w:space="0" w:color="auto"/>
                <w:right w:val="none" w:sz="0" w:space="0" w:color="auto"/>
              </w:divBdr>
            </w:div>
          </w:divsChild>
        </w:div>
        <w:div w:id="1832942928">
          <w:marLeft w:val="0"/>
          <w:marRight w:val="0"/>
          <w:marTop w:val="0"/>
          <w:marBottom w:val="0"/>
          <w:divBdr>
            <w:top w:val="none" w:sz="0" w:space="0" w:color="auto"/>
            <w:left w:val="none" w:sz="0" w:space="0" w:color="auto"/>
            <w:bottom w:val="none" w:sz="0" w:space="0" w:color="auto"/>
            <w:right w:val="none" w:sz="0" w:space="0" w:color="auto"/>
          </w:divBdr>
          <w:divsChild>
            <w:div w:id="972558673">
              <w:marLeft w:val="0"/>
              <w:marRight w:val="0"/>
              <w:marTop w:val="0"/>
              <w:marBottom w:val="0"/>
              <w:divBdr>
                <w:top w:val="none" w:sz="0" w:space="0" w:color="auto"/>
                <w:left w:val="none" w:sz="0" w:space="0" w:color="auto"/>
                <w:bottom w:val="none" w:sz="0" w:space="0" w:color="auto"/>
                <w:right w:val="none" w:sz="0" w:space="0" w:color="auto"/>
              </w:divBdr>
            </w:div>
          </w:divsChild>
        </w:div>
        <w:div w:id="883372642">
          <w:marLeft w:val="0"/>
          <w:marRight w:val="0"/>
          <w:marTop w:val="0"/>
          <w:marBottom w:val="0"/>
          <w:divBdr>
            <w:top w:val="none" w:sz="0" w:space="0" w:color="auto"/>
            <w:left w:val="none" w:sz="0" w:space="0" w:color="auto"/>
            <w:bottom w:val="none" w:sz="0" w:space="0" w:color="auto"/>
            <w:right w:val="none" w:sz="0" w:space="0" w:color="auto"/>
          </w:divBdr>
          <w:divsChild>
            <w:div w:id="186600835">
              <w:marLeft w:val="0"/>
              <w:marRight w:val="0"/>
              <w:marTop w:val="0"/>
              <w:marBottom w:val="0"/>
              <w:divBdr>
                <w:top w:val="none" w:sz="0" w:space="0" w:color="auto"/>
                <w:left w:val="none" w:sz="0" w:space="0" w:color="auto"/>
                <w:bottom w:val="none" w:sz="0" w:space="0" w:color="auto"/>
                <w:right w:val="none" w:sz="0" w:space="0" w:color="auto"/>
              </w:divBdr>
            </w:div>
          </w:divsChild>
        </w:div>
        <w:div w:id="9842094">
          <w:marLeft w:val="0"/>
          <w:marRight w:val="0"/>
          <w:marTop w:val="0"/>
          <w:marBottom w:val="0"/>
          <w:divBdr>
            <w:top w:val="none" w:sz="0" w:space="0" w:color="auto"/>
            <w:left w:val="none" w:sz="0" w:space="0" w:color="auto"/>
            <w:bottom w:val="none" w:sz="0" w:space="0" w:color="auto"/>
            <w:right w:val="none" w:sz="0" w:space="0" w:color="auto"/>
          </w:divBdr>
          <w:divsChild>
            <w:div w:id="1574311614">
              <w:marLeft w:val="0"/>
              <w:marRight w:val="0"/>
              <w:marTop w:val="0"/>
              <w:marBottom w:val="0"/>
              <w:divBdr>
                <w:top w:val="none" w:sz="0" w:space="0" w:color="auto"/>
                <w:left w:val="none" w:sz="0" w:space="0" w:color="auto"/>
                <w:bottom w:val="none" w:sz="0" w:space="0" w:color="auto"/>
                <w:right w:val="none" w:sz="0" w:space="0" w:color="auto"/>
              </w:divBdr>
            </w:div>
          </w:divsChild>
        </w:div>
        <w:div w:id="1776558470">
          <w:marLeft w:val="0"/>
          <w:marRight w:val="0"/>
          <w:marTop w:val="0"/>
          <w:marBottom w:val="0"/>
          <w:divBdr>
            <w:top w:val="none" w:sz="0" w:space="0" w:color="auto"/>
            <w:left w:val="none" w:sz="0" w:space="0" w:color="auto"/>
            <w:bottom w:val="none" w:sz="0" w:space="0" w:color="auto"/>
            <w:right w:val="none" w:sz="0" w:space="0" w:color="auto"/>
          </w:divBdr>
          <w:divsChild>
            <w:div w:id="1904368028">
              <w:marLeft w:val="0"/>
              <w:marRight w:val="0"/>
              <w:marTop w:val="0"/>
              <w:marBottom w:val="0"/>
              <w:divBdr>
                <w:top w:val="none" w:sz="0" w:space="0" w:color="auto"/>
                <w:left w:val="none" w:sz="0" w:space="0" w:color="auto"/>
                <w:bottom w:val="none" w:sz="0" w:space="0" w:color="auto"/>
                <w:right w:val="none" w:sz="0" w:space="0" w:color="auto"/>
              </w:divBdr>
            </w:div>
          </w:divsChild>
        </w:div>
        <w:div w:id="1654292329">
          <w:marLeft w:val="0"/>
          <w:marRight w:val="0"/>
          <w:marTop w:val="0"/>
          <w:marBottom w:val="0"/>
          <w:divBdr>
            <w:top w:val="none" w:sz="0" w:space="0" w:color="auto"/>
            <w:left w:val="none" w:sz="0" w:space="0" w:color="auto"/>
            <w:bottom w:val="none" w:sz="0" w:space="0" w:color="auto"/>
            <w:right w:val="none" w:sz="0" w:space="0" w:color="auto"/>
          </w:divBdr>
          <w:divsChild>
            <w:div w:id="793252374">
              <w:marLeft w:val="0"/>
              <w:marRight w:val="0"/>
              <w:marTop w:val="0"/>
              <w:marBottom w:val="0"/>
              <w:divBdr>
                <w:top w:val="none" w:sz="0" w:space="0" w:color="auto"/>
                <w:left w:val="none" w:sz="0" w:space="0" w:color="auto"/>
                <w:bottom w:val="none" w:sz="0" w:space="0" w:color="auto"/>
                <w:right w:val="none" w:sz="0" w:space="0" w:color="auto"/>
              </w:divBdr>
            </w:div>
          </w:divsChild>
        </w:div>
        <w:div w:id="861942116">
          <w:marLeft w:val="0"/>
          <w:marRight w:val="0"/>
          <w:marTop w:val="0"/>
          <w:marBottom w:val="0"/>
          <w:divBdr>
            <w:top w:val="none" w:sz="0" w:space="0" w:color="auto"/>
            <w:left w:val="none" w:sz="0" w:space="0" w:color="auto"/>
            <w:bottom w:val="none" w:sz="0" w:space="0" w:color="auto"/>
            <w:right w:val="none" w:sz="0" w:space="0" w:color="auto"/>
          </w:divBdr>
          <w:divsChild>
            <w:div w:id="11616569">
              <w:marLeft w:val="0"/>
              <w:marRight w:val="0"/>
              <w:marTop w:val="0"/>
              <w:marBottom w:val="0"/>
              <w:divBdr>
                <w:top w:val="none" w:sz="0" w:space="0" w:color="auto"/>
                <w:left w:val="none" w:sz="0" w:space="0" w:color="auto"/>
                <w:bottom w:val="none" w:sz="0" w:space="0" w:color="auto"/>
                <w:right w:val="none" w:sz="0" w:space="0" w:color="auto"/>
              </w:divBdr>
            </w:div>
          </w:divsChild>
        </w:div>
        <w:div w:id="1227642696">
          <w:marLeft w:val="0"/>
          <w:marRight w:val="0"/>
          <w:marTop w:val="0"/>
          <w:marBottom w:val="0"/>
          <w:divBdr>
            <w:top w:val="none" w:sz="0" w:space="0" w:color="auto"/>
            <w:left w:val="none" w:sz="0" w:space="0" w:color="auto"/>
            <w:bottom w:val="none" w:sz="0" w:space="0" w:color="auto"/>
            <w:right w:val="none" w:sz="0" w:space="0" w:color="auto"/>
          </w:divBdr>
          <w:divsChild>
            <w:div w:id="1363363306">
              <w:marLeft w:val="0"/>
              <w:marRight w:val="0"/>
              <w:marTop w:val="0"/>
              <w:marBottom w:val="0"/>
              <w:divBdr>
                <w:top w:val="none" w:sz="0" w:space="0" w:color="auto"/>
                <w:left w:val="none" w:sz="0" w:space="0" w:color="auto"/>
                <w:bottom w:val="none" w:sz="0" w:space="0" w:color="auto"/>
                <w:right w:val="none" w:sz="0" w:space="0" w:color="auto"/>
              </w:divBdr>
            </w:div>
          </w:divsChild>
        </w:div>
        <w:div w:id="1512799070">
          <w:marLeft w:val="0"/>
          <w:marRight w:val="0"/>
          <w:marTop w:val="0"/>
          <w:marBottom w:val="0"/>
          <w:divBdr>
            <w:top w:val="none" w:sz="0" w:space="0" w:color="auto"/>
            <w:left w:val="none" w:sz="0" w:space="0" w:color="auto"/>
            <w:bottom w:val="none" w:sz="0" w:space="0" w:color="auto"/>
            <w:right w:val="none" w:sz="0" w:space="0" w:color="auto"/>
          </w:divBdr>
          <w:divsChild>
            <w:div w:id="418911639">
              <w:marLeft w:val="0"/>
              <w:marRight w:val="0"/>
              <w:marTop w:val="0"/>
              <w:marBottom w:val="0"/>
              <w:divBdr>
                <w:top w:val="none" w:sz="0" w:space="0" w:color="auto"/>
                <w:left w:val="none" w:sz="0" w:space="0" w:color="auto"/>
                <w:bottom w:val="none" w:sz="0" w:space="0" w:color="auto"/>
                <w:right w:val="none" w:sz="0" w:space="0" w:color="auto"/>
              </w:divBdr>
              <w:divsChild>
                <w:div w:id="1448431565">
                  <w:marLeft w:val="0"/>
                  <w:marRight w:val="0"/>
                  <w:marTop w:val="0"/>
                  <w:marBottom w:val="0"/>
                  <w:divBdr>
                    <w:top w:val="none" w:sz="0" w:space="0" w:color="auto"/>
                    <w:left w:val="none" w:sz="0" w:space="0" w:color="auto"/>
                    <w:bottom w:val="none" w:sz="0" w:space="0" w:color="auto"/>
                    <w:right w:val="none" w:sz="0" w:space="0" w:color="auto"/>
                  </w:divBdr>
                  <w:divsChild>
                    <w:div w:id="2035157720">
                      <w:marLeft w:val="0"/>
                      <w:marRight w:val="0"/>
                      <w:marTop w:val="0"/>
                      <w:marBottom w:val="0"/>
                      <w:divBdr>
                        <w:top w:val="none" w:sz="0" w:space="0" w:color="auto"/>
                        <w:left w:val="none" w:sz="0" w:space="0" w:color="auto"/>
                        <w:bottom w:val="none" w:sz="0" w:space="0" w:color="auto"/>
                        <w:right w:val="none" w:sz="0" w:space="0" w:color="auto"/>
                      </w:divBdr>
                      <w:divsChild>
                        <w:div w:id="1612972332">
                          <w:marLeft w:val="0"/>
                          <w:marRight w:val="0"/>
                          <w:marTop w:val="0"/>
                          <w:marBottom w:val="0"/>
                          <w:divBdr>
                            <w:top w:val="none" w:sz="0" w:space="0" w:color="auto"/>
                            <w:left w:val="none" w:sz="0" w:space="0" w:color="auto"/>
                            <w:bottom w:val="none" w:sz="0" w:space="0" w:color="auto"/>
                            <w:right w:val="none" w:sz="0" w:space="0" w:color="auto"/>
                          </w:divBdr>
                        </w:div>
                      </w:divsChild>
                    </w:div>
                    <w:div w:id="1594894498">
                      <w:marLeft w:val="0"/>
                      <w:marRight w:val="0"/>
                      <w:marTop w:val="0"/>
                      <w:marBottom w:val="0"/>
                      <w:divBdr>
                        <w:top w:val="none" w:sz="0" w:space="0" w:color="auto"/>
                        <w:left w:val="none" w:sz="0" w:space="0" w:color="auto"/>
                        <w:bottom w:val="none" w:sz="0" w:space="0" w:color="auto"/>
                        <w:right w:val="none" w:sz="0" w:space="0" w:color="auto"/>
                      </w:divBdr>
                      <w:divsChild>
                        <w:div w:id="432555776">
                          <w:marLeft w:val="0"/>
                          <w:marRight w:val="0"/>
                          <w:marTop w:val="0"/>
                          <w:marBottom w:val="0"/>
                          <w:divBdr>
                            <w:top w:val="none" w:sz="0" w:space="0" w:color="auto"/>
                            <w:left w:val="none" w:sz="0" w:space="0" w:color="auto"/>
                            <w:bottom w:val="none" w:sz="0" w:space="0" w:color="auto"/>
                            <w:right w:val="none" w:sz="0" w:space="0" w:color="auto"/>
                          </w:divBdr>
                        </w:div>
                      </w:divsChild>
                    </w:div>
                    <w:div w:id="1465662737">
                      <w:marLeft w:val="0"/>
                      <w:marRight w:val="0"/>
                      <w:marTop w:val="0"/>
                      <w:marBottom w:val="0"/>
                      <w:divBdr>
                        <w:top w:val="none" w:sz="0" w:space="0" w:color="auto"/>
                        <w:left w:val="none" w:sz="0" w:space="0" w:color="auto"/>
                        <w:bottom w:val="none" w:sz="0" w:space="0" w:color="auto"/>
                        <w:right w:val="none" w:sz="0" w:space="0" w:color="auto"/>
                      </w:divBdr>
                      <w:divsChild>
                        <w:div w:id="1785809957">
                          <w:marLeft w:val="0"/>
                          <w:marRight w:val="0"/>
                          <w:marTop w:val="0"/>
                          <w:marBottom w:val="0"/>
                          <w:divBdr>
                            <w:top w:val="none" w:sz="0" w:space="0" w:color="auto"/>
                            <w:left w:val="none" w:sz="0" w:space="0" w:color="auto"/>
                            <w:bottom w:val="none" w:sz="0" w:space="0" w:color="auto"/>
                            <w:right w:val="none" w:sz="0" w:space="0" w:color="auto"/>
                          </w:divBdr>
                        </w:div>
                      </w:divsChild>
                    </w:div>
                    <w:div w:id="777337993">
                      <w:marLeft w:val="0"/>
                      <w:marRight w:val="0"/>
                      <w:marTop w:val="0"/>
                      <w:marBottom w:val="0"/>
                      <w:divBdr>
                        <w:top w:val="none" w:sz="0" w:space="0" w:color="auto"/>
                        <w:left w:val="none" w:sz="0" w:space="0" w:color="auto"/>
                        <w:bottom w:val="none" w:sz="0" w:space="0" w:color="auto"/>
                        <w:right w:val="none" w:sz="0" w:space="0" w:color="auto"/>
                      </w:divBdr>
                      <w:divsChild>
                        <w:div w:id="1554923025">
                          <w:marLeft w:val="0"/>
                          <w:marRight w:val="0"/>
                          <w:marTop w:val="0"/>
                          <w:marBottom w:val="0"/>
                          <w:divBdr>
                            <w:top w:val="none" w:sz="0" w:space="0" w:color="auto"/>
                            <w:left w:val="none" w:sz="0" w:space="0" w:color="auto"/>
                            <w:bottom w:val="none" w:sz="0" w:space="0" w:color="auto"/>
                            <w:right w:val="none" w:sz="0" w:space="0" w:color="auto"/>
                          </w:divBdr>
                        </w:div>
                      </w:divsChild>
                    </w:div>
                    <w:div w:id="1981878289">
                      <w:marLeft w:val="0"/>
                      <w:marRight w:val="0"/>
                      <w:marTop w:val="0"/>
                      <w:marBottom w:val="0"/>
                      <w:divBdr>
                        <w:top w:val="none" w:sz="0" w:space="0" w:color="auto"/>
                        <w:left w:val="none" w:sz="0" w:space="0" w:color="auto"/>
                        <w:bottom w:val="none" w:sz="0" w:space="0" w:color="auto"/>
                        <w:right w:val="none" w:sz="0" w:space="0" w:color="auto"/>
                      </w:divBdr>
                      <w:divsChild>
                        <w:div w:id="2058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546">
          <w:marLeft w:val="0"/>
          <w:marRight w:val="0"/>
          <w:marTop w:val="0"/>
          <w:marBottom w:val="0"/>
          <w:divBdr>
            <w:top w:val="none" w:sz="0" w:space="0" w:color="auto"/>
            <w:left w:val="none" w:sz="0" w:space="0" w:color="auto"/>
            <w:bottom w:val="none" w:sz="0" w:space="0" w:color="auto"/>
            <w:right w:val="none" w:sz="0" w:space="0" w:color="auto"/>
          </w:divBdr>
          <w:divsChild>
            <w:div w:id="1649238196">
              <w:marLeft w:val="0"/>
              <w:marRight w:val="0"/>
              <w:marTop w:val="0"/>
              <w:marBottom w:val="0"/>
              <w:divBdr>
                <w:top w:val="none" w:sz="0" w:space="0" w:color="auto"/>
                <w:left w:val="none" w:sz="0" w:space="0" w:color="auto"/>
                <w:bottom w:val="none" w:sz="0" w:space="0" w:color="auto"/>
                <w:right w:val="none" w:sz="0" w:space="0" w:color="auto"/>
              </w:divBdr>
            </w:div>
          </w:divsChild>
        </w:div>
        <w:div w:id="1086733531">
          <w:marLeft w:val="0"/>
          <w:marRight w:val="0"/>
          <w:marTop w:val="0"/>
          <w:marBottom w:val="0"/>
          <w:divBdr>
            <w:top w:val="none" w:sz="0" w:space="0" w:color="auto"/>
            <w:left w:val="none" w:sz="0" w:space="0" w:color="auto"/>
            <w:bottom w:val="none" w:sz="0" w:space="0" w:color="auto"/>
            <w:right w:val="none" w:sz="0" w:space="0" w:color="auto"/>
          </w:divBdr>
          <w:divsChild>
            <w:div w:id="910777539">
              <w:marLeft w:val="0"/>
              <w:marRight w:val="0"/>
              <w:marTop w:val="0"/>
              <w:marBottom w:val="0"/>
              <w:divBdr>
                <w:top w:val="none" w:sz="0" w:space="0" w:color="auto"/>
                <w:left w:val="none" w:sz="0" w:space="0" w:color="auto"/>
                <w:bottom w:val="none" w:sz="0" w:space="0" w:color="auto"/>
                <w:right w:val="none" w:sz="0" w:space="0" w:color="auto"/>
              </w:divBdr>
            </w:div>
          </w:divsChild>
        </w:div>
        <w:div w:id="154106098">
          <w:marLeft w:val="0"/>
          <w:marRight w:val="0"/>
          <w:marTop w:val="0"/>
          <w:marBottom w:val="0"/>
          <w:divBdr>
            <w:top w:val="none" w:sz="0" w:space="0" w:color="auto"/>
            <w:left w:val="none" w:sz="0" w:space="0" w:color="auto"/>
            <w:bottom w:val="none" w:sz="0" w:space="0" w:color="auto"/>
            <w:right w:val="none" w:sz="0" w:space="0" w:color="auto"/>
          </w:divBdr>
          <w:divsChild>
            <w:div w:id="781803677">
              <w:marLeft w:val="0"/>
              <w:marRight w:val="0"/>
              <w:marTop w:val="0"/>
              <w:marBottom w:val="0"/>
              <w:divBdr>
                <w:top w:val="none" w:sz="0" w:space="0" w:color="auto"/>
                <w:left w:val="none" w:sz="0" w:space="0" w:color="auto"/>
                <w:bottom w:val="none" w:sz="0" w:space="0" w:color="auto"/>
                <w:right w:val="none" w:sz="0" w:space="0" w:color="auto"/>
              </w:divBdr>
            </w:div>
          </w:divsChild>
        </w:div>
        <w:div w:id="1985117389">
          <w:marLeft w:val="0"/>
          <w:marRight w:val="0"/>
          <w:marTop w:val="0"/>
          <w:marBottom w:val="0"/>
          <w:divBdr>
            <w:top w:val="none" w:sz="0" w:space="0" w:color="auto"/>
            <w:left w:val="none" w:sz="0" w:space="0" w:color="auto"/>
            <w:bottom w:val="none" w:sz="0" w:space="0" w:color="auto"/>
            <w:right w:val="none" w:sz="0" w:space="0" w:color="auto"/>
          </w:divBdr>
          <w:divsChild>
            <w:div w:id="1984653566">
              <w:marLeft w:val="0"/>
              <w:marRight w:val="0"/>
              <w:marTop w:val="0"/>
              <w:marBottom w:val="0"/>
              <w:divBdr>
                <w:top w:val="none" w:sz="0" w:space="0" w:color="auto"/>
                <w:left w:val="none" w:sz="0" w:space="0" w:color="auto"/>
                <w:bottom w:val="none" w:sz="0" w:space="0" w:color="auto"/>
                <w:right w:val="none" w:sz="0" w:space="0" w:color="auto"/>
              </w:divBdr>
            </w:div>
          </w:divsChild>
        </w:div>
        <w:div w:id="1199003732">
          <w:marLeft w:val="0"/>
          <w:marRight w:val="0"/>
          <w:marTop w:val="0"/>
          <w:marBottom w:val="0"/>
          <w:divBdr>
            <w:top w:val="none" w:sz="0" w:space="0" w:color="auto"/>
            <w:left w:val="none" w:sz="0" w:space="0" w:color="auto"/>
            <w:bottom w:val="none" w:sz="0" w:space="0" w:color="auto"/>
            <w:right w:val="none" w:sz="0" w:space="0" w:color="auto"/>
          </w:divBdr>
          <w:divsChild>
            <w:div w:id="2031638903">
              <w:marLeft w:val="0"/>
              <w:marRight w:val="0"/>
              <w:marTop w:val="0"/>
              <w:marBottom w:val="0"/>
              <w:divBdr>
                <w:top w:val="none" w:sz="0" w:space="0" w:color="auto"/>
                <w:left w:val="none" w:sz="0" w:space="0" w:color="auto"/>
                <w:bottom w:val="none" w:sz="0" w:space="0" w:color="auto"/>
                <w:right w:val="none" w:sz="0" w:space="0" w:color="auto"/>
              </w:divBdr>
            </w:div>
          </w:divsChild>
        </w:div>
        <w:div w:id="797992535">
          <w:marLeft w:val="0"/>
          <w:marRight w:val="0"/>
          <w:marTop w:val="0"/>
          <w:marBottom w:val="0"/>
          <w:divBdr>
            <w:top w:val="none" w:sz="0" w:space="0" w:color="auto"/>
            <w:left w:val="none" w:sz="0" w:space="0" w:color="auto"/>
            <w:bottom w:val="none" w:sz="0" w:space="0" w:color="auto"/>
            <w:right w:val="none" w:sz="0" w:space="0" w:color="auto"/>
          </w:divBdr>
          <w:divsChild>
            <w:div w:id="1002779346">
              <w:marLeft w:val="0"/>
              <w:marRight w:val="0"/>
              <w:marTop w:val="0"/>
              <w:marBottom w:val="0"/>
              <w:divBdr>
                <w:top w:val="none" w:sz="0" w:space="0" w:color="auto"/>
                <w:left w:val="none" w:sz="0" w:space="0" w:color="auto"/>
                <w:bottom w:val="none" w:sz="0" w:space="0" w:color="auto"/>
                <w:right w:val="none" w:sz="0" w:space="0" w:color="auto"/>
              </w:divBdr>
            </w:div>
          </w:divsChild>
        </w:div>
        <w:div w:id="205607883">
          <w:marLeft w:val="0"/>
          <w:marRight w:val="0"/>
          <w:marTop w:val="0"/>
          <w:marBottom w:val="0"/>
          <w:divBdr>
            <w:top w:val="none" w:sz="0" w:space="0" w:color="auto"/>
            <w:left w:val="none" w:sz="0" w:space="0" w:color="auto"/>
            <w:bottom w:val="none" w:sz="0" w:space="0" w:color="auto"/>
            <w:right w:val="none" w:sz="0" w:space="0" w:color="auto"/>
          </w:divBdr>
          <w:divsChild>
            <w:div w:id="901140369">
              <w:marLeft w:val="0"/>
              <w:marRight w:val="0"/>
              <w:marTop w:val="0"/>
              <w:marBottom w:val="0"/>
              <w:divBdr>
                <w:top w:val="none" w:sz="0" w:space="0" w:color="auto"/>
                <w:left w:val="none" w:sz="0" w:space="0" w:color="auto"/>
                <w:bottom w:val="none" w:sz="0" w:space="0" w:color="auto"/>
                <w:right w:val="none" w:sz="0" w:space="0" w:color="auto"/>
              </w:divBdr>
            </w:div>
          </w:divsChild>
        </w:div>
        <w:div w:id="1101072549">
          <w:marLeft w:val="0"/>
          <w:marRight w:val="0"/>
          <w:marTop w:val="0"/>
          <w:marBottom w:val="0"/>
          <w:divBdr>
            <w:top w:val="none" w:sz="0" w:space="0" w:color="auto"/>
            <w:left w:val="none" w:sz="0" w:space="0" w:color="auto"/>
            <w:bottom w:val="none" w:sz="0" w:space="0" w:color="auto"/>
            <w:right w:val="none" w:sz="0" w:space="0" w:color="auto"/>
          </w:divBdr>
          <w:divsChild>
            <w:div w:id="1179269629">
              <w:marLeft w:val="0"/>
              <w:marRight w:val="0"/>
              <w:marTop w:val="0"/>
              <w:marBottom w:val="0"/>
              <w:divBdr>
                <w:top w:val="none" w:sz="0" w:space="0" w:color="auto"/>
                <w:left w:val="none" w:sz="0" w:space="0" w:color="auto"/>
                <w:bottom w:val="none" w:sz="0" w:space="0" w:color="auto"/>
                <w:right w:val="none" w:sz="0" w:space="0" w:color="auto"/>
              </w:divBdr>
            </w:div>
          </w:divsChild>
        </w:div>
        <w:div w:id="748699176">
          <w:marLeft w:val="0"/>
          <w:marRight w:val="0"/>
          <w:marTop w:val="0"/>
          <w:marBottom w:val="0"/>
          <w:divBdr>
            <w:top w:val="none" w:sz="0" w:space="0" w:color="auto"/>
            <w:left w:val="none" w:sz="0" w:space="0" w:color="auto"/>
            <w:bottom w:val="none" w:sz="0" w:space="0" w:color="auto"/>
            <w:right w:val="none" w:sz="0" w:space="0" w:color="auto"/>
          </w:divBdr>
          <w:divsChild>
            <w:div w:id="9072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016">
      <w:bodyDiv w:val="1"/>
      <w:marLeft w:val="0"/>
      <w:marRight w:val="0"/>
      <w:marTop w:val="0"/>
      <w:marBottom w:val="0"/>
      <w:divBdr>
        <w:top w:val="none" w:sz="0" w:space="0" w:color="auto"/>
        <w:left w:val="none" w:sz="0" w:space="0" w:color="auto"/>
        <w:bottom w:val="none" w:sz="0" w:space="0" w:color="auto"/>
        <w:right w:val="none" w:sz="0" w:space="0" w:color="auto"/>
      </w:divBdr>
    </w:div>
    <w:div w:id="940798687">
      <w:bodyDiv w:val="1"/>
      <w:marLeft w:val="0"/>
      <w:marRight w:val="0"/>
      <w:marTop w:val="0"/>
      <w:marBottom w:val="0"/>
      <w:divBdr>
        <w:top w:val="none" w:sz="0" w:space="0" w:color="auto"/>
        <w:left w:val="none" w:sz="0" w:space="0" w:color="auto"/>
        <w:bottom w:val="none" w:sz="0" w:space="0" w:color="auto"/>
        <w:right w:val="none" w:sz="0" w:space="0" w:color="auto"/>
      </w:divBdr>
    </w:div>
    <w:div w:id="974530112">
      <w:bodyDiv w:val="1"/>
      <w:marLeft w:val="0"/>
      <w:marRight w:val="0"/>
      <w:marTop w:val="0"/>
      <w:marBottom w:val="0"/>
      <w:divBdr>
        <w:top w:val="none" w:sz="0" w:space="0" w:color="auto"/>
        <w:left w:val="none" w:sz="0" w:space="0" w:color="auto"/>
        <w:bottom w:val="none" w:sz="0" w:space="0" w:color="auto"/>
        <w:right w:val="none" w:sz="0" w:space="0" w:color="auto"/>
      </w:divBdr>
    </w:div>
    <w:div w:id="1167987472">
      <w:bodyDiv w:val="1"/>
      <w:marLeft w:val="0"/>
      <w:marRight w:val="0"/>
      <w:marTop w:val="0"/>
      <w:marBottom w:val="0"/>
      <w:divBdr>
        <w:top w:val="none" w:sz="0" w:space="0" w:color="auto"/>
        <w:left w:val="none" w:sz="0" w:space="0" w:color="auto"/>
        <w:bottom w:val="none" w:sz="0" w:space="0" w:color="auto"/>
        <w:right w:val="none" w:sz="0" w:space="0" w:color="auto"/>
      </w:divBdr>
    </w:div>
    <w:div w:id="1349677592">
      <w:bodyDiv w:val="1"/>
      <w:marLeft w:val="0"/>
      <w:marRight w:val="0"/>
      <w:marTop w:val="0"/>
      <w:marBottom w:val="0"/>
      <w:divBdr>
        <w:top w:val="none" w:sz="0" w:space="0" w:color="auto"/>
        <w:left w:val="none" w:sz="0" w:space="0" w:color="auto"/>
        <w:bottom w:val="none" w:sz="0" w:space="0" w:color="auto"/>
        <w:right w:val="none" w:sz="0" w:space="0" w:color="auto"/>
      </w:divBdr>
    </w:div>
    <w:div w:id="20157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atalog.zuov.rs/Program2012.aspx?katbroj=420&amp;godina=2012/2013"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e2.cekos.com/ce/index.xhtml?&amp;file=f74210&amp;action=propis&amp;path=07421001.html&amp;domain=0&amp;mark=false&amp;queries=&amp;searchType=1&amp;regulationType=1&amp;domain=0&amp;myFavorites=false&amp;dateFrom=&amp;dateTo=&amp;groups=-%40--%40--%40--%40--%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12. СЕПТЕМБАР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EDF72-7F15-43DC-982A-7194A49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227</Pages>
  <Words>52687</Words>
  <Characters>300318</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ГОДИШЊИ ПЛАН ОБРАЗОВНО – ВАСПИТНОГ РАДА</vt:lpstr>
    </vt:vector>
  </TitlesOfParts>
  <Company>Основна школа „Моша Пијаде“ Иваново</Company>
  <LinksUpToDate>false</LinksUpToDate>
  <CharactersWithSpaces>352301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ОБРАЗОВНО – ВАСПИТНОГ РАДА</dc:title>
  <dc:subject>ЗА ШКОЛСКУ 2019/20. ГОДИНУ</dc:subject>
  <dc:creator>pedagog/direktor</dc:creator>
  <cp:lastModifiedBy>skola</cp:lastModifiedBy>
  <cp:revision>100</cp:revision>
  <cp:lastPrinted>2019-08-23T12:41:00Z</cp:lastPrinted>
  <dcterms:created xsi:type="dcterms:W3CDTF">2019-09-11T07:06:00Z</dcterms:created>
  <dcterms:modified xsi:type="dcterms:W3CDTF">2019-10-15T14:47:00Z</dcterms:modified>
</cp:coreProperties>
</file>